
<file path=[Content_Types].xml><?xml version="1.0" encoding="utf-8"?>
<Types xmlns="http://schemas.openxmlformats.org/package/2006/content-types">
  <Default Extension="doc" ContentType="application/msword"/>
  <Default Extension="emf" ContentType="image/x-emf"/>
  <Default Extension="gif" ContentType="image/gi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94CD97" w14:textId="77777777" w:rsidR="00313D3D" w:rsidRPr="00313D3D" w:rsidRDefault="00313D3D" w:rsidP="00313D3D">
      <w:pPr>
        <w:spacing w:after="0" w:line="240" w:lineRule="auto"/>
        <w:jc w:val="center"/>
        <w:rPr>
          <w:rFonts w:ascii="Times New Roman" w:hAnsi="Times New Roman"/>
          <w:b/>
          <w:sz w:val="28"/>
          <w:szCs w:val="28"/>
        </w:rPr>
      </w:pPr>
      <w:r w:rsidRPr="00313D3D">
        <w:rPr>
          <w:rFonts w:ascii="Times New Roman" w:hAnsi="Times New Roman"/>
          <w:b/>
          <w:sz w:val="28"/>
          <w:szCs w:val="28"/>
        </w:rPr>
        <w:t>МІНІСТЕРСТВО ОСВІТИ І НАУКИ УКРАЇНИ</w:t>
      </w:r>
    </w:p>
    <w:p w14:paraId="589FD918" w14:textId="77777777" w:rsidR="00313D3D" w:rsidRPr="00313D3D" w:rsidRDefault="00313D3D" w:rsidP="00313D3D">
      <w:pPr>
        <w:spacing w:after="0" w:line="240" w:lineRule="auto"/>
        <w:jc w:val="center"/>
        <w:rPr>
          <w:rFonts w:ascii="Times New Roman" w:hAnsi="Times New Roman"/>
          <w:b/>
          <w:sz w:val="28"/>
          <w:szCs w:val="28"/>
        </w:rPr>
      </w:pPr>
      <w:r w:rsidRPr="00313D3D">
        <w:rPr>
          <w:rFonts w:ascii="Times New Roman" w:hAnsi="Times New Roman"/>
          <w:b/>
          <w:sz w:val="28"/>
          <w:szCs w:val="28"/>
        </w:rPr>
        <w:t xml:space="preserve">Західноукраїнський національний університет </w:t>
      </w:r>
    </w:p>
    <w:p w14:paraId="07585340" w14:textId="77777777" w:rsidR="00313D3D" w:rsidRPr="00313D3D" w:rsidRDefault="00313D3D" w:rsidP="00313D3D">
      <w:pPr>
        <w:spacing w:after="0" w:line="240" w:lineRule="auto"/>
        <w:jc w:val="center"/>
        <w:rPr>
          <w:rFonts w:ascii="Times New Roman" w:hAnsi="Times New Roman"/>
          <w:b/>
          <w:sz w:val="27"/>
          <w:szCs w:val="27"/>
        </w:rPr>
      </w:pPr>
      <w:r w:rsidRPr="00313D3D">
        <w:rPr>
          <w:rFonts w:ascii="Times New Roman" w:hAnsi="Times New Roman"/>
          <w:b/>
          <w:sz w:val="27"/>
          <w:szCs w:val="27"/>
        </w:rPr>
        <w:t xml:space="preserve">Вінницький навчально-науковий інститут економіки </w:t>
      </w:r>
    </w:p>
    <w:p w14:paraId="627E7672" w14:textId="77777777" w:rsidR="00313D3D" w:rsidRPr="00313D3D" w:rsidRDefault="00313D3D" w:rsidP="00313D3D">
      <w:pPr>
        <w:spacing w:after="0" w:line="240" w:lineRule="auto"/>
        <w:jc w:val="center"/>
        <w:rPr>
          <w:rFonts w:ascii="Times New Roman" w:hAnsi="Times New Roman"/>
          <w:sz w:val="27"/>
          <w:szCs w:val="27"/>
        </w:rPr>
      </w:pPr>
    </w:p>
    <w:p w14:paraId="2892D619" w14:textId="77777777" w:rsidR="00313D3D" w:rsidRPr="00313D3D" w:rsidRDefault="00313D3D" w:rsidP="00313D3D">
      <w:pPr>
        <w:spacing w:after="0" w:line="240" w:lineRule="auto"/>
        <w:jc w:val="center"/>
        <w:rPr>
          <w:rFonts w:ascii="Times New Roman" w:hAnsi="Times New Roman"/>
          <w:sz w:val="27"/>
          <w:szCs w:val="27"/>
        </w:rPr>
      </w:pPr>
      <w:r w:rsidRPr="00313D3D">
        <w:rPr>
          <w:rFonts w:ascii="Times New Roman" w:hAnsi="Times New Roman"/>
          <w:sz w:val="27"/>
          <w:szCs w:val="27"/>
        </w:rPr>
        <w:t>Кафедра економіки, обліку та оподаткування</w:t>
      </w:r>
    </w:p>
    <w:p w14:paraId="242C3907" w14:textId="77777777" w:rsidR="00313D3D" w:rsidRPr="00313D3D" w:rsidRDefault="00313D3D" w:rsidP="00313D3D">
      <w:pPr>
        <w:spacing w:after="0" w:line="240" w:lineRule="auto"/>
        <w:jc w:val="center"/>
        <w:rPr>
          <w:rFonts w:ascii="Times New Roman" w:hAnsi="Times New Roman"/>
          <w:sz w:val="27"/>
          <w:szCs w:val="27"/>
        </w:rPr>
      </w:pPr>
    </w:p>
    <w:p w14:paraId="4F948102" w14:textId="77777777" w:rsidR="00313D3D" w:rsidRPr="00313D3D" w:rsidRDefault="00313D3D" w:rsidP="00313D3D">
      <w:pPr>
        <w:spacing w:after="0" w:line="240" w:lineRule="auto"/>
        <w:jc w:val="center"/>
        <w:rPr>
          <w:rFonts w:ascii="Times New Roman" w:hAnsi="Times New Roman"/>
          <w:sz w:val="27"/>
          <w:szCs w:val="27"/>
        </w:rPr>
      </w:pPr>
    </w:p>
    <w:p w14:paraId="0F25FDCD" w14:textId="77777777" w:rsidR="00313D3D" w:rsidRPr="00313D3D" w:rsidRDefault="00313D3D" w:rsidP="00313D3D">
      <w:pPr>
        <w:spacing w:after="0" w:line="240" w:lineRule="auto"/>
        <w:jc w:val="center"/>
        <w:rPr>
          <w:rFonts w:ascii="Times New Roman" w:hAnsi="Times New Roman"/>
          <w:b/>
          <w:sz w:val="32"/>
          <w:szCs w:val="32"/>
        </w:rPr>
      </w:pPr>
      <w:r>
        <w:rPr>
          <w:rFonts w:ascii="Times New Roman" w:hAnsi="Times New Roman"/>
          <w:b/>
          <w:sz w:val="32"/>
          <w:szCs w:val="32"/>
        </w:rPr>
        <w:t xml:space="preserve">Рудик </w:t>
      </w:r>
      <w:proofErr w:type="spellStart"/>
      <w:r>
        <w:rPr>
          <w:rFonts w:ascii="Times New Roman" w:hAnsi="Times New Roman"/>
          <w:b/>
          <w:sz w:val="32"/>
          <w:szCs w:val="32"/>
        </w:rPr>
        <w:t>МихайлоЮрійович</w:t>
      </w:r>
      <w:proofErr w:type="spellEnd"/>
      <w:r w:rsidRPr="00313D3D">
        <w:rPr>
          <w:rFonts w:ascii="Times New Roman" w:hAnsi="Times New Roman"/>
          <w:b/>
          <w:sz w:val="32"/>
          <w:szCs w:val="32"/>
        </w:rPr>
        <w:t xml:space="preserve"> </w:t>
      </w:r>
    </w:p>
    <w:p w14:paraId="3F864D4E" w14:textId="77777777" w:rsidR="00313D3D" w:rsidRPr="00313D3D" w:rsidRDefault="00313D3D" w:rsidP="00313D3D">
      <w:pPr>
        <w:spacing w:after="0" w:line="240" w:lineRule="auto"/>
        <w:jc w:val="center"/>
        <w:rPr>
          <w:rFonts w:ascii="Times New Roman" w:hAnsi="Times New Roman"/>
          <w:sz w:val="32"/>
          <w:szCs w:val="32"/>
        </w:rPr>
      </w:pPr>
    </w:p>
    <w:p w14:paraId="1E508D25" w14:textId="77777777" w:rsidR="00313D3D" w:rsidRPr="00313D3D" w:rsidRDefault="00313D3D" w:rsidP="00313D3D">
      <w:pPr>
        <w:spacing w:after="0" w:line="240" w:lineRule="auto"/>
        <w:jc w:val="center"/>
        <w:rPr>
          <w:rFonts w:ascii="Times New Roman" w:hAnsi="Times New Roman"/>
          <w:b/>
          <w:sz w:val="32"/>
          <w:szCs w:val="32"/>
        </w:rPr>
      </w:pPr>
      <w:r>
        <w:rPr>
          <w:rFonts w:ascii="Times New Roman" w:hAnsi="Times New Roman"/>
          <w:b/>
          <w:sz w:val="32"/>
          <w:szCs w:val="32"/>
        </w:rPr>
        <w:t>Проблеми прибутковості підприємства та шляхи їхнього вирішення</w:t>
      </w:r>
      <w:r w:rsidRPr="00313D3D">
        <w:rPr>
          <w:rFonts w:ascii="Times New Roman" w:hAnsi="Times New Roman"/>
          <w:b/>
          <w:sz w:val="32"/>
          <w:szCs w:val="32"/>
        </w:rPr>
        <w:t xml:space="preserve"> </w:t>
      </w:r>
    </w:p>
    <w:p w14:paraId="134375D2" w14:textId="77777777" w:rsidR="00313D3D" w:rsidRPr="00313D3D" w:rsidRDefault="00313D3D" w:rsidP="00313D3D">
      <w:pPr>
        <w:spacing w:after="0" w:line="240" w:lineRule="auto"/>
        <w:jc w:val="center"/>
        <w:rPr>
          <w:rFonts w:ascii="Times New Roman" w:hAnsi="Times New Roman"/>
          <w:sz w:val="27"/>
          <w:szCs w:val="27"/>
        </w:rPr>
      </w:pPr>
    </w:p>
    <w:p w14:paraId="1E0BC7AB" w14:textId="77777777" w:rsidR="00313D3D" w:rsidRPr="00313D3D" w:rsidRDefault="00313D3D" w:rsidP="00313D3D">
      <w:pPr>
        <w:spacing w:after="0" w:line="240" w:lineRule="auto"/>
        <w:jc w:val="center"/>
        <w:rPr>
          <w:rFonts w:ascii="Times New Roman" w:hAnsi="Times New Roman"/>
          <w:sz w:val="26"/>
          <w:szCs w:val="26"/>
        </w:rPr>
      </w:pPr>
      <w:r w:rsidRPr="00313D3D">
        <w:rPr>
          <w:rFonts w:ascii="Times New Roman" w:hAnsi="Times New Roman"/>
          <w:sz w:val="26"/>
          <w:szCs w:val="26"/>
        </w:rPr>
        <w:t>спеціальність: 0</w:t>
      </w:r>
      <w:r w:rsidR="0081600E">
        <w:rPr>
          <w:rFonts w:ascii="Times New Roman" w:hAnsi="Times New Roman"/>
          <w:sz w:val="26"/>
          <w:szCs w:val="26"/>
        </w:rPr>
        <w:t>51</w:t>
      </w:r>
      <w:r w:rsidRPr="00313D3D">
        <w:rPr>
          <w:rFonts w:ascii="Times New Roman" w:hAnsi="Times New Roman"/>
          <w:sz w:val="26"/>
          <w:szCs w:val="26"/>
        </w:rPr>
        <w:t xml:space="preserve"> «</w:t>
      </w:r>
      <w:r w:rsidR="0081600E">
        <w:rPr>
          <w:rFonts w:ascii="Times New Roman" w:hAnsi="Times New Roman"/>
          <w:sz w:val="26"/>
          <w:szCs w:val="26"/>
        </w:rPr>
        <w:t>Економіка</w:t>
      </w:r>
      <w:r w:rsidRPr="00313D3D">
        <w:rPr>
          <w:rFonts w:ascii="Times New Roman" w:hAnsi="Times New Roman"/>
          <w:sz w:val="26"/>
          <w:szCs w:val="26"/>
        </w:rPr>
        <w:t xml:space="preserve">» </w:t>
      </w:r>
    </w:p>
    <w:p w14:paraId="44F79E72" w14:textId="77777777" w:rsidR="00313D3D" w:rsidRPr="00313D3D" w:rsidRDefault="00313D3D" w:rsidP="00313D3D">
      <w:pPr>
        <w:spacing w:after="0" w:line="240" w:lineRule="auto"/>
        <w:jc w:val="center"/>
        <w:rPr>
          <w:rFonts w:ascii="Times New Roman" w:hAnsi="Times New Roman"/>
          <w:sz w:val="26"/>
          <w:szCs w:val="26"/>
        </w:rPr>
      </w:pPr>
    </w:p>
    <w:p w14:paraId="6A866583" w14:textId="77777777" w:rsidR="00313D3D" w:rsidRPr="00313D3D" w:rsidRDefault="00313D3D" w:rsidP="00313D3D">
      <w:pPr>
        <w:spacing w:after="0" w:line="240" w:lineRule="auto"/>
        <w:jc w:val="center"/>
        <w:rPr>
          <w:rFonts w:ascii="Times New Roman" w:hAnsi="Times New Roman"/>
          <w:sz w:val="26"/>
          <w:szCs w:val="26"/>
        </w:rPr>
      </w:pPr>
      <w:r w:rsidRPr="00313D3D">
        <w:rPr>
          <w:rFonts w:ascii="Times New Roman" w:hAnsi="Times New Roman"/>
          <w:sz w:val="26"/>
          <w:szCs w:val="26"/>
        </w:rPr>
        <w:t>Випускна кваліфікаційна робота за освітнім ступенем «магістр»</w:t>
      </w:r>
    </w:p>
    <w:p w14:paraId="40F13439" w14:textId="77777777" w:rsidR="00313D3D" w:rsidRPr="00313D3D" w:rsidRDefault="00313D3D" w:rsidP="00313D3D">
      <w:pPr>
        <w:spacing w:after="0" w:line="240" w:lineRule="auto"/>
        <w:jc w:val="center"/>
        <w:rPr>
          <w:rFonts w:ascii="Times New Roman" w:hAnsi="Times New Roman"/>
          <w:sz w:val="26"/>
          <w:szCs w:val="26"/>
        </w:rPr>
      </w:pPr>
    </w:p>
    <w:p w14:paraId="006D3C30" w14:textId="77777777" w:rsidR="00313D3D" w:rsidRPr="00313D3D" w:rsidRDefault="00313D3D" w:rsidP="00313D3D">
      <w:pPr>
        <w:spacing w:after="0" w:line="240" w:lineRule="auto"/>
        <w:jc w:val="center"/>
        <w:rPr>
          <w:rFonts w:ascii="Times New Roman" w:hAnsi="Times New Roman"/>
          <w:sz w:val="26"/>
          <w:szCs w:val="26"/>
        </w:rPr>
      </w:pPr>
    </w:p>
    <w:p w14:paraId="79AAA9DE" w14:textId="77777777" w:rsidR="00313D3D" w:rsidRPr="00313D3D" w:rsidRDefault="00313D3D" w:rsidP="00313D3D">
      <w:pPr>
        <w:spacing w:after="0" w:line="240" w:lineRule="auto"/>
        <w:ind w:left="5670"/>
        <w:rPr>
          <w:rFonts w:ascii="Times New Roman" w:hAnsi="Times New Roman"/>
          <w:sz w:val="26"/>
          <w:szCs w:val="26"/>
        </w:rPr>
      </w:pPr>
      <w:r w:rsidRPr="00313D3D">
        <w:rPr>
          <w:rFonts w:ascii="Times New Roman" w:hAnsi="Times New Roman"/>
          <w:sz w:val="26"/>
          <w:szCs w:val="26"/>
        </w:rPr>
        <w:t>Виконала студентка групи</w:t>
      </w:r>
    </w:p>
    <w:p w14:paraId="23439ED7" w14:textId="77777777" w:rsidR="00313D3D" w:rsidRPr="00313D3D" w:rsidRDefault="00313D3D" w:rsidP="00313D3D">
      <w:pPr>
        <w:tabs>
          <w:tab w:val="left" w:pos="5580"/>
        </w:tabs>
        <w:spacing w:after="0" w:line="240" w:lineRule="auto"/>
        <w:ind w:left="5670"/>
        <w:rPr>
          <w:rFonts w:ascii="Times New Roman" w:hAnsi="Times New Roman"/>
          <w:sz w:val="26"/>
          <w:szCs w:val="26"/>
        </w:rPr>
      </w:pPr>
      <w:r>
        <w:rPr>
          <w:rFonts w:ascii="Times New Roman" w:hAnsi="Times New Roman"/>
          <w:sz w:val="26"/>
          <w:szCs w:val="26"/>
        </w:rPr>
        <w:t xml:space="preserve">ЕЕП </w:t>
      </w:r>
      <w:proofErr w:type="spellStart"/>
      <w:r>
        <w:rPr>
          <w:rFonts w:ascii="Times New Roman" w:hAnsi="Times New Roman"/>
          <w:sz w:val="26"/>
          <w:szCs w:val="26"/>
        </w:rPr>
        <w:t>внм</w:t>
      </w:r>
      <w:proofErr w:type="spellEnd"/>
      <w:r>
        <w:rPr>
          <w:rFonts w:ascii="Times New Roman" w:hAnsi="Times New Roman"/>
          <w:sz w:val="26"/>
          <w:szCs w:val="26"/>
        </w:rPr>
        <w:t xml:space="preserve"> -</w:t>
      </w:r>
      <w:r w:rsidRPr="00313D3D">
        <w:rPr>
          <w:rFonts w:ascii="Times New Roman" w:hAnsi="Times New Roman"/>
          <w:sz w:val="26"/>
          <w:szCs w:val="26"/>
        </w:rPr>
        <w:t>21</w:t>
      </w:r>
    </w:p>
    <w:p w14:paraId="7431606A" w14:textId="77777777" w:rsidR="00313D3D" w:rsidRPr="00313D3D" w:rsidRDefault="00313D3D" w:rsidP="00313D3D">
      <w:pPr>
        <w:spacing w:after="0" w:line="240" w:lineRule="auto"/>
        <w:ind w:left="5670"/>
        <w:rPr>
          <w:rFonts w:ascii="Times New Roman" w:hAnsi="Times New Roman"/>
          <w:sz w:val="26"/>
          <w:szCs w:val="26"/>
        </w:rPr>
      </w:pPr>
      <w:r>
        <w:rPr>
          <w:rFonts w:ascii="Times New Roman" w:hAnsi="Times New Roman"/>
          <w:sz w:val="26"/>
          <w:szCs w:val="26"/>
        </w:rPr>
        <w:t>Рудик М.Ю.</w:t>
      </w:r>
      <w:r w:rsidRPr="00313D3D">
        <w:rPr>
          <w:rFonts w:ascii="Times New Roman" w:hAnsi="Times New Roman"/>
          <w:sz w:val="26"/>
          <w:szCs w:val="26"/>
        </w:rPr>
        <w:t xml:space="preserve"> </w:t>
      </w:r>
    </w:p>
    <w:p w14:paraId="254CB932" w14:textId="77777777" w:rsidR="00313D3D" w:rsidRPr="00313D3D" w:rsidRDefault="00313D3D" w:rsidP="00313D3D">
      <w:pPr>
        <w:spacing w:after="0" w:line="240" w:lineRule="auto"/>
        <w:ind w:left="5670"/>
        <w:rPr>
          <w:rFonts w:ascii="Times New Roman" w:hAnsi="Times New Roman"/>
          <w:sz w:val="26"/>
          <w:szCs w:val="26"/>
        </w:rPr>
      </w:pPr>
      <w:r w:rsidRPr="00313D3D">
        <w:rPr>
          <w:rFonts w:ascii="Times New Roman" w:hAnsi="Times New Roman"/>
          <w:sz w:val="26"/>
          <w:szCs w:val="26"/>
        </w:rPr>
        <w:t>_________________________</w:t>
      </w:r>
    </w:p>
    <w:p w14:paraId="0B698238" w14:textId="77777777" w:rsidR="00313D3D" w:rsidRPr="00313D3D" w:rsidRDefault="00313D3D" w:rsidP="00313D3D">
      <w:pPr>
        <w:spacing w:after="0" w:line="240" w:lineRule="auto"/>
        <w:ind w:left="5670"/>
        <w:rPr>
          <w:rFonts w:ascii="Times New Roman" w:hAnsi="Times New Roman"/>
          <w:sz w:val="26"/>
          <w:szCs w:val="26"/>
        </w:rPr>
      </w:pPr>
      <w:r w:rsidRPr="00313D3D">
        <w:rPr>
          <w:rFonts w:ascii="Times New Roman" w:hAnsi="Times New Roman"/>
          <w:sz w:val="26"/>
          <w:szCs w:val="26"/>
        </w:rPr>
        <w:t xml:space="preserve">                                                                                           </w:t>
      </w:r>
    </w:p>
    <w:p w14:paraId="69B543A8" w14:textId="77777777" w:rsidR="00313D3D" w:rsidRPr="00313D3D" w:rsidRDefault="00313D3D" w:rsidP="00313D3D">
      <w:pPr>
        <w:tabs>
          <w:tab w:val="left" w:pos="6435"/>
        </w:tabs>
        <w:spacing w:after="0" w:line="240" w:lineRule="auto"/>
        <w:ind w:left="5670"/>
        <w:rPr>
          <w:rFonts w:ascii="Times New Roman" w:hAnsi="Times New Roman"/>
          <w:sz w:val="26"/>
          <w:szCs w:val="26"/>
        </w:rPr>
      </w:pPr>
      <w:r w:rsidRPr="00313D3D">
        <w:rPr>
          <w:rFonts w:ascii="Times New Roman" w:hAnsi="Times New Roman"/>
          <w:sz w:val="26"/>
          <w:szCs w:val="26"/>
        </w:rPr>
        <w:t>Науковий керівник:</w:t>
      </w:r>
    </w:p>
    <w:p w14:paraId="69F16F67" w14:textId="77777777" w:rsidR="00313D3D" w:rsidRPr="00313D3D" w:rsidRDefault="00313D3D" w:rsidP="00313D3D">
      <w:pPr>
        <w:tabs>
          <w:tab w:val="left" w:pos="6435"/>
        </w:tabs>
        <w:spacing w:after="0" w:line="240" w:lineRule="auto"/>
        <w:ind w:left="5670"/>
        <w:rPr>
          <w:rFonts w:ascii="Times New Roman" w:hAnsi="Times New Roman"/>
          <w:sz w:val="26"/>
          <w:szCs w:val="26"/>
        </w:rPr>
      </w:pPr>
      <w:proofErr w:type="spellStart"/>
      <w:r w:rsidRPr="00313D3D">
        <w:rPr>
          <w:rFonts w:ascii="Times New Roman" w:hAnsi="Times New Roman"/>
          <w:sz w:val="26"/>
          <w:szCs w:val="26"/>
        </w:rPr>
        <w:t>к.е.н</w:t>
      </w:r>
      <w:proofErr w:type="spellEnd"/>
      <w:r w:rsidRPr="00313D3D">
        <w:rPr>
          <w:rFonts w:ascii="Times New Roman" w:hAnsi="Times New Roman"/>
          <w:sz w:val="26"/>
          <w:szCs w:val="26"/>
        </w:rPr>
        <w:t xml:space="preserve">., доцент </w:t>
      </w:r>
      <w:proofErr w:type="spellStart"/>
      <w:r w:rsidRPr="00313D3D">
        <w:rPr>
          <w:rFonts w:ascii="Times New Roman" w:hAnsi="Times New Roman"/>
          <w:sz w:val="26"/>
          <w:szCs w:val="26"/>
        </w:rPr>
        <w:t>Л.Г.Дончак</w:t>
      </w:r>
      <w:proofErr w:type="spellEnd"/>
    </w:p>
    <w:p w14:paraId="6E4BA76B" w14:textId="77777777" w:rsidR="00313D3D" w:rsidRPr="00313D3D" w:rsidRDefault="00313D3D" w:rsidP="00313D3D">
      <w:pPr>
        <w:tabs>
          <w:tab w:val="left" w:pos="8670"/>
        </w:tabs>
        <w:spacing w:after="0" w:line="240" w:lineRule="auto"/>
        <w:ind w:left="5670"/>
        <w:rPr>
          <w:rFonts w:ascii="Times New Roman" w:hAnsi="Times New Roman"/>
          <w:sz w:val="26"/>
          <w:szCs w:val="26"/>
        </w:rPr>
      </w:pPr>
      <w:r w:rsidRPr="00313D3D">
        <w:rPr>
          <w:rFonts w:ascii="Times New Roman" w:hAnsi="Times New Roman"/>
          <w:sz w:val="26"/>
          <w:szCs w:val="26"/>
        </w:rPr>
        <w:t>__________________________</w:t>
      </w:r>
    </w:p>
    <w:p w14:paraId="6762AE60" w14:textId="77777777" w:rsidR="00313D3D" w:rsidRPr="00313D3D" w:rsidRDefault="00313D3D" w:rsidP="00313D3D">
      <w:pPr>
        <w:tabs>
          <w:tab w:val="left" w:pos="8670"/>
        </w:tabs>
        <w:spacing w:after="0" w:line="240" w:lineRule="auto"/>
        <w:jc w:val="center"/>
        <w:rPr>
          <w:rFonts w:ascii="Times New Roman" w:hAnsi="Times New Roman"/>
          <w:sz w:val="26"/>
          <w:szCs w:val="26"/>
        </w:rPr>
      </w:pPr>
    </w:p>
    <w:p w14:paraId="4FC8987A" w14:textId="77777777" w:rsidR="00313D3D" w:rsidRPr="00313D3D" w:rsidRDefault="00313D3D" w:rsidP="00313D3D">
      <w:pPr>
        <w:tabs>
          <w:tab w:val="left" w:pos="8670"/>
        </w:tabs>
        <w:spacing w:after="0" w:line="240" w:lineRule="auto"/>
        <w:rPr>
          <w:rFonts w:ascii="Times New Roman" w:hAnsi="Times New Roman"/>
          <w:sz w:val="26"/>
          <w:szCs w:val="26"/>
        </w:rPr>
      </w:pPr>
    </w:p>
    <w:p w14:paraId="5D8E66F8" w14:textId="77777777" w:rsidR="00313D3D" w:rsidRPr="00313D3D" w:rsidRDefault="00313D3D" w:rsidP="00313D3D">
      <w:pPr>
        <w:tabs>
          <w:tab w:val="left" w:pos="8670"/>
        </w:tabs>
        <w:spacing w:after="0" w:line="240" w:lineRule="auto"/>
        <w:rPr>
          <w:rFonts w:ascii="Times New Roman" w:hAnsi="Times New Roman"/>
          <w:sz w:val="26"/>
          <w:szCs w:val="26"/>
        </w:rPr>
      </w:pPr>
      <w:r w:rsidRPr="00313D3D">
        <w:rPr>
          <w:rFonts w:ascii="Times New Roman" w:hAnsi="Times New Roman"/>
          <w:sz w:val="26"/>
          <w:szCs w:val="26"/>
        </w:rPr>
        <w:t>Роботу допущено</w:t>
      </w:r>
    </w:p>
    <w:p w14:paraId="3B113274" w14:textId="77777777" w:rsidR="00313D3D" w:rsidRPr="00313D3D" w:rsidRDefault="00313D3D" w:rsidP="00313D3D">
      <w:pPr>
        <w:tabs>
          <w:tab w:val="left" w:pos="8670"/>
        </w:tabs>
        <w:spacing w:after="0" w:line="240" w:lineRule="auto"/>
        <w:rPr>
          <w:rFonts w:ascii="Times New Roman" w:hAnsi="Times New Roman"/>
          <w:sz w:val="26"/>
          <w:szCs w:val="26"/>
        </w:rPr>
      </w:pPr>
      <w:r w:rsidRPr="00313D3D">
        <w:rPr>
          <w:rFonts w:ascii="Times New Roman" w:hAnsi="Times New Roman"/>
          <w:sz w:val="26"/>
          <w:szCs w:val="26"/>
        </w:rPr>
        <w:t>до захисту:</w:t>
      </w:r>
    </w:p>
    <w:p w14:paraId="1DC9575F" w14:textId="77777777" w:rsidR="00313D3D" w:rsidRPr="00313D3D" w:rsidRDefault="00313D3D" w:rsidP="00313D3D">
      <w:pPr>
        <w:tabs>
          <w:tab w:val="left" w:pos="8670"/>
        </w:tabs>
        <w:spacing w:after="0" w:line="240" w:lineRule="auto"/>
        <w:rPr>
          <w:rFonts w:ascii="Times New Roman" w:hAnsi="Times New Roman"/>
          <w:sz w:val="26"/>
          <w:szCs w:val="26"/>
        </w:rPr>
      </w:pPr>
    </w:p>
    <w:p w14:paraId="50299913" w14:textId="77777777" w:rsidR="00313D3D" w:rsidRPr="00313D3D" w:rsidRDefault="00313D3D" w:rsidP="00313D3D">
      <w:pPr>
        <w:tabs>
          <w:tab w:val="left" w:pos="8670"/>
        </w:tabs>
        <w:spacing w:after="0" w:line="240" w:lineRule="auto"/>
        <w:rPr>
          <w:rFonts w:ascii="Times New Roman" w:hAnsi="Times New Roman"/>
          <w:sz w:val="26"/>
          <w:szCs w:val="26"/>
        </w:rPr>
      </w:pPr>
      <w:r w:rsidRPr="00313D3D">
        <w:rPr>
          <w:rFonts w:ascii="Times New Roman" w:hAnsi="Times New Roman"/>
          <w:sz w:val="26"/>
          <w:szCs w:val="26"/>
        </w:rPr>
        <w:t>“___”_______________ 20 ___ р.</w:t>
      </w:r>
    </w:p>
    <w:p w14:paraId="66E24544" w14:textId="77777777" w:rsidR="00313D3D" w:rsidRPr="00313D3D" w:rsidRDefault="00313D3D" w:rsidP="00313D3D">
      <w:pPr>
        <w:tabs>
          <w:tab w:val="left" w:pos="8670"/>
        </w:tabs>
        <w:spacing w:after="0" w:line="240" w:lineRule="auto"/>
        <w:rPr>
          <w:rFonts w:ascii="Times New Roman" w:hAnsi="Times New Roman"/>
          <w:sz w:val="26"/>
          <w:szCs w:val="26"/>
        </w:rPr>
      </w:pPr>
    </w:p>
    <w:p w14:paraId="118839F7" w14:textId="77777777" w:rsidR="00313D3D" w:rsidRPr="00313D3D" w:rsidRDefault="00313D3D" w:rsidP="00313D3D">
      <w:pPr>
        <w:tabs>
          <w:tab w:val="left" w:pos="8670"/>
        </w:tabs>
        <w:spacing w:after="0" w:line="240" w:lineRule="auto"/>
        <w:rPr>
          <w:rFonts w:ascii="Times New Roman" w:hAnsi="Times New Roman"/>
          <w:sz w:val="26"/>
          <w:szCs w:val="26"/>
        </w:rPr>
      </w:pPr>
      <w:r w:rsidRPr="00313D3D">
        <w:rPr>
          <w:rFonts w:ascii="Times New Roman" w:hAnsi="Times New Roman"/>
          <w:sz w:val="26"/>
          <w:szCs w:val="26"/>
        </w:rPr>
        <w:t>Завідувач кафедри</w:t>
      </w:r>
    </w:p>
    <w:p w14:paraId="322480AA" w14:textId="77777777" w:rsidR="00313D3D" w:rsidRPr="00313D3D" w:rsidRDefault="00313D3D" w:rsidP="00313D3D">
      <w:pPr>
        <w:tabs>
          <w:tab w:val="left" w:pos="8670"/>
        </w:tabs>
        <w:spacing w:after="0" w:line="240" w:lineRule="auto"/>
        <w:rPr>
          <w:rFonts w:ascii="Times New Roman" w:hAnsi="Times New Roman"/>
          <w:b/>
          <w:sz w:val="26"/>
          <w:szCs w:val="26"/>
        </w:rPr>
      </w:pPr>
      <w:r w:rsidRPr="00313D3D">
        <w:rPr>
          <w:rFonts w:ascii="Times New Roman" w:hAnsi="Times New Roman"/>
          <w:b/>
          <w:sz w:val="26"/>
          <w:szCs w:val="26"/>
        </w:rPr>
        <w:t xml:space="preserve">_______________ </w:t>
      </w:r>
      <w:r w:rsidRPr="00313D3D">
        <w:rPr>
          <w:rFonts w:ascii="Times New Roman" w:hAnsi="Times New Roman"/>
          <w:sz w:val="26"/>
          <w:szCs w:val="26"/>
        </w:rPr>
        <w:t>В. М. Пилявець</w:t>
      </w:r>
    </w:p>
    <w:p w14:paraId="3D68BB9F" w14:textId="77777777" w:rsidR="00313D3D" w:rsidRPr="00313D3D" w:rsidRDefault="00313D3D" w:rsidP="00313D3D">
      <w:pPr>
        <w:tabs>
          <w:tab w:val="left" w:pos="1363"/>
        </w:tabs>
        <w:spacing w:after="0" w:line="240" w:lineRule="auto"/>
        <w:jc w:val="center"/>
        <w:rPr>
          <w:rFonts w:ascii="Times New Roman" w:hAnsi="Times New Roman"/>
          <w:b/>
          <w:color w:val="FF0000"/>
          <w:sz w:val="32"/>
          <w:szCs w:val="32"/>
        </w:rPr>
      </w:pPr>
    </w:p>
    <w:p w14:paraId="75F28FA3" w14:textId="77777777" w:rsidR="00313D3D" w:rsidRPr="00313D3D" w:rsidRDefault="00313D3D" w:rsidP="00313D3D">
      <w:pPr>
        <w:widowControl w:val="0"/>
        <w:suppressAutoHyphens/>
        <w:spacing w:after="0" w:line="240" w:lineRule="auto"/>
        <w:ind w:left="-540" w:right="-185" w:firstLine="540"/>
        <w:jc w:val="center"/>
        <w:rPr>
          <w:rFonts w:ascii="Times New Roman" w:hAnsi="Times New Roman"/>
          <w:b/>
          <w:sz w:val="32"/>
          <w:szCs w:val="32"/>
        </w:rPr>
      </w:pPr>
    </w:p>
    <w:p w14:paraId="757D47FD" w14:textId="77777777" w:rsidR="00313D3D" w:rsidRPr="00313D3D" w:rsidRDefault="00313D3D" w:rsidP="00313D3D">
      <w:pPr>
        <w:widowControl w:val="0"/>
        <w:suppressAutoHyphens/>
        <w:spacing w:after="0" w:line="240" w:lineRule="auto"/>
        <w:ind w:left="-540" w:right="-185" w:firstLine="540"/>
        <w:jc w:val="center"/>
        <w:rPr>
          <w:rFonts w:ascii="Times New Roman" w:hAnsi="Times New Roman"/>
          <w:b/>
          <w:sz w:val="32"/>
          <w:szCs w:val="32"/>
        </w:rPr>
      </w:pPr>
    </w:p>
    <w:p w14:paraId="623FA4C7" w14:textId="77777777" w:rsidR="00313D3D" w:rsidRPr="00313D3D" w:rsidRDefault="00313D3D" w:rsidP="00313D3D">
      <w:pPr>
        <w:widowControl w:val="0"/>
        <w:suppressAutoHyphens/>
        <w:spacing w:after="0" w:line="240" w:lineRule="auto"/>
        <w:ind w:left="-540" w:right="-185" w:firstLine="540"/>
        <w:jc w:val="center"/>
        <w:rPr>
          <w:rFonts w:ascii="Times New Roman" w:hAnsi="Times New Roman"/>
          <w:b/>
          <w:sz w:val="32"/>
          <w:szCs w:val="32"/>
        </w:rPr>
      </w:pPr>
    </w:p>
    <w:p w14:paraId="3EA1477A" w14:textId="77777777" w:rsidR="00313D3D" w:rsidRPr="00313D3D" w:rsidRDefault="00313D3D" w:rsidP="00313D3D">
      <w:pPr>
        <w:widowControl w:val="0"/>
        <w:suppressAutoHyphens/>
        <w:spacing w:after="0" w:line="240" w:lineRule="auto"/>
        <w:ind w:left="-540" w:right="-185" w:firstLine="540"/>
        <w:jc w:val="center"/>
        <w:rPr>
          <w:rFonts w:ascii="Times New Roman" w:hAnsi="Times New Roman"/>
          <w:b/>
          <w:sz w:val="32"/>
          <w:szCs w:val="32"/>
        </w:rPr>
      </w:pPr>
    </w:p>
    <w:p w14:paraId="4C3FDD59" w14:textId="77777777" w:rsidR="00313D3D" w:rsidRPr="00313D3D" w:rsidRDefault="00313D3D" w:rsidP="00313D3D">
      <w:pPr>
        <w:widowControl w:val="0"/>
        <w:suppressAutoHyphens/>
        <w:spacing w:after="0" w:line="240" w:lineRule="auto"/>
        <w:ind w:left="-540" w:right="-185" w:firstLine="540"/>
        <w:jc w:val="center"/>
        <w:rPr>
          <w:rFonts w:ascii="Times New Roman" w:hAnsi="Times New Roman"/>
          <w:b/>
          <w:sz w:val="32"/>
          <w:szCs w:val="32"/>
        </w:rPr>
      </w:pPr>
    </w:p>
    <w:p w14:paraId="491B8ADB" w14:textId="77777777" w:rsidR="00313D3D" w:rsidRPr="00313D3D" w:rsidRDefault="00313D3D" w:rsidP="00313D3D">
      <w:pPr>
        <w:widowControl w:val="0"/>
        <w:suppressAutoHyphens/>
        <w:spacing w:after="0" w:line="240" w:lineRule="auto"/>
        <w:ind w:left="-540" w:right="-185" w:firstLine="540"/>
        <w:jc w:val="center"/>
        <w:rPr>
          <w:rFonts w:ascii="Times New Roman" w:hAnsi="Times New Roman"/>
          <w:b/>
          <w:sz w:val="32"/>
          <w:szCs w:val="32"/>
        </w:rPr>
      </w:pPr>
    </w:p>
    <w:p w14:paraId="40AAC023" w14:textId="77777777" w:rsidR="00313D3D" w:rsidRPr="00313D3D" w:rsidRDefault="00313D3D" w:rsidP="00313D3D">
      <w:pPr>
        <w:widowControl w:val="0"/>
        <w:suppressAutoHyphens/>
        <w:spacing w:after="0" w:line="240" w:lineRule="auto"/>
        <w:ind w:left="-540" w:right="-185" w:firstLine="540"/>
        <w:jc w:val="center"/>
        <w:rPr>
          <w:rFonts w:ascii="Times New Roman" w:hAnsi="Times New Roman"/>
          <w:b/>
          <w:sz w:val="32"/>
          <w:szCs w:val="32"/>
        </w:rPr>
      </w:pPr>
    </w:p>
    <w:p w14:paraId="7199CA9D" w14:textId="77777777" w:rsidR="00313D3D" w:rsidRPr="00313D3D" w:rsidRDefault="00313D3D" w:rsidP="00313D3D">
      <w:pPr>
        <w:widowControl w:val="0"/>
        <w:suppressAutoHyphens/>
        <w:spacing w:after="0" w:line="240" w:lineRule="auto"/>
        <w:ind w:left="-540" w:right="-185" w:firstLine="540"/>
        <w:jc w:val="center"/>
        <w:rPr>
          <w:rFonts w:ascii="Times New Roman" w:hAnsi="Times New Roman"/>
          <w:b/>
          <w:sz w:val="32"/>
          <w:szCs w:val="32"/>
        </w:rPr>
      </w:pPr>
    </w:p>
    <w:p w14:paraId="33FEE950" w14:textId="77777777" w:rsidR="00373F53" w:rsidRPr="006648EF" w:rsidRDefault="00313D3D" w:rsidP="00313D3D">
      <w:pPr>
        <w:spacing w:after="0"/>
        <w:jc w:val="center"/>
        <w:rPr>
          <w:rFonts w:ascii="Times New Roman" w:hAnsi="Times New Roman"/>
          <w:sz w:val="28"/>
          <w:szCs w:val="28"/>
        </w:rPr>
      </w:pPr>
      <w:r w:rsidRPr="00313D3D">
        <w:rPr>
          <w:rFonts w:ascii="Times New Roman" w:hAnsi="Times New Roman"/>
          <w:b/>
          <w:sz w:val="32"/>
          <w:szCs w:val="32"/>
        </w:rPr>
        <w:t>Вінниця 2021</w:t>
      </w:r>
      <w:r>
        <w:rPr>
          <w:rFonts w:ascii="Times New Roman" w:hAnsi="Times New Roman"/>
          <w:sz w:val="28"/>
          <w:szCs w:val="28"/>
        </w:rPr>
        <w:br w:type="column"/>
      </w:r>
      <w:r w:rsidR="00373F53" w:rsidRPr="006648EF">
        <w:rPr>
          <w:rFonts w:ascii="Times New Roman" w:hAnsi="Times New Roman"/>
          <w:sz w:val="28"/>
          <w:szCs w:val="28"/>
        </w:rPr>
        <w:lastRenderedPageBreak/>
        <w:t>ЗМІСТ</w:t>
      </w:r>
    </w:p>
    <w:tbl>
      <w:tblPr>
        <w:tblW w:w="0" w:type="auto"/>
        <w:tblLook w:val="01E0" w:firstRow="1" w:lastRow="1" w:firstColumn="1" w:lastColumn="1" w:noHBand="0" w:noVBand="0"/>
      </w:tblPr>
      <w:tblGrid>
        <w:gridCol w:w="8913"/>
        <w:gridCol w:w="725"/>
      </w:tblGrid>
      <w:tr w:rsidR="00373F53" w:rsidRPr="006648EF" w14:paraId="1CF2C1FF" w14:textId="77777777" w:rsidTr="00C92975">
        <w:trPr>
          <w:trHeight w:val="384"/>
        </w:trPr>
        <w:tc>
          <w:tcPr>
            <w:tcW w:w="8843" w:type="dxa"/>
          </w:tcPr>
          <w:p w14:paraId="55497AB4" w14:textId="77777777" w:rsidR="00373F53" w:rsidRPr="006648EF" w:rsidRDefault="00373F53" w:rsidP="004144A1">
            <w:pPr>
              <w:spacing w:after="0" w:line="360" w:lineRule="auto"/>
              <w:rPr>
                <w:rFonts w:ascii="Times New Roman" w:hAnsi="Times New Roman"/>
                <w:sz w:val="28"/>
                <w:szCs w:val="28"/>
              </w:rPr>
            </w:pPr>
            <w:r w:rsidRPr="006648EF">
              <w:rPr>
                <w:rFonts w:ascii="Times New Roman" w:hAnsi="Times New Roman"/>
                <w:sz w:val="28"/>
                <w:szCs w:val="28"/>
              </w:rPr>
              <w:t>ВСТУП……………………………………………………………………….</w:t>
            </w:r>
          </w:p>
        </w:tc>
        <w:tc>
          <w:tcPr>
            <w:tcW w:w="728" w:type="dxa"/>
          </w:tcPr>
          <w:p w14:paraId="7EF520A8" w14:textId="77777777" w:rsidR="00373F53" w:rsidRPr="006648EF" w:rsidRDefault="00F745F6" w:rsidP="004144A1">
            <w:pPr>
              <w:spacing w:after="0" w:line="360" w:lineRule="auto"/>
              <w:rPr>
                <w:rFonts w:ascii="Times New Roman" w:hAnsi="Times New Roman"/>
                <w:sz w:val="28"/>
                <w:szCs w:val="28"/>
              </w:rPr>
            </w:pPr>
            <w:r w:rsidRPr="006648EF">
              <w:rPr>
                <w:rFonts w:ascii="Times New Roman" w:hAnsi="Times New Roman"/>
                <w:sz w:val="28"/>
                <w:szCs w:val="28"/>
              </w:rPr>
              <w:t>9</w:t>
            </w:r>
          </w:p>
        </w:tc>
      </w:tr>
      <w:tr w:rsidR="00373F53" w:rsidRPr="006648EF" w14:paraId="79AF1F89" w14:textId="77777777" w:rsidTr="00C92975">
        <w:tc>
          <w:tcPr>
            <w:tcW w:w="8843" w:type="dxa"/>
          </w:tcPr>
          <w:p w14:paraId="28091BF2" w14:textId="77777777" w:rsidR="00373F53" w:rsidRPr="006648EF" w:rsidRDefault="001F64A7" w:rsidP="004144A1">
            <w:pPr>
              <w:spacing w:after="0" w:line="360" w:lineRule="auto"/>
              <w:jc w:val="both"/>
              <w:rPr>
                <w:rFonts w:ascii="Times New Roman" w:hAnsi="Times New Roman"/>
                <w:sz w:val="28"/>
                <w:szCs w:val="28"/>
              </w:rPr>
            </w:pPr>
            <w:r w:rsidRPr="006648EF">
              <w:rPr>
                <w:rFonts w:ascii="Times New Roman" w:hAnsi="Times New Roman"/>
                <w:sz w:val="28"/>
                <w:szCs w:val="28"/>
              </w:rPr>
              <w:t xml:space="preserve">РОЗДІЛ </w:t>
            </w:r>
            <w:r w:rsidR="00373F53" w:rsidRPr="006648EF">
              <w:rPr>
                <w:rFonts w:ascii="Times New Roman" w:hAnsi="Times New Roman"/>
                <w:sz w:val="28"/>
                <w:szCs w:val="28"/>
              </w:rPr>
              <w:t xml:space="preserve">1 </w:t>
            </w:r>
            <w:r w:rsidR="00373F53" w:rsidRPr="006648EF">
              <w:rPr>
                <w:rFonts w:ascii="Times New Roman" w:hAnsi="Times New Roman"/>
                <w:bCs/>
                <w:sz w:val="28"/>
                <w:szCs w:val="28"/>
              </w:rPr>
              <w:t xml:space="preserve">ТЕОРИТИКО-МЕТОДОЛОГІЧНІ ОСНОВИ </w:t>
            </w:r>
            <w:r w:rsidR="000A7239" w:rsidRPr="006648EF">
              <w:rPr>
                <w:rFonts w:ascii="Times New Roman" w:hAnsi="Times New Roman"/>
                <w:bCs/>
                <w:sz w:val="28"/>
                <w:szCs w:val="28"/>
              </w:rPr>
              <w:t>ПРИБУТКОВОСТІ</w:t>
            </w:r>
            <w:r w:rsidR="00843D09" w:rsidRPr="006648EF">
              <w:rPr>
                <w:rFonts w:ascii="Times New Roman" w:hAnsi="Times New Roman"/>
                <w:bCs/>
                <w:sz w:val="28"/>
                <w:szCs w:val="28"/>
              </w:rPr>
              <w:t xml:space="preserve"> ПІДПРИЄМСТВА</w:t>
            </w:r>
            <w:r w:rsidR="001E1B24" w:rsidRPr="006648EF">
              <w:rPr>
                <w:rFonts w:ascii="Times New Roman" w:hAnsi="Times New Roman"/>
                <w:sz w:val="28"/>
                <w:szCs w:val="28"/>
              </w:rPr>
              <w:t>……</w:t>
            </w:r>
            <w:r w:rsidR="007C2328" w:rsidRPr="006648EF">
              <w:rPr>
                <w:rFonts w:ascii="Times New Roman" w:hAnsi="Times New Roman"/>
                <w:sz w:val="28"/>
                <w:szCs w:val="28"/>
              </w:rPr>
              <w:t>………………………………..</w:t>
            </w:r>
          </w:p>
        </w:tc>
        <w:tc>
          <w:tcPr>
            <w:tcW w:w="728" w:type="dxa"/>
          </w:tcPr>
          <w:p w14:paraId="0081D142" w14:textId="77777777" w:rsidR="00C32B03" w:rsidRPr="006648EF" w:rsidRDefault="00C32B03" w:rsidP="004144A1">
            <w:pPr>
              <w:spacing w:after="0" w:line="360" w:lineRule="auto"/>
              <w:rPr>
                <w:rFonts w:ascii="Times New Roman" w:hAnsi="Times New Roman"/>
                <w:sz w:val="28"/>
                <w:szCs w:val="28"/>
              </w:rPr>
            </w:pPr>
          </w:p>
          <w:p w14:paraId="0F458940" w14:textId="77777777" w:rsidR="00F745F6" w:rsidRPr="006648EF" w:rsidRDefault="00F745F6" w:rsidP="004144A1">
            <w:pPr>
              <w:spacing w:after="0" w:line="360" w:lineRule="auto"/>
              <w:rPr>
                <w:rFonts w:ascii="Times New Roman" w:hAnsi="Times New Roman"/>
                <w:sz w:val="28"/>
                <w:szCs w:val="28"/>
              </w:rPr>
            </w:pPr>
            <w:r w:rsidRPr="006648EF">
              <w:rPr>
                <w:rFonts w:ascii="Times New Roman" w:hAnsi="Times New Roman"/>
                <w:sz w:val="28"/>
                <w:szCs w:val="28"/>
              </w:rPr>
              <w:t>12</w:t>
            </w:r>
          </w:p>
        </w:tc>
      </w:tr>
      <w:tr w:rsidR="00373F53" w:rsidRPr="006648EF" w14:paraId="0211345F" w14:textId="77777777" w:rsidTr="00C92975">
        <w:tc>
          <w:tcPr>
            <w:tcW w:w="8843" w:type="dxa"/>
          </w:tcPr>
          <w:p w14:paraId="4E59B475" w14:textId="77777777" w:rsidR="00373F53" w:rsidRPr="006648EF" w:rsidRDefault="00373F53" w:rsidP="004144A1">
            <w:pPr>
              <w:spacing w:after="0" w:line="360" w:lineRule="auto"/>
              <w:jc w:val="both"/>
              <w:rPr>
                <w:rFonts w:ascii="Times New Roman" w:hAnsi="Times New Roman"/>
                <w:sz w:val="28"/>
                <w:szCs w:val="28"/>
              </w:rPr>
            </w:pPr>
            <w:r w:rsidRPr="006648EF">
              <w:rPr>
                <w:rFonts w:ascii="Times New Roman" w:hAnsi="Times New Roman"/>
                <w:sz w:val="28"/>
                <w:szCs w:val="28"/>
              </w:rPr>
              <w:t>1.1. Економічна сут</w:t>
            </w:r>
            <w:r w:rsidR="000A7239" w:rsidRPr="006648EF">
              <w:rPr>
                <w:rFonts w:ascii="Times New Roman" w:hAnsi="Times New Roman"/>
                <w:sz w:val="28"/>
                <w:szCs w:val="28"/>
              </w:rPr>
              <w:t>ність</w:t>
            </w:r>
            <w:r w:rsidRPr="006648EF">
              <w:rPr>
                <w:rFonts w:ascii="Times New Roman" w:hAnsi="Times New Roman"/>
                <w:sz w:val="28"/>
                <w:szCs w:val="28"/>
              </w:rPr>
              <w:t xml:space="preserve">, </w:t>
            </w:r>
            <w:r w:rsidR="000A7239" w:rsidRPr="006648EF">
              <w:rPr>
                <w:rFonts w:ascii="Times New Roman" w:hAnsi="Times New Roman"/>
                <w:sz w:val="28"/>
                <w:szCs w:val="28"/>
              </w:rPr>
              <w:t xml:space="preserve">види та функції </w:t>
            </w:r>
            <w:r w:rsidR="00843D09" w:rsidRPr="006648EF">
              <w:rPr>
                <w:rFonts w:ascii="Times New Roman" w:hAnsi="Times New Roman"/>
                <w:sz w:val="28"/>
                <w:szCs w:val="28"/>
              </w:rPr>
              <w:t xml:space="preserve">прибутку </w:t>
            </w:r>
            <w:r w:rsidRPr="006648EF">
              <w:rPr>
                <w:rFonts w:ascii="Times New Roman" w:hAnsi="Times New Roman"/>
                <w:sz w:val="28"/>
                <w:szCs w:val="28"/>
              </w:rPr>
              <w:t>підприємства……………………………………………………</w:t>
            </w:r>
            <w:r w:rsidR="001E1B24" w:rsidRPr="006648EF">
              <w:rPr>
                <w:rFonts w:ascii="Times New Roman" w:hAnsi="Times New Roman"/>
                <w:sz w:val="28"/>
                <w:szCs w:val="28"/>
              </w:rPr>
              <w:t>……………</w:t>
            </w:r>
          </w:p>
        </w:tc>
        <w:tc>
          <w:tcPr>
            <w:tcW w:w="728" w:type="dxa"/>
          </w:tcPr>
          <w:p w14:paraId="626CBB1A" w14:textId="77777777" w:rsidR="00C32B03" w:rsidRPr="006648EF" w:rsidRDefault="00C32B03" w:rsidP="004144A1">
            <w:pPr>
              <w:spacing w:after="0" w:line="360" w:lineRule="auto"/>
              <w:rPr>
                <w:rFonts w:ascii="Times New Roman" w:hAnsi="Times New Roman"/>
                <w:sz w:val="28"/>
                <w:szCs w:val="28"/>
              </w:rPr>
            </w:pPr>
          </w:p>
          <w:p w14:paraId="0052C30B" w14:textId="77777777" w:rsidR="00F745F6" w:rsidRPr="006648EF" w:rsidRDefault="00F745F6" w:rsidP="004144A1">
            <w:pPr>
              <w:spacing w:after="0" w:line="360" w:lineRule="auto"/>
              <w:rPr>
                <w:rFonts w:ascii="Times New Roman" w:hAnsi="Times New Roman"/>
                <w:sz w:val="28"/>
                <w:szCs w:val="28"/>
              </w:rPr>
            </w:pPr>
            <w:r w:rsidRPr="006648EF">
              <w:rPr>
                <w:rFonts w:ascii="Times New Roman" w:hAnsi="Times New Roman"/>
                <w:sz w:val="28"/>
                <w:szCs w:val="28"/>
              </w:rPr>
              <w:t>12</w:t>
            </w:r>
          </w:p>
        </w:tc>
      </w:tr>
      <w:tr w:rsidR="00373F53" w:rsidRPr="006648EF" w14:paraId="1BC474AA" w14:textId="77777777" w:rsidTr="00C92975">
        <w:tc>
          <w:tcPr>
            <w:tcW w:w="8843" w:type="dxa"/>
          </w:tcPr>
          <w:p w14:paraId="6912DCE7" w14:textId="77777777" w:rsidR="00373F53" w:rsidRPr="006648EF" w:rsidRDefault="00373F53" w:rsidP="004144A1">
            <w:pPr>
              <w:spacing w:after="0" w:line="360" w:lineRule="auto"/>
              <w:jc w:val="both"/>
              <w:rPr>
                <w:rFonts w:ascii="Times New Roman" w:hAnsi="Times New Roman"/>
                <w:sz w:val="28"/>
                <w:szCs w:val="28"/>
                <w:lang w:val="ru-RU"/>
              </w:rPr>
            </w:pPr>
            <w:r w:rsidRPr="006648EF">
              <w:rPr>
                <w:rFonts w:ascii="Times New Roman" w:hAnsi="Times New Roman"/>
                <w:sz w:val="28"/>
                <w:szCs w:val="28"/>
              </w:rPr>
              <w:t>1.2.</w:t>
            </w:r>
            <w:r w:rsidRPr="006648EF">
              <w:rPr>
                <w:rFonts w:ascii="Times New Roman" w:hAnsi="Times New Roman"/>
                <w:sz w:val="28"/>
                <w:szCs w:val="28"/>
                <w:lang w:val="ru-RU"/>
              </w:rPr>
              <w:t xml:space="preserve"> </w:t>
            </w:r>
            <w:r w:rsidR="006648EF" w:rsidRPr="006648EF">
              <w:rPr>
                <w:rFonts w:ascii="Times New Roman" w:hAnsi="Times New Roman"/>
                <w:sz w:val="28"/>
                <w:szCs w:val="28"/>
              </w:rPr>
              <w:t xml:space="preserve">Формування та розподіл прибутку підприємства </w:t>
            </w:r>
            <w:r w:rsidRPr="006648EF">
              <w:rPr>
                <w:rFonts w:ascii="Times New Roman" w:hAnsi="Times New Roman"/>
                <w:sz w:val="28"/>
                <w:szCs w:val="28"/>
              </w:rPr>
              <w:t>…</w:t>
            </w:r>
            <w:r w:rsidRPr="006648EF">
              <w:rPr>
                <w:rFonts w:ascii="Times New Roman" w:hAnsi="Times New Roman"/>
                <w:sz w:val="28"/>
                <w:szCs w:val="28"/>
                <w:lang w:val="ru-RU"/>
              </w:rPr>
              <w:t>…..</w:t>
            </w:r>
            <w:r w:rsidRPr="006648EF">
              <w:rPr>
                <w:rFonts w:ascii="Times New Roman" w:hAnsi="Times New Roman"/>
                <w:sz w:val="28"/>
                <w:szCs w:val="28"/>
              </w:rPr>
              <w:t>……</w:t>
            </w:r>
            <w:r w:rsidR="006648EF">
              <w:rPr>
                <w:rFonts w:ascii="Times New Roman" w:hAnsi="Times New Roman"/>
                <w:sz w:val="28"/>
                <w:szCs w:val="28"/>
              </w:rPr>
              <w:t>………...</w:t>
            </w:r>
          </w:p>
        </w:tc>
        <w:tc>
          <w:tcPr>
            <w:tcW w:w="728" w:type="dxa"/>
          </w:tcPr>
          <w:p w14:paraId="13B18192" w14:textId="77777777" w:rsidR="00373F53" w:rsidRPr="006648EF" w:rsidRDefault="00F745F6" w:rsidP="006648EF">
            <w:pPr>
              <w:spacing w:after="0" w:line="360" w:lineRule="auto"/>
              <w:rPr>
                <w:rFonts w:ascii="Times New Roman" w:hAnsi="Times New Roman"/>
                <w:sz w:val="28"/>
                <w:szCs w:val="28"/>
              </w:rPr>
            </w:pPr>
            <w:r w:rsidRPr="006648EF">
              <w:rPr>
                <w:rFonts w:ascii="Times New Roman" w:hAnsi="Times New Roman"/>
                <w:sz w:val="28"/>
                <w:szCs w:val="28"/>
              </w:rPr>
              <w:t>2</w:t>
            </w:r>
            <w:r w:rsidR="006648EF">
              <w:rPr>
                <w:rFonts w:ascii="Times New Roman" w:hAnsi="Times New Roman"/>
                <w:sz w:val="28"/>
                <w:szCs w:val="28"/>
              </w:rPr>
              <w:t>5</w:t>
            </w:r>
          </w:p>
        </w:tc>
      </w:tr>
      <w:tr w:rsidR="00373F53" w:rsidRPr="006648EF" w14:paraId="2403BBB2" w14:textId="77777777" w:rsidTr="00C92975">
        <w:tc>
          <w:tcPr>
            <w:tcW w:w="8843" w:type="dxa"/>
          </w:tcPr>
          <w:p w14:paraId="5ABC6131" w14:textId="77777777" w:rsidR="00373F53" w:rsidRPr="006648EF" w:rsidRDefault="00373F53" w:rsidP="004144A1">
            <w:pPr>
              <w:spacing w:after="0" w:line="360" w:lineRule="auto"/>
              <w:jc w:val="both"/>
              <w:rPr>
                <w:rFonts w:ascii="Times New Roman" w:hAnsi="Times New Roman"/>
                <w:sz w:val="28"/>
                <w:szCs w:val="28"/>
              </w:rPr>
            </w:pPr>
            <w:r w:rsidRPr="006648EF">
              <w:rPr>
                <w:rFonts w:ascii="Times New Roman" w:hAnsi="Times New Roman"/>
                <w:sz w:val="28"/>
                <w:szCs w:val="28"/>
              </w:rPr>
              <w:t>1.3.</w:t>
            </w:r>
            <w:r w:rsidRPr="006648EF">
              <w:rPr>
                <w:rFonts w:ascii="Times New Roman" w:hAnsi="Times New Roman"/>
                <w:sz w:val="28"/>
                <w:szCs w:val="28"/>
                <w:lang w:val="ru-RU"/>
              </w:rPr>
              <w:t xml:space="preserve"> </w:t>
            </w:r>
            <w:r w:rsidR="006648EF" w:rsidRPr="006648EF">
              <w:rPr>
                <w:rFonts w:ascii="Times New Roman" w:hAnsi="Times New Roman"/>
                <w:sz w:val="28"/>
                <w:szCs w:val="28"/>
              </w:rPr>
              <w:t xml:space="preserve">Методичні підходи до оцінки прибутковості підприємства </w:t>
            </w:r>
            <w:r w:rsidR="00843D09" w:rsidRPr="006648EF">
              <w:rPr>
                <w:rFonts w:ascii="Times New Roman" w:hAnsi="Times New Roman"/>
                <w:sz w:val="28"/>
                <w:szCs w:val="28"/>
              </w:rPr>
              <w:t>……</w:t>
            </w:r>
            <w:r w:rsidRPr="006648EF">
              <w:rPr>
                <w:rFonts w:ascii="Times New Roman" w:hAnsi="Times New Roman"/>
                <w:sz w:val="28"/>
                <w:szCs w:val="28"/>
                <w:lang w:val="ru-RU"/>
              </w:rPr>
              <w:t>…</w:t>
            </w:r>
          </w:p>
        </w:tc>
        <w:tc>
          <w:tcPr>
            <w:tcW w:w="728" w:type="dxa"/>
          </w:tcPr>
          <w:p w14:paraId="07E980ED" w14:textId="77777777" w:rsidR="00373F53" w:rsidRPr="006648EF" w:rsidRDefault="006648EF" w:rsidP="004144A1">
            <w:pPr>
              <w:spacing w:after="0" w:line="360" w:lineRule="auto"/>
              <w:rPr>
                <w:rFonts w:ascii="Times New Roman" w:hAnsi="Times New Roman"/>
                <w:sz w:val="28"/>
                <w:szCs w:val="28"/>
              </w:rPr>
            </w:pPr>
            <w:r>
              <w:rPr>
                <w:rFonts w:ascii="Times New Roman" w:hAnsi="Times New Roman"/>
                <w:sz w:val="28"/>
                <w:szCs w:val="28"/>
              </w:rPr>
              <w:t>31</w:t>
            </w:r>
          </w:p>
        </w:tc>
      </w:tr>
      <w:tr w:rsidR="00373F53" w:rsidRPr="006648EF" w14:paraId="5938E49F" w14:textId="77777777" w:rsidTr="00C92975">
        <w:tc>
          <w:tcPr>
            <w:tcW w:w="8843" w:type="dxa"/>
          </w:tcPr>
          <w:p w14:paraId="3E446CF6" w14:textId="77777777" w:rsidR="00373F53" w:rsidRPr="006648EF" w:rsidRDefault="00373F53" w:rsidP="004144A1">
            <w:pPr>
              <w:spacing w:after="0" w:line="360" w:lineRule="auto"/>
              <w:jc w:val="both"/>
              <w:rPr>
                <w:rFonts w:ascii="Times New Roman" w:hAnsi="Times New Roman"/>
                <w:sz w:val="28"/>
                <w:szCs w:val="28"/>
              </w:rPr>
            </w:pPr>
            <w:r w:rsidRPr="006648EF">
              <w:rPr>
                <w:rFonts w:ascii="Times New Roman" w:hAnsi="Times New Roman"/>
                <w:sz w:val="28"/>
                <w:szCs w:val="28"/>
              </w:rPr>
              <w:t>Висновки до розділу 1………………………………………………………</w:t>
            </w:r>
          </w:p>
        </w:tc>
        <w:tc>
          <w:tcPr>
            <w:tcW w:w="728" w:type="dxa"/>
          </w:tcPr>
          <w:p w14:paraId="6214F647" w14:textId="77777777" w:rsidR="00373F53" w:rsidRPr="006648EF" w:rsidRDefault="00F745F6" w:rsidP="004144A1">
            <w:pPr>
              <w:spacing w:after="0" w:line="360" w:lineRule="auto"/>
              <w:rPr>
                <w:rFonts w:ascii="Times New Roman" w:hAnsi="Times New Roman"/>
                <w:sz w:val="28"/>
                <w:szCs w:val="28"/>
              </w:rPr>
            </w:pPr>
            <w:r w:rsidRPr="006648EF">
              <w:rPr>
                <w:rFonts w:ascii="Times New Roman" w:hAnsi="Times New Roman"/>
                <w:sz w:val="28"/>
                <w:szCs w:val="28"/>
              </w:rPr>
              <w:t>3</w:t>
            </w:r>
            <w:r w:rsidR="0058001F">
              <w:rPr>
                <w:rFonts w:ascii="Times New Roman" w:hAnsi="Times New Roman"/>
                <w:sz w:val="28"/>
                <w:szCs w:val="28"/>
              </w:rPr>
              <w:t>7</w:t>
            </w:r>
          </w:p>
        </w:tc>
      </w:tr>
      <w:tr w:rsidR="00373F53" w:rsidRPr="006648EF" w14:paraId="68C5A01B" w14:textId="77777777" w:rsidTr="00C92975">
        <w:tc>
          <w:tcPr>
            <w:tcW w:w="8843" w:type="dxa"/>
          </w:tcPr>
          <w:p w14:paraId="76A79800" w14:textId="77777777" w:rsidR="00373F53" w:rsidRPr="006648EF" w:rsidRDefault="001F64A7" w:rsidP="0046691E">
            <w:pPr>
              <w:spacing w:after="0" w:line="360" w:lineRule="auto"/>
              <w:jc w:val="both"/>
              <w:rPr>
                <w:rFonts w:ascii="Times New Roman" w:hAnsi="Times New Roman"/>
                <w:sz w:val="28"/>
                <w:szCs w:val="28"/>
              </w:rPr>
            </w:pPr>
            <w:r w:rsidRPr="006648EF">
              <w:rPr>
                <w:rFonts w:ascii="Times New Roman" w:hAnsi="Times New Roman"/>
                <w:sz w:val="28"/>
                <w:szCs w:val="28"/>
              </w:rPr>
              <w:t xml:space="preserve">РОЗДІЛ </w:t>
            </w:r>
            <w:r w:rsidR="00373F53" w:rsidRPr="006648EF">
              <w:rPr>
                <w:rFonts w:ascii="Times New Roman" w:hAnsi="Times New Roman"/>
                <w:sz w:val="28"/>
                <w:szCs w:val="28"/>
              </w:rPr>
              <w:t xml:space="preserve">2 АНАЛІЗ </w:t>
            </w:r>
            <w:r w:rsidR="00D63CC6" w:rsidRPr="006648EF">
              <w:rPr>
                <w:rFonts w:ascii="Times New Roman" w:hAnsi="Times New Roman"/>
                <w:sz w:val="28"/>
                <w:szCs w:val="28"/>
              </w:rPr>
              <w:t>ПРИБУТКОВОСТІ</w:t>
            </w:r>
            <w:r w:rsidR="00557619" w:rsidRPr="006648EF">
              <w:rPr>
                <w:rFonts w:ascii="Times New Roman" w:hAnsi="Times New Roman"/>
                <w:sz w:val="28"/>
                <w:szCs w:val="28"/>
              </w:rPr>
              <w:t xml:space="preserve"> </w:t>
            </w:r>
            <w:r w:rsidR="002609F5" w:rsidRPr="006648EF">
              <w:rPr>
                <w:rFonts w:ascii="Times New Roman" w:hAnsi="Times New Roman"/>
                <w:sz w:val="28"/>
                <w:szCs w:val="28"/>
              </w:rPr>
              <w:t xml:space="preserve">ПАТ </w:t>
            </w:r>
            <w:r w:rsidR="0046691E" w:rsidRPr="006648EF">
              <w:rPr>
                <w:rFonts w:ascii="Times New Roman" w:hAnsi="Times New Roman"/>
                <w:sz w:val="28"/>
                <w:szCs w:val="28"/>
              </w:rPr>
              <w:t>«ВІННИЦЬКИЙ ОЛІЙНОЖИРОВИЙ КОМБІНАТ»………</w:t>
            </w:r>
            <w:r w:rsidR="00373F53" w:rsidRPr="006648EF">
              <w:rPr>
                <w:rFonts w:ascii="Times New Roman" w:hAnsi="Times New Roman"/>
                <w:sz w:val="28"/>
                <w:szCs w:val="28"/>
              </w:rPr>
              <w:t>…….……</w:t>
            </w:r>
            <w:r w:rsidR="00CD7D67" w:rsidRPr="006648EF">
              <w:rPr>
                <w:rFonts w:ascii="Times New Roman" w:hAnsi="Times New Roman"/>
                <w:sz w:val="28"/>
                <w:szCs w:val="28"/>
              </w:rPr>
              <w:t>……………</w:t>
            </w:r>
            <w:r w:rsidR="001E1B24" w:rsidRPr="006648EF">
              <w:rPr>
                <w:rFonts w:ascii="Times New Roman" w:hAnsi="Times New Roman"/>
                <w:sz w:val="28"/>
                <w:szCs w:val="28"/>
              </w:rPr>
              <w:t>………</w:t>
            </w:r>
          </w:p>
        </w:tc>
        <w:tc>
          <w:tcPr>
            <w:tcW w:w="728" w:type="dxa"/>
          </w:tcPr>
          <w:p w14:paraId="167F3BF4" w14:textId="77777777" w:rsidR="00C32B03" w:rsidRPr="006648EF" w:rsidRDefault="00C32B03" w:rsidP="004144A1">
            <w:pPr>
              <w:spacing w:after="0" w:line="360" w:lineRule="auto"/>
              <w:rPr>
                <w:rFonts w:ascii="Times New Roman" w:hAnsi="Times New Roman"/>
                <w:sz w:val="28"/>
                <w:szCs w:val="28"/>
              </w:rPr>
            </w:pPr>
          </w:p>
          <w:p w14:paraId="2A2BAE2C" w14:textId="77777777" w:rsidR="00F745F6" w:rsidRPr="006648EF" w:rsidRDefault="00F745F6" w:rsidP="0058001F">
            <w:pPr>
              <w:spacing w:after="0" w:line="360" w:lineRule="auto"/>
              <w:rPr>
                <w:rFonts w:ascii="Times New Roman" w:hAnsi="Times New Roman"/>
                <w:sz w:val="28"/>
                <w:szCs w:val="28"/>
              </w:rPr>
            </w:pPr>
            <w:r w:rsidRPr="006648EF">
              <w:rPr>
                <w:rFonts w:ascii="Times New Roman" w:hAnsi="Times New Roman"/>
                <w:sz w:val="28"/>
                <w:szCs w:val="28"/>
              </w:rPr>
              <w:t>3</w:t>
            </w:r>
            <w:r w:rsidR="0058001F">
              <w:rPr>
                <w:rFonts w:ascii="Times New Roman" w:hAnsi="Times New Roman"/>
                <w:sz w:val="28"/>
                <w:szCs w:val="28"/>
              </w:rPr>
              <w:t>8</w:t>
            </w:r>
          </w:p>
        </w:tc>
      </w:tr>
      <w:tr w:rsidR="00373F53" w:rsidRPr="006648EF" w14:paraId="31619B91" w14:textId="77777777" w:rsidTr="00C92975">
        <w:tc>
          <w:tcPr>
            <w:tcW w:w="8843" w:type="dxa"/>
          </w:tcPr>
          <w:p w14:paraId="009C08A6" w14:textId="77777777" w:rsidR="00373F53" w:rsidRPr="006648EF" w:rsidRDefault="00373F53" w:rsidP="004144A1">
            <w:pPr>
              <w:spacing w:after="0" w:line="360" w:lineRule="auto"/>
              <w:jc w:val="both"/>
              <w:rPr>
                <w:rFonts w:ascii="Times New Roman" w:hAnsi="Times New Roman"/>
                <w:sz w:val="28"/>
                <w:szCs w:val="28"/>
              </w:rPr>
            </w:pPr>
            <w:r w:rsidRPr="006648EF">
              <w:rPr>
                <w:rFonts w:ascii="Times New Roman" w:hAnsi="Times New Roman"/>
                <w:sz w:val="28"/>
                <w:szCs w:val="28"/>
              </w:rPr>
              <w:t xml:space="preserve">2.1. </w:t>
            </w:r>
            <w:r w:rsidR="00CD7D67" w:rsidRPr="006648EF">
              <w:rPr>
                <w:rFonts w:ascii="Times New Roman" w:hAnsi="Times New Roman"/>
                <w:sz w:val="28"/>
                <w:szCs w:val="28"/>
              </w:rPr>
              <w:t>Організаційно-економічна</w:t>
            </w:r>
            <w:r w:rsidRPr="006648EF">
              <w:rPr>
                <w:rFonts w:ascii="Times New Roman" w:hAnsi="Times New Roman"/>
                <w:sz w:val="28"/>
                <w:szCs w:val="28"/>
              </w:rPr>
              <w:t xml:space="preserve"> характеристика </w:t>
            </w:r>
            <w:r w:rsidR="0046691E" w:rsidRPr="006648EF">
              <w:rPr>
                <w:rFonts w:ascii="Times New Roman" w:hAnsi="Times New Roman"/>
                <w:sz w:val="28"/>
                <w:szCs w:val="28"/>
              </w:rPr>
              <w:t xml:space="preserve">ПАТ «Вінницький </w:t>
            </w:r>
            <w:proofErr w:type="spellStart"/>
            <w:r w:rsidR="0046691E" w:rsidRPr="006648EF">
              <w:rPr>
                <w:rFonts w:ascii="Times New Roman" w:hAnsi="Times New Roman"/>
                <w:sz w:val="28"/>
                <w:szCs w:val="28"/>
              </w:rPr>
              <w:t>олійножировий</w:t>
            </w:r>
            <w:proofErr w:type="spellEnd"/>
            <w:r w:rsidR="0046691E" w:rsidRPr="006648EF">
              <w:rPr>
                <w:rFonts w:ascii="Times New Roman" w:hAnsi="Times New Roman"/>
                <w:sz w:val="28"/>
                <w:szCs w:val="28"/>
              </w:rPr>
              <w:t xml:space="preserve"> комбінат»</w:t>
            </w:r>
            <w:r w:rsidRPr="006648EF">
              <w:rPr>
                <w:rFonts w:ascii="Times New Roman" w:hAnsi="Times New Roman"/>
                <w:sz w:val="28"/>
                <w:szCs w:val="28"/>
              </w:rPr>
              <w:t>…</w:t>
            </w:r>
            <w:r w:rsidR="001E1B24" w:rsidRPr="006648EF">
              <w:rPr>
                <w:rFonts w:ascii="Times New Roman" w:hAnsi="Times New Roman"/>
                <w:sz w:val="28"/>
                <w:szCs w:val="28"/>
              </w:rPr>
              <w:t>…</w:t>
            </w:r>
            <w:r w:rsidR="0046691E" w:rsidRPr="006648EF">
              <w:rPr>
                <w:rFonts w:ascii="Times New Roman" w:hAnsi="Times New Roman"/>
                <w:sz w:val="28"/>
                <w:szCs w:val="28"/>
              </w:rPr>
              <w:t>…………………………………………</w:t>
            </w:r>
          </w:p>
        </w:tc>
        <w:tc>
          <w:tcPr>
            <w:tcW w:w="728" w:type="dxa"/>
          </w:tcPr>
          <w:p w14:paraId="7D047DCD" w14:textId="77777777" w:rsidR="0058001F" w:rsidRDefault="0058001F" w:rsidP="0058001F">
            <w:pPr>
              <w:spacing w:after="0" w:line="360" w:lineRule="auto"/>
              <w:rPr>
                <w:rFonts w:ascii="Times New Roman" w:hAnsi="Times New Roman"/>
                <w:sz w:val="28"/>
                <w:szCs w:val="28"/>
              </w:rPr>
            </w:pPr>
          </w:p>
          <w:p w14:paraId="305B15D7" w14:textId="77777777" w:rsidR="00F745F6" w:rsidRPr="006648EF" w:rsidRDefault="00F745F6" w:rsidP="0058001F">
            <w:pPr>
              <w:spacing w:after="0" w:line="360" w:lineRule="auto"/>
              <w:rPr>
                <w:rFonts w:ascii="Times New Roman" w:hAnsi="Times New Roman"/>
                <w:sz w:val="28"/>
                <w:szCs w:val="28"/>
              </w:rPr>
            </w:pPr>
            <w:r w:rsidRPr="006648EF">
              <w:rPr>
                <w:rFonts w:ascii="Times New Roman" w:hAnsi="Times New Roman"/>
                <w:sz w:val="28"/>
                <w:szCs w:val="28"/>
              </w:rPr>
              <w:t>3</w:t>
            </w:r>
            <w:r w:rsidR="0058001F">
              <w:rPr>
                <w:rFonts w:ascii="Times New Roman" w:hAnsi="Times New Roman"/>
                <w:sz w:val="28"/>
                <w:szCs w:val="28"/>
              </w:rPr>
              <w:t>8</w:t>
            </w:r>
          </w:p>
        </w:tc>
      </w:tr>
      <w:tr w:rsidR="00373F53" w:rsidRPr="006648EF" w14:paraId="33504925" w14:textId="77777777" w:rsidTr="00C92975">
        <w:tc>
          <w:tcPr>
            <w:tcW w:w="8843" w:type="dxa"/>
          </w:tcPr>
          <w:p w14:paraId="0899E7F0" w14:textId="77777777" w:rsidR="00373F53" w:rsidRPr="006648EF" w:rsidRDefault="00373F53" w:rsidP="004144A1">
            <w:pPr>
              <w:spacing w:after="0" w:line="360" w:lineRule="auto"/>
              <w:jc w:val="both"/>
              <w:rPr>
                <w:rFonts w:ascii="Times New Roman" w:hAnsi="Times New Roman"/>
                <w:sz w:val="28"/>
                <w:szCs w:val="28"/>
              </w:rPr>
            </w:pPr>
            <w:r w:rsidRPr="006648EF">
              <w:rPr>
                <w:rFonts w:ascii="Times New Roman" w:hAnsi="Times New Roman"/>
                <w:sz w:val="28"/>
                <w:szCs w:val="28"/>
              </w:rPr>
              <w:t xml:space="preserve">2.2. </w:t>
            </w:r>
            <w:r w:rsidR="0058001F" w:rsidRPr="0058001F">
              <w:rPr>
                <w:rFonts w:ascii="Times New Roman" w:hAnsi="Times New Roman"/>
                <w:snapToGrid w:val="0"/>
                <w:sz w:val="28"/>
                <w:szCs w:val="20"/>
                <w:lang w:eastAsia="ru-RU"/>
              </w:rPr>
              <w:t xml:space="preserve">Аналіз показників фінансово-господарської діяльності ПАТ «Вінницький </w:t>
            </w:r>
            <w:proofErr w:type="spellStart"/>
            <w:r w:rsidR="0058001F" w:rsidRPr="0058001F">
              <w:rPr>
                <w:rFonts w:ascii="Times New Roman" w:hAnsi="Times New Roman"/>
                <w:snapToGrid w:val="0"/>
                <w:sz w:val="28"/>
                <w:szCs w:val="20"/>
                <w:lang w:eastAsia="ru-RU"/>
              </w:rPr>
              <w:t>олійножировий</w:t>
            </w:r>
            <w:proofErr w:type="spellEnd"/>
            <w:r w:rsidR="0058001F" w:rsidRPr="0058001F">
              <w:rPr>
                <w:rFonts w:ascii="Times New Roman" w:hAnsi="Times New Roman"/>
                <w:snapToGrid w:val="0"/>
                <w:sz w:val="28"/>
                <w:szCs w:val="20"/>
                <w:lang w:eastAsia="ru-RU"/>
              </w:rPr>
              <w:t xml:space="preserve"> комбінат</w:t>
            </w:r>
            <w:r w:rsidR="0058001F" w:rsidRPr="006648EF">
              <w:rPr>
                <w:rFonts w:ascii="Times New Roman" w:hAnsi="Times New Roman"/>
                <w:b/>
                <w:snapToGrid w:val="0"/>
                <w:sz w:val="28"/>
                <w:szCs w:val="20"/>
                <w:lang w:eastAsia="ru-RU"/>
              </w:rPr>
              <w:t>»</w:t>
            </w:r>
            <w:r w:rsidRPr="006648EF">
              <w:rPr>
                <w:rFonts w:ascii="Times New Roman" w:hAnsi="Times New Roman"/>
                <w:sz w:val="28"/>
                <w:szCs w:val="28"/>
              </w:rPr>
              <w:t>…………</w:t>
            </w:r>
            <w:r w:rsidR="0058001F">
              <w:rPr>
                <w:rFonts w:ascii="Times New Roman" w:hAnsi="Times New Roman"/>
                <w:sz w:val="28"/>
                <w:szCs w:val="28"/>
              </w:rPr>
              <w:t>……………………..</w:t>
            </w:r>
            <w:r w:rsidR="001E1B24" w:rsidRPr="006648EF">
              <w:rPr>
                <w:rFonts w:ascii="Times New Roman" w:hAnsi="Times New Roman"/>
                <w:sz w:val="28"/>
                <w:szCs w:val="28"/>
              </w:rPr>
              <w:t>…..</w:t>
            </w:r>
          </w:p>
        </w:tc>
        <w:tc>
          <w:tcPr>
            <w:tcW w:w="728" w:type="dxa"/>
          </w:tcPr>
          <w:p w14:paraId="1363A8FF" w14:textId="77777777" w:rsidR="0058001F" w:rsidRDefault="0058001F" w:rsidP="0058001F">
            <w:pPr>
              <w:spacing w:after="0" w:line="360" w:lineRule="auto"/>
              <w:rPr>
                <w:rFonts w:ascii="Times New Roman" w:hAnsi="Times New Roman"/>
                <w:sz w:val="28"/>
                <w:szCs w:val="28"/>
              </w:rPr>
            </w:pPr>
          </w:p>
          <w:p w14:paraId="71570B10" w14:textId="77777777" w:rsidR="00C32B03" w:rsidRPr="006648EF" w:rsidRDefault="00F745F6" w:rsidP="0058001F">
            <w:pPr>
              <w:spacing w:after="0" w:line="360" w:lineRule="auto"/>
              <w:rPr>
                <w:rFonts w:ascii="Times New Roman" w:hAnsi="Times New Roman"/>
                <w:sz w:val="28"/>
                <w:szCs w:val="28"/>
              </w:rPr>
            </w:pPr>
            <w:r w:rsidRPr="006648EF">
              <w:rPr>
                <w:rFonts w:ascii="Times New Roman" w:hAnsi="Times New Roman"/>
                <w:sz w:val="28"/>
                <w:szCs w:val="28"/>
              </w:rPr>
              <w:t>4</w:t>
            </w:r>
            <w:r w:rsidR="0058001F">
              <w:rPr>
                <w:rFonts w:ascii="Times New Roman" w:hAnsi="Times New Roman"/>
                <w:sz w:val="28"/>
                <w:szCs w:val="28"/>
              </w:rPr>
              <w:t>5</w:t>
            </w:r>
          </w:p>
        </w:tc>
      </w:tr>
      <w:tr w:rsidR="00373F53" w:rsidRPr="006648EF" w14:paraId="3B583324" w14:textId="77777777" w:rsidTr="00C92975">
        <w:tc>
          <w:tcPr>
            <w:tcW w:w="8843" w:type="dxa"/>
          </w:tcPr>
          <w:p w14:paraId="2A12CC50" w14:textId="77777777" w:rsidR="00373F53" w:rsidRPr="006648EF" w:rsidRDefault="00373F53" w:rsidP="0046691E">
            <w:pPr>
              <w:spacing w:after="0" w:line="360" w:lineRule="auto"/>
              <w:jc w:val="both"/>
              <w:rPr>
                <w:rFonts w:ascii="Times New Roman" w:hAnsi="Times New Roman"/>
                <w:sz w:val="28"/>
                <w:szCs w:val="28"/>
              </w:rPr>
            </w:pPr>
            <w:r w:rsidRPr="006648EF">
              <w:rPr>
                <w:rFonts w:ascii="Times New Roman" w:hAnsi="Times New Roman"/>
                <w:sz w:val="28"/>
                <w:szCs w:val="28"/>
              </w:rPr>
              <w:t xml:space="preserve">2.3. </w:t>
            </w:r>
            <w:r w:rsidR="00C92975" w:rsidRPr="006648EF">
              <w:rPr>
                <w:rFonts w:ascii="Times New Roman" w:hAnsi="Times New Roman"/>
                <w:sz w:val="28"/>
                <w:szCs w:val="28"/>
              </w:rPr>
              <w:t xml:space="preserve">Аналіз </w:t>
            </w:r>
            <w:r w:rsidR="000A7239" w:rsidRPr="006648EF">
              <w:rPr>
                <w:rFonts w:ascii="Times New Roman" w:hAnsi="Times New Roman"/>
                <w:sz w:val="28"/>
                <w:szCs w:val="28"/>
              </w:rPr>
              <w:t xml:space="preserve">прибутковості підприємства </w:t>
            </w:r>
            <w:r w:rsidR="00C92975" w:rsidRPr="006648EF">
              <w:rPr>
                <w:rFonts w:ascii="Times New Roman" w:hAnsi="Times New Roman"/>
                <w:sz w:val="28"/>
                <w:szCs w:val="28"/>
              </w:rPr>
              <w:t>………………………</w:t>
            </w:r>
            <w:r w:rsidRPr="006648EF">
              <w:rPr>
                <w:rFonts w:ascii="Times New Roman" w:hAnsi="Times New Roman"/>
                <w:sz w:val="28"/>
                <w:szCs w:val="28"/>
              </w:rPr>
              <w:t>………</w:t>
            </w:r>
            <w:r w:rsidR="001E1B24" w:rsidRPr="006648EF">
              <w:rPr>
                <w:rFonts w:ascii="Times New Roman" w:hAnsi="Times New Roman"/>
                <w:sz w:val="28"/>
                <w:szCs w:val="28"/>
              </w:rPr>
              <w:t>…</w:t>
            </w:r>
          </w:p>
        </w:tc>
        <w:tc>
          <w:tcPr>
            <w:tcW w:w="728" w:type="dxa"/>
          </w:tcPr>
          <w:p w14:paraId="2E34D18F" w14:textId="77777777" w:rsidR="00F745F6" w:rsidRPr="006648EF" w:rsidRDefault="0058001F" w:rsidP="004144A1">
            <w:pPr>
              <w:spacing w:after="0" w:line="360" w:lineRule="auto"/>
              <w:rPr>
                <w:rFonts w:ascii="Times New Roman" w:hAnsi="Times New Roman"/>
                <w:sz w:val="28"/>
                <w:szCs w:val="28"/>
              </w:rPr>
            </w:pPr>
            <w:r>
              <w:rPr>
                <w:rFonts w:ascii="Times New Roman" w:hAnsi="Times New Roman"/>
                <w:sz w:val="28"/>
                <w:szCs w:val="28"/>
              </w:rPr>
              <w:t>52</w:t>
            </w:r>
          </w:p>
        </w:tc>
      </w:tr>
      <w:tr w:rsidR="00373F53" w:rsidRPr="006648EF" w14:paraId="1A132F16" w14:textId="77777777" w:rsidTr="00C92975">
        <w:tc>
          <w:tcPr>
            <w:tcW w:w="8843" w:type="dxa"/>
          </w:tcPr>
          <w:p w14:paraId="41AEBDE6" w14:textId="77777777" w:rsidR="00373F53" w:rsidRPr="006648EF" w:rsidRDefault="00373F53" w:rsidP="004144A1">
            <w:pPr>
              <w:spacing w:after="0" w:line="360" w:lineRule="auto"/>
              <w:jc w:val="both"/>
              <w:rPr>
                <w:rFonts w:ascii="Times New Roman" w:hAnsi="Times New Roman"/>
                <w:sz w:val="28"/>
                <w:szCs w:val="28"/>
              </w:rPr>
            </w:pPr>
            <w:r w:rsidRPr="006648EF">
              <w:rPr>
                <w:rFonts w:ascii="Times New Roman" w:hAnsi="Times New Roman"/>
                <w:sz w:val="28"/>
                <w:szCs w:val="28"/>
              </w:rPr>
              <w:t>Висновки до розділу 2……………………………………………………</w:t>
            </w:r>
            <w:r w:rsidR="001E1B24" w:rsidRPr="006648EF">
              <w:rPr>
                <w:rFonts w:ascii="Times New Roman" w:hAnsi="Times New Roman"/>
                <w:sz w:val="28"/>
                <w:szCs w:val="28"/>
              </w:rPr>
              <w:t>…</w:t>
            </w:r>
          </w:p>
        </w:tc>
        <w:tc>
          <w:tcPr>
            <w:tcW w:w="728" w:type="dxa"/>
          </w:tcPr>
          <w:p w14:paraId="67B807E1" w14:textId="77777777" w:rsidR="00373F53" w:rsidRPr="006648EF" w:rsidRDefault="0058001F" w:rsidP="0058001F">
            <w:pPr>
              <w:spacing w:after="0" w:line="360" w:lineRule="auto"/>
              <w:rPr>
                <w:rFonts w:ascii="Times New Roman" w:hAnsi="Times New Roman"/>
                <w:sz w:val="28"/>
                <w:szCs w:val="28"/>
              </w:rPr>
            </w:pPr>
            <w:r>
              <w:rPr>
                <w:rFonts w:ascii="Times New Roman" w:hAnsi="Times New Roman"/>
                <w:sz w:val="28"/>
                <w:szCs w:val="28"/>
              </w:rPr>
              <w:t>57</w:t>
            </w:r>
          </w:p>
        </w:tc>
      </w:tr>
      <w:tr w:rsidR="00373F53" w:rsidRPr="006648EF" w14:paraId="3C1DFBAB" w14:textId="77777777" w:rsidTr="00C92975">
        <w:tc>
          <w:tcPr>
            <w:tcW w:w="8843" w:type="dxa"/>
          </w:tcPr>
          <w:p w14:paraId="6D022B7E" w14:textId="77777777" w:rsidR="00373F53" w:rsidRPr="006648EF" w:rsidRDefault="001F64A7" w:rsidP="004144A1">
            <w:pPr>
              <w:spacing w:after="0" w:line="360" w:lineRule="auto"/>
              <w:jc w:val="both"/>
              <w:rPr>
                <w:rFonts w:ascii="Times New Roman" w:hAnsi="Times New Roman"/>
                <w:caps/>
                <w:sz w:val="28"/>
                <w:szCs w:val="28"/>
              </w:rPr>
            </w:pPr>
            <w:r w:rsidRPr="006648EF">
              <w:rPr>
                <w:rFonts w:ascii="Times New Roman" w:hAnsi="Times New Roman"/>
                <w:caps/>
                <w:sz w:val="28"/>
                <w:szCs w:val="28"/>
              </w:rPr>
              <w:t xml:space="preserve">РОЗДІЛ </w:t>
            </w:r>
            <w:r w:rsidR="00373F53" w:rsidRPr="006648EF">
              <w:rPr>
                <w:rFonts w:ascii="Times New Roman" w:hAnsi="Times New Roman"/>
                <w:caps/>
                <w:sz w:val="28"/>
                <w:szCs w:val="28"/>
              </w:rPr>
              <w:t xml:space="preserve">3 </w:t>
            </w:r>
            <w:r w:rsidR="000A7239" w:rsidRPr="006648EF">
              <w:rPr>
                <w:rFonts w:ascii="Times New Roman" w:hAnsi="Times New Roman"/>
                <w:caps/>
                <w:sz w:val="28"/>
                <w:szCs w:val="28"/>
              </w:rPr>
              <w:t xml:space="preserve">шЛЯХИ ПІДВИЩЕННЯ ПРИБУТКОВОСТІ ПІДПРИЄМСТВА </w:t>
            </w:r>
            <w:r w:rsidR="001E1B24" w:rsidRPr="006648EF">
              <w:rPr>
                <w:rFonts w:ascii="Times New Roman" w:hAnsi="Times New Roman"/>
                <w:caps/>
                <w:sz w:val="28"/>
                <w:szCs w:val="28"/>
              </w:rPr>
              <w:t>……</w:t>
            </w:r>
            <w:r w:rsidR="0058001F">
              <w:rPr>
                <w:rFonts w:ascii="Times New Roman" w:hAnsi="Times New Roman"/>
                <w:caps/>
                <w:sz w:val="28"/>
                <w:szCs w:val="28"/>
              </w:rPr>
              <w:t>……………………………………………………...</w:t>
            </w:r>
          </w:p>
        </w:tc>
        <w:tc>
          <w:tcPr>
            <w:tcW w:w="728" w:type="dxa"/>
          </w:tcPr>
          <w:p w14:paraId="074B6C13" w14:textId="77777777" w:rsidR="00C32B03" w:rsidRPr="006648EF" w:rsidRDefault="00C32B03" w:rsidP="004144A1">
            <w:pPr>
              <w:spacing w:after="0" w:line="360" w:lineRule="auto"/>
              <w:rPr>
                <w:rFonts w:ascii="Times New Roman" w:hAnsi="Times New Roman"/>
                <w:sz w:val="28"/>
                <w:szCs w:val="28"/>
              </w:rPr>
            </w:pPr>
          </w:p>
          <w:p w14:paraId="737DCC92" w14:textId="77777777" w:rsidR="00F745F6" w:rsidRPr="006648EF" w:rsidRDefault="0058001F" w:rsidP="004A54B5">
            <w:pPr>
              <w:spacing w:after="0" w:line="360" w:lineRule="auto"/>
              <w:rPr>
                <w:rFonts w:ascii="Times New Roman" w:hAnsi="Times New Roman"/>
                <w:sz w:val="28"/>
                <w:szCs w:val="28"/>
              </w:rPr>
            </w:pPr>
            <w:r>
              <w:rPr>
                <w:rFonts w:ascii="Times New Roman" w:hAnsi="Times New Roman"/>
                <w:sz w:val="28"/>
                <w:szCs w:val="28"/>
              </w:rPr>
              <w:t>5</w:t>
            </w:r>
            <w:r w:rsidR="004A54B5">
              <w:rPr>
                <w:rFonts w:ascii="Times New Roman" w:hAnsi="Times New Roman"/>
                <w:sz w:val="28"/>
                <w:szCs w:val="28"/>
              </w:rPr>
              <w:t>9</w:t>
            </w:r>
          </w:p>
        </w:tc>
      </w:tr>
      <w:tr w:rsidR="00373F53" w:rsidRPr="006648EF" w14:paraId="57DAF5F8" w14:textId="77777777" w:rsidTr="00C92975">
        <w:tc>
          <w:tcPr>
            <w:tcW w:w="8843" w:type="dxa"/>
          </w:tcPr>
          <w:p w14:paraId="654CA80F" w14:textId="77777777" w:rsidR="00373F53" w:rsidRPr="006648EF" w:rsidRDefault="00373F53" w:rsidP="007C2328">
            <w:pPr>
              <w:spacing w:after="0" w:line="360" w:lineRule="auto"/>
              <w:jc w:val="both"/>
              <w:rPr>
                <w:rFonts w:ascii="Times New Roman" w:hAnsi="Times New Roman"/>
                <w:sz w:val="28"/>
                <w:szCs w:val="28"/>
              </w:rPr>
            </w:pPr>
            <w:r w:rsidRPr="006648EF">
              <w:rPr>
                <w:rFonts w:ascii="Times New Roman" w:hAnsi="Times New Roman"/>
                <w:sz w:val="28"/>
                <w:szCs w:val="28"/>
              </w:rPr>
              <w:t xml:space="preserve">3.1. </w:t>
            </w:r>
            <w:r w:rsidR="007C2328" w:rsidRPr="006648EF">
              <w:rPr>
                <w:rFonts w:ascii="Times New Roman" w:hAnsi="Times New Roman"/>
                <w:sz w:val="28"/>
                <w:szCs w:val="28"/>
              </w:rPr>
              <w:t xml:space="preserve">Формування та використання фінансів на підприємстві як напрям підвищення прибутковості підприємства </w:t>
            </w:r>
            <w:r w:rsidR="00446B47" w:rsidRPr="006648EF">
              <w:rPr>
                <w:rFonts w:ascii="Times New Roman" w:hAnsi="Times New Roman"/>
                <w:sz w:val="28"/>
                <w:szCs w:val="28"/>
              </w:rPr>
              <w:t>…</w:t>
            </w:r>
            <w:r w:rsidR="001E1B24" w:rsidRPr="006648EF">
              <w:rPr>
                <w:rFonts w:ascii="Times New Roman" w:hAnsi="Times New Roman"/>
                <w:sz w:val="28"/>
                <w:szCs w:val="28"/>
              </w:rPr>
              <w:t>...</w:t>
            </w:r>
            <w:r w:rsidR="005F1D27">
              <w:rPr>
                <w:rFonts w:ascii="Times New Roman" w:hAnsi="Times New Roman"/>
                <w:sz w:val="28"/>
                <w:szCs w:val="28"/>
              </w:rPr>
              <w:t>..............................................</w:t>
            </w:r>
          </w:p>
        </w:tc>
        <w:tc>
          <w:tcPr>
            <w:tcW w:w="728" w:type="dxa"/>
          </w:tcPr>
          <w:p w14:paraId="48D83897" w14:textId="77777777" w:rsidR="005F1D27" w:rsidRDefault="005F1D27" w:rsidP="004144A1">
            <w:pPr>
              <w:spacing w:after="0" w:line="360" w:lineRule="auto"/>
              <w:rPr>
                <w:rFonts w:ascii="Times New Roman" w:hAnsi="Times New Roman"/>
                <w:sz w:val="28"/>
                <w:szCs w:val="28"/>
              </w:rPr>
            </w:pPr>
          </w:p>
          <w:p w14:paraId="29FFDD56" w14:textId="77777777" w:rsidR="00C32B03" w:rsidRPr="006648EF" w:rsidRDefault="00C936E1" w:rsidP="004144A1">
            <w:pPr>
              <w:spacing w:after="0" w:line="360" w:lineRule="auto"/>
              <w:rPr>
                <w:rFonts w:ascii="Times New Roman" w:hAnsi="Times New Roman"/>
                <w:sz w:val="28"/>
                <w:szCs w:val="28"/>
              </w:rPr>
            </w:pPr>
            <w:r>
              <w:rPr>
                <w:rFonts w:ascii="Times New Roman" w:hAnsi="Times New Roman"/>
                <w:sz w:val="28"/>
                <w:szCs w:val="28"/>
              </w:rPr>
              <w:t>59</w:t>
            </w:r>
          </w:p>
        </w:tc>
      </w:tr>
      <w:tr w:rsidR="00373F53" w:rsidRPr="006648EF" w14:paraId="2DA1D882" w14:textId="77777777" w:rsidTr="00C92975">
        <w:tc>
          <w:tcPr>
            <w:tcW w:w="8843" w:type="dxa"/>
          </w:tcPr>
          <w:p w14:paraId="061B211C" w14:textId="77777777" w:rsidR="006A0548" w:rsidRPr="006648EF" w:rsidRDefault="00373F53" w:rsidP="004144A1">
            <w:pPr>
              <w:spacing w:after="0" w:line="360" w:lineRule="auto"/>
              <w:jc w:val="both"/>
              <w:rPr>
                <w:rFonts w:ascii="Times New Roman" w:hAnsi="Times New Roman"/>
                <w:sz w:val="28"/>
                <w:szCs w:val="28"/>
              </w:rPr>
            </w:pPr>
            <w:r w:rsidRPr="006648EF">
              <w:rPr>
                <w:rFonts w:ascii="Times New Roman" w:hAnsi="Times New Roman"/>
                <w:sz w:val="28"/>
                <w:szCs w:val="28"/>
              </w:rPr>
              <w:t xml:space="preserve">3.2. </w:t>
            </w:r>
            <w:r w:rsidR="005F1D27" w:rsidRPr="005F1D27">
              <w:rPr>
                <w:rFonts w:ascii="Times New Roman" w:eastAsia="Calibri" w:hAnsi="Times New Roman"/>
                <w:sz w:val="28"/>
                <w:szCs w:val="28"/>
                <w:lang w:eastAsia="en-US"/>
              </w:rPr>
              <w:t>Дослідження та аналіз факторів зовнішнього та внутрішнього середовища</w:t>
            </w:r>
            <w:r w:rsidR="005F1D27" w:rsidRPr="006648EF">
              <w:rPr>
                <w:rFonts w:ascii="Times New Roman" w:hAnsi="Times New Roman"/>
                <w:sz w:val="28"/>
                <w:szCs w:val="28"/>
              </w:rPr>
              <w:t xml:space="preserve"> </w:t>
            </w:r>
            <w:r w:rsidR="006A0548" w:rsidRPr="006648EF">
              <w:rPr>
                <w:rFonts w:ascii="Times New Roman" w:hAnsi="Times New Roman"/>
                <w:sz w:val="28"/>
                <w:szCs w:val="28"/>
              </w:rPr>
              <w:t>…</w:t>
            </w:r>
            <w:r w:rsidR="00446B47" w:rsidRPr="006648EF">
              <w:rPr>
                <w:rFonts w:ascii="Times New Roman" w:hAnsi="Times New Roman"/>
                <w:sz w:val="28"/>
                <w:szCs w:val="28"/>
              </w:rPr>
              <w:t>.</w:t>
            </w:r>
            <w:r w:rsidR="006A0548" w:rsidRPr="006648EF">
              <w:rPr>
                <w:rFonts w:ascii="Times New Roman" w:hAnsi="Times New Roman"/>
                <w:sz w:val="28"/>
                <w:szCs w:val="28"/>
              </w:rPr>
              <w:t>………...</w:t>
            </w:r>
            <w:r w:rsidRPr="006648EF">
              <w:rPr>
                <w:rFonts w:ascii="Times New Roman" w:hAnsi="Times New Roman"/>
                <w:sz w:val="28"/>
                <w:szCs w:val="28"/>
              </w:rPr>
              <w:t>……………</w:t>
            </w:r>
            <w:r w:rsidR="001E1B24" w:rsidRPr="006648EF">
              <w:rPr>
                <w:rFonts w:ascii="Times New Roman" w:hAnsi="Times New Roman"/>
                <w:sz w:val="28"/>
                <w:szCs w:val="28"/>
              </w:rPr>
              <w:t>…...</w:t>
            </w:r>
            <w:r w:rsidR="005F1D27">
              <w:rPr>
                <w:rFonts w:ascii="Times New Roman" w:hAnsi="Times New Roman"/>
                <w:sz w:val="28"/>
                <w:szCs w:val="28"/>
              </w:rPr>
              <w:t>....................................................</w:t>
            </w:r>
          </w:p>
        </w:tc>
        <w:tc>
          <w:tcPr>
            <w:tcW w:w="728" w:type="dxa"/>
          </w:tcPr>
          <w:p w14:paraId="59D1E5DE" w14:textId="77777777" w:rsidR="00C32B03" w:rsidRPr="006648EF" w:rsidRDefault="00C32B03" w:rsidP="004144A1">
            <w:pPr>
              <w:spacing w:after="0" w:line="360" w:lineRule="auto"/>
              <w:rPr>
                <w:rFonts w:ascii="Times New Roman" w:hAnsi="Times New Roman"/>
                <w:sz w:val="28"/>
                <w:szCs w:val="28"/>
              </w:rPr>
            </w:pPr>
          </w:p>
          <w:p w14:paraId="646C666A" w14:textId="77777777" w:rsidR="00F745F6" w:rsidRPr="006648EF" w:rsidRDefault="00C936E1" w:rsidP="004144A1">
            <w:pPr>
              <w:spacing w:after="0" w:line="360" w:lineRule="auto"/>
              <w:rPr>
                <w:rFonts w:ascii="Times New Roman" w:hAnsi="Times New Roman"/>
                <w:sz w:val="28"/>
                <w:szCs w:val="28"/>
              </w:rPr>
            </w:pPr>
            <w:r>
              <w:rPr>
                <w:rFonts w:ascii="Times New Roman" w:hAnsi="Times New Roman"/>
                <w:sz w:val="28"/>
                <w:szCs w:val="28"/>
              </w:rPr>
              <w:t>69</w:t>
            </w:r>
          </w:p>
        </w:tc>
      </w:tr>
      <w:tr w:rsidR="00373F53" w:rsidRPr="006648EF" w14:paraId="031DEDAA" w14:textId="77777777" w:rsidTr="00C92975">
        <w:tc>
          <w:tcPr>
            <w:tcW w:w="8843" w:type="dxa"/>
          </w:tcPr>
          <w:p w14:paraId="34FBD190" w14:textId="77777777" w:rsidR="00373F53" w:rsidRPr="006648EF" w:rsidRDefault="00373F53" w:rsidP="008D0F48">
            <w:pPr>
              <w:spacing w:after="0" w:line="360" w:lineRule="auto"/>
              <w:rPr>
                <w:rFonts w:ascii="Times New Roman" w:hAnsi="Times New Roman"/>
                <w:sz w:val="28"/>
                <w:szCs w:val="28"/>
              </w:rPr>
            </w:pPr>
            <w:r w:rsidRPr="006648EF">
              <w:rPr>
                <w:rFonts w:ascii="Times New Roman" w:hAnsi="Times New Roman"/>
                <w:sz w:val="28"/>
                <w:szCs w:val="28"/>
              </w:rPr>
              <w:t>Висновки до розділу</w:t>
            </w:r>
            <w:r w:rsidR="008D0F48">
              <w:rPr>
                <w:rFonts w:ascii="Times New Roman" w:hAnsi="Times New Roman"/>
                <w:sz w:val="28"/>
                <w:szCs w:val="28"/>
              </w:rPr>
              <w:t xml:space="preserve"> 3</w:t>
            </w:r>
            <w:r w:rsidRPr="006648EF">
              <w:rPr>
                <w:rFonts w:ascii="Times New Roman" w:hAnsi="Times New Roman"/>
                <w:sz w:val="28"/>
                <w:szCs w:val="28"/>
              </w:rPr>
              <w:t>………………………………….………………</w:t>
            </w:r>
            <w:r w:rsidR="001E1B24" w:rsidRPr="006648EF">
              <w:rPr>
                <w:rFonts w:ascii="Times New Roman" w:hAnsi="Times New Roman"/>
                <w:sz w:val="28"/>
                <w:szCs w:val="28"/>
              </w:rPr>
              <w:t>….</w:t>
            </w:r>
          </w:p>
        </w:tc>
        <w:tc>
          <w:tcPr>
            <w:tcW w:w="728" w:type="dxa"/>
          </w:tcPr>
          <w:p w14:paraId="3BA34F17" w14:textId="77777777" w:rsidR="00373F53" w:rsidRPr="006648EF" w:rsidRDefault="005F1D27" w:rsidP="004144A1">
            <w:pPr>
              <w:spacing w:after="0" w:line="360" w:lineRule="auto"/>
              <w:rPr>
                <w:rFonts w:ascii="Times New Roman" w:hAnsi="Times New Roman"/>
                <w:sz w:val="28"/>
                <w:szCs w:val="28"/>
              </w:rPr>
            </w:pPr>
            <w:r>
              <w:rPr>
                <w:rFonts w:ascii="Times New Roman" w:hAnsi="Times New Roman"/>
                <w:sz w:val="28"/>
                <w:szCs w:val="28"/>
              </w:rPr>
              <w:t>72</w:t>
            </w:r>
          </w:p>
        </w:tc>
      </w:tr>
      <w:tr w:rsidR="00373F53" w:rsidRPr="006648EF" w14:paraId="7F970F21" w14:textId="77777777" w:rsidTr="00C92975">
        <w:tc>
          <w:tcPr>
            <w:tcW w:w="8843" w:type="dxa"/>
          </w:tcPr>
          <w:p w14:paraId="2E335119" w14:textId="77777777" w:rsidR="00373F53" w:rsidRPr="006648EF" w:rsidRDefault="00373F53" w:rsidP="00C936E1">
            <w:pPr>
              <w:spacing w:after="0" w:line="360" w:lineRule="auto"/>
              <w:rPr>
                <w:rFonts w:ascii="Times New Roman" w:hAnsi="Times New Roman"/>
                <w:sz w:val="28"/>
                <w:szCs w:val="28"/>
              </w:rPr>
            </w:pPr>
            <w:r w:rsidRPr="006648EF">
              <w:rPr>
                <w:rFonts w:ascii="Times New Roman" w:hAnsi="Times New Roman"/>
                <w:sz w:val="28"/>
                <w:szCs w:val="28"/>
              </w:rPr>
              <w:t>ВИСНОВКИ</w:t>
            </w:r>
            <w:r w:rsidR="00C936E1">
              <w:rPr>
                <w:rFonts w:ascii="Times New Roman" w:hAnsi="Times New Roman"/>
                <w:sz w:val="28"/>
                <w:szCs w:val="28"/>
              </w:rPr>
              <w:t xml:space="preserve"> ТА ПРОПОЗИЦІЇ</w:t>
            </w:r>
            <w:r w:rsidRPr="006648EF">
              <w:rPr>
                <w:rFonts w:ascii="Times New Roman" w:hAnsi="Times New Roman"/>
                <w:sz w:val="28"/>
                <w:szCs w:val="28"/>
              </w:rPr>
              <w:t>………………………..…………………</w:t>
            </w:r>
            <w:r w:rsidR="001E1B24" w:rsidRPr="006648EF">
              <w:rPr>
                <w:rFonts w:ascii="Times New Roman" w:hAnsi="Times New Roman"/>
                <w:sz w:val="28"/>
                <w:szCs w:val="28"/>
              </w:rPr>
              <w:t>…</w:t>
            </w:r>
          </w:p>
        </w:tc>
        <w:tc>
          <w:tcPr>
            <w:tcW w:w="728" w:type="dxa"/>
          </w:tcPr>
          <w:p w14:paraId="01BB0AB9" w14:textId="77777777" w:rsidR="00373F53" w:rsidRPr="006648EF" w:rsidRDefault="00C936E1" w:rsidP="004144A1">
            <w:pPr>
              <w:spacing w:after="0" w:line="360" w:lineRule="auto"/>
              <w:rPr>
                <w:rFonts w:ascii="Times New Roman" w:hAnsi="Times New Roman"/>
                <w:sz w:val="28"/>
                <w:szCs w:val="28"/>
              </w:rPr>
            </w:pPr>
            <w:r>
              <w:rPr>
                <w:rFonts w:ascii="Times New Roman" w:hAnsi="Times New Roman"/>
                <w:sz w:val="28"/>
                <w:szCs w:val="28"/>
              </w:rPr>
              <w:t>78</w:t>
            </w:r>
          </w:p>
        </w:tc>
      </w:tr>
      <w:tr w:rsidR="00373F53" w:rsidRPr="006648EF" w14:paraId="3D157667" w14:textId="77777777" w:rsidTr="00C92975">
        <w:tc>
          <w:tcPr>
            <w:tcW w:w="8843" w:type="dxa"/>
          </w:tcPr>
          <w:p w14:paraId="612C6079" w14:textId="77777777" w:rsidR="00373F53" w:rsidRPr="006648EF" w:rsidRDefault="00373F53" w:rsidP="004144A1">
            <w:pPr>
              <w:spacing w:after="0" w:line="360" w:lineRule="auto"/>
              <w:rPr>
                <w:rFonts w:ascii="Times New Roman" w:hAnsi="Times New Roman"/>
                <w:sz w:val="28"/>
                <w:szCs w:val="28"/>
              </w:rPr>
            </w:pPr>
            <w:r w:rsidRPr="006648EF">
              <w:rPr>
                <w:rFonts w:ascii="Times New Roman" w:hAnsi="Times New Roman"/>
                <w:sz w:val="28"/>
                <w:szCs w:val="28"/>
              </w:rPr>
              <w:t>СПИСОК ВИКОРИСТАН</w:t>
            </w:r>
            <w:r w:rsidR="00E40D50" w:rsidRPr="006648EF">
              <w:rPr>
                <w:rFonts w:ascii="Times New Roman" w:hAnsi="Times New Roman"/>
                <w:sz w:val="28"/>
                <w:szCs w:val="28"/>
              </w:rPr>
              <w:t>ИХ ДЖЕРЕЛ</w:t>
            </w:r>
            <w:r w:rsidRPr="006648EF">
              <w:rPr>
                <w:rFonts w:ascii="Times New Roman" w:hAnsi="Times New Roman"/>
                <w:sz w:val="28"/>
                <w:szCs w:val="28"/>
              </w:rPr>
              <w:t>……………………………</w:t>
            </w:r>
            <w:r w:rsidR="00E40D50" w:rsidRPr="006648EF">
              <w:rPr>
                <w:rFonts w:ascii="Times New Roman" w:hAnsi="Times New Roman"/>
                <w:sz w:val="28"/>
                <w:szCs w:val="28"/>
              </w:rPr>
              <w:t>………</w:t>
            </w:r>
          </w:p>
        </w:tc>
        <w:tc>
          <w:tcPr>
            <w:tcW w:w="728" w:type="dxa"/>
          </w:tcPr>
          <w:p w14:paraId="7E7DD9B2" w14:textId="77777777" w:rsidR="00373F53" w:rsidRPr="006648EF" w:rsidRDefault="00C936E1" w:rsidP="00C936E1">
            <w:pPr>
              <w:spacing w:after="0" w:line="360" w:lineRule="auto"/>
              <w:rPr>
                <w:rFonts w:ascii="Times New Roman" w:hAnsi="Times New Roman"/>
                <w:sz w:val="28"/>
                <w:szCs w:val="28"/>
              </w:rPr>
            </w:pPr>
            <w:r>
              <w:rPr>
                <w:rFonts w:ascii="Times New Roman" w:hAnsi="Times New Roman"/>
                <w:sz w:val="28"/>
                <w:szCs w:val="28"/>
              </w:rPr>
              <w:t>80</w:t>
            </w:r>
          </w:p>
        </w:tc>
      </w:tr>
      <w:tr w:rsidR="00373F53" w:rsidRPr="006648EF" w14:paraId="2AF919D8" w14:textId="77777777" w:rsidTr="00C92975">
        <w:tc>
          <w:tcPr>
            <w:tcW w:w="8843" w:type="dxa"/>
          </w:tcPr>
          <w:p w14:paraId="7B6C2741" w14:textId="77777777" w:rsidR="00373F53" w:rsidRPr="006648EF" w:rsidRDefault="00373F53" w:rsidP="004144A1">
            <w:pPr>
              <w:spacing w:after="0" w:line="360" w:lineRule="auto"/>
              <w:rPr>
                <w:rFonts w:ascii="Times New Roman" w:hAnsi="Times New Roman"/>
                <w:sz w:val="28"/>
                <w:szCs w:val="28"/>
              </w:rPr>
            </w:pPr>
            <w:r w:rsidRPr="006648EF">
              <w:rPr>
                <w:rFonts w:ascii="Times New Roman" w:hAnsi="Times New Roman"/>
                <w:sz w:val="28"/>
                <w:szCs w:val="28"/>
              </w:rPr>
              <w:t>ДОДАТКИ……………………………………………………………………</w:t>
            </w:r>
            <w:r w:rsidR="001E1B24" w:rsidRPr="006648EF">
              <w:rPr>
                <w:rFonts w:ascii="Times New Roman" w:hAnsi="Times New Roman"/>
                <w:sz w:val="28"/>
                <w:szCs w:val="28"/>
              </w:rPr>
              <w:t>.</w:t>
            </w:r>
          </w:p>
        </w:tc>
        <w:tc>
          <w:tcPr>
            <w:tcW w:w="728" w:type="dxa"/>
          </w:tcPr>
          <w:p w14:paraId="7F2AE0A5" w14:textId="77777777" w:rsidR="00373F53" w:rsidRPr="006648EF" w:rsidRDefault="00F745F6" w:rsidP="00C936E1">
            <w:pPr>
              <w:spacing w:after="0" w:line="360" w:lineRule="auto"/>
              <w:rPr>
                <w:rFonts w:ascii="Times New Roman" w:hAnsi="Times New Roman"/>
                <w:sz w:val="28"/>
                <w:szCs w:val="28"/>
              </w:rPr>
            </w:pPr>
            <w:r w:rsidRPr="006648EF">
              <w:rPr>
                <w:rFonts w:ascii="Times New Roman" w:hAnsi="Times New Roman"/>
                <w:sz w:val="28"/>
                <w:szCs w:val="28"/>
              </w:rPr>
              <w:t>8</w:t>
            </w:r>
            <w:r w:rsidR="00C936E1">
              <w:rPr>
                <w:rFonts w:ascii="Times New Roman" w:hAnsi="Times New Roman"/>
                <w:sz w:val="28"/>
                <w:szCs w:val="28"/>
              </w:rPr>
              <w:t>5</w:t>
            </w:r>
          </w:p>
        </w:tc>
      </w:tr>
    </w:tbl>
    <w:p w14:paraId="31614FB5" w14:textId="77777777" w:rsidR="003D344E" w:rsidRPr="006648EF" w:rsidRDefault="003D344E" w:rsidP="004144A1">
      <w:pPr>
        <w:spacing w:after="0"/>
      </w:pPr>
    </w:p>
    <w:p w14:paraId="7D3B9D3B" w14:textId="77777777" w:rsidR="00373F53" w:rsidRPr="006648EF" w:rsidRDefault="003D344E" w:rsidP="004144A1">
      <w:pPr>
        <w:spacing w:after="0"/>
        <w:jc w:val="center"/>
        <w:rPr>
          <w:rFonts w:ascii="Times New Roman" w:hAnsi="Times New Roman"/>
          <w:b/>
          <w:sz w:val="28"/>
          <w:szCs w:val="28"/>
        </w:rPr>
      </w:pPr>
      <w:r w:rsidRPr="006648EF">
        <w:br w:type="page"/>
      </w:r>
      <w:r w:rsidR="00373F53" w:rsidRPr="006648EF">
        <w:rPr>
          <w:rFonts w:ascii="Times New Roman" w:hAnsi="Times New Roman"/>
          <w:b/>
          <w:sz w:val="28"/>
          <w:szCs w:val="28"/>
        </w:rPr>
        <w:lastRenderedPageBreak/>
        <w:t>ВСТУП</w:t>
      </w:r>
    </w:p>
    <w:p w14:paraId="730BCF66" w14:textId="77777777" w:rsidR="00373F53" w:rsidRPr="006648EF" w:rsidRDefault="00373F53" w:rsidP="004144A1">
      <w:pPr>
        <w:spacing w:after="0" w:line="360" w:lineRule="auto"/>
        <w:ind w:firstLine="720"/>
        <w:jc w:val="center"/>
        <w:rPr>
          <w:rFonts w:ascii="Times New Roman" w:hAnsi="Times New Roman"/>
          <w:sz w:val="28"/>
          <w:szCs w:val="28"/>
        </w:rPr>
      </w:pPr>
    </w:p>
    <w:p w14:paraId="27207CB5" w14:textId="77777777" w:rsidR="00423E07" w:rsidRPr="006648EF" w:rsidRDefault="00423E07" w:rsidP="004144A1">
      <w:pPr>
        <w:spacing w:after="0" w:line="360" w:lineRule="auto"/>
        <w:ind w:firstLine="720"/>
        <w:jc w:val="both"/>
        <w:rPr>
          <w:rFonts w:ascii="Times New Roman" w:hAnsi="Times New Roman"/>
          <w:sz w:val="28"/>
          <w:szCs w:val="28"/>
        </w:rPr>
      </w:pPr>
      <w:r w:rsidRPr="006648EF">
        <w:rPr>
          <w:rFonts w:ascii="Times New Roman" w:hAnsi="Times New Roman"/>
          <w:sz w:val="28"/>
          <w:szCs w:val="28"/>
        </w:rPr>
        <w:t xml:space="preserve">Домінантою економічного зростання промислових підприємств вважається їх прибуткова діяльність, і саме такі ознаки починала формувати національна економіка України. Разом з тим, загострюються негативні тенденції прояву прибутковості. Зокрема, збільшення кількості збиткових підприємств, зменшення обсягів реалізованої продукції, уповільнення темпів надходження інвестицій  в основний капітал тощо. Тому економічною необхідністю є орієнтація системи управління прибутковістю підприємства на параметри життєдіяльності та конкурентоспроможності, що дозволить використовувати переваги змін зовнішнього середовища та уникнути втрат економічного потенціалу. </w:t>
      </w:r>
    </w:p>
    <w:p w14:paraId="245D00F3" w14:textId="77777777" w:rsidR="00423E07" w:rsidRPr="006648EF" w:rsidRDefault="00423E07" w:rsidP="004144A1">
      <w:pPr>
        <w:spacing w:after="0" w:line="360" w:lineRule="auto"/>
        <w:ind w:firstLine="720"/>
        <w:jc w:val="both"/>
      </w:pPr>
      <w:r w:rsidRPr="006648EF">
        <w:rPr>
          <w:rFonts w:ascii="Times New Roman" w:hAnsi="Times New Roman"/>
          <w:sz w:val="28"/>
          <w:szCs w:val="28"/>
        </w:rPr>
        <w:t>Існує реальна потреба в опрацюванні інноваційних підходів до оцінки прибутковості з урахуванням стратегій розвитку підприємства, типу управління та системи позиціювання на ринку; розробці та впровадженні ефективного механізму управління прибутковістю підприємства, цілеспрямованого не стільки на зростання поточних прибутків, скільки на формування і використання потенціалу прибутковості, що є визначальним для створення передумов сталого розвитку у довгостроковій перспективі і належить до пріоритетних завдань менеджменту.</w:t>
      </w:r>
      <w:r w:rsidRPr="006648EF">
        <w:t xml:space="preserve"> </w:t>
      </w:r>
    </w:p>
    <w:p w14:paraId="1EFA31E9" w14:textId="77777777" w:rsidR="00423E07" w:rsidRPr="006648EF" w:rsidRDefault="00423E07" w:rsidP="004144A1">
      <w:pPr>
        <w:widowControl w:val="0"/>
        <w:spacing w:after="0" w:line="360" w:lineRule="auto"/>
        <w:ind w:firstLine="720"/>
        <w:jc w:val="both"/>
        <w:rPr>
          <w:rFonts w:ascii="Times New Roman" w:hAnsi="Times New Roman"/>
          <w:sz w:val="28"/>
          <w:szCs w:val="28"/>
        </w:rPr>
      </w:pPr>
      <w:r w:rsidRPr="006648EF">
        <w:rPr>
          <w:rFonts w:ascii="Times New Roman" w:hAnsi="Times New Roman"/>
          <w:sz w:val="28"/>
          <w:szCs w:val="28"/>
        </w:rPr>
        <w:t xml:space="preserve">Дослідженням сутності, природи виникнення прибутку та параметрів його оцінки присвячені роботи зарубіжних і вітчизняних вчених-економістів: О. Бланка, А. </w:t>
      </w:r>
      <w:proofErr w:type="spellStart"/>
      <w:r w:rsidRPr="006648EF">
        <w:rPr>
          <w:rFonts w:ascii="Times New Roman" w:hAnsi="Times New Roman"/>
          <w:sz w:val="28"/>
          <w:szCs w:val="28"/>
        </w:rPr>
        <w:t>Дайле</w:t>
      </w:r>
      <w:proofErr w:type="spellEnd"/>
      <w:r w:rsidRPr="006648EF">
        <w:rPr>
          <w:rFonts w:ascii="Times New Roman" w:hAnsi="Times New Roman"/>
          <w:sz w:val="28"/>
          <w:szCs w:val="28"/>
        </w:rPr>
        <w:t xml:space="preserve">, Б. </w:t>
      </w:r>
      <w:proofErr w:type="spellStart"/>
      <w:r w:rsidRPr="006648EF">
        <w:rPr>
          <w:rFonts w:ascii="Times New Roman" w:hAnsi="Times New Roman"/>
          <w:sz w:val="28"/>
          <w:szCs w:val="28"/>
        </w:rPr>
        <w:t>Коласса</w:t>
      </w:r>
      <w:proofErr w:type="spellEnd"/>
      <w:r w:rsidRPr="006648EF">
        <w:rPr>
          <w:rFonts w:ascii="Times New Roman" w:hAnsi="Times New Roman"/>
          <w:sz w:val="28"/>
          <w:szCs w:val="28"/>
        </w:rPr>
        <w:t xml:space="preserve">, Е. </w:t>
      </w:r>
      <w:proofErr w:type="spellStart"/>
      <w:r w:rsidRPr="006648EF">
        <w:rPr>
          <w:rFonts w:ascii="Times New Roman" w:hAnsi="Times New Roman"/>
          <w:sz w:val="28"/>
          <w:szCs w:val="28"/>
        </w:rPr>
        <w:t>Негашева</w:t>
      </w:r>
      <w:proofErr w:type="spellEnd"/>
      <w:r w:rsidRPr="006648EF">
        <w:rPr>
          <w:rFonts w:ascii="Times New Roman" w:hAnsi="Times New Roman"/>
          <w:sz w:val="28"/>
          <w:szCs w:val="28"/>
        </w:rPr>
        <w:t xml:space="preserve">, Д. Хана, Л. Чорної, А. Шеремета; розробки стратегії управління підприємством: І. </w:t>
      </w:r>
      <w:proofErr w:type="spellStart"/>
      <w:r w:rsidRPr="006648EF">
        <w:rPr>
          <w:rFonts w:ascii="Times New Roman" w:hAnsi="Times New Roman"/>
          <w:sz w:val="28"/>
          <w:szCs w:val="28"/>
        </w:rPr>
        <w:t>Ансоффа</w:t>
      </w:r>
      <w:proofErr w:type="spellEnd"/>
      <w:r w:rsidRPr="006648EF">
        <w:rPr>
          <w:rFonts w:ascii="Times New Roman" w:hAnsi="Times New Roman"/>
          <w:sz w:val="28"/>
          <w:szCs w:val="28"/>
        </w:rPr>
        <w:t xml:space="preserve">, М. </w:t>
      </w:r>
      <w:proofErr w:type="spellStart"/>
      <w:r w:rsidRPr="006648EF">
        <w:rPr>
          <w:rFonts w:ascii="Times New Roman" w:hAnsi="Times New Roman"/>
          <w:sz w:val="28"/>
          <w:szCs w:val="28"/>
        </w:rPr>
        <w:t>Войнаренка</w:t>
      </w:r>
      <w:proofErr w:type="spellEnd"/>
      <w:r w:rsidRPr="006648EF">
        <w:rPr>
          <w:rFonts w:ascii="Times New Roman" w:hAnsi="Times New Roman"/>
          <w:sz w:val="28"/>
          <w:szCs w:val="28"/>
        </w:rPr>
        <w:t xml:space="preserve">, І. </w:t>
      </w:r>
      <w:proofErr w:type="spellStart"/>
      <w:r w:rsidRPr="006648EF">
        <w:rPr>
          <w:rFonts w:ascii="Times New Roman" w:hAnsi="Times New Roman"/>
          <w:sz w:val="28"/>
          <w:szCs w:val="28"/>
        </w:rPr>
        <w:t>Ігнатьєвої</w:t>
      </w:r>
      <w:proofErr w:type="spellEnd"/>
      <w:r w:rsidRPr="006648EF">
        <w:rPr>
          <w:rFonts w:ascii="Times New Roman" w:hAnsi="Times New Roman"/>
          <w:sz w:val="28"/>
          <w:szCs w:val="28"/>
        </w:rPr>
        <w:t xml:space="preserve">, Ф. </w:t>
      </w:r>
      <w:proofErr w:type="spellStart"/>
      <w:r w:rsidRPr="006648EF">
        <w:rPr>
          <w:rFonts w:ascii="Times New Roman" w:hAnsi="Times New Roman"/>
          <w:sz w:val="28"/>
          <w:szCs w:val="28"/>
        </w:rPr>
        <w:t>Котлера</w:t>
      </w:r>
      <w:proofErr w:type="spellEnd"/>
      <w:r w:rsidRPr="006648EF">
        <w:rPr>
          <w:rFonts w:ascii="Times New Roman" w:hAnsi="Times New Roman"/>
          <w:sz w:val="28"/>
          <w:szCs w:val="28"/>
        </w:rPr>
        <w:t xml:space="preserve">, М. Мартиненка, В. Нижника, М. Портера; оцінки ефективності господарської діяльності за показниками прибутковості: А. </w:t>
      </w:r>
      <w:proofErr w:type="spellStart"/>
      <w:r w:rsidRPr="006648EF">
        <w:rPr>
          <w:rFonts w:ascii="Times New Roman" w:hAnsi="Times New Roman"/>
          <w:sz w:val="28"/>
          <w:szCs w:val="28"/>
        </w:rPr>
        <w:t>Бірмана</w:t>
      </w:r>
      <w:proofErr w:type="spellEnd"/>
      <w:r w:rsidRPr="006648EF">
        <w:rPr>
          <w:rFonts w:ascii="Times New Roman" w:hAnsi="Times New Roman"/>
          <w:sz w:val="28"/>
          <w:szCs w:val="28"/>
        </w:rPr>
        <w:t xml:space="preserve">, К. </w:t>
      </w:r>
      <w:proofErr w:type="spellStart"/>
      <w:r w:rsidRPr="006648EF">
        <w:rPr>
          <w:rFonts w:ascii="Times New Roman" w:hAnsi="Times New Roman"/>
          <w:sz w:val="28"/>
          <w:szCs w:val="28"/>
        </w:rPr>
        <w:t>Друрі</w:t>
      </w:r>
      <w:proofErr w:type="spellEnd"/>
      <w:r w:rsidRPr="006648EF">
        <w:rPr>
          <w:rFonts w:ascii="Times New Roman" w:hAnsi="Times New Roman"/>
          <w:sz w:val="28"/>
          <w:szCs w:val="28"/>
        </w:rPr>
        <w:t xml:space="preserve">, П. </w:t>
      </w:r>
      <w:proofErr w:type="spellStart"/>
      <w:r w:rsidRPr="006648EF">
        <w:rPr>
          <w:rFonts w:ascii="Times New Roman" w:hAnsi="Times New Roman"/>
          <w:sz w:val="28"/>
          <w:szCs w:val="28"/>
        </w:rPr>
        <w:t>Самуельсона</w:t>
      </w:r>
      <w:proofErr w:type="spellEnd"/>
      <w:r w:rsidRPr="006648EF">
        <w:rPr>
          <w:rFonts w:ascii="Times New Roman" w:hAnsi="Times New Roman"/>
          <w:sz w:val="28"/>
          <w:szCs w:val="28"/>
        </w:rPr>
        <w:t xml:space="preserve">, В. </w:t>
      </w:r>
      <w:proofErr w:type="spellStart"/>
      <w:r w:rsidRPr="006648EF">
        <w:rPr>
          <w:rFonts w:ascii="Times New Roman" w:hAnsi="Times New Roman"/>
          <w:sz w:val="28"/>
          <w:szCs w:val="28"/>
        </w:rPr>
        <w:t>Хойєра</w:t>
      </w:r>
      <w:proofErr w:type="spellEnd"/>
      <w:r w:rsidRPr="006648EF">
        <w:rPr>
          <w:rFonts w:ascii="Times New Roman" w:hAnsi="Times New Roman"/>
          <w:sz w:val="28"/>
          <w:szCs w:val="28"/>
        </w:rPr>
        <w:t xml:space="preserve">, П. </w:t>
      </w:r>
      <w:proofErr w:type="spellStart"/>
      <w:r w:rsidRPr="006648EF">
        <w:rPr>
          <w:rFonts w:ascii="Times New Roman" w:hAnsi="Times New Roman"/>
          <w:sz w:val="28"/>
          <w:szCs w:val="28"/>
        </w:rPr>
        <w:t>Хейне</w:t>
      </w:r>
      <w:proofErr w:type="spellEnd"/>
      <w:r w:rsidRPr="006648EF">
        <w:rPr>
          <w:rFonts w:ascii="Times New Roman" w:hAnsi="Times New Roman"/>
          <w:sz w:val="28"/>
          <w:szCs w:val="28"/>
        </w:rPr>
        <w:t>. Наукові праці вчених обґрунтовують фундаментальні аспекти системи управління прибутковістю і дозволяють створювати на цих засадах її сучасні методи та інструменти.</w:t>
      </w:r>
    </w:p>
    <w:p w14:paraId="7F5983FE" w14:textId="77777777" w:rsidR="009223E1" w:rsidRPr="006648EF" w:rsidRDefault="004C7A86" w:rsidP="004144A1">
      <w:pPr>
        <w:widowControl w:val="0"/>
        <w:spacing w:after="0" w:line="360" w:lineRule="auto"/>
        <w:ind w:firstLine="720"/>
        <w:jc w:val="both"/>
        <w:rPr>
          <w:rFonts w:ascii="Times New Roman" w:hAnsi="Times New Roman"/>
          <w:sz w:val="28"/>
          <w:szCs w:val="28"/>
        </w:rPr>
      </w:pPr>
      <w:r w:rsidRPr="006648EF">
        <w:rPr>
          <w:rFonts w:ascii="Times New Roman" w:hAnsi="Times New Roman"/>
          <w:sz w:val="28"/>
          <w:szCs w:val="28"/>
        </w:rPr>
        <w:t xml:space="preserve">Задачі і мета дослідження. Метою </w:t>
      </w:r>
      <w:r w:rsidR="008032EC">
        <w:rPr>
          <w:rFonts w:ascii="Times New Roman" w:hAnsi="Times New Roman"/>
          <w:sz w:val="28"/>
          <w:szCs w:val="28"/>
        </w:rPr>
        <w:t>випускної кваліфікаційної роботи</w:t>
      </w:r>
      <w:r w:rsidRPr="006648EF">
        <w:rPr>
          <w:rFonts w:ascii="Times New Roman" w:hAnsi="Times New Roman"/>
          <w:sz w:val="28"/>
          <w:szCs w:val="28"/>
        </w:rPr>
        <w:t xml:space="preserve"> </w:t>
      </w:r>
      <w:r w:rsidR="00373F53" w:rsidRPr="006648EF">
        <w:rPr>
          <w:rFonts w:ascii="Times New Roman" w:hAnsi="Times New Roman"/>
          <w:sz w:val="28"/>
          <w:szCs w:val="28"/>
        </w:rPr>
        <w:t xml:space="preserve">є </w:t>
      </w:r>
      <w:r w:rsidR="009223E1" w:rsidRPr="006648EF">
        <w:rPr>
          <w:rFonts w:ascii="Times New Roman" w:hAnsi="Times New Roman"/>
          <w:sz w:val="28"/>
          <w:szCs w:val="28"/>
        </w:rPr>
        <w:lastRenderedPageBreak/>
        <w:t xml:space="preserve">дослідження існуючих проблем прибутковості підприємства та розробка шляхів їх вирішення. </w:t>
      </w:r>
    </w:p>
    <w:p w14:paraId="2829AB00" w14:textId="77777777" w:rsidR="00373F53" w:rsidRPr="006648EF" w:rsidRDefault="00373F53" w:rsidP="004144A1">
      <w:pPr>
        <w:widowControl w:val="0"/>
        <w:spacing w:after="0" w:line="360" w:lineRule="auto"/>
        <w:ind w:firstLine="720"/>
        <w:jc w:val="both"/>
        <w:rPr>
          <w:rFonts w:ascii="Times New Roman" w:hAnsi="Times New Roman"/>
          <w:sz w:val="28"/>
          <w:szCs w:val="28"/>
        </w:rPr>
      </w:pPr>
      <w:r w:rsidRPr="006648EF">
        <w:rPr>
          <w:rFonts w:ascii="Times New Roman" w:hAnsi="Times New Roman"/>
          <w:sz w:val="28"/>
          <w:szCs w:val="28"/>
        </w:rPr>
        <w:t xml:space="preserve">Для досягнення поставленої мети було поставлено такі </w:t>
      </w:r>
      <w:r w:rsidR="00772BA6" w:rsidRPr="006648EF">
        <w:rPr>
          <w:rFonts w:ascii="Times New Roman" w:hAnsi="Times New Roman"/>
          <w:sz w:val="28"/>
          <w:szCs w:val="28"/>
        </w:rPr>
        <w:t>завдання</w:t>
      </w:r>
      <w:r w:rsidRPr="006648EF">
        <w:rPr>
          <w:rFonts w:ascii="Times New Roman" w:hAnsi="Times New Roman"/>
          <w:sz w:val="28"/>
          <w:szCs w:val="28"/>
        </w:rPr>
        <w:t>:</w:t>
      </w:r>
    </w:p>
    <w:p w14:paraId="6191DF10" w14:textId="77777777" w:rsidR="00373F53" w:rsidRPr="006648EF" w:rsidRDefault="00DF4A24" w:rsidP="004144A1">
      <w:pPr>
        <w:spacing w:after="0" w:line="360" w:lineRule="auto"/>
        <w:ind w:firstLine="720"/>
        <w:jc w:val="both"/>
        <w:rPr>
          <w:rFonts w:ascii="Times New Roman" w:hAnsi="Times New Roman"/>
          <w:sz w:val="28"/>
          <w:szCs w:val="28"/>
        </w:rPr>
      </w:pPr>
      <w:r w:rsidRPr="006648EF">
        <w:rPr>
          <w:rFonts w:ascii="Times New Roman" w:hAnsi="Times New Roman"/>
          <w:sz w:val="28"/>
          <w:szCs w:val="28"/>
        </w:rPr>
        <w:t xml:space="preserve">– </w:t>
      </w:r>
      <w:r w:rsidR="00373F53" w:rsidRPr="006648EF">
        <w:rPr>
          <w:rFonts w:ascii="Times New Roman" w:hAnsi="Times New Roman"/>
          <w:sz w:val="28"/>
          <w:szCs w:val="28"/>
        </w:rPr>
        <w:t xml:space="preserve">розкрити сутність та </w:t>
      </w:r>
      <w:r w:rsidR="00772BA6" w:rsidRPr="006648EF">
        <w:rPr>
          <w:rFonts w:ascii="Times New Roman" w:hAnsi="Times New Roman"/>
          <w:sz w:val="28"/>
          <w:szCs w:val="28"/>
        </w:rPr>
        <w:t xml:space="preserve">розглянути класифікацію </w:t>
      </w:r>
      <w:r w:rsidR="001B0019" w:rsidRPr="006648EF">
        <w:rPr>
          <w:rFonts w:ascii="Times New Roman" w:hAnsi="Times New Roman"/>
          <w:sz w:val="28"/>
          <w:szCs w:val="28"/>
        </w:rPr>
        <w:t>прибутку підприємства</w:t>
      </w:r>
      <w:r w:rsidR="00373F53" w:rsidRPr="006648EF">
        <w:rPr>
          <w:rFonts w:ascii="Times New Roman" w:hAnsi="Times New Roman"/>
          <w:sz w:val="28"/>
          <w:szCs w:val="28"/>
        </w:rPr>
        <w:t xml:space="preserve">; </w:t>
      </w:r>
    </w:p>
    <w:p w14:paraId="34274E44" w14:textId="77777777" w:rsidR="00373F53" w:rsidRPr="006648EF" w:rsidRDefault="00DF4A24" w:rsidP="004144A1">
      <w:pPr>
        <w:spacing w:after="0" w:line="360" w:lineRule="auto"/>
        <w:ind w:firstLine="720"/>
        <w:jc w:val="both"/>
        <w:rPr>
          <w:rFonts w:ascii="Times New Roman" w:hAnsi="Times New Roman"/>
          <w:sz w:val="28"/>
          <w:szCs w:val="28"/>
        </w:rPr>
      </w:pPr>
      <w:r w:rsidRPr="006648EF">
        <w:rPr>
          <w:rFonts w:ascii="Times New Roman" w:hAnsi="Times New Roman"/>
          <w:sz w:val="28"/>
          <w:szCs w:val="28"/>
        </w:rPr>
        <w:t xml:space="preserve">– </w:t>
      </w:r>
      <w:r w:rsidR="00373F53" w:rsidRPr="006648EF">
        <w:rPr>
          <w:rFonts w:ascii="Times New Roman" w:hAnsi="Times New Roman"/>
          <w:sz w:val="28"/>
          <w:szCs w:val="28"/>
        </w:rPr>
        <w:t xml:space="preserve">визначити особливості формування </w:t>
      </w:r>
      <w:r w:rsidR="00E21171" w:rsidRPr="006648EF">
        <w:rPr>
          <w:rFonts w:ascii="Times New Roman" w:hAnsi="Times New Roman"/>
          <w:sz w:val="28"/>
          <w:szCs w:val="28"/>
        </w:rPr>
        <w:t>і розподілу прибутку</w:t>
      </w:r>
      <w:r w:rsidR="00373F53" w:rsidRPr="006648EF">
        <w:rPr>
          <w:rFonts w:ascii="Times New Roman" w:hAnsi="Times New Roman"/>
          <w:sz w:val="28"/>
          <w:szCs w:val="28"/>
        </w:rPr>
        <w:t xml:space="preserve"> та дати оцінку ефективності </w:t>
      </w:r>
      <w:r w:rsidR="009223E1" w:rsidRPr="006648EF">
        <w:rPr>
          <w:rFonts w:ascii="Times New Roman" w:hAnsi="Times New Roman"/>
          <w:sz w:val="28"/>
          <w:szCs w:val="28"/>
        </w:rPr>
        <w:t>його</w:t>
      </w:r>
      <w:r w:rsidR="00373F53" w:rsidRPr="006648EF">
        <w:rPr>
          <w:rFonts w:ascii="Times New Roman" w:hAnsi="Times New Roman"/>
          <w:sz w:val="28"/>
          <w:szCs w:val="28"/>
        </w:rPr>
        <w:t xml:space="preserve"> використання при формуванні кінцевого результату фінансово-господарської діяльності підприємств</w:t>
      </w:r>
      <w:r w:rsidR="00E21171" w:rsidRPr="006648EF">
        <w:rPr>
          <w:rFonts w:ascii="Times New Roman" w:hAnsi="Times New Roman"/>
          <w:sz w:val="28"/>
          <w:szCs w:val="28"/>
        </w:rPr>
        <w:t>а</w:t>
      </w:r>
      <w:r w:rsidR="00373F53" w:rsidRPr="006648EF">
        <w:rPr>
          <w:rFonts w:ascii="Times New Roman" w:hAnsi="Times New Roman"/>
          <w:sz w:val="28"/>
          <w:szCs w:val="28"/>
        </w:rPr>
        <w:t xml:space="preserve">; </w:t>
      </w:r>
    </w:p>
    <w:p w14:paraId="62F25E4B" w14:textId="77777777" w:rsidR="009223E1" w:rsidRPr="006648EF" w:rsidRDefault="009223E1" w:rsidP="004144A1">
      <w:pPr>
        <w:spacing w:after="0" w:line="360" w:lineRule="auto"/>
        <w:ind w:firstLine="720"/>
        <w:jc w:val="both"/>
        <w:rPr>
          <w:rFonts w:ascii="Times New Roman" w:hAnsi="Times New Roman"/>
          <w:sz w:val="28"/>
          <w:szCs w:val="28"/>
        </w:rPr>
      </w:pPr>
      <w:r w:rsidRPr="006648EF">
        <w:rPr>
          <w:rFonts w:ascii="Times New Roman" w:hAnsi="Times New Roman"/>
          <w:sz w:val="28"/>
          <w:szCs w:val="28"/>
        </w:rPr>
        <w:t xml:space="preserve">– розглянути методики аналізу </w:t>
      </w:r>
      <w:r w:rsidR="008A3E37" w:rsidRPr="006648EF">
        <w:rPr>
          <w:rFonts w:ascii="Times New Roman" w:hAnsi="Times New Roman"/>
          <w:sz w:val="28"/>
          <w:szCs w:val="28"/>
        </w:rPr>
        <w:t>прибутковост</w:t>
      </w:r>
      <w:r w:rsidRPr="006648EF">
        <w:rPr>
          <w:rFonts w:ascii="Times New Roman" w:hAnsi="Times New Roman"/>
          <w:sz w:val="28"/>
          <w:szCs w:val="28"/>
        </w:rPr>
        <w:t>і підприємства</w:t>
      </w:r>
    </w:p>
    <w:p w14:paraId="07184A0D" w14:textId="77777777" w:rsidR="00373F53" w:rsidRPr="006648EF" w:rsidRDefault="00814458" w:rsidP="004144A1">
      <w:pPr>
        <w:spacing w:after="0" w:line="360" w:lineRule="auto"/>
        <w:ind w:firstLine="720"/>
        <w:jc w:val="both"/>
        <w:rPr>
          <w:rFonts w:ascii="Times New Roman" w:hAnsi="Times New Roman"/>
          <w:sz w:val="28"/>
          <w:szCs w:val="28"/>
        </w:rPr>
      </w:pPr>
      <w:r w:rsidRPr="006648EF">
        <w:rPr>
          <w:rFonts w:ascii="Times New Roman" w:hAnsi="Times New Roman"/>
          <w:sz w:val="28"/>
          <w:szCs w:val="28"/>
        </w:rPr>
        <w:t>–</w:t>
      </w:r>
      <w:r w:rsidR="00373F53" w:rsidRPr="006648EF">
        <w:rPr>
          <w:rFonts w:ascii="Times New Roman" w:hAnsi="Times New Roman"/>
          <w:sz w:val="28"/>
          <w:szCs w:val="28"/>
        </w:rPr>
        <w:t xml:space="preserve"> оцінити фінансово-економічний стан підприємства </w:t>
      </w:r>
      <w:r w:rsidR="00B40738" w:rsidRPr="006648EF">
        <w:rPr>
          <w:rFonts w:ascii="Times New Roman" w:hAnsi="Times New Roman"/>
          <w:sz w:val="28"/>
          <w:szCs w:val="28"/>
        </w:rPr>
        <w:t xml:space="preserve">ПАТ «Вінницький </w:t>
      </w:r>
      <w:proofErr w:type="spellStart"/>
      <w:r w:rsidR="00B40738" w:rsidRPr="006648EF">
        <w:rPr>
          <w:rFonts w:ascii="Times New Roman" w:hAnsi="Times New Roman"/>
          <w:sz w:val="28"/>
          <w:szCs w:val="28"/>
        </w:rPr>
        <w:t>олійножировий</w:t>
      </w:r>
      <w:proofErr w:type="spellEnd"/>
      <w:r w:rsidR="00B40738" w:rsidRPr="006648EF">
        <w:rPr>
          <w:rFonts w:ascii="Times New Roman" w:hAnsi="Times New Roman"/>
          <w:sz w:val="28"/>
          <w:szCs w:val="28"/>
        </w:rPr>
        <w:t xml:space="preserve"> комбінат»</w:t>
      </w:r>
      <w:r w:rsidR="00373F53" w:rsidRPr="006648EF">
        <w:rPr>
          <w:rFonts w:ascii="Times New Roman" w:hAnsi="Times New Roman"/>
          <w:sz w:val="28"/>
          <w:szCs w:val="28"/>
        </w:rPr>
        <w:t xml:space="preserve"> за 201</w:t>
      </w:r>
      <w:r w:rsidR="001F5732">
        <w:rPr>
          <w:rFonts w:ascii="Times New Roman" w:hAnsi="Times New Roman"/>
          <w:sz w:val="28"/>
          <w:szCs w:val="28"/>
          <w:lang w:val="ru-RU"/>
        </w:rPr>
        <w:t>8</w:t>
      </w:r>
      <w:r w:rsidR="00373F53" w:rsidRPr="006648EF">
        <w:rPr>
          <w:rFonts w:ascii="Times New Roman" w:hAnsi="Times New Roman"/>
          <w:sz w:val="28"/>
          <w:szCs w:val="28"/>
        </w:rPr>
        <w:t>-20</w:t>
      </w:r>
      <w:r w:rsidR="001F5732">
        <w:rPr>
          <w:rFonts w:ascii="Times New Roman" w:hAnsi="Times New Roman"/>
          <w:sz w:val="28"/>
          <w:szCs w:val="28"/>
          <w:lang w:val="ru-RU"/>
        </w:rPr>
        <w:t>20</w:t>
      </w:r>
      <w:r w:rsidR="00373F53" w:rsidRPr="006648EF">
        <w:rPr>
          <w:rFonts w:ascii="Times New Roman" w:hAnsi="Times New Roman"/>
          <w:sz w:val="28"/>
          <w:szCs w:val="28"/>
        </w:rPr>
        <w:t xml:space="preserve"> роки;</w:t>
      </w:r>
    </w:p>
    <w:p w14:paraId="49DD904A" w14:textId="77777777" w:rsidR="00373F53" w:rsidRPr="006648EF" w:rsidRDefault="00814458" w:rsidP="004144A1">
      <w:pPr>
        <w:spacing w:after="0" w:line="360" w:lineRule="auto"/>
        <w:ind w:firstLine="720"/>
        <w:jc w:val="both"/>
        <w:rPr>
          <w:rFonts w:ascii="Times New Roman" w:hAnsi="Times New Roman"/>
          <w:sz w:val="28"/>
          <w:szCs w:val="28"/>
        </w:rPr>
      </w:pPr>
      <w:r w:rsidRPr="006648EF">
        <w:rPr>
          <w:rFonts w:ascii="Times New Roman" w:hAnsi="Times New Roman"/>
          <w:sz w:val="28"/>
          <w:szCs w:val="28"/>
        </w:rPr>
        <w:t>–</w:t>
      </w:r>
      <w:r w:rsidR="00373F53" w:rsidRPr="006648EF">
        <w:rPr>
          <w:rFonts w:ascii="Times New Roman" w:hAnsi="Times New Roman"/>
          <w:sz w:val="28"/>
          <w:szCs w:val="28"/>
        </w:rPr>
        <w:t xml:space="preserve"> </w:t>
      </w:r>
      <w:r w:rsidR="00DF4A24" w:rsidRPr="006648EF">
        <w:rPr>
          <w:rFonts w:ascii="Times New Roman" w:hAnsi="Times New Roman"/>
          <w:sz w:val="28"/>
          <w:szCs w:val="28"/>
        </w:rPr>
        <w:t xml:space="preserve">проаналізувати </w:t>
      </w:r>
      <w:r w:rsidR="00373F53" w:rsidRPr="006648EF">
        <w:rPr>
          <w:rFonts w:ascii="Times New Roman" w:hAnsi="Times New Roman"/>
          <w:sz w:val="28"/>
          <w:szCs w:val="28"/>
        </w:rPr>
        <w:t xml:space="preserve">проблеми </w:t>
      </w:r>
      <w:r w:rsidR="009223E1" w:rsidRPr="006648EF">
        <w:rPr>
          <w:rFonts w:ascii="Times New Roman" w:hAnsi="Times New Roman"/>
          <w:sz w:val="28"/>
          <w:szCs w:val="28"/>
        </w:rPr>
        <w:t xml:space="preserve">прибутковості </w:t>
      </w:r>
      <w:r w:rsidR="00B40738" w:rsidRPr="006648EF">
        <w:rPr>
          <w:rFonts w:ascii="Times New Roman" w:hAnsi="Times New Roman"/>
          <w:sz w:val="28"/>
          <w:szCs w:val="28"/>
        </w:rPr>
        <w:t xml:space="preserve">ПАТ «Вінницький </w:t>
      </w:r>
      <w:proofErr w:type="spellStart"/>
      <w:r w:rsidR="00B40738" w:rsidRPr="006648EF">
        <w:rPr>
          <w:rFonts w:ascii="Times New Roman" w:hAnsi="Times New Roman"/>
          <w:sz w:val="28"/>
          <w:szCs w:val="28"/>
        </w:rPr>
        <w:t>олійножировий</w:t>
      </w:r>
      <w:proofErr w:type="spellEnd"/>
      <w:r w:rsidR="00B40738" w:rsidRPr="006648EF">
        <w:rPr>
          <w:rFonts w:ascii="Times New Roman" w:hAnsi="Times New Roman"/>
          <w:sz w:val="28"/>
          <w:szCs w:val="28"/>
        </w:rPr>
        <w:t xml:space="preserve"> комбінат»</w:t>
      </w:r>
      <w:r w:rsidR="00373F53" w:rsidRPr="006648EF">
        <w:rPr>
          <w:rFonts w:ascii="Times New Roman" w:hAnsi="Times New Roman"/>
          <w:sz w:val="28"/>
          <w:szCs w:val="28"/>
        </w:rPr>
        <w:t xml:space="preserve">; </w:t>
      </w:r>
    </w:p>
    <w:p w14:paraId="53F5503B" w14:textId="77777777" w:rsidR="00373F53" w:rsidRPr="006648EF" w:rsidRDefault="00814458" w:rsidP="004144A1">
      <w:pPr>
        <w:spacing w:after="0" w:line="360" w:lineRule="auto"/>
        <w:ind w:firstLine="720"/>
        <w:jc w:val="both"/>
        <w:rPr>
          <w:rFonts w:ascii="Times New Roman" w:hAnsi="Times New Roman"/>
          <w:sz w:val="28"/>
          <w:szCs w:val="28"/>
        </w:rPr>
      </w:pPr>
      <w:r w:rsidRPr="006648EF">
        <w:rPr>
          <w:rFonts w:ascii="Times New Roman" w:hAnsi="Times New Roman"/>
          <w:sz w:val="28"/>
          <w:szCs w:val="28"/>
        </w:rPr>
        <w:t>–</w:t>
      </w:r>
      <w:r w:rsidR="00373F53" w:rsidRPr="006648EF">
        <w:rPr>
          <w:rFonts w:ascii="Times New Roman" w:hAnsi="Times New Roman"/>
          <w:sz w:val="28"/>
          <w:szCs w:val="28"/>
        </w:rPr>
        <w:t xml:space="preserve"> розробити шляхи </w:t>
      </w:r>
      <w:r w:rsidR="008A3E37" w:rsidRPr="006648EF">
        <w:rPr>
          <w:rFonts w:ascii="Times New Roman" w:hAnsi="Times New Roman"/>
          <w:sz w:val="28"/>
          <w:szCs w:val="28"/>
        </w:rPr>
        <w:t xml:space="preserve">підвищення прибутковості </w:t>
      </w:r>
      <w:r w:rsidR="00373F53" w:rsidRPr="006648EF">
        <w:rPr>
          <w:rFonts w:ascii="Times New Roman" w:hAnsi="Times New Roman"/>
          <w:sz w:val="28"/>
          <w:szCs w:val="28"/>
        </w:rPr>
        <w:t>на підприємстві.</w:t>
      </w:r>
    </w:p>
    <w:p w14:paraId="0513D01D" w14:textId="77777777" w:rsidR="00951B31" w:rsidRPr="006648EF" w:rsidRDefault="00373F53" w:rsidP="004144A1">
      <w:pPr>
        <w:pStyle w:val="a4"/>
        <w:widowControl w:val="0"/>
        <w:spacing w:before="0" w:beforeAutospacing="0" w:after="0" w:afterAutospacing="0" w:line="360" w:lineRule="auto"/>
        <w:ind w:firstLine="720"/>
        <w:jc w:val="both"/>
        <w:rPr>
          <w:sz w:val="28"/>
          <w:szCs w:val="28"/>
          <w:lang w:val="uk-UA"/>
        </w:rPr>
      </w:pPr>
      <w:r w:rsidRPr="006648EF">
        <w:rPr>
          <w:sz w:val="28"/>
          <w:szCs w:val="28"/>
          <w:lang w:val="uk-UA"/>
        </w:rPr>
        <w:t xml:space="preserve">Об'єктом дослідження є </w:t>
      </w:r>
      <w:r w:rsidR="00EE574E" w:rsidRPr="006648EF">
        <w:rPr>
          <w:sz w:val="28"/>
          <w:szCs w:val="28"/>
          <w:lang w:val="uk-UA"/>
        </w:rPr>
        <w:t xml:space="preserve">процес управління </w:t>
      </w:r>
      <w:r w:rsidR="008A3E37" w:rsidRPr="006648EF">
        <w:rPr>
          <w:sz w:val="28"/>
          <w:szCs w:val="28"/>
          <w:lang w:val="uk-UA"/>
        </w:rPr>
        <w:t>прибутковістю</w:t>
      </w:r>
      <w:r w:rsidRPr="006648EF">
        <w:rPr>
          <w:sz w:val="28"/>
          <w:szCs w:val="28"/>
          <w:lang w:val="uk-UA"/>
        </w:rPr>
        <w:t xml:space="preserve"> </w:t>
      </w:r>
      <w:r w:rsidR="00B40738" w:rsidRPr="006648EF">
        <w:rPr>
          <w:sz w:val="28"/>
          <w:szCs w:val="28"/>
          <w:lang w:val="uk-UA"/>
        </w:rPr>
        <w:t xml:space="preserve">ПАТ «Вінницький </w:t>
      </w:r>
      <w:proofErr w:type="spellStart"/>
      <w:r w:rsidR="00B40738" w:rsidRPr="006648EF">
        <w:rPr>
          <w:sz w:val="28"/>
          <w:szCs w:val="28"/>
          <w:lang w:val="uk-UA"/>
        </w:rPr>
        <w:t>олійножировий</w:t>
      </w:r>
      <w:proofErr w:type="spellEnd"/>
      <w:r w:rsidR="00B40738" w:rsidRPr="006648EF">
        <w:rPr>
          <w:sz w:val="28"/>
          <w:szCs w:val="28"/>
          <w:lang w:val="uk-UA"/>
        </w:rPr>
        <w:t xml:space="preserve"> комбінат»</w:t>
      </w:r>
      <w:r w:rsidRPr="006648EF">
        <w:rPr>
          <w:sz w:val="28"/>
          <w:szCs w:val="28"/>
          <w:lang w:val="uk-UA"/>
        </w:rPr>
        <w:t>.</w:t>
      </w:r>
      <w:r w:rsidR="00EE574E" w:rsidRPr="006648EF">
        <w:rPr>
          <w:sz w:val="28"/>
          <w:szCs w:val="28"/>
          <w:lang w:val="uk-UA"/>
        </w:rPr>
        <w:t xml:space="preserve"> </w:t>
      </w:r>
      <w:r w:rsidRPr="006648EF">
        <w:rPr>
          <w:sz w:val="28"/>
          <w:szCs w:val="28"/>
          <w:lang w:val="uk-UA"/>
        </w:rPr>
        <w:t>Предмет</w:t>
      </w:r>
      <w:r w:rsidR="00EE574E" w:rsidRPr="006648EF">
        <w:rPr>
          <w:sz w:val="28"/>
          <w:szCs w:val="28"/>
          <w:lang w:val="uk-UA"/>
        </w:rPr>
        <w:t xml:space="preserve">ом </w:t>
      </w:r>
      <w:r w:rsidRPr="006648EF">
        <w:rPr>
          <w:sz w:val="28"/>
          <w:szCs w:val="28"/>
          <w:lang w:val="uk-UA"/>
        </w:rPr>
        <w:t>дослідження</w:t>
      </w:r>
      <w:r w:rsidR="00EE574E" w:rsidRPr="006648EF">
        <w:rPr>
          <w:sz w:val="28"/>
          <w:szCs w:val="28"/>
          <w:lang w:val="uk-UA"/>
        </w:rPr>
        <w:t xml:space="preserve"> є сукупність теоретичних, методичних і практичних аспектів </w:t>
      </w:r>
      <w:r w:rsidR="008A3E37" w:rsidRPr="006648EF">
        <w:rPr>
          <w:sz w:val="28"/>
          <w:szCs w:val="28"/>
          <w:lang w:val="uk-UA"/>
        </w:rPr>
        <w:t>підвищення прибутковості</w:t>
      </w:r>
      <w:r w:rsidR="00EE574E" w:rsidRPr="006648EF">
        <w:rPr>
          <w:sz w:val="28"/>
          <w:szCs w:val="28"/>
          <w:lang w:val="uk-UA"/>
        </w:rPr>
        <w:t xml:space="preserve"> </w:t>
      </w:r>
      <w:r w:rsidR="00B40738" w:rsidRPr="006648EF">
        <w:rPr>
          <w:sz w:val="28"/>
          <w:szCs w:val="28"/>
          <w:lang w:val="uk-UA"/>
        </w:rPr>
        <w:t xml:space="preserve">ПАТ «Вінницький </w:t>
      </w:r>
      <w:proofErr w:type="spellStart"/>
      <w:r w:rsidR="00B40738" w:rsidRPr="006648EF">
        <w:rPr>
          <w:sz w:val="28"/>
          <w:szCs w:val="28"/>
          <w:lang w:val="uk-UA"/>
        </w:rPr>
        <w:t>олійножировий</w:t>
      </w:r>
      <w:proofErr w:type="spellEnd"/>
      <w:r w:rsidR="00B40738" w:rsidRPr="006648EF">
        <w:rPr>
          <w:sz w:val="28"/>
          <w:szCs w:val="28"/>
          <w:lang w:val="uk-UA"/>
        </w:rPr>
        <w:t xml:space="preserve"> комбінат»</w:t>
      </w:r>
      <w:r w:rsidR="00EE574E" w:rsidRPr="006648EF">
        <w:rPr>
          <w:sz w:val="28"/>
          <w:szCs w:val="28"/>
          <w:lang w:val="uk-UA"/>
        </w:rPr>
        <w:t xml:space="preserve">. </w:t>
      </w:r>
    </w:p>
    <w:p w14:paraId="6423927E" w14:textId="77777777" w:rsidR="00463DA3" w:rsidRPr="006648EF" w:rsidRDefault="00463DA3" w:rsidP="004144A1">
      <w:pPr>
        <w:pStyle w:val="a4"/>
        <w:widowControl w:val="0"/>
        <w:spacing w:before="0" w:beforeAutospacing="0" w:after="0" w:afterAutospacing="0" w:line="360" w:lineRule="auto"/>
        <w:ind w:firstLine="720"/>
        <w:jc w:val="both"/>
        <w:rPr>
          <w:sz w:val="28"/>
          <w:szCs w:val="28"/>
          <w:lang w:val="uk-UA"/>
        </w:rPr>
      </w:pPr>
      <w:r w:rsidRPr="006648EF">
        <w:rPr>
          <w:sz w:val="28"/>
          <w:szCs w:val="28"/>
          <w:lang w:val="uk-UA"/>
        </w:rPr>
        <w:t xml:space="preserve">Методи дослідження. У роботі використано сукупність наукових методів дослідження: </w:t>
      </w:r>
      <w:r w:rsidR="008A3E37" w:rsidRPr="006648EF">
        <w:rPr>
          <w:sz w:val="28"/>
          <w:szCs w:val="28"/>
          <w:lang w:val="uk-UA"/>
        </w:rPr>
        <w:t xml:space="preserve">метод пошуку та збору інформації, графічний метод, що передбачав використання рисунків; табличний метод, який використовується для узагальнення розрахунків; метод мікроекономічного аналізу, що був використаний при знайомстві із звітами по роботі підприємства за певний період; статистичний метод, при аналізі динаміки показників; метод узагальнення, для того, щоб зробити висновки по отриманим значенням показників по підприємству </w:t>
      </w:r>
      <w:r w:rsidRPr="006648EF">
        <w:rPr>
          <w:sz w:val="28"/>
          <w:szCs w:val="28"/>
          <w:lang w:val="uk-UA"/>
        </w:rPr>
        <w:t>тощо.</w:t>
      </w:r>
    </w:p>
    <w:p w14:paraId="43B7E130" w14:textId="77777777" w:rsidR="00373F53" w:rsidRPr="006648EF" w:rsidRDefault="00373F53" w:rsidP="004144A1">
      <w:pPr>
        <w:pStyle w:val="a4"/>
        <w:widowControl w:val="0"/>
        <w:spacing w:before="0" w:beforeAutospacing="0" w:after="0" w:afterAutospacing="0" w:line="360" w:lineRule="auto"/>
        <w:ind w:firstLine="720"/>
        <w:jc w:val="both"/>
        <w:rPr>
          <w:sz w:val="28"/>
          <w:szCs w:val="28"/>
          <w:lang w:val="uk-UA"/>
        </w:rPr>
      </w:pPr>
      <w:r w:rsidRPr="006648EF">
        <w:rPr>
          <w:sz w:val="28"/>
          <w:szCs w:val="28"/>
          <w:lang w:val="uk-UA"/>
        </w:rPr>
        <w:t xml:space="preserve">Теоретичною і методологічною основою дослідження є положення сучасної економічної теорії, наукові праці вітчизняних і зарубіжних учених та фахівців у сфері </w:t>
      </w:r>
      <w:r w:rsidR="008A3E37" w:rsidRPr="006648EF">
        <w:rPr>
          <w:sz w:val="28"/>
          <w:szCs w:val="28"/>
          <w:lang w:val="uk-UA"/>
        </w:rPr>
        <w:t xml:space="preserve">проблем прибутковості </w:t>
      </w:r>
      <w:r w:rsidR="00463DA3" w:rsidRPr="006648EF">
        <w:rPr>
          <w:sz w:val="28"/>
          <w:szCs w:val="28"/>
          <w:lang w:val="uk-UA"/>
        </w:rPr>
        <w:t>п</w:t>
      </w:r>
      <w:r w:rsidRPr="006648EF">
        <w:rPr>
          <w:sz w:val="28"/>
          <w:szCs w:val="28"/>
          <w:lang w:val="uk-UA"/>
        </w:rPr>
        <w:t>ідприємств</w:t>
      </w:r>
      <w:r w:rsidR="00463DA3" w:rsidRPr="006648EF">
        <w:rPr>
          <w:sz w:val="28"/>
          <w:szCs w:val="28"/>
          <w:lang w:val="uk-UA"/>
        </w:rPr>
        <w:t>а</w:t>
      </w:r>
      <w:r w:rsidR="008A3E37" w:rsidRPr="006648EF">
        <w:rPr>
          <w:sz w:val="28"/>
          <w:szCs w:val="28"/>
          <w:lang w:val="uk-UA"/>
        </w:rPr>
        <w:t xml:space="preserve"> та шляхів їх вирішення</w:t>
      </w:r>
      <w:r w:rsidRPr="006648EF">
        <w:rPr>
          <w:sz w:val="28"/>
          <w:szCs w:val="28"/>
          <w:lang w:val="uk-UA"/>
        </w:rPr>
        <w:t>.</w:t>
      </w:r>
    </w:p>
    <w:p w14:paraId="0046BA1F" w14:textId="77777777" w:rsidR="00463DA3" w:rsidRPr="006648EF" w:rsidRDefault="00463DA3" w:rsidP="004144A1">
      <w:pPr>
        <w:pStyle w:val="a4"/>
        <w:widowControl w:val="0"/>
        <w:spacing w:before="0" w:beforeAutospacing="0" w:after="0" w:afterAutospacing="0" w:line="360" w:lineRule="auto"/>
        <w:ind w:firstLine="720"/>
        <w:jc w:val="both"/>
        <w:rPr>
          <w:sz w:val="28"/>
          <w:szCs w:val="28"/>
          <w:lang w:val="uk-UA"/>
        </w:rPr>
      </w:pPr>
      <w:r w:rsidRPr="006648EF">
        <w:rPr>
          <w:sz w:val="28"/>
          <w:szCs w:val="28"/>
          <w:lang w:val="uk-UA"/>
        </w:rPr>
        <w:t xml:space="preserve">Наукова новизна одержаних результатів полягає в обґрунтуванні теоретико-методологічних положень і розробці практичних рекомендацій щодо </w:t>
      </w:r>
      <w:r w:rsidR="008A3E37" w:rsidRPr="006648EF">
        <w:rPr>
          <w:sz w:val="28"/>
          <w:szCs w:val="28"/>
          <w:lang w:val="uk-UA"/>
        </w:rPr>
        <w:lastRenderedPageBreak/>
        <w:t xml:space="preserve">підвищення прибутковості </w:t>
      </w:r>
      <w:r w:rsidR="00B40738" w:rsidRPr="006648EF">
        <w:rPr>
          <w:sz w:val="28"/>
          <w:szCs w:val="28"/>
          <w:lang w:val="uk-UA"/>
        </w:rPr>
        <w:t xml:space="preserve">ПАТ «Вінницький </w:t>
      </w:r>
      <w:proofErr w:type="spellStart"/>
      <w:r w:rsidR="00B40738" w:rsidRPr="006648EF">
        <w:rPr>
          <w:sz w:val="28"/>
          <w:szCs w:val="28"/>
          <w:lang w:val="uk-UA"/>
        </w:rPr>
        <w:t>олійножировий</w:t>
      </w:r>
      <w:proofErr w:type="spellEnd"/>
      <w:r w:rsidR="00B40738" w:rsidRPr="006648EF">
        <w:rPr>
          <w:sz w:val="28"/>
          <w:szCs w:val="28"/>
          <w:lang w:val="uk-UA"/>
        </w:rPr>
        <w:t xml:space="preserve"> комбінат»</w:t>
      </w:r>
      <w:r w:rsidRPr="006648EF">
        <w:rPr>
          <w:sz w:val="28"/>
          <w:szCs w:val="28"/>
          <w:lang w:val="uk-UA"/>
        </w:rPr>
        <w:t>.</w:t>
      </w:r>
    </w:p>
    <w:p w14:paraId="345ED5E9" w14:textId="77777777" w:rsidR="00373F53" w:rsidRPr="00C457C1" w:rsidRDefault="00463DA3" w:rsidP="004144A1">
      <w:pPr>
        <w:pStyle w:val="a4"/>
        <w:widowControl w:val="0"/>
        <w:spacing w:before="0" w:beforeAutospacing="0" w:after="0" w:afterAutospacing="0" w:line="360" w:lineRule="auto"/>
        <w:ind w:firstLine="720"/>
        <w:jc w:val="both"/>
        <w:rPr>
          <w:sz w:val="28"/>
          <w:szCs w:val="28"/>
          <w:lang w:val="uk-UA"/>
        </w:rPr>
      </w:pPr>
      <w:r w:rsidRPr="006648EF">
        <w:rPr>
          <w:sz w:val="28"/>
          <w:szCs w:val="28"/>
          <w:lang w:val="uk-UA"/>
        </w:rPr>
        <w:t xml:space="preserve">Практичне значення одержаних результатів </w:t>
      </w:r>
      <w:r w:rsidR="008C4E90">
        <w:rPr>
          <w:sz w:val="28"/>
          <w:szCs w:val="28"/>
          <w:lang w:val="uk-UA"/>
        </w:rPr>
        <w:t xml:space="preserve">випускної кваліфікаційної </w:t>
      </w:r>
      <w:r w:rsidRPr="006648EF">
        <w:rPr>
          <w:sz w:val="28"/>
          <w:szCs w:val="28"/>
          <w:lang w:val="uk-UA"/>
        </w:rPr>
        <w:t xml:space="preserve">роботи полягає в </w:t>
      </w:r>
      <w:r w:rsidR="00373F53" w:rsidRPr="00C457C1">
        <w:rPr>
          <w:sz w:val="28"/>
          <w:szCs w:val="28"/>
          <w:lang w:val="uk-UA"/>
        </w:rPr>
        <w:t xml:space="preserve">тому, що впровадження розроблених підходів до </w:t>
      </w:r>
      <w:r w:rsidR="008A3E37" w:rsidRPr="006648EF">
        <w:rPr>
          <w:sz w:val="28"/>
          <w:szCs w:val="28"/>
          <w:lang w:val="uk-UA"/>
        </w:rPr>
        <w:t>підвищення прибутковості</w:t>
      </w:r>
      <w:r w:rsidR="00373F53" w:rsidRPr="00C457C1">
        <w:rPr>
          <w:sz w:val="28"/>
          <w:szCs w:val="28"/>
          <w:lang w:val="uk-UA"/>
        </w:rPr>
        <w:t xml:space="preserve"> в практичну діяльність підприємств дозволяє:</w:t>
      </w:r>
    </w:p>
    <w:p w14:paraId="35410A49" w14:textId="77777777" w:rsidR="00373F53" w:rsidRPr="006648EF" w:rsidRDefault="00C773CB" w:rsidP="004144A1">
      <w:pPr>
        <w:pStyle w:val="a4"/>
        <w:spacing w:before="0" w:beforeAutospacing="0" w:after="0" w:afterAutospacing="0" w:line="360" w:lineRule="auto"/>
        <w:ind w:firstLine="709"/>
        <w:jc w:val="both"/>
        <w:rPr>
          <w:sz w:val="28"/>
          <w:szCs w:val="28"/>
        </w:rPr>
      </w:pPr>
      <w:r w:rsidRPr="006648EF">
        <w:rPr>
          <w:sz w:val="28"/>
          <w:szCs w:val="28"/>
          <w:lang w:val="uk-UA"/>
        </w:rPr>
        <w:t xml:space="preserve">– </w:t>
      </w:r>
      <w:proofErr w:type="spellStart"/>
      <w:r w:rsidR="00373F53" w:rsidRPr="006648EF">
        <w:rPr>
          <w:sz w:val="28"/>
          <w:szCs w:val="28"/>
        </w:rPr>
        <w:t>створювати</w:t>
      </w:r>
      <w:proofErr w:type="spellEnd"/>
      <w:r w:rsidR="00373F53" w:rsidRPr="006648EF">
        <w:rPr>
          <w:sz w:val="28"/>
          <w:szCs w:val="28"/>
        </w:rPr>
        <w:t xml:space="preserve"> </w:t>
      </w:r>
      <w:proofErr w:type="spellStart"/>
      <w:r w:rsidR="00373F53" w:rsidRPr="006648EF">
        <w:rPr>
          <w:sz w:val="28"/>
          <w:szCs w:val="28"/>
        </w:rPr>
        <w:t>дієву</w:t>
      </w:r>
      <w:proofErr w:type="spellEnd"/>
      <w:r w:rsidR="00373F53" w:rsidRPr="006648EF">
        <w:rPr>
          <w:sz w:val="28"/>
          <w:szCs w:val="28"/>
        </w:rPr>
        <w:t xml:space="preserve"> систему </w:t>
      </w:r>
      <w:proofErr w:type="spellStart"/>
      <w:r w:rsidR="00373F53" w:rsidRPr="006648EF">
        <w:rPr>
          <w:sz w:val="28"/>
          <w:szCs w:val="28"/>
        </w:rPr>
        <w:t>управління</w:t>
      </w:r>
      <w:proofErr w:type="spellEnd"/>
      <w:r w:rsidR="00373F53" w:rsidRPr="006648EF">
        <w:rPr>
          <w:sz w:val="28"/>
          <w:szCs w:val="28"/>
        </w:rPr>
        <w:t xml:space="preserve"> </w:t>
      </w:r>
      <w:r w:rsidR="008A3E37" w:rsidRPr="006648EF">
        <w:rPr>
          <w:sz w:val="28"/>
          <w:szCs w:val="28"/>
          <w:lang w:val="uk-UA"/>
        </w:rPr>
        <w:t>прибутковістю</w:t>
      </w:r>
      <w:r w:rsidR="00A32D1B" w:rsidRPr="006648EF">
        <w:rPr>
          <w:sz w:val="28"/>
          <w:szCs w:val="28"/>
          <w:lang w:val="uk-UA"/>
        </w:rPr>
        <w:t xml:space="preserve"> п</w:t>
      </w:r>
      <w:proofErr w:type="spellStart"/>
      <w:r w:rsidR="00373F53" w:rsidRPr="006648EF">
        <w:rPr>
          <w:sz w:val="28"/>
          <w:szCs w:val="28"/>
        </w:rPr>
        <w:t>ідприємства</w:t>
      </w:r>
      <w:proofErr w:type="spellEnd"/>
      <w:r w:rsidR="00373F53" w:rsidRPr="006648EF">
        <w:rPr>
          <w:sz w:val="28"/>
          <w:szCs w:val="28"/>
        </w:rPr>
        <w:t>;</w:t>
      </w:r>
    </w:p>
    <w:p w14:paraId="1B34750E" w14:textId="77777777" w:rsidR="00373F53" w:rsidRPr="006648EF" w:rsidRDefault="00C773CB" w:rsidP="004144A1">
      <w:pPr>
        <w:pStyle w:val="a4"/>
        <w:spacing w:before="0" w:beforeAutospacing="0" w:after="0" w:afterAutospacing="0" w:line="360" w:lineRule="auto"/>
        <w:ind w:firstLine="709"/>
        <w:jc w:val="both"/>
        <w:rPr>
          <w:sz w:val="28"/>
          <w:szCs w:val="28"/>
          <w:lang w:val="uk-UA"/>
        </w:rPr>
      </w:pPr>
      <w:r w:rsidRPr="006648EF">
        <w:rPr>
          <w:sz w:val="28"/>
          <w:szCs w:val="28"/>
          <w:lang w:val="uk-UA"/>
        </w:rPr>
        <w:t xml:space="preserve">– </w:t>
      </w:r>
      <w:proofErr w:type="spellStart"/>
      <w:r w:rsidR="00373F53" w:rsidRPr="006648EF">
        <w:rPr>
          <w:sz w:val="28"/>
          <w:szCs w:val="28"/>
        </w:rPr>
        <w:t>раціонально</w:t>
      </w:r>
      <w:proofErr w:type="spellEnd"/>
      <w:r w:rsidR="00373F53" w:rsidRPr="006648EF">
        <w:rPr>
          <w:sz w:val="28"/>
          <w:szCs w:val="28"/>
        </w:rPr>
        <w:t xml:space="preserve"> </w:t>
      </w:r>
      <w:proofErr w:type="spellStart"/>
      <w:r w:rsidR="00373F53" w:rsidRPr="006648EF">
        <w:rPr>
          <w:sz w:val="28"/>
          <w:szCs w:val="28"/>
        </w:rPr>
        <w:t>використовувати</w:t>
      </w:r>
      <w:proofErr w:type="spellEnd"/>
      <w:r w:rsidR="00373F53" w:rsidRPr="006648EF">
        <w:rPr>
          <w:sz w:val="28"/>
          <w:szCs w:val="28"/>
        </w:rPr>
        <w:t xml:space="preserve"> </w:t>
      </w:r>
      <w:proofErr w:type="spellStart"/>
      <w:r w:rsidR="00373F53" w:rsidRPr="006648EF">
        <w:rPr>
          <w:sz w:val="28"/>
          <w:szCs w:val="28"/>
        </w:rPr>
        <w:t>фінансові</w:t>
      </w:r>
      <w:proofErr w:type="spellEnd"/>
      <w:r w:rsidR="00373F53" w:rsidRPr="006648EF">
        <w:rPr>
          <w:sz w:val="28"/>
          <w:szCs w:val="28"/>
        </w:rPr>
        <w:t xml:space="preserve"> </w:t>
      </w:r>
      <w:proofErr w:type="spellStart"/>
      <w:r w:rsidR="00373F53" w:rsidRPr="006648EF">
        <w:rPr>
          <w:sz w:val="28"/>
          <w:szCs w:val="28"/>
        </w:rPr>
        <w:t>ресурси</w:t>
      </w:r>
      <w:proofErr w:type="spellEnd"/>
      <w:r w:rsidR="00373F53" w:rsidRPr="006648EF">
        <w:rPr>
          <w:sz w:val="28"/>
          <w:szCs w:val="28"/>
        </w:rPr>
        <w:t xml:space="preserve"> </w:t>
      </w:r>
      <w:proofErr w:type="spellStart"/>
      <w:r w:rsidR="00373F53" w:rsidRPr="006648EF">
        <w:rPr>
          <w:sz w:val="28"/>
          <w:szCs w:val="28"/>
        </w:rPr>
        <w:t>підприємства</w:t>
      </w:r>
      <w:proofErr w:type="spellEnd"/>
      <w:r w:rsidR="00373F53" w:rsidRPr="006648EF">
        <w:rPr>
          <w:sz w:val="28"/>
          <w:szCs w:val="28"/>
        </w:rPr>
        <w:t xml:space="preserve"> на </w:t>
      </w:r>
      <w:proofErr w:type="spellStart"/>
      <w:r w:rsidR="00373F53" w:rsidRPr="006648EF">
        <w:rPr>
          <w:sz w:val="28"/>
          <w:szCs w:val="28"/>
        </w:rPr>
        <w:t>основі</w:t>
      </w:r>
      <w:proofErr w:type="spellEnd"/>
      <w:r w:rsidR="00373F53" w:rsidRPr="006648EF">
        <w:rPr>
          <w:sz w:val="28"/>
          <w:szCs w:val="28"/>
        </w:rPr>
        <w:t xml:space="preserve"> </w:t>
      </w:r>
      <w:proofErr w:type="spellStart"/>
      <w:r w:rsidR="00373F53" w:rsidRPr="006648EF">
        <w:rPr>
          <w:sz w:val="28"/>
          <w:szCs w:val="28"/>
        </w:rPr>
        <w:t>об'єктивної</w:t>
      </w:r>
      <w:proofErr w:type="spellEnd"/>
      <w:r w:rsidR="00373F53" w:rsidRPr="006648EF">
        <w:rPr>
          <w:sz w:val="28"/>
          <w:szCs w:val="28"/>
        </w:rPr>
        <w:t xml:space="preserve"> </w:t>
      </w:r>
      <w:proofErr w:type="spellStart"/>
      <w:r w:rsidR="00373F53" w:rsidRPr="006648EF">
        <w:rPr>
          <w:sz w:val="28"/>
          <w:szCs w:val="28"/>
        </w:rPr>
        <w:t>оцінки</w:t>
      </w:r>
      <w:proofErr w:type="spellEnd"/>
      <w:r w:rsidR="00373F53" w:rsidRPr="006648EF">
        <w:rPr>
          <w:sz w:val="28"/>
          <w:szCs w:val="28"/>
        </w:rPr>
        <w:t xml:space="preserve"> </w:t>
      </w:r>
      <w:proofErr w:type="spellStart"/>
      <w:r w:rsidR="00373F53" w:rsidRPr="006648EF">
        <w:rPr>
          <w:sz w:val="28"/>
          <w:szCs w:val="28"/>
        </w:rPr>
        <w:t>витрат</w:t>
      </w:r>
      <w:proofErr w:type="spellEnd"/>
      <w:r w:rsidR="00373F53" w:rsidRPr="006648EF">
        <w:rPr>
          <w:sz w:val="28"/>
          <w:szCs w:val="28"/>
        </w:rPr>
        <w:t xml:space="preserve"> на </w:t>
      </w:r>
      <w:proofErr w:type="spellStart"/>
      <w:r w:rsidR="00373F53" w:rsidRPr="006648EF">
        <w:rPr>
          <w:sz w:val="28"/>
          <w:szCs w:val="28"/>
        </w:rPr>
        <w:t>формування</w:t>
      </w:r>
      <w:proofErr w:type="spellEnd"/>
      <w:r w:rsidR="00373F53" w:rsidRPr="006648EF">
        <w:rPr>
          <w:sz w:val="28"/>
          <w:szCs w:val="28"/>
        </w:rPr>
        <w:t xml:space="preserve"> </w:t>
      </w:r>
      <w:proofErr w:type="spellStart"/>
      <w:r w:rsidR="00373F53" w:rsidRPr="006648EF">
        <w:rPr>
          <w:sz w:val="28"/>
          <w:szCs w:val="28"/>
        </w:rPr>
        <w:t>інформаційного</w:t>
      </w:r>
      <w:proofErr w:type="spellEnd"/>
      <w:r w:rsidR="00373F53" w:rsidRPr="006648EF">
        <w:rPr>
          <w:sz w:val="28"/>
          <w:szCs w:val="28"/>
        </w:rPr>
        <w:t xml:space="preserve"> </w:t>
      </w:r>
      <w:proofErr w:type="spellStart"/>
      <w:r w:rsidR="00373F53" w:rsidRPr="006648EF">
        <w:rPr>
          <w:sz w:val="28"/>
          <w:szCs w:val="28"/>
        </w:rPr>
        <w:t>середовища</w:t>
      </w:r>
      <w:proofErr w:type="spellEnd"/>
      <w:r w:rsidR="00373F53" w:rsidRPr="006648EF">
        <w:rPr>
          <w:sz w:val="28"/>
          <w:szCs w:val="28"/>
        </w:rPr>
        <w:t xml:space="preserve">, </w:t>
      </w:r>
      <w:proofErr w:type="spellStart"/>
      <w:r w:rsidR="00373F53" w:rsidRPr="006648EF">
        <w:rPr>
          <w:sz w:val="28"/>
          <w:szCs w:val="28"/>
        </w:rPr>
        <w:t>удосконалення</w:t>
      </w:r>
      <w:proofErr w:type="spellEnd"/>
      <w:r w:rsidR="00373F53" w:rsidRPr="006648EF">
        <w:rPr>
          <w:sz w:val="28"/>
          <w:szCs w:val="28"/>
        </w:rPr>
        <w:t xml:space="preserve"> </w:t>
      </w:r>
      <w:proofErr w:type="spellStart"/>
      <w:r w:rsidR="00373F53" w:rsidRPr="006648EF">
        <w:rPr>
          <w:sz w:val="28"/>
          <w:szCs w:val="28"/>
        </w:rPr>
        <w:t>системи</w:t>
      </w:r>
      <w:proofErr w:type="spellEnd"/>
      <w:r w:rsidR="00373F53" w:rsidRPr="006648EF">
        <w:rPr>
          <w:sz w:val="28"/>
          <w:szCs w:val="28"/>
        </w:rPr>
        <w:t xml:space="preserve"> </w:t>
      </w:r>
      <w:proofErr w:type="spellStart"/>
      <w:r w:rsidR="00373F53" w:rsidRPr="006648EF">
        <w:rPr>
          <w:sz w:val="28"/>
          <w:szCs w:val="28"/>
        </w:rPr>
        <w:t>їх</w:t>
      </w:r>
      <w:proofErr w:type="spellEnd"/>
      <w:r w:rsidR="00373F53" w:rsidRPr="006648EF">
        <w:rPr>
          <w:sz w:val="28"/>
          <w:szCs w:val="28"/>
        </w:rPr>
        <w:t xml:space="preserve"> </w:t>
      </w:r>
      <w:proofErr w:type="spellStart"/>
      <w:r w:rsidR="00373F53" w:rsidRPr="006648EF">
        <w:rPr>
          <w:sz w:val="28"/>
          <w:szCs w:val="28"/>
        </w:rPr>
        <w:t>використання</w:t>
      </w:r>
      <w:proofErr w:type="spellEnd"/>
      <w:r w:rsidR="00373F53" w:rsidRPr="006648EF">
        <w:rPr>
          <w:sz w:val="28"/>
          <w:szCs w:val="28"/>
          <w:lang w:val="uk-UA"/>
        </w:rPr>
        <w:t>,</w:t>
      </w:r>
      <w:r w:rsidR="00373F53" w:rsidRPr="006648EF">
        <w:rPr>
          <w:sz w:val="28"/>
          <w:szCs w:val="28"/>
        </w:rPr>
        <w:t xml:space="preserve"> </w:t>
      </w:r>
      <w:proofErr w:type="spellStart"/>
      <w:r w:rsidR="00373F53" w:rsidRPr="006648EF">
        <w:rPr>
          <w:sz w:val="28"/>
          <w:szCs w:val="28"/>
        </w:rPr>
        <w:t>рекомендацій</w:t>
      </w:r>
      <w:proofErr w:type="spellEnd"/>
      <w:r w:rsidR="00373F53" w:rsidRPr="006648EF">
        <w:rPr>
          <w:sz w:val="28"/>
          <w:szCs w:val="28"/>
        </w:rPr>
        <w:t xml:space="preserve"> </w:t>
      </w:r>
      <w:proofErr w:type="spellStart"/>
      <w:r w:rsidR="00373F53" w:rsidRPr="006648EF">
        <w:rPr>
          <w:sz w:val="28"/>
          <w:szCs w:val="28"/>
        </w:rPr>
        <w:t>щодо</w:t>
      </w:r>
      <w:proofErr w:type="spellEnd"/>
      <w:r w:rsidR="00373F53" w:rsidRPr="006648EF">
        <w:rPr>
          <w:sz w:val="28"/>
          <w:szCs w:val="28"/>
        </w:rPr>
        <w:t xml:space="preserve"> </w:t>
      </w:r>
      <w:proofErr w:type="spellStart"/>
      <w:r w:rsidR="00373F53" w:rsidRPr="006648EF">
        <w:rPr>
          <w:sz w:val="28"/>
          <w:szCs w:val="28"/>
        </w:rPr>
        <w:t>управління</w:t>
      </w:r>
      <w:proofErr w:type="spellEnd"/>
      <w:r w:rsidR="00373F53" w:rsidRPr="006648EF">
        <w:rPr>
          <w:sz w:val="28"/>
          <w:szCs w:val="28"/>
        </w:rPr>
        <w:t xml:space="preserve"> </w:t>
      </w:r>
      <w:proofErr w:type="spellStart"/>
      <w:r w:rsidR="00373F53" w:rsidRPr="006648EF">
        <w:rPr>
          <w:sz w:val="28"/>
          <w:szCs w:val="28"/>
        </w:rPr>
        <w:t>фінанс</w:t>
      </w:r>
      <w:r w:rsidR="00A32D1B" w:rsidRPr="006648EF">
        <w:rPr>
          <w:sz w:val="28"/>
          <w:szCs w:val="28"/>
          <w:lang w:val="uk-UA"/>
        </w:rPr>
        <w:t>ами</w:t>
      </w:r>
      <w:proofErr w:type="spellEnd"/>
      <w:r w:rsidR="00A32D1B" w:rsidRPr="006648EF">
        <w:rPr>
          <w:sz w:val="28"/>
          <w:szCs w:val="28"/>
          <w:lang w:val="uk-UA"/>
        </w:rPr>
        <w:t xml:space="preserve"> та розподілом прибутку </w:t>
      </w:r>
      <w:proofErr w:type="spellStart"/>
      <w:r w:rsidR="00373F53" w:rsidRPr="006648EF">
        <w:rPr>
          <w:sz w:val="28"/>
          <w:szCs w:val="28"/>
        </w:rPr>
        <w:t>підприємства</w:t>
      </w:r>
      <w:proofErr w:type="spellEnd"/>
      <w:r w:rsidR="00373F53" w:rsidRPr="006648EF">
        <w:rPr>
          <w:sz w:val="28"/>
          <w:szCs w:val="28"/>
        </w:rPr>
        <w:t xml:space="preserve"> при </w:t>
      </w:r>
      <w:proofErr w:type="spellStart"/>
      <w:r w:rsidR="00373F53" w:rsidRPr="006648EF">
        <w:rPr>
          <w:sz w:val="28"/>
          <w:szCs w:val="28"/>
        </w:rPr>
        <w:t>прийнятті</w:t>
      </w:r>
      <w:proofErr w:type="spellEnd"/>
      <w:r w:rsidR="00373F53" w:rsidRPr="006648EF">
        <w:rPr>
          <w:sz w:val="28"/>
          <w:szCs w:val="28"/>
        </w:rPr>
        <w:t xml:space="preserve"> </w:t>
      </w:r>
      <w:r w:rsidR="00373F53" w:rsidRPr="006648EF">
        <w:rPr>
          <w:sz w:val="28"/>
          <w:szCs w:val="28"/>
          <w:lang w:val="uk-UA"/>
        </w:rPr>
        <w:t>важливих управлінських</w:t>
      </w:r>
      <w:r w:rsidR="00373F53" w:rsidRPr="006648EF">
        <w:rPr>
          <w:sz w:val="28"/>
          <w:szCs w:val="28"/>
        </w:rPr>
        <w:t xml:space="preserve"> </w:t>
      </w:r>
      <w:proofErr w:type="spellStart"/>
      <w:r w:rsidR="00373F53" w:rsidRPr="006648EF">
        <w:rPr>
          <w:sz w:val="28"/>
          <w:szCs w:val="28"/>
        </w:rPr>
        <w:t>рішень</w:t>
      </w:r>
      <w:proofErr w:type="spellEnd"/>
      <w:r w:rsidR="00373F53" w:rsidRPr="006648EF">
        <w:rPr>
          <w:sz w:val="28"/>
          <w:szCs w:val="28"/>
        </w:rPr>
        <w:t xml:space="preserve"> в </w:t>
      </w:r>
      <w:proofErr w:type="spellStart"/>
      <w:r w:rsidR="00373F53" w:rsidRPr="006648EF">
        <w:rPr>
          <w:sz w:val="28"/>
          <w:szCs w:val="28"/>
        </w:rPr>
        <w:t>ринкових</w:t>
      </w:r>
      <w:proofErr w:type="spellEnd"/>
      <w:r w:rsidR="00373F53" w:rsidRPr="006648EF">
        <w:rPr>
          <w:sz w:val="28"/>
          <w:szCs w:val="28"/>
        </w:rPr>
        <w:t xml:space="preserve"> </w:t>
      </w:r>
      <w:proofErr w:type="spellStart"/>
      <w:r w:rsidR="00373F53" w:rsidRPr="006648EF">
        <w:rPr>
          <w:sz w:val="28"/>
          <w:szCs w:val="28"/>
        </w:rPr>
        <w:t>умовах</w:t>
      </w:r>
      <w:proofErr w:type="spellEnd"/>
      <w:r w:rsidR="00373F53" w:rsidRPr="006648EF">
        <w:rPr>
          <w:sz w:val="28"/>
          <w:szCs w:val="28"/>
          <w:lang w:val="uk-UA"/>
        </w:rPr>
        <w:t>.</w:t>
      </w:r>
    </w:p>
    <w:p w14:paraId="467B4818" w14:textId="77777777" w:rsidR="00373F53" w:rsidRPr="006648EF" w:rsidRDefault="00A32D1B" w:rsidP="004144A1">
      <w:pPr>
        <w:pStyle w:val="a4"/>
        <w:spacing w:before="0" w:beforeAutospacing="0" w:after="0" w:afterAutospacing="0" w:line="360" w:lineRule="auto"/>
        <w:ind w:firstLine="720"/>
        <w:jc w:val="both"/>
        <w:rPr>
          <w:sz w:val="28"/>
          <w:szCs w:val="28"/>
          <w:lang w:val="uk-UA"/>
        </w:rPr>
      </w:pPr>
      <w:r w:rsidRPr="006648EF">
        <w:rPr>
          <w:sz w:val="28"/>
          <w:szCs w:val="28"/>
          <w:lang w:val="uk-UA" w:eastAsia="uk-UA"/>
        </w:rPr>
        <w:t xml:space="preserve">Апробація результатів дослідження. Основні положення та результати роботи доповідались, обговорювались та отримали позитивну оцінку на студентській науковій конференції присвяченої Дню науки </w:t>
      </w:r>
      <w:r w:rsidR="008032EC" w:rsidRPr="008032EC">
        <w:rPr>
          <w:sz w:val="28"/>
          <w:szCs w:val="28"/>
          <w:lang w:val="uk-UA" w:eastAsia="uk-UA"/>
        </w:rPr>
        <w:t>«</w:t>
      </w:r>
      <w:r w:rsidR="008032EC" w:rsidRPr="008032EC">
        <w:rPr>
          <w:iCs/>
          <w:sz w:val="28"/>
          <w:szCs w:val="28"/>
          <w:lang w:val="uk-UA" w:eastAsia="uk-UA"/>
        </w:rPr>
        <w:t>Соціально-економічні трансформації у розвитку держави</w:t>
      </w:r>
      <w:r w:rsidR="008032EC" w:rsidRPr="008032EC">
        <w:rPr>
          <w:sz w:val="28"/>
          <w:szCs w:val="28"/>
          <w:lang w:val="uk-UA" w:eastAsia="uk-UA"/>
        </w:rPr>
        <w:t>» ВННІЕ ЗУНУ (м. Вінниця).</w:t>
      </w:r>
    </w:p>
    <w:p w14:paraId="0289886E" w14:textId="77777777" w:rsidR="00C773CB" w:rsidRPr="006648EF" w:rsidRDefault="00573499" w:rsidP="004144A1">
      <w:pPr>
        <w:spacing w:after="0" w:line="360" w:lineRule="auto"/>
        <w:jc w:val="center"/>
        <w:rPr>
          <w:rFonts w:ascii="Times New Roman" w:hAnsi="Times New Roman"/>
          <w:b/>
          <w:sz w:val="28"/>
          <w:szCs w:val="28"/>
        </w:rPr>
      </w:pPr>
      <w:r w:rsidRPr="006648EF">
        <w:rPr>
          <w:sz w:val="28"/>
          <w:szCs w:val="28"/>
        </w:rPr>
        <w:br w:type="page"/>
      </w:r>
      <w:r w:rsidR="00C773CB" w:rsidRPr="006648EF">
        <w:rPr>
          <w:rFonts w:ascii="Times New Roman" w:hAnsi="Times New Roman"/>
          <w:b/>
          <w:sz w:val="28"/>
          <w:szCs w:val="28"/>
        </w:rPr>
        <w:lastRenderedPageBreak/>
        <w:t>РОЗДІЛ 1</w:t>
      </w:r>
    </w:p>
    <w:p w14:paraId="714390EA" w14:textId="77777777" w:rsidR="00C773CB" w:rsidRPr="006648EF" w:rsidRDefault="00C773CB" w:rsidP="004144A1">
      <w:pPr>
        <w:spacing w:after="0" w:line="360" w:lineRule="auto"/>
        <w:jc w:val="center"/>
        <w:rPr>
          <w:rFonts w:ascii="Times New Roman" w:hAnsi="Times New Roman"/>
          <w:b/>
          <w:sz w:val="28"/>
          <w:szCs w:val="28"/>
        </w:rPr>
      </w:pPr>
      <w:r w:rsidRPr="006648EF">
        <w:rPr>
          <w:rFonts w:ascii="Times New Roman" w:hAnsi="Times New Roman"/>
          <w:b/>
          <w:sz w:val="28"/>
          <w:szCs w:val="28"/>
        </w:rPr>
        <w:t xml:space="preserve">ТЕОРИТИКО-МЕТОДОЛОГІЧНІ ОСНОВИ </w:t>
      </w:r>
      <w:r w:rsidR="008D38CB" w:rsidRPr="006648EF">
        <w:rPr>
          <w:rFonts w:ascii="Times New Roman" w:hAnsi="Times New Roman"/>
          <w:b/>
          <w:sz w:val="28"/>
          <w:szCs w:val="28"/>
        </w:rPr>
        <w:t xml:space="preserve">ПРИБУТКОВОСТІ </w:t>
      </w:r>
      <w:r w:rsidRPr="006648EF">
        <w:rPr>
          <w:rFonts w:ascii="Times New Roman" w:hAnsi="Times New Roman"/>
          <w:b/>
          <w:sz w:val="28"/>
          <w:szCs w:val="28"/>
        </w:rPr>
        <w:t>ПІДПРИЄМСТВА</w:t>
      </w:r>
    </w:p>
    <w:p w14:paraId="481B609D" w14:textId="77777777" w:rsidR="00C773CB" w:rsidRPr="006648EF" w:rsidRDefault="00C773CB" w:rsidP="004144A1">
      <w:pPr>
        <w:spacing w:after="0" w:line="360" w:lineRule="auto"/>
        <w:jc w:val="center"/>
        <w:rPr>
          <w:rFonts w:ascii="Times New Roman" w:hAnsi="Times New Roman"/>
          <w:b/>
          <w:sz w:val="28"/>
          <w:szCs w:val="28"/>
        </w:rPr>
      </w:pPr>
    </w:p>
    <w:p w14:paraId="5D563E53" w14:textId="77777777" w:rsidR="00D96603" w:rsidRPr="006648EF" w:rsidRDefault="00C773CB" w:rsidP="004144A1">
      <w:pPr>
        <w:spacing w:after="0" w:line="360" w:lineRule="auto"/>
        <w:ind w:firstLine="709"/>
        <w:jc w:val="both"/>
        <w:rPr>
          <w:rFonts w:ascii="Times New Roman" w:hAnsi="Times New Roman"/>
          <w:b/>
          <w:bCs/>
          <w:sz w:val="28"/>
          <w:szCs w:val="28"/>
        </w:rPr>
      </w:pPr>
      <w:r w:rsidRPr="006648EF">
        <w:rPr>
          <w:rFonts w:ascii="Times New Roman" w:hAnsi="Times New Roman"/>
          <w:b/>
          <w:sz w:val="28"/>
          <w:szCs w:val="28"/>
        </w:rPr>
        <w:t>1.1</w:t>
      </w:r>
      <w:r w:rsidR="00F46CA6" w:rsidRPr="006648EF">
        <w:rPr>
          <w:rFonts w:ascii="Times New Roman" w:hAnsi="Times New Roman"/>
          <w:b/>
          <w:sz w:val="28"/>
          <w:szCs w:val="28"/>
        </w:rPr>
        <w:t>.</w:t>
      </w:r>
      <w:r w:rsidRPr="006648EF">
        <w:rPr>
          <w:rFonts w:ascii="Times New Roman" w:hAnsi="Times New Roman"/>
          <w:b/>
          <w:sz w:val="28"/>
          <w:szCs w:val="28"/>
        </w:rPr>
        <w:t xml:space="preserve"> Економічна сут</w:t>
      </w:r>
      <w:r w:rsidR="008D38CB" w:rsidRPr="006648EF">
        <w:rPr>
          <w:rFonts w:ascii="Times New Roman" w:hAnsi="Times New Roman"/>
          <w:b/>
          <w:sz w:val="28"/>
          <w:szCs w:val="28"/>
        </w:rPr>
        <w:t>ність</w:t>
      </w:r>
      <w:r w:rsidRPr="006648EF">
        <w:rPr>
          <w:rFonts w:ascii="Times New Roman" w:hAnsi="Times New Roman"/>
          <w:b/>
          <w:sz w:val="28"/>
          <w:szCs w:val="28"/>
        </w:rPr>
        <w:t xml:space="preserve">, </w:t>
      </w:r>
      <w:r w:rsidR="008D38CB" w:rsidRPr="006648EF">
        <w:rPr>
          <w:rFonts w:ascii="Times New Roman" w:hAnsi="Times New Roman"/>
          <w:b/>
          <w:sz w:val="28"/>
          <w:szCs w:val="28"/>
        </w:rPr>
        <w:t xml:space="preserve">види та функції </w:t>
      </w:r>
      <w:r w:rsidRPr="006648EF">
        <w:rPr>
          <w:rFonts w:ascii="Times New Roman" w:hAnsi="Times New Roman"/>
          <w:b/>
          <w:sz w:val="28"/>
          <w:szCs w:val="28"/>
        </w:rPr>
        <w:t>прибутку підприємства</w:t>
      </w:r>
    </w:p>
    <w:p w14:paraId="50A1E771" w14:textId="77777777" w:rsidR="009B4133" w:rsidRPr="006648EF" w:rsidRDefault="009B4133" w:rsidP="004144A1">
      <w:pPr>
        <w:spacing w:after="0" w:line="360" w:lineRule="auto"/>
        <w:ind w:firstLine="709"/>
        <w:jc w:val="both"/>
        <w:rPr>
          <w:rFonts w:ascii="Times New Roman" w:hAnsi="Times New Roman"/>
          <w:sz w:val="28"/>
          <w:szCs w:val="28"/>
        </w:rPr>
      </w:pPr>
    </w:p>
    <w:p w14:paraId="02E48C65" w14:textId="77777777" w:rsidR="00C10040" w:rsidRPr="00C10040" w:rsidRDefault="00C10040" w:rsidP="00C10040">
      <w:pPr>
        <w:widowControl w:val="0"/>
        <w:spacing w:after="0" w:line="358" w:lineRule="auto"/>
        <w:ind w:firstLine="709"/>
        <w:jc w:val="both"/>
        <w:rPr>
          <w:rFonts w:ascii="Times New Roman" w:hAnsi="Times New Roman"/>
          <w:sz w:val="28"/>
          <w:szCs w:val="28"/>
          <w:lang w:eastAsia="ru-RU"/>
        </w:rPr>
      </w:pPr>
      <w:r w:rsidRPr="00C10040">
        <w:rPr>
          <w:rFonts w:ascii="Times New Roman" w:hAnsi="Times New Roman"/>
          <w:sz w:val="28"/>
          <w:szCs w:val="28"/>
          <w:lang w:eastAsia="ru-RU"/>
        </w:rPr>
        <w:t>Розвиток ринкових відносин в Україні висуває нові жорсткі вимоги до підприємств, що зумовлює необхідність зміни механізмів їх функціонування. В умовах підвищення незалежності, а отже, і відповідальності підприємств за прийняте управлінське рішення різко зросла значення фінансової підтримки. Тому незалежно від сфери функціонування суб’єкта господарювання його фінансово-господарська діяльність пов’язана з формуванням, розподілом та використанням прибутку.</w:t>
      </w:r>
    </w:p>
    <w:p w14:paraId="14EABA30" w14:textId="77777777" w:rsidR="00C10040" w:rsidRPr="00C10040" w:rsidRDefault="00C10040" w:rsidP="00C10040">
      <w:pPr>
        <w:widowControl w:val="0"/>
        <w:spacing w:after="0" w:line="358" w:lineRule="auto"/>
        <w:ind w:firstLine="709"/>
        <w:jc w:val="both"/>
        <w:rPr>
          <w:rFonts w:ascii="Times New Roman" w:hAnsi="Times New Roman"/>
          <w:sz w:val="28"/>
          <w:szCs w:val="28"/>
          <w:lang w:eastAsia="ru-RU"/>
        </w:rPr>
      </w:pPr>
      <w:r w:rsidRPr="00C10040">
        <w:rPr>
          <w:rFonts w:ascii="Times New Roman" w:hAnsi="Times New Roman"/>
          <w:sz w:val="28"/>
          <w:szCs w:val="28"/>
          <w:lang w:eastAsia="ru-RU"/>
        </w:rPr>
        <w:t>Господарський кодекс України говорить: «Підприємство – це самостійний суб’єкт господарювання, зареєстрований уповноваженим органом державної влади або органом місцевого самоврядування для задоволення громадських та особистих потреб шляхом систематичного здійснення виробничої, науково-дослідної, торговельної та іншої господарської діяльності. На всіх підприємствах основним узагальнюючим показником фінансових результатів і господарської діяльності є прибуток (дохід)» [1]. Ці нормативні акти визначають роль і місце прибутку в економіці підприємства.</w:t>
      </w:r>
    </w:p>
    <w:p w14:paraId="0BF57F76" w14:textId="77777777" w:rsidR="00C10040" w:rsidRPr="00C10040" w:rsidRDefault="00C10040" w:rsidP="00C10040">
      <w:pPr>
        <w:widowControl w:val="0"/>
        <w:spacing w:after="0" w:line="358" w:lineRule="auto"/>
        <w:ind w:firstLine="709"/>
        <w:jc w:val="both"/>
        <w:rPr>
          <w:rFonts w:ascii="Times New Roman" w:hAnsi="Times New Roman"/>
          <w:sz w:val="28"/>
          <w:szCs w:val="28"/>
          <w:lang w:eastAsia="ru-RU"/>
        </w:rPr>
      </w:pPr>
      <w:r w:rsidRPr="00C10040">
        <w:rPr>
          <w:rFonts w:ascii="Times New Roman" w:hAnsi="Times New Roman"/>
          <w:sz w:val="28"/>
          <w:szCs w:val="28"/>
          <w:lang w:eastAsia="ru-RU"/>
        </w:rPr>
        <w:t>Прибуток є центральною категорією в економіці кожного підприємства, і тому навколо цього питання завжди точилися дискусії як серед економістів, так і серед бухгалтерів. Проблема визначення поняття «прибуток» відноситься до складних, складних і надзвичайно гострих проблем економічної теорії та облікової практики. Термін «прибуток» витримав найжорстокіші суперечки в політичній економії. Спочатку стверджувалося, що прибуток є чисто капіталістичною категорією. Пізніше вчені дійшли висновку, що прибуток є необхідною умовою успішного ведення господарства [2, 198].</w:t>
      </w:r>
    </w:p>
    <w:p w14:paraId="642788F0" w14:textId="77777777" w:rsidR="00C10040" w:rsidRPr="00C10040" w:rsidRDefault="00C10040" w:rsidP="00C10040">
      <w:pPr>
        <w:widowControl w:val="0"/>
        <w:spacing w:after="0" w:line="358" w:lineRule="auto"/>
        <w:ind w:firstLine="709"/>
        <w:jc w:val="both"/>
        <w:rPr>
          <w:rFonts w:ascii="Times New Roman" w:hAnsi="Times New Roman"/>
          <w:sz w:val="28"/>
          <w:szCs w:val="28"/>
          <w:lang w:eastAsia="ru-RU"/>
        </w:rPr>
      </w:pPr>
      <w:r w:rsidRPr="00C10040">
        <w:rPr>
          <w:rFonts w:ascii="Times New Roman" w:hAnsi="Times New Roman"/>
          <w:sz w:val="28"/>
          <w:szCs w:val="28"/>
          <w:lang w:eastAsia="ru-RU"/>
        </w:rPr>
        <w:t xml:space="preserve">Розвиток ринкових відносин вимагає нових підходів до управління </w:t>
      </w:r>
      <w:r w:rsidRPr="00C10040">
        <w:rPr>
          <w:rFonts w:ascii="Times New Roman" w:hAnsi="Times New Roman"/>
          <w:sz w:val="28"/>
          <w:szCs w:val="28"/>
          <w:lang w:eastAsia="ru-RU"/>
        </w:rPr>
        <w:lastRenderedPageBreak/>
        <w:t>формуванням прибутку, а тому не дивно, що в сучасних умовах серед вітчизняних та зарубіжних вчених існують різні точки зору на цю концепцію. Такі вчені, як Б.М. Литвин і М.В. Стельмах стверджують, що прибуток є основним джерелом фінансування витрат на виробничо-соціальний розвиток підприємства, найважливішим джерелом формування державного бюджету [3, 138].</w:t>
      </w:r>
    </w:p>
    <w:p w14:paraId="5BBD4C6E" w14:textId="77777777" w:rsidR="00C10040" w:rsidRPr="00C10040" w:rsidRDefault="00C10040" w:rsidP="00C10040">
      <w:pPr>
        <w:widowControl w:val="0"/>
        <w:spacing w:after="0" w:line="358" w:lineRule="auto"/>
        <w:ind w:firstLine="709"/>
        <w:jc w:val="both"/>
        <w:rPr>
          <w:rFonts w:ascii="Times New Roman" w:hAnsi="Times New Roman"/>
          <w:sz w:val="28"/>
          <w:szCs w:val="28"/>
          <w:lang w:eastAsia="ru-RU"/>
        </w:rPr>
      </w:pPr>
      <w:r w:rsidRPr="00C10040">
        <w:rPr>
          <w:rFonts w:ascii="Times New Roman" w:hAnsi="Times New Roman"/>
          <w:sz w:val="28"/>
          <w:szCs w:val="28"/>
          <w:lang w:eastAsia="ru-RU"/>
        </w:rPr>
        <w:t xml:space="preserve">Заслуговує на увагу визначення поняття «прибуток», дане С.Ф. </w:t>
      </w:r>
      <w:proofErr w:type="spellStart"/>
      <w:r w:rsidRPr="00C10040">
        <w:rPr>
          <w:rFonts w:ascii="Times New Roman" w:hAnsi="Times New Roman"/>
          <w:sz w:val="28"/>
          <w:szCs w:val="28"/>
          <w:lang w:eastAsia="ru-RU"/>
        </w:rPr>
        <w:t>Покропівна</w:t>
      </w:r>
      <w:proofErr w:type="spellEnd"/>
      <w:r w:rsidRPr="00C10040">
        <w:rPr>
          <w:rFonts w:ascii="Times New Roman" w:hAnsi="Times New Roman"/>
          <w:sz w:val="28"/>
          <w:szCs w:val="28"/>
          <w:lang w:eastAsia="ru-RU"/>
        </w:rPr>
        <w:t>: «прибуток — це кінцевий фінансовий результат діяльності підприємства, який є різницею між загальною сумою доходу та витрат на виробництво та реалізацію продукції» [4, 278]. Слід зазначити, що автор констатує той факт, що підприємство отримує прибуток після того, як вартість, втілена у створеному продукті, реалізується і набуває грошової форми.</w:t>
      </w:r>
    </w:p>
    <w:p w14:paraId="082A11B9" w14:textId="77777777" w:rsidR="00C10040" w:rsidRPr="00C10040" w:rsidRDefault="00C10040" w:rsidP="00C10040">
      <w:pPr>
        <w:widowControl w:val="0"/>
        <w:spacing w:after="0" w:line="358" w:lineRule="auto"/>
        <w:ind w:firstLine="709"/>
        <w:jc w:val="both"/>
        <w:rPr>
          <w:rFonts w:ascii="Times New Roman" w:hAnsi="Times New Roman"/>
          <w:sz w:val="28"/>
          <w:szCs w:val="28"/>
          <w:lang w:eastAsia="ru-RU"/>
        </w:rPr>
      </w:pPr>
      <w:r w:rsidRPr="00C10040">
        <w:rPr>
          <w:rFonts w:ascii="Times New Roman" w:hAnsi="Times New Roman"/>
          <w:sz w:val="28"/>
          <w:szCs w:val="28"/>
          <w:lang w:eastAsia="ru-RU"/>
        </w:rPr>
        <w:t xml:space="preserve">А.М. </w:t>
      </w:r>
      <w:proofErr w:type="spellStart"/>
      <w:r w:rsidRPr="00C10040">
        <w:rPr>
          <w:rFonts w:ascii="Times New Roman" w:hAnsi="Times New Roman"/>
          <w:sz w:val="28"/>
          <w:szCs w:val="28"/>
          <w:lang w:eastAsia="ru-RU"/>
        </w:rPr>
        <w:t>Поддерегон</w:t>
      </w:r>
      <w:proofErr w:type="spellEnd"/>
      <w:r w:rsidRPr="00C10040">
        <w:rPr>
          <w:rFonts w:ascii="Times New Roman" w:hAnsi="Times New Roman"/>
          <w:sz w:val="28"/>
          <w:szCs w:val="28"/>
          <w:lang w:eastAsia="ru-RU"/>
        </w:rPr>
        <w:t xml:space="preserve">, </w:t>
      </w:r>
      <w:proofErr w:type="spellStart"/>
      <w:r w:rsidRPr="00C10040">
        <w:rPr>
          <w:rFonts w:ascii="Times New Roman" w:hAnsi="Times New Roman"/>
          <w:sz w:val="28"/>
          <w:szCs w:val="28"/>
          <w:lang w:eastAsia="ru-RU"/>
        </w:rPr>
        <w:t>М.Д.Білик</w:t>
      </w:r>
      <w:proofErr w:type="spellEnd"/>
      <w:r w:rsidRPr="00C10040">
        <w:rPr>
          <w:rFonts w:ascii="Times New Roman" w:hAnsi="Times New Roman"/>
          <w:sz w:val="28"/>
          <w:szCs w:val="28"/>
          <w:lang w:eastAsia="ru-RU"/>
        </w:rPr>
        <w:t xml:space="preserve"> та Л.Д. Буряк трактується «прибуток як грошовий вираз частини вартості надлишкового продукту, частини новоствореної вартості, виробленої та реалізованої» [5, 218].</w:t>
      </w:r>
    </w:p>
    <w:p w14:paraId="50F6A00D" w14:textId="77777777" w:rsidR="00C10040" w:rsidRPr="00C10040" w:rsidRDefault="00C10040" w:rsidP="00C10040">
      <w:pPr>
        <w:widowControl w:val="0"/>
        <w:spacing w:after="0" w:line="358" w:lineRule="auto"/>
        <w:ind w:firstLine="709"/>
        <w:jc w:val="both"/>
        <w:rPr>
          <w:rFonts w:ascii="Times New Roman" w:hAnsi="Times New Roman"/>
          <w:sz w:val="28"/>
          <w:szCs w:val="28"/>
          <w:lang w:eastAsia="ru-RU"/>
        </w:rPr>
      </w:pPr>
      <w:r w:rsidRPr="00C10040">
        <w:rPr>
          <w:rFonts w:ascii="Times New Roman" w:hAnsi="Times New Roman"/>
          <w:sz w:val="28"/>
          <w:szCs w:val="28"/>
          <w:lang w:eastAsia="ru-RU"/>
        </w:rPr>
        <w:t>«Прибуток підприємства — це перевищення доходів від його діяльності над сумою витрат; це єдина форма власних кластерів. Податок на додану вартість та акцизний податок, які включаються до виручки від реалізації продукції підприємств, є формами централізованого нагромадження, загальна сума знаходиться в розпорядженні держави, утворюючи значну частку дохідної частини державного бюджету. ”[6].</w:t>
      </w:r>
    </w:p>
    <w:p w14:paraId="2066F541" w14:textId="77777777" w:rsidR="00C10040" w:rsidRPr="00C10040" w:rsidRDefault="00C10040" w:rsidP="00C10040">
      <w:pPr>
        <w:widowControl w:val="0"/>
        <w:spacing w:after="0" w:line="358" w:lineRule="auto"/>
        <w:ind w:firstLine="709"/>
        <w:jc w:val="both"/>
        <w:rPr>
          <w:rFonts w:ascii="Times New Roman" w:hAnsi="Times New Roman"/>
          <w:sz w:val="28"/>
          <w:szCs w:val="28"/>
          <w:lang w:eastAsia="ru-RU"/>
        </w:rPr>
      </w:pPr>
      <w:r w:rsidRPr="00C10040">
        <w:rPr>
          <w:rFonts w:ascii="Times New Roman" w:hAnsi="Times New Roman"/>
          <w:sz w:val="28"/>
          <w:szCs w:val="28"/>
          <w:lang w:eastAsia="ru-RU"/>
        </w:rPr>
        <w:t>Слід зазначити, що прибуток у порівнянні з ПДВ та акцизним збором залишається основним джерелом доходу підприємства і може бути використаний на будь-які цілі управління суб’єктом господарювання: реконструкцію основних фондів, удосконалення технології виробництва, збільшення рівень мотивації працівників, навчання та розвиток персоналу. тощо</w:t>
      </w:r>
    </w:p>
    <w:p w14:paraId="1A44B1F0" w14:textId="77777777" w:rsidR="00C10040" w:rsidRDefault="00C10040" w:rsidP="00C10040">
      <w:pPr>
        <w:widowControl w:val="0"/>
        <w:spacing w:after="0" w:line="358" w:lineRule="auto"/>
        <w:ind w:firstLine="709"/>
        <w:jc w:val="both"/>
        <w:rPr>
          <w:rFonts w:ascii="Times New Roman" w:hAnsi="Times New Roman"/>
          <w:sz w:val="28"/>
          <w:szCs w:val="28"/>
          <w:lang w:eastAsia="ru-RU"/>
        </w:rPr>
      </w:pPr>
      <w:r w:rsidRPr="00C10040">
        <w:rPr>
          <w:rFonts w:ascii="Times New Roman" w:hAnsi="Times New Roman"/>
          <w:sz w:val="28"/>
          <w:szCs w:val="28"/>
          <w:lang w:eastAsia="ru-RU"/>
        </w:rPr>
        <w:t xml:space="preserve">Відповідно до Податкового кодексу України, «прибутком є ​​сума валового доходу, тобто по суті доходу від усіх видів діяльності, скоригованого певним чином для цілей оподаткування, зменшеного на суму валових витрат підприємства та на суму вартість зносу (амортизації) основних засобів і </w:t>
      </w:r>
      <w:r w:rsidRPr="00C10040">
        <w:rPr>
          <w:rFonts w:ascii="Times New Roman" w:hAnsi="Times New Roman"/>
          <w:sz w:val="28"/>
          <w:szCs w:val="28"/>
          <w:lang w:eastAsia="ru-RU"/>
        </w:rPr>
        <w:lastRenderedPageBreak/>
        <w:t>нематеріальних активів» [ 7].</w:t>
      </w:r>
    </w:p>
    <w:p w14:paraId="5A6BCC25" w14:textId="77777777" w:rsidR="00686514" w:rsidRPr="00686514" w:rsidRDefault="00686514" w:rsidP="00686514">
      <w:pPr>
        <w:widowControl w:val="0"/>
        <w:spacing w:after="0" w:line="358" w:lineRule="auto"/>
        <w:ind w:firstLine="709"/>
        <w:jc w:val="both"/>
        <w:rPr>
          <w:rFonts w:ascii="Times New Roman" w:hAnsi="Times New Roman" w:cs="Arial"/>
          <w:sz w:val="28"/>
          <w:szCs w:val="20"/>
          <w:lang w:eastAsia="ru-RU"/>
        </w:rPr>
      </w:pPr>
      <w:bookmarkStart w:id="0" w:name="_MON_1700636425"/>
      <w:bookmarkEnd w:id="0"/>
      <w:r w:rsidRPr="00686514">
        <w:rPr>
          <w:rFonts w:ascii="Times New Roman" w:hAnsi="Times New Roman" w:cs="Arial"/>
          <w:sz w:val="28"/>
          <w:szCs w:val="20"/>
          <w:lang w:eastAsia="ru-RU"/>
        </w:rPr>
        <w:t>Якщо говорити про сутність прибутку, то його розглядають як різницю між загальним доходом підприємства від реалізації продукції (робіт, послуг) і всіма витратами, понесеними на виробництво цієї продукції. Саме прибуток вважається одним з основних економічних показників розвитку будь-якого суб’єкта господарювання, оскільки цей показник свідчить про здатність підприємства функціонувати на ринку.</w:t>
      </w:r>
    </w:p>
    <w:p w14:paraId="74839386" w14:textId="77777777" w:rsidR="00686514" w:rsidRPr="00686514" w:rsidRDefault="00686514" w:rsidP="00686514">
      <w:pPr>
        <w:widowControl w:val="0"/>
        <w:spacing w:after="0" w:line="358" w:lineRule="auto"/>
        <w:ind w:firstLine="709"/>
        <w:jc w:val="both"/>
        <w:rPr>
          <w:rFonts w:ascii="Times New Roman" w:hAnsi="Times New Roman" w:cs="Arial"/>
          <w:sz w:val="28"/>
          <w:szCs w:val="20"/>
          <w:lang w:eastAsia="ru-RU"/>
        </w:rPr>
      </w:pPr>
      <w:r w:rsidRPr="00686514">
        <w:rPr>
          <w:rFonts w:ascii="Times New Roman" w:hAnsi="Times New Roman" w:cs="Arial"/>
          <w:sz w:val="28"/>
          <w:szCs w:val="20"/>
          <w:lang w:eastAsia="ru-RU"/>
        </w:rPr>
        <w:t>Важливо також пам’ятати, що в отриманні прибутку підприємства повинні бути зацікавлені не тільки керівники підприємства чи його персонал. Збільшення надходжень також цікавить державу, оскільки державний бюджет країни складається насамперед із податків суб’єктів господарювання. Саме за рахунок таких доходів у країні виділяються фінансові ресурси на розвиток соціально-економічної складової країни, покарання охорони здоров’я, національної безпеки країни тощо.</w:t>
      </w:r>
    </w:p>
    <w:p w14:paraId="76BF695F" w14:textId="77777777" w:rsidR="00686514" w:rsidRPr="00686514" w:rsidRDefault="00686514" w:rsidP="00686514">
      <w:pPr>
        <w:widowControl w:val="0"/>
        <w:spacing w:after="0" w:line="358" w:lineRule="auto"/>
        <w:ind w:firstLine="709"/>
        <w:jc w:val="both"/>
        <w:rPr>
          <w:rFonts w:ascii="Times New Roman" w:hAnsi="Times New Roman" w:cs="Arial"/>
          <w:sz w:val="28"/>
          <w:szCs w:val="20"/>
          <w:lang w:eastAsia="ru-RU"/>
        </w:rPr>
      </w:pPr>
      <w:r w:rsidRPr="00686514">
        <w:rPr>
          <w:rFonts w:ascii="Times New Roman" w:hAnsi="Times New Roman" w:cs="Arial"/>
          <w:sz w:val="28"/>
          <w:szCs w:val="20"/>
          <w:lang w:eastAsia="ru-RU"/>
        </w:rPr>
        <w:t>Основною метою створення та подальшого розвитку будь-якого суб’єкта господарювання, незалежно від його виду діяльності чи форми власності, є отримання кінцевого фінансового результату, тобто прибутку. Економічним результатом виробничої діяльності суб’єктів господарювання, вираженим у вартісній (грошовій) формі, є фінансовий результат [9, 49].</w:t>
      </w:r>
    </w:p>
    <w:p w14:paraId="283A5EB8" w14:textId="77777777" w:rsidR="00686514" w:rsidRPr="00686514" w:rsidRDefault="00686514" w:rsidP="00686514">
      <w:pPr>
        <w:widowControl w:val="0"/>
        <w:spacing w:after="0" w:line="358" w:lineRule="auto"/>
        <w:ind w:firstLine="709"/>
        <w:jc w:val="both"/>
        <w:rPr>
          <w:rFonts w:ascii="Times New Roman" w:hAnsi="Times New Roman" w:cs="Arial"/>
          <w:sz w:val="28"/>
          <w:szCs w:val="20"/>
          <w:lang w:eastAsia="ru-RU"/>
        </w:rPr>
      </w:pPr>
      <w:r w:rsidRPr="00686514">
        <w:rPr>
          <w:rFonts w:ascii="Times New Roman" w:hAnsi="Times New Roman" w:cs="Arial"/>
          <w:sz w:val="28"/>
          <w:szCs w:val="20"/>
          <w:lang w:eastAsia="ru-RU"/>
        </w:rPr>
        <w:t>Слід зазначити, що фінансовий результат є узагальнюючим показником, що характеризує ефективність діяльності підприємства. Фінансовим результатом діяльності підприємства у звітному періоді може бути прибуток або збиток. Більшу частину прибутку становить прибуток від реалізації продукції, отриманий у вигляді різниці між виручкою від реалізації продукції та витратами на її виробництво та реалізацію. На розмір прибутку можуть впливати також фінансові результати, отримані від інвестиційної та фінансової діяльності підприємства, а також отримані внаслідок надзвичайних подій [10, 278].</w:t>
      </w:r>
    </w:p>
    <w:p w14:paraId="62508066" w14:textId="77777777" w:rsidR="00686514" w:rsidRPr="00686514" w:rsidRDefault="00686514" w:rsidP="00686514">
      <w:pPr>
        <w:widowControl w:val="0"/>
        <w:spacing w:after="0" w:line="358" w:lineRule="auto"/>
        <w:ind w:firstLine="709"/>
        <w:jc w:val="both"/>
        <w:rPr>
          <w:rFonts w:ascii="Times New Roman" w:hAnsi="Times New Roman" w:cs="Arial"/>
          <w:sz w:val="28"/>
          <w:szCs w:val="20"/>
          <w:lang w:eastAsia="ru-RU"/>
        </w:rPr>
      </w:pPr>
      <w:r w:rsidRPr="00686514">
        <w:rPr>
          <w:rFonts w:ascii="Times New Roman" w:hAnsi="Times New Roman" w:cs="Arial"/>
          <w:sz w:val="28"/>
          <w:szCs w:val="20"/>
          <w:lang w:eastAsia="ru-RU"/>
        </w:rPr>
        <w:t xml:space="preserve">Отже, результатом будь-якої діяльності підприємства є прибуток або збиток. Усі доходи підприємств отримують від реалізації готової продукції (послуг, продукції). Крім того, підприємство має право займатися іншими </w:t>
      </w:r>
      <w:r w:rsidRPr="00686514">
        <w:rPr>
          <w:rFonts w:ascii="Times New Roman" w:hAnsi="Times New Roman" w:cs="Arial"/>
          <w:sz w:val="28"/>
          <w:szCs w:val="20"/>
          <w:lang w:eastAsia="ru-RU"/>
        </w:rPr>
        <w:lastRenderedPageBreak/>
        <w:t>видами діяльності в рамках чинного законодавства [11, 438].</w:t>
      </w:r>
    </w:p>
    <w:p w14:paraId="455AB4CD" w14:textId="77777777" w:rsidR="00686514" w:rsidRPr="00686514" w:rsidRDefault="00686514" w:rsidP="00686514">
      <w:pPr>
        <w:widowControl w:val="0"/>
        <w:spacing w:after="0" w:line="358" w:lineRule="auto"/>
        <w:ind w:firstLine="709"/>
        <w:jc w:val="both"/>
        <w:rPr>
          <w:rFonts w:ascii="Times New Roman" w:hAnsi="Times New Roman" w:cs="Arial"/>
          <w:sz w:val="28"/>
          <w:szCs w:val="20"/>
          <w:lang w:eastAsia="ru-RU"/>
        </w:rPr>
      </w:pPr>
      <w:r w:rsidRPr="00686514">
        <w:rPr>
          <w:rFonts w:ascii="Times New Roman" w:hAnsi="Times New Roman" w:cs="Arial"/>
          <w:sz w:val="28"/>
          <w:szCs w:val="20"/>
          <w:lang w:eastAsia="ru-RU"/>
        </w:rPr>
        <w:t xml:space="preserve">Основна мета суб’єкта господарювання – максимізувати прибуток. Від обсягу такого прибутку </w:t>
      </w:r>
      <w:proofErr w:type="spellStart"/>
      <w:r w:rsidRPr="00686514">
        <w:rPr>
          <w:rFonts w:ascii="Times New Roman" w:hAnsi="Times New Roman" w:cs="Arial"/>
          <w:sz w:val="28"/>
          <w:szCs w:val="20"/>
          <w:lang w:eastAsia="ru-RU"/>
        </w:rPr>
        <w:t>залежатиме</w:t>
      </w:r>
      <w:proofErr w:type="spellEnd"/>
      <w:r w:rsidRPr="00686514">
        <w:rPr>
          <w:rFonts w:ascii="Times New Roman" w:hAnsi="Times New Roman" w:cs="Arial"/>
          <w:sz w:val="28"/>
          <w:szCs w:val="20"/>
          <w:lang w:eastAsia="ru-RU"/>
        </w:rPr>
        <w:t xml:space="preserve"> подальший розвиток підприємства та його працівників, розвиток інноваційної складової підприємства, платоспроможність перед кредиторами, боржниками та самими працівниками підприємства. Прибуток є основою оплати праці як адміністрації підприємства, так і його персоналу [11].</w:t>
      </w:r>
    </w:p>
    <w:p w14:paraId="43D6FDF4" w14:textId="77777777" w:rsidR="00686514" w:rsidRPr="00686514" w:rsidRDefault="00686514" w:rsidP="00686514">
      <w:pPr>
        <w:widowControl w:val="0"/>
        <w:spacing w:after="0" w:line="358" w:lineRule="auto"/>
        <w:ind w:firstLine="709"/>
        <w:jc w:val="both"/>
        <w:rPr>
          <w:rFonts w:ascii="Times New Roman" w:hAnsi="Times New Roman" w:cs="Arial"/>
          <w:sz w:val="28"/>
          <w:szCs w:val="20"/>
          <w:lang w:eastAsia="ru-RU"/>
        </w:rPr>
      </w:pPr>
      <w:r w:rsidRPr="00686514">
        <w:rPr>
          <w:rFonts w:ascii="Times New Roman" w:hAnsi="Times New Roman" w:cs="Arial"/>
          <w:sz w:val="28"/>
          <w:szCs w:val="20"/>
          <w:lang w:eastAsia="ru-RU"/>
        </w:rPr>
        <w:t>Досліджуючи поняття «прибуток», доцільно звернути увагу на те, що положення (стандарт) бухгалтерського обліку 3 «Звіт про прибутки та збитки» надає такі визначення прибутку та збитку:</w:t>
      </w:r>
    </w:p>
    <w:p w14:paraId="29D95F8B" w14:textId="77777777" w:rsidR="00686514" w:rsidRPr="00686514" w:rsidRDefault="00686514" w:rsidP="00686514">
      <w:pPr>
        <w:widowControl w:val="0"/>
        <w:spacing w:after="0" w:line="358" w:lineRule="auto"/>
        <w:ind w:firstLine="709"/>
        <w:jc w:val="both"/>
        <w:rPr>
          <w:rFonts w:ascii="Times New Roman" w:hAnsi="Times New Roman" w:cs="Arial"/>
          <w:sz w:val="28"/>
          <w:szCs w:val="20"/>
          <w:lang w:eastAsia="ru-RU"/>
        </w:rPr>
      </w:pPr>
      <w:r w:rsidRPr="00686514">
        <w:rPr>
          <w:rFonts w:ascii="Times New Roman" w:hAnsi="Times New Roman" w:cs="Arial"/>
          <w:sz w:val="28"/>
          <w:szCs w:val="20"/>
          <w:lang w:eastAsia="ru-RU"/>
        </w:rPr>
        <w:t>- прибуток - це сума, на яку дохід перевищує пов'язані з ним витрати;</w:t>
      </w:r>
    </w:p>
    <w:p w14:paraId="13333289" w14:textId="77777777" w:rsidR="00686514" w:rsidRPr="00686514" w:rsidRDefault="00686514" w:rsidP="00686514">
      <w:pPr>
        <w:widowControl w:val="0"/>
        <w:spacing w:after="0" w:line="358" w:lineRule="auto"/>
        <w:ind w:firstLine="709"/>
        <w:jc w:val="both"/>
        <w:rPr>
          <w:rFonts w:ascii="Times New Roman" w:hAnsi="Times New Roman" w:cs="Arial"/>
          <w:sz w:val="28"/>
          <w:szCs w:val="20"/>
          <w:lang w:eastAsia="ru-RU"/>
        </w:rPr>
      </w:pPr>
      <w:r w:rsidRPr="00686514">
        <w:rPr>
          <w:rFonts w:ascii="Times New Roman" w:hAnsi="Times New Roman" w:cs="Arial"/>
          <w:sz w:val="28"/>
          <w:szCs w:val="20"/>
          <w:lang w:eastAsia="ru-RU"/>
        </w:rPr>
        <w:t>- шкода – це перевищення суми витрат над сумою доходу, на який ці витрати здійснено [12].</w:t>
      </w:r>
    </w:p>
    <w:p w14:paraId="2E267FD9" w14:textId="77777777" w:rsidR="00686514" w:rsidRPr="00686514" w:rsidRDefault="00686514" w:rsidP="00686514">
      <w:pPr>
        <w:widowControl w:val="0"/>
        <w:spacing w:after="0" w:line="358" w:lineRule="auto"/>
        <w:ind w:firstLine="709"/>
        <w:jc w:val="both"/>
        <w:rPr>
          <w:rFonts w:ascii="Times New Roman" w:hAnsi="Times New Roman" w:cs="Arial"/>
          <w:sz w:val="28"/>
          <w:szCs w:val="20"/>
          <w:lang w:eastAsia="ru-RU"/>
        </w:rPr>
      </w:pPr>
      <w:r w:rsidRPr="00686514">
        <w:rPr>
          <w:rFonts w:ascii="Times New Roman" w:hAnsi="Times New Roman" w:cs="Arial"/>
          <w:sz w:val="28"/>
          <w:szCs w:val="20"/>
          <w:lang w:eastAsia="ru-RU"/>
        </w:rPr>
        <w:t>Прибуток — це кінцевий грошовий результат, що характеризує виробничо-господарську діяльність усього підприємства, тобто складає основу економічного розвитку підприємства. Зростання прибутку створює фінансову основу для самофінансування діяльності підприємства, здійснення розширеного відтворення. За його рахунок виконується частина зобов'язань перед бюджетом, банками та іншими підприємствами. Таким чином, прибуток стає найважливішим показником для оцінки виробничо-фінансової діяльності підприємства.</w:t>
      </w:r>
    </w:p>
    <w:p w14:paraId="0A00AD7A" w14:textId="160365A7" w:rsidR="00BE16DA" w:rsidRDefault="00686514" w:rsidP="00686514">
      <w:pPr>
        <w:widowControl w:val="0"/>
        <w:spacing w:after="0" w:line="358" w:lineRule="auto"/>
        <w:jc w:val="both"/>
        <w:rPr>
          <w:rFonts w:ascii="Times New Roman" w:hAnsi="Times New Roman" w:cs="Arial"/>
          <w:sz w:val="28"/>
          <w:szCs w:val="20"/>
          <w:lang w:val="ru-RU" w:eastAsia="ru-RU"/>
        </w:rPr>
      </w:pPr>
      <w:r w:rsidRPr="00686514">
        <w:rPr>
          <w:rFonts w:ascii="Times New Roman" w:hAnsi="Times New Roman" w:cs="Arial"/>
          <w:sz w:val="28"/>
          <w:szCs w:val="20"/>
          <w:lang w:eastAsia="ru-RU"/>
        </w:rPr>
        <w:t xml:space="preserve">Прибуток — це різниця між сумою доходу та збитків, отриманих від різних господарських операцій (рис. 1.1). Саме тому він характеризує кінцевий фінансовий результат діяльності підприємств. </w:t>
      </w:r>
      <w:bookmarkStart w:id="1" w:name="_MON_1700636326"/>
      <w:bookmarkEnd w:id="1"/>
      <w:r w:rsidR="00C31D91">
        <w:rPr>
          <w:rFonts w:ascii="Times New Roman" w:hAnsi="Times New Roman" w:cs="Arial"/>
          <w:sz w:val="28"/>
          <w:szCs w:val="20"/>
          <w:lang w:val="ru-RU" w:eastAsia="ru-RU"/>
        </w:rPr>
        <w:object w:dxaOrig="9355" w:dyaOrig="7754" w14:anchorId="30F8A5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3pt;height:387.55pt" o:ole="">
            <v:imagedata r:id="rId8" o:title=""/>
          </v:shape>
          <o:OLEObject Type="Embed" ProgID="Word.Document.8" ShapeID="_x0000_i1025" DrawAspect="Content" ObjectID="_1701644504" r:id="rId9">
            <o:FieldCodes>\s</o:FieldCodes>
          </o:OLEObject>
        </w:object>
      </w:r>
    </w:p>
    <w:p w14:paraId="570BE115" w14:textId="77777777" w:rsidR="00655CC2" w:rsidRPr="006648EF" w:rsidRDefault="00655CC2" w:rsidP="004144A1">
      <w:pPr>
        <w:widowControl w:val="0"/>
        <w:spacing w:after="0" w:line="360" w:lineRule="auto"/>
        <w:ind w:firstLine="709"/>
        <w:rPr>
          <w:rFonts w:ascii="Times New Roman" w:hAnsi="Times New Roman" w:cs="Arial"/>
          <w:sz w:val="28"/>
          <w:szCs w:val="28"/>
          <w:lang w:val="ru-RU" w:eastAsia="ru-RU"/>
        </w:rPr>
      </w:pPr>
      <w:r w:rsidRPr="006648EF">
        <w:rPr>
          <w:rFonts w:ascii="Times New Roman" w:hAnsi="Times New Roman" w:cs="Arial"/>
          <w:sz w:val="28"/>
          <w:szCs w:val="28"/>
          <w:lang w:val="ru-RU" w:eastAsia="ru-RU"/>
        </w:rPr>
        <w:t xml:space="preserve">Рис. 1.1. </w:t>
      </w:r>
      <w:proofErr w:type="spellStart"/>
      <w:r w:rsidR="00C97375" w:rsidRPr="006648EF">
        <w:rPr>
          <w:rFonts w:ascii="Times New Roman" w:hAnsi="Times New Roman" w:cs="Arial"/>
          <w:sz w:val="28"/>
          <w:szCs w:val="28"/>
          <w:lang w:val="ru-RU" w:eastAsia="ru-RU"/>
        </w:rPr>
        <w:t>Підходи</w:t>
      </w:r>
      <w:proofErr w:type="spellEnd"/>
      <w:r w:rsidR="00C97375" w:rsidRPr="006648EF">
        <w:rPr>
          <w:rFonts w:ascii="Times New Roman" w:hAnsi="Times New Roman" w:cs="Arial"/>
          <w:sz w:val="28"/>
          <w:szCs w:val="28"/>
          <w:lang w:val="ru-RU" w:eastAsia="ru-RU"/>
        </w:rPr>
        <w:t xml:space="preserve"> до </w:t>
      </w:r>
      <w:proofErr w:type="spellStart"/>
      <w:r w:rsidR="00C97375" w:rsidRPr="006648EF">
        <w:rPr>
          <w:rFonts w:ascii="Times New Roman" w:hAnsi="Times New Roman" w:cs="Arial"/>
          <w:sz w:val="28"/>
          <w:szCs w:val="28"/>
          <w:lang w:val="ru-RU" w:eastAsia="ru-RU"/>
        </w:rPr>
        <w:t>визначення</w:t>
      </w:r>
      <w:proofErr w:type="spellEnd"/>
      <w:r w:rsidR="00C97375" w:rsidRPr="006648EF">
        <w:rPr>
          <w:rFonts w:ascii="Times New Roman" w:hAnsi="Times New Roman" w:cs="Arial"/>
          <w:sz w:val="28"/>
          <w:szCs w:val="28"/>
          <w:lang w:val="ru-RU" w:eastAsia="ru-RU"/>
        </w:rPr>
        <w:t xml:space="preserve"> </w:t>
      </w:r>
      <w:proofErr w:type="spellStart"/>
      <w:r w:rsidR="00C97375" w:rsidRPr="006648EF">
        <w:rPr>
          <w:rFonts w:ascii="Times New Roman" w:hAnsi="Times New Roman" w:cs="Arial"/>
          <w:sz w:val="28"/>
          <w:szCs w:val="28"/>
          <w:lang w:val="ru-RU" w:eastAsia="ru-RU"/>
        </w:rPr>
        <w:t>поняття</w:t>
      </w:r>
      <w:proofErr w:type="spellEnd"/>
      <w:r w:rsidR="00C97375" w:rsidRPr="006648EF">
        <w:rPr>
          <w:rFonts w:ascii="Times New Roman" w:hAnsi="Times New Roman" w:cs="Arial"/>
          <w:sz w:val="28"/>
          <w:szCs w:val="28"/>
          <w:lang w:val="ru-RU" w:eastAsia="ru-RU"/>
        </w:rPr>
        <w:t xml:space="preserve"> «</w:t>
      </w:r>
      <w:proofErr w:type="spellStart"/>
      <w:r w:rsidR="00C97375" w:rsidRPr="006648EF">
        <w:rPr>
          <w:rFonts w:ascii="Times New Roman" w:hAnsi="Times New Roman" w:cs="Arial"/>
          <w:sz w:val="28"/>
          <w:szCs w:val="28"/>
          <w:lang w:val="ru-RU" w:eastAsia="ru-RU"/>
        </w:rPr>
        <w:t>прибуток</w:t>
      </w:r>
      <w:proofErr w:type="spellEnd"/>
      <w:r w:rsidR="00C97375" w:rsidRPr="006648EF">
        <w:rPr>
          <w:rFonts w:ascii="Times New Roman" w:hAnsi="Times New Roman" w:cs="Arial"/>
          <w:sz w:val="28"/>
          <w:szCs w:val="28"/>
          <w:lang w:val="ru-RU" w:eastAsia="ru-RU"/>
        </w:rPr>
        <w:t>»</w:t>
      </w:r>
    </w:p>
    <w:p w14:paraId="7DC6D291" w14:textId="77777777" w:rsidR="00C97375" w:rsidRPr="006648EF" w:rsidRDefault="00B40738" w:rsidP="004144A1">
      <w:pPr>
        <w:widowControl w:val="0"/>
        <w:spacing w:after="0" w:line="360" w:lineRule="auto"/>
        <w:ind w:firstLine="709"/>
        <w:rPr>
          <w:rFonts w:ascii="Times New Roman" w:hAnsi="Times New Roman" w:cs="Arial"/>
          <w:sz w:val="24"/>
          <w:szCs w:val="24"/>
          <w:lang w:val="ru-RU" w:eastAsia="ru-RU"/>
        </w:rPr>
      </w:pPr>
      <w:proofErr w:type="spellStart"/>
      <w:r w:rsidRPr="006648EF">
        <w:rPr>
          <w:rFonts w:ascii="Times New Roman" w:hAnsi="Times New Roman" w:cs="Arial"/>
          <w:sz w:val="24"/>
          <w:szCs w:val="24"/>
          <w:lang w:val="ru-RU" w:eastAsia="ru-RU"/>
        </w:rPr>
        <w:t>С</w:t>
      </w:r>
      <w:r w:rsidR="00C97375" w:rsidRPr="006648EF">
        <w:rPr>
          <w:rFonts w:ascii="Times New Roman" w:hAnsi="Times New Roman" w:cs="Arial"/>
          <w:sz w:val="24"/>
          <w:szCs w:val="24"/>
          <w:lang w:val="ru-RU" w:eastAsia="ru-RU"/>
        </w:rPr>
        <w:t>кладено</w:t>
      </w:r>
      <w:proofErr w:type="spellEnd"/>
      <w:r w:rsidR="00C97375" w:rsidRPr="006648EF">
        <w:rPr>
          <w:rFonts w:ascii="Times New Roman" w:hAnsi="Times New Roman" w:cs="Arial"/>
          <w:sz w:val="24"/>
          <w:szCs w:val="24"/>
          <w:lang w:val="ru-RU" w:eastAsia="ru-RU"/>
        </w:rPr>
        <w:t xml:space="preserve"> за </w:t>
      </w:r>
      <w:proofErr w:type="spellStart"/>
      <w:r w:rsidR="00C97375" w:rsidRPr="006648EF">
        <w:rPr>
          <w:rFonts w:ascii="Times New Roman" w:hAnsi="Times New Roman" w:cs="Arial"/>
          <w:sz w:val="24"/>
          <w:szCs w:val="24"/>
          <w:lang w:val="ru-RU" w:eastAsia="ru-RU"/>
        </w:rPr>
        <w:t>даними</w:t>
      </w:r>
      <w:proofErr w:type="spellEnd"/>
      <w:r w:rsidR="00C97375" w:rsidRPr="006648EF">
        <w:rPr>
          <w:rFonts w:ascii="Times New Roman" w:hAnsi="Times New Roman" w:cs="Arial"/>
          <w:sz w:val="24"/>
          <w:szCs w:val="24"/>
          <w:lang w:val="ru-RU" w:eastAsia="ru-RU"/>
        </w:rPr>
        <w:t xml:space="preserve"> </w:t>
      </w:r>
      <w:proofErr w:type="spellStart"/>
      <w:r w:rsidR="00C97375" w:rsidRPr="006648EF">
        <w:rPr>
          <w:rFonts w:ascii="Times New Roman" w:hAnsi="Times New Roman" w:cs="Arial"/>
          <w:sz w:val="24"/>
          <w:szCs w:val="24"/>
          <w:lang w:val="ru-RU" w:eastAsia="ru-RU"/>
        </w:rPr>
        <w:t>джерел</w:t>
      </w:r>
      <w:proofErr w:type="spellEnd"/>
      <w:r w:rsidR="00C97375" w:rsidRPr="006648EF">
        <w:rPr>
          <w:rFonts w:ascii="Times New Roman" w:hAnsi="Times New Roman" w:cs="Arial"/>
          <w:sz w:val="24"/>
          <w:szCs w:val="24"/>
          <w:lang w:val="ru-RU" w:eastAsia="ru-RU"/>
        </w:rPr>
        <w:t xml:space="preserve"> [</w:t>
      </w:r>
      <w:r w:rsidR="006E6AA3" w:rsidRPr="006648EF">
        <w:rPr>
          <w:rFonts w:ascii="Times New Roman" w:hAnsi="Times New Roman" w:cs="Arial"/>
          <w:sz w:val="24"/>
          <w:szCs w:val="24"/>
          <w:lang w:val="ru-RU" w:eastAsia="ru-RU"/>
        </w:rPr>
        <w:t>7</w:t>
      </w:r>
      <w:r w:rsidR="00C97375" w:rsidRPr="006648EF">
        <w:rPr>
          <w:rFonts w:ascii="Times New Roman" w:hAnsi="Times New Roman" w:cs="Arial"/>
          <w:sz w:val="24"/>
          <w:szCs w:val="24"/>
          <w:lang w:val="ru-RU" w:eastAsia="ru-RU"/>
        </w:rPr>
        <w:t>,</w:t>
      </w:r>
      <w:r w:rsidR="004144A1" w:rsidRPr="006648EF">
        <w:rPr>
          <w:rFonts w:ascii="Times New Roman" w:hAnsi="Times New Roman" w:cs="Arial"/>
          <w:sz w:val="24"/>
          <w:szCs w:val="24"/>
          <w:lang w:val="ru-RU" w:eastAsia="ru-RU"/>
        </w:rPr>
        <w:t xml:space="preserve"> </w:t>
      </w:r>
      <w:r w:rsidR="006E6AA3" w:rsidRPr="006648EF">
        <w:rPr>
          <w:rFonts w:ascii="Times New Roman" w:hAnsi="Times New Roman" w:cs="Arial"/>
          <w:sz w:val="24"/>
          <w:szCs w:val="24"/>
          <w:lang w:val="ru-RU" w:eastAsia="ru-RU"/>
        </w:rPr>
        <w:t>8</w:t>
      </w:r>
      <w:r w:rsidR="00C97375" w:rsidRPr="006648EF">
        <w:rPr>
          <w:rFonts w:ascii="Times New Roman" w:hAnsi="Times New Roman" w:cs="Arial"/>
          <w:sz w:val="24"/>
          <w:szCs w:val="24"/>
          <w:lang w:val="ru-RU" w:eastAsia="ru-RU"/>
        </w:rPr>
        <w:t xml:space="preserve">, </w:t>
      </w:r>
      <w:r w:rsidR="006E6AA3" w:rsidRPr="006648EF">
        <w:rPr>
          <w:rFonts w:ascii="Times New Roman" w:hAnsi="Times New Roman" w:cs="Arial"/>
          <w:sz w:val="24"/>
          <w:szCs w:val="24"/>
          <w:lang w:val="ru-RU" w:eastAsia="ru-RU"/>
        </w:rPr>
        <w:t>9</w:t>
      </w:r>
      <w:r w:rsidR="00C97375" w:rsidRPr="006648EF">
        <w:rPr>
          <w:rFonts w:ascii="Times New Roman" w:hAnsi="Times New Roman" w:cs="Arial"/>
          <w:sz w:val="24"/>
          <w:szCs w:val="24"/>
          <w:lang w:val="ru-RU" w:eastAsia="ru-RU"/>
        </w:rPr>
        <w:t xml:space="preserve">, </w:t>
      </w:r>
      <w:r w:rsidR="006E6AA3" w:rsidRPr="006648EF">
        <w:rPr>
          <w:rFonts w:ascii="Times New Roman" w:hAnsi="Times New Roman" w:cs="Arial"/>
          <w:sz w:val="24"/>
          <w:szCs w:val="24"/>
          <w:lang w:val="ru-RU" w:eastAsia="ru-RU"/>
        </w:rPr>
        <w:t>10, 11</w:t>
      </w:r>
      <w:r w:rsidR="00C97375" w:rsidRPr="006648EF">
        <w:rPr>
          <w:rFonts w:ascii="Times New Roman" w:hAnsi="Times New Roman" w:cs="Arial"/>
          <w:sz w:val="24"/>
          <w:szCs w:val="24"/>
          <w:lang w:val="ru-RU" w:eastAsia="ru-RU"/>
        </w:rPr>
        <w:t>]</w:t>
      </w:r>
    </w:p>
    <w:p w14:paraId="4F89131D" w14:textId="77777777" w:rsidR="002A4499" w:rsidRDefault="002A4499" w:rsidP="004144A1">
      <w:pPr>
        <w:pStyle w:val="a4"/>
        <w:widowControl w:val="0"/>
        <w:spacing w:before="0" w:beforeAutospacing="0" w:after="0" w:afterAutospacing="0" w:line="360" w:lineRule="auto"/>
        <w:ind w:firstLine="709"/>
        <w:jc w:val="both"/>
        <w:rPr>
          <w:sz w:val="28"/>
          <w:szCs w:val="28"/>
          <w:lang w:val="uk-UA"/>
        </w:rPr>
      </w:pPr>
    </w:p>
    <w:p w14:paraId="27444E1C" w14:textId="027549BD" w:rsidR="003A7F74" w:rsidRDefault="003A7F74" w:rsidP="003A7F74">
      <w:pPr>
        <w:pStyle w:val="a4"/>
        <w:widowControl w:val="0"/>
        <w:spacing w:before="0" w:beforeAutospacing="0" w:after="0" w:afterAutospacing="0" w:line="360" w:lineRule="auto"/>
        <w:ind w:firstLine="709"/>
        <w:jc w:val="both"/>
        <w:rPr>
          <w:sz w:val="28"/>
          <w:szCs w:val="28"/>
          <w:lang w:val="uk-UA"/>
        </w:rPr>
      </w:pPr>
      <w:r w:rsidRPr="003A7F74">
        <w:rPr>
          <w:sz w:val="28"/>
          <w:szCs w:val="28"/>
          <w:lang w:val="uk-UA"/>
        </w:rPr>
        <w:t>В економічній літературі, досліджуючи прибуток суб’єкта господарювання, автори виділяють різні його види залежно від класифікаційного критерію. Оскільки підприємство в рамках чинного законодавства може займатися будь-яким видом діяльності, то й дохід суб’єктів господарювання різний. Так, якщо підприємство, наприклад, хоче розрахувати прибуток від операційної діяльності, то прибуток буде називатися операційним, якщо від інвестиційної діяльності — прибутком від інвестиційної діяльності і т. д. Основні види прибутку суб’єктів господарювання узагальнено в Таблиця 1.1.</w:t>
      </w:r>
    </w:p>
    <w:p w14:paraId="62070C69" w14:textId="0ADA19BA" w:rsidR="0065546E" w:rsidRDefault="0065546E" w:rsidP="0065546E">
      <w:pPr>
        <w:pStyle w:val="a4"/>
        <w:widowControl w:val="0"/>
        <w:spacing w:before="0" w:beforeAutospacing="0" w:after="0" w:afterAutospacing="0" w:line="360" w:lineRule="auto"/>
        <w:ind w:firstLine="709"/>
        <w:jc w:val="right"/>
        <w:rPr>
          <w:sz w:val="28"/>
          <w:szCs w:val="28"/>
          <w:lang w:val="uk-UA"/>
        </w:rPr>
      </w:pPr>
    </w:p>
    <w:p w14:paraId="6C1999A8" w14:textId="77777777" w:rsidR="001D349C" w:rsidRDefault="001D349C" w:rsidP="0065546E">
      <w:pPr>
        <w:pStyle w:val="a4"/>
        <w:widowControl w:val="0"/>
        <w:spacing w:before="0" w:beforeAutospacing="0" w:after="0" w:afterAutospacing="0" w:line="360" w:lineRule="auto"/>
        <w:ind w:firstLine="709"/>
        <w:jc w:val="right"/>
        <w:rPr>
          <w:sz w:val="28"/>
          <w:szCs w:val="28"/>
          <w:lang w:val="uk-UA"/>
        </w:rPr>
      </w:pPr>
    </w:p>
    <w:p w14:paraId="4373F9B4" w14:textId="77777777" w:rsidR="0065546E" w:rsidRPr="006648EF" w:rsidRDefault="0065546E" w:rsidP="0065546E">
      <w:pPr>
        <w:pStyle w:val="a4"/>
        <w:widowControl w:val="0"/>
        <w:spacing w:before="0" w:beforeAutospacing="0" w:after="0" w:afterAutospacing="0" w:line="360" w:lineRule="auto"/>
        <w:ind w:firstLine="709"/>
        <w:jc w:val="right"/>
        <w:rPr>
          <w:sz w:val="28"/>
          <w:szCs w:val="28"/>
          <w:lang w:val="uk-UA"/>
        </w:rPr>
      </w:pPr>
      <w:r w:rsidRPr="006648EF">
        <w:rPr>
          <w:sz w:val="28"/>
          <w:szCs w:val="28"/>
          <w:lang w:val="uk-UA"/>
        </w:rPr>
        <w:t xml:space="preserve">Таблиця 1.1 </w:t>
      </w:r>
    </w:p>
    <w:p w14:paraId="533F34E6" w14:textId="77777777" w:rsidR="0065546E" w:rsidRPr="006648EF" w:rsidRDefault="0065546E" w:rsidP="0065546E">
      <w:pPr>
        <w:pStyle w:val="a4"/>
        <w:widowControl w:val="0"/>
        <w:spacing w:before="0" w:beforeAutospacing="0" w:after="0" w:afterAutospacing="0" w:line="360" w:lineRule="auto"/>
        <w:ind w:firstLine="709"/>
        <w:jc w:val="center"/>
        <w:rPr>
          <w:sz w:val="28"/>
          <w:szCs w:val="28"/>
          <w:lang w:val="uk-UA"/>
        </w:rPr>
      </w:pPr>
      <w:r w:rsidRPr="006648EF">
        <w:rPr>
          <w:sz w:val="28"/>
          <w:szCs w:val="28"/>
          <w:lang w:val="uk-UA"/>
        </w:rPr>
        <w:lastRenderedPageBreak/>
        <w:t>Види прибутку підприємства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3"/>
        <w:gridCol w:w="5595"/>
      </w:tblGrid>
      <w:tr w:rsidR="0065546E" w:rsidRPr="006648EF" w14:paraId="608FE870" w14:textId="77777777" w:rsidTr="00EB013E">
        <w:trPr>
          <w:jc w:val="center"/>
        </w:trPr>
        <w:tc>
          <w:tcPr>
            <w:tcW w:w="4077" w:type="dxa"/>
            <w:shd w:val="clear" w:color="auto" w:fill="auto"/>
          </w:tcPr>
          <w:p w14:paraId="3ADD3279" w14:textId="77777777" w:rsidR="0065546E" w:rsidRPr="006648EF" w:rsidRDefault="0065546E" w:rsidP="00EB013E">
            <w:pPr>
              <w:pStyle w:val="a4"/>
              <w:widowControl w:val="0"/>
              <w:spacing w:before="0" w:beforeAutospacing="0" w:after="0" w:afterAutospacing="0"/>
              <w:jc w:val="center"/>
              <w:rPr>
                <w:lang w:val="uk-UA"/>
              </w:rPr>
            </w:pPr>
            <w:r w:rsidRPr="006648EF">
              <w:rPr>
                <w:lang w:val="uk-UA"/>
              </w:rPr>
              <w:t>Класифікаційна ознака</w:t>
            </w:r>
          </w:p>
        </w:tc>
        <w:tc>
          <w:tcPr>
            <w:tcW w:w="5670" w:type="dxa"/>
            <w:shd w:val="clear" w:color="auto" w:fill="auto"/>
          </w:tcPr>
          <w:p w14:paraId="52E61A68" w14:textId="77777777" w:rsidR="0065546E" w:rsidRPr="006648EF" w:rsidRDefault="0065546E" w:rsidP="00EB013E">
            <w:pPr>
              <w:pStyle w:val="a4"/>
              <w:widowControl w:val="0"/>
              <w:spacing w:before="0" w:beforeAutospacing="0" w:after="0" w:afterAutospacing="0"/>
              <w:jc w:val="center"/>
              <w:rPr>
                <w:lang w:val="uk-UA"/>
              </w:rPr>
            </w:pPr>
            <w:r w:rsidRPr="006648EF">
              <w:rPr>
                <w:lang w:val="uk-UA"/>
              </w:rPr>
              <w:t>Види прибутку</w:t>
            </w:r>
          </w:p>
        </w:tc>
      </w:tr>
      <w:tr w:rsidR="0065546E" w:rsidRPr="006648EF" w14:paraId="2D2C8ED4" w14:textId="77777777" w:rsidTr="00EB013E">
        <w:trPr>
          <w:jc w:val="center"/>
        </w:trPr>
        <w:tc>
          <w:tcPr>
            <w:tcW w:w="4077" w:type="dxa"/>
            <w:shd w:val="clear" w:color="auto" w:fill="auto"/>
          </w:tcPr>
          <w:p w14:paraId="0BD4F6AB" w14:textId="77777777" w:rsidR="0065546E" w:rsidRPr="006648EF" w:rsidRDefault="0065546E" w:rsidP="00EB013E">
            <w:pPr>
              <w:pStyle w:val="a4"/>
              <w:widowControl w:val="0"/>
              <w:spacing w:before="0" w:beforeAutospacing="0" w:after="0" w:afterAutospacing="0"/>
              <w:jc w:val="both"/>
              <w:rPr>
                <w:lang w:val="uk-UA"/>
              </w:rPr>
            </w:pPr>
            <w:r w:rsidRPr="006648EF">
              <w:rPr>
                <w:lang w:val="uk-UA"/>
              </w:rPr>
              <w:t xml:space="preserve">За потребами </w:t>
            </w:r>
          </w:p>
        </w:tc>
        <w:tc>
          <w:tcPr>
            <w:tcW w:w="5670" w:type="dxa"/>
            <w:shd w:val="clear" w:color="auto" w:fill="auto"/>
          </w:tcPr>
          <w:p w14:paraId="0407B9C5" w14:textId="77777777" w:rsidR="0065546E" w:rsidRPr="006648EF" w:rsidRDefault="0065546E" w:rsidP="00EB013E">
            <w:pPr>
              <w:pStyle w:val="a4"/>
              <w:widowControl w:val="0"/>
              <w:spacing w:before="0" w:beforeAutospacing="0" w:after="0" w:afterAutospacing="0"/>
              <w:jc w:val="both"/>
              <w:rPr>
                <w:lang w:val="uk-UA"/>
              </w:rPr>
            </w:pPr>
            <w:r w:rsidRPr="006648EF">
              <w:rPr>
                <w:lang w:val="uk-UA"/>
              </w:rPr>
              <w:t>- загальний прибуток;</w:t>
            </w:r>
          </w:p>
          <w:p w14:paraId="376E5E28" w14:textId="77777777" w:rsidR="0065546E" w:rsidRPr="006648EF" w:rsidRDefault="0065546E" w:rsidP="00EB013E">
            <w:pPr>
              <w:pStyle w:val="a4"/>
              <w:widowControl w:val="0"/>
              <w:spacing w:before="0" w:beforeAutospacing="0" w:after="0" w:afterAutospacing="0"/>
              <w:jc w:val="both"/>
              <w:rPr>
                <w:lang w:val="uk-UA"/>
              </w:rPr>
            </w:pPr>
            <w:r w:rsidRPr="006648EF">
              <w:rPr>
                <w:lang w:val="uk-UA"/>
              </w:rPr>
              <w:t>- валовий прибуток;</w:t>
            </w:r>
          </w:p>
          <w:p w14:paraId="201F0916" w14:textId="77777777" w:rsidR="0065546E" w:rsidRPr="006648EF" w:rsidRDefault="0065546E" w:rsidP="00EB013E">
            <w:pPr>
              <w:pStyle w:val="a4"/>
              <w:widowControl w:val="0"/>
              <w:spacing w:before="0" w:beforeAutospacing="0" w:after="0" w:afterAutospacing="0"/>
              <w:jc w:val="both"/>
              <w:rPr>
                <w:lang w:val="uk-UA"/>
              </w:rPr>
            </w:pPr>
            <w:r w:rsidRPr="006648EF">
              <w:rPr>
                <w:lang w:val="uk-UA"/>
              </w:rPr>
              <w:t>- прибуток від продажу;</w:t>
            </w:r>
          </w:p>
          <w:p w14:paraId="61AC61B0" w14:textId="77777777" w:rsidR="0065546E" w:rsidRPr="006648EF" w:rsidRDefault="0065546E" w:rsidP="00EB013E">
            <w:pPr>
              <w:pStyle w:val="a4"/>
              <w:widowControl w:val="0"/>
              <w:spacing w:before="0" w:beforeAutospacing="0" w:after="0" w:afterAutospacing="0"/>
              <w:jc w:val="both"/>
              <w:rPr>
                <w:lang w:val="uk-UA"/>
              </w:rPr>
            </w:pPr>
            <w:r w:rsidRPr="006648EF">
              <w:rPr>
                <w:lang w:val="uk-UA"/>
              </w:rPr>
              <w:t>- торговельний прибуток.</w:t>
            </w:r>
          </w:p>
        </w:tc>
      </w:tr>
      <w:tr w:rsidR="0065546E" w:rsidRPr="006648EF" w14:paraId="1979659D" w14:textId="77777777" w:rsidTr="00EB013E">
        <w:trPr>
          <w:jc w:val="center"/>
        </w:trPr>
        <w:tc>
          <w:tcPr>
            <w:tcW w:w="4077" w:type="dxa"/>
            <w:shd w:val="clear" w:color="auto" w:fill="auto"/>
          </w:tcPr>
          <w:p w14:paraId="21703874" w14:textId="77777777" w:rsidR="0065546E" w:rsidRPr="006648EF" w:rsidRDefault="0065546E" w:rsidP="00EB013E">
            <w:pPr>
              <w:pStyle w:val="a4"/>
              <w:widowControl w:val="0"/>
              <w:spacing w:before="0" w:beforeAutospacing="0" w:after="0" w:afterAutospacing="0"/>
              <w:jc w:val="both"/>
              <w:rPr>
                <w:lang w:val="uk-UA"/>
              </w:rPr>
            </w:pPr>
            <w:r w:rsidRPr="006648EF">
              <w:rPr>
                <w:lang w:val="uk-UA"/>
              </w:rPr>
              <w:t>За характером відбиття в обліку</w:t>
            </w:r>
          </w:p>
        </w:tc>
        <w:tc>
          <w:tcPr>
            <w:tcW w:w="5670" w:type="dxa"/>
            <w:shd w:val="clear" w:color="auto" w:fill="auto"/>
          </w:tcPr>
          <w:p w14:paraId="69328105" w14:textId="77777777" w:rsidR="0065546E" w:rsidRPr="006648EF" w:rsidRDefault="0065546E" w:rsidP="00EB013E">
            <w:pPr>
              <w:pStyle w:val="a4"/>
              <w:widowControl w:val="0"/>
              <w:spacing w:before="0" w:beforeAutospacing="0" w:after="0" w:afterAutospacing="0"/>
              <w:jc w:val="both"/>
              <w:rPr>
                <w:lang w:val="uk-UA"/>
              </w:rPr>
            </w:pPr>
            <w:r w:rsidRPr="006648EF">
              <w:rPr>
                <w:lang w:val="uk-UA"/>
              </w:rPr>
              <w:t>- бухгалтерський прибуток;</w:t>
            </w:r>
          </w:p>
          <w:p w14:paraId="518C9693" w14:textId="77777777" w:rsidR="0065546E" w:rsidRPr="006648EF" w:rsidRDefault="0065546E" w:rsidP="00EB013E">
            <w:pPr>
              <w:pStyle w:val="a4"/>
              <w:widowControl w:val="0"/>
              <w:spacing w:before="0" w:beforeAutospacing="0" w:after="0" w:afterAutospacing="0"/>
              <w:jc w:val="both"/>
              <w:rPr>
                <w:lang w:val="uk-UA"/>
              </w:rPr>
            </w:pPr>
            <w:r w:rsidRPr="006648EF">
              <w:rPr>
                <w:lang w:val="uk-UA"/>
              </w:rPr>
              <w:t>- економічний прибуток</w:t>
            </w:r>
          </w:p>
        </w:tc>
      </w:tr>
      <w:tr w:rsidR="0065546E" w:rsidRPr="006648EF" w14:paraId="4BE484AE" w14:textId="77777777" w:rsidTr="00EB013E">
        <w:trPr>
          <w:jc w:val="center"/>
        </w:trPr>
        <w:tc>
          <w:tcPr>
            <w:tcW w:w="4077" w:type="dxa"/>
            <w:shd w:val="clear" w:color="auto" w:fill="auto"/>
          </w:tcPr>
          <w:p w14:paraId="613BF433" w14:textId="77777777" w:rsidR="0065546E" w:rsidRPr="006648EF" w:rsidRDefault="0065546E" w:rsidP="00EB013E">
            <w:pPr>
              <w:pStyle w:val="a4"/>
              <w:widowControl w:val="0"/>
              <w:spacing w:before="0" w:beforeAutospacing="0" w:after="0" w:afterAutospacing="0"/>
              <w:jc w:val="both"/>
              <w:rPr>
                <w:lang w:val="uk-UA"/>
              </w:rPr>
            </w:pPr>
            <w:r w:rsidRPr="006648EF">
              <w:rPr>
                <w:lang w:val="uk-UA"/>
              </w:rPr>
              <w:t xml:space="preserve">За характером діяльності </w:t>
            </w:r>
            <w:proofErr w:type="spellStart"/>
            <w:r w:rsidRPr="006648EF">
              <w:rPr>
                <w:lang w:val="uk-UA"/>
              </w:rPr>
              <w:t>підприємcтва</w:t>
            </w:r>
            <w:proofErr w:type="spellEnd"/>
          </w:p>
        </w:tc>
        <w:tc>
          <w:tcPr>
            <w:tcW w:w="5670" w:type="dxa"/>
            <w:shd w:val="clear" w:color="auto" w:fill="auto"/>
          </w:tcPr>
          <w:p w14:paraId="54144342" w14:textId="77777777" w:rsidR="0065546E" w:rsidRPr="006648EF" w:rsidRDefault="0065546E" w:rsidP="00EB013E">
            <w:pPr>
              <w:pStyle w:val="a4"/>
              <w:widowControl w:val="0"/>
              <w:spacing w:before="0" w:beforeAutospacing="0" w:after="0" w:afterAutospacing="0"/>
              <w:jc w:val="both"/>
              <w:rPr>
                <w:lang w:val="uk-UA"/>
              </w:rPr>
            </w:pPr>
            <w:r w:rsidRPr="006648EF">
              <w:rPr>
                <w:lang w:val="uk-UA"/>
              </w:rPr>
              <w:t>- прибуток від звичайної діяльності;</w:t>
            </w:r>
          </w:p>
          <w:p w14:paraId="2865290C" w14:textId="77777777" w:rsidR="0065546E" w:rsidRPr="006648EF" w:rsidRDefault="0065546E" w:rsidP="00EB013E">
            <w:pPr>
              <w:pStyle w:val="a4"/>
              <w:widowControl w:val="0"/>
              <w:spacing w:before="0" w:beforeAutospacing="0" w:after="0" w:afterAutospacing="0"/>
              <w:jc w:val="both"/>
              <w:rPr>
                <w:lang w:val="uk-UA"/>
              </w:rPr>
            </w:pPr>
            <w:r w:rsidRPr="006648EF">
              <w:rPr>
                <w:lang w:val="uk-UA"/>
              </w:rPr>
              <w:t>- прибуток від надзвичайних подій</w:t>
            </w:r>
          </w:p>
        </w:tc>
      </w:tr>
      <w:tr w:rsidR="0065546E" w:rsidRPr="006648EF" w14:paraId="6B138A5B" w14:textId="77777777" w:rsidTr="00EB013E">
        <w:trPr>
          <w:jc w:val="center"/>
        </w:trPr>
        <w:tc>
          <w:tcPr>
            <w:tcW w:w="4077" w:type="dxa"/>
            <w:shd w:val="clear" w:color="auto" w:fill="auto"/>
          </w:tcPr>
          <w:p w14:paraId="18C2E074" w14:textId="77777777" w:rsidR="0065546E" w:rsidRPr="006648EF" w:rsidRDefault="0065546E" w:rsidP="00EB013E">
            <w:pPr>
              <w:pStyle w:val="a4"/>
              <w:widowControl w:val="0"/>
              <w:spacing w:before="0" w:beforeAutospacing="0" w:after="0" w:afterAutospacing="0"/>
              <w:jc w:val="both"/>
              <w:rPr>
                <w:lang w:val="uk-UA"/>
              </w:rPr>
            </w:pPr>
            <w:r w:rsidRPr="006648EF">
              <w:rPr>
                <w:lang w:val="uk-UA"/>
              </w:rPr>
              <w:t>За основними видами господарських операцій</w:t>
            </w:r>
          </w:p>
        </w:tc>
        <w:tc>
          <w:tcPr>
            <w:tcW w:w="5670" w:type="dxa"/>
            <w:shd w:val="clear" w:color="auto" w:fill="auto"/>
          </w:tcPr>
          <w:p w14:paraId="0729826F" w14:textId="77777777" w:rsidR="0065546E" w:rsidRPr="006648EF" w:rsidRDefault="0065546E" w:rsidP="00EB013E">
            <w:pPr>
              <w:pStyle w:val="a4"/>
              <w:widowControl w:val="0"/>
              <w:spacing w:before="0" w:beforeAutospacing="0" w:after="0" w:afterAutospacing="0"/>
              <w:jc w:val="both"/>
              <w:rPr>
                <w:lang w:val="uk-UA"/>
              </w:rPr>
            </w:pPr>
            <w:r w:rsidRPr="006648EF">
              <w:rPr>
                <w:lang w:val="uk-UA"/>
              </w:rPr>
              <w:t>- прибуток від операційної діяльності;</w:t>
            </w:r>
          </w:p>
          <w:p w14:paraId="5E7D89F4" w14:textId="77777777" w:rsidR="0065546E" w:rsidRPr="006648EF" w:rsidRDefault="0065546E" w:rsidP="00EB013E">
            <w:pPr>
              <w:pStyle w:val="a4"/>
              <w:widowControl w:val="0"/>
              <w:spacing w:before="0" w:beforeAutospacing="0" w:after="0" w:afterAutospacing="0"/>
              <w:jc w:val="both"/>
              <w:rPr>
                <w:lang w:val="uk-UA"/>
              </w:rPr>
            </w:pPr>
            <w:r w:rsidRPr="006648EF">
              <w:rPr>
                <w:lang w:val="uk-UA"/>
              </w:rPr>
              <w:t>- прибуток від інвестиційної діяльності;</w:t>
            </w:r>
          </w:p>
          <w:p w14:paraId="1122473C" w14:textId="77777777" w:rsidR="0065546E" w:rsidRPr="006648EF" w:rsidRDefault="0065546E" w:rsidP="00EB013E">
            <w:pPr>
              <w:pStyle w:val="a4"/>
              <w:widowControl w:val="0"/>
              <w:spacing w:before="0" w:beforeAutospacing="0" w:after="0" w:afterAutospacing="0"/>
              <w:jc w:val="both"/>
              <w:rPr>
                <w:lang w:val="uk-UA"/>
              </w:rPr>
            </w:pPr>
            <w:r w:rsidRPr="006648EF">
              <w:rPr>
                <w:lang w:val="uk-UA"/>
              </w:rPr>
              <w:t>- прибуток від фінансової діяльності</w:t>
            </w:r>
          </w:p>
        </w:tc>
      </w:tr>
      <w:tr w:rsidR="0065546E" w:rsidRPr="006648EF" w14:paraId="3CEF2CA0" w14:textId="77777777" w:rsidTr="00EB013E">
        <w:trPr>
          <w:jc w:val="center"/>
        </w:trPr>
        <w:tc>
          <w:tcPr>
            <w:tcW w:w="4077" w:type="dxa"/>
            <w:shd w:val="clear" w:color="auto" w:fill="auto"/>
          </w:tcPr>
          <w:p w14:paraId="67AFC2C9" w14:textId="77777777" w:rsidR="0065546E" w:rsidRPr="006648EF" w:rsidRDefault="0065546E" w:rsidP="00EB013E">
            <w:pPr>
              <w:pStyle w:val="a4"/>
              <w:widowControl w:val="0"/>
              <w:spacing w:before="0" w:beforeAutospacing="0" w:after="0" w:afterAutospacing="0"/>
              <w:jc w:val="both"/>
              <w:rPr>
                <w:lang w:val="uk-UA"/>
              </w:rPr>
            </w:pPr>
            <w:r w:rsidRPr="006648EF">
              <w:rPr>
                <w:lang w:val="uk-UA"/>
              </w:rPr>
              <w:t>За складом елементів, що формують прибуток</w:t>
            </w:r>
          </w:p>
        </w:tc>
        <w:tc>
          <w:tcPr>
            <w:tcW w:w="5670" w:type="dxa"/>
            <w:shd w:val="clear" w:color="auto" w:fill="auto"/>
          </w:tcPr>
          <w:p w14:paraId="5CD0916E" w14:textId="77777777" w:rsidR="0065546E" w:rsidRPr="006648EF" w:rsidRDefault="0065546E" w:rsidP="00EB013E">
            <w:pPr>
              <w:pStyle w:val="a4"/>
              <w:widowControl w:val="0"/>
              <w:spacing w:before="0" w:beforeAutospacing="0" w:after="0" w:afterAutospacing="0"/>
              <w:jc w:val="both"/>
              <w:rPr>
                <w:lang w:val="uk-UA"/>
              </w:rPr>
            </w:pPr>
            <w:r w:rsidRPr="006648EF">
              <w:rPr>
                <w:lang w:val="uk-UA"/>
              </w:rPr>
              <w:t>- маржинальний прибуток;</w:t>
            </w:r>
          </w:p>
          <w:p w14:paraId="4867FED4" w14:textId="77777777" w:rsidR="0065546E" w:rsidRPr="006648EF" w:rsidRDefault="0065546E" w:rsidP="00EB013E">
            <w:pPr>
              <w:pStyle w:val="a4"/>
              <w:widowControl w:val="0"/>
              <w:spacing w:before="0" w:beforeAutospacing="0" w:after="0" w:afterAutospacing="0"/>
              <w:jc w:val="both"/>
              <w:rPr>
                <w:lang w:val="uk-UA"/>
              </w:rPr>
            </w:pPr>
            <w:r w:rsidRPr="006648EF">
              <w:rPr>
                <w:lang w:val="uk-UA"/>
              </w:rPr>
              <w:t>-валовий прибуток;</w:t>
            </w:r>
          </w:p>
          <w:p w14:paraId="58A7EAFF" w14:textId="77777777" w:rsidR="0065546E" w:rsidRPr="006648EF" w:rsidRDefault="0065546E" w:rsidP="00EB013E">
            <w:pPr>
              <w:pStyle w:val="a4"/>
              <w:widowControl w:val="0"/>
              <w:spacing w:before="0" w:beforeAutospacing="0" w:after="0" w:afterAutospacing="0"/>
              <w:jc w:val="both"/>
              <w:rPr>
                <w:lang w:val="uk-UA"/>
              </w:rPr>
            </w:pPr>
            <w:r w:rsidRPr="006648EF">
              <w:rPr>
                <w:lang w:val="uk-UA"/>
              </w:rPr>
              <w:t xml:space="preserve">- чистий прибуток </w:t>
            </w:r>
          </w:p>
        </w:tc>
      </w:tr>
      <w:tr w:rsidR="0065546E" w:rsidRPr="006648EF" w14:paraId="15771615" w14:textId="77777777" w:rsidTr="00EB013E">
        <w:trPr>
          <w:jc w:val="center"/>
        </w:trPr>
        <w:tc>
          <w:tcPr>
            <w:tcW w:w="4077" w:type="dxa"/>
            <w:shd w:val="clear" w:color="auto" w:fill="auto"/>
          </w:tcPr>
          <w:p w14:paraId="3E8FD6DC" w14:textId="77777777" w:rsidR="0065546E" w:rsidRPr="006648EF" w:rsidRDefault="0065546E" w:rsidP="00EB013E">
            <w:pPr>
              <w:pStyle w:val="a4"/>
              <w:widowControl w:val="0"/>
              <w:spacing w:before="0" w:beforeAutospacing="0" w:after="0" w:afterAutospacing="0"/>
              <w:jc w:val="both"/>
              <w:rPr>
                <w:lang w:val="uk-UA"/>
              </w:rPr>
            </w:pPr>
            <w:r w:rsidRPr="006648EF">
              <w:rPr>
                <w:lang w:val="uk-UA"/>
              </w:rPr>
              <w:t>За характером оподаткування прибутку</w:t>
            </w:r>
          </w:p>
        </w:tc>
        <w:tc>
          <w:tcPr>
            <w:tcW w:w="5670" w:type="dxa"/>
            <w:shd w:val="clear" w:color="auto" w:fill="auto"/>
          </w:tcPr>
          <w:p w14:paraId="2F327C81" w14:textId="77777777" w:rsidR="0065546E" w:rsidRPr="006648EF" w:rsidRDefault="0065546E" w:rsidP="00EB013E">
            <w:pPr>
              <w:pStyle w:val="a4"/>
              <w:widowControl w:val="0"/>
              <w:spacing w:before="0" w:beforeAutospacing="0" w:after="0" w:afterAutospacing="0"/>
              <w:jc w:val="both"/>
              <w:rPr>
                <w:lang w:val="uk-UA"/>
              </w:rPr>
            </w:pPr>
            <w:r w:rsidRPr="006648EF">
              <w:rPr>
                <w:lang w:val="uk-UA"/>
              </w:rPr>
              <w:t xml:space="preserve">- прибуток до оподаткування; </w:t>
            </w:r>
          </w:p>
          <w:p w14:paraId="3EDF3EC0" w14:textId="77777777" w:rsidR="0065546E" w:rsidRPr="006648EF" w:rsidRDefault="0065546E" w:rsidP="00EB013E">
            <w:pPr>
              <w:pStyle w:val="a4"/>
              <w:widowControl w:val="0"/>
              <w:spacing w:before="0" w:beforeAutospacing="0" w:after="0" w:afterAutospacing="0"/>
              <w:jc w:val="both"/>
              <w:rPr>
                <w:lang w:val="uk-UA"/>
              </w:rPr>
            </w:pPr>
            <w:r w:rsidRPr="006648EF">
              <w:rPr>
                <w:lang w:val="uk-UA"/>
              </w:rPr>
              <w:t>- прибуток після оподаткування</w:t>
            </w:r>
          </w:p>
        </w:tc>
      </w:tr>
      <w:tr w:rsidR="0065546E" w:rsidRPr="006648EF" w14:paraId="610B9AAB" w14:textId="77777777" w:rsidTr="00EB013E">
        <w:trPr>
          <w:jc w:val="center"/>
        </w:trPr>
        <w:tc>
          <w:tcPr>
            <w:tcW w:w="4077" w:type="dxa"/>
            <w:shd w:val="clear" w:color="auto" w:fill="auto"/>
          </w:tcPr>
          <w:p w14:paraId="1496DE4D" w14:textId="77777777" w:rsidR="0065546E" w:rsidRPr="006648EF" w:rsidRDefault="0065546E" w:rsidP="00EB013E">
            <w:pPr>
              <w:pStyle w:val="a4"/>
              <w:widowControl w:val="0"/>
              <w:spacing w:before="0" w:beforeAutospacing="0" w:after="0" w:afterAutospacing="0"/>
              <w:jc w:val="both"/>
              <w:rPr>
                <w:lang w:val="uk-UA"/>
              </w:rPr>
            </w:pPr>
            <w:r w:rsidRPr="006648EF">
              <w:rPr>
                <w:lang w:val="uk-UA"/>
              </w:rPr>
              <w:t>За ступенем використання виділяють</w:t>
            </w:r>
          </w:p>
        </w:tc>
        <w:tc>
          <w:tcPr>
            <w:tcW w:w="5670" w:type="dxa"/>
            <w:shd w:val="clear" w:color="auto" w:fill="auto"/>
          </w:tcPr>
          <w:p w14:paraId="7ADAEC10" w14:textId="77777777" w:rsidR="0065546E" w:rsidRPr="006648EF" w:rsidRDefault="0065546E" w:rsidP="00EB013E">
            <w:pPr>
              <w:pStyle w:val="a4"/>
              <w:widowControl w:val="0"/>
              <w:spacing w:before="0" w:beforeAutospacing="0" w:after="0" w:afterAutospacing="0"/>
              <w:jc w:val="both"/>
              <w:rPr>
                <w:lang w:val="uk-UA"/>
              </w:rPr>
            </w:pPr>
            <w:r w:rsidRPr="006648EF">
              <w:rPr>
                <w:lang w:val="uk-UA"/>
              </w:rPr>
              <w:t>- нерозподілений прибуток;</w:t>
            </w:r>
          </w:p>
          <w:p w14:paraId="3B9F1594" w14:textId="77777777" w:rsidR="0065546E" w:rsidRPr="006648EF" w:rsidRDefault="0065546E" w:rsidP="00EB013E">
            <w:pPr>
              <w:pStyle w:val="a4"/>
              <w:widowControl w:val="0"/>
              <w:spacing w:before="0" w:beforeAutospacing="0" w:after="0" w:afterAutospacing="0"/>
              <w:jc w:val="both"/>
              <w:rPr>
                <w:lang w:val="uk-UA"/>
              </w:rPr>
            </w:pPr>
            <w:r w:rsidRPr="006648EF">
              <w:rPr>
                <w:lang w:val="uk-UA"/>
              </w:rPr>
              <w:t>- розподілений прибуток</w:t>
            </w:r>
          </w:p>
        </w:tc>
      </w:tr>
    </w:tbl>
    <w:p w14:paraId="15396C0A" w14:textId="77777777" w:rsidR="0065546E" w:rsidRPr="006648EF" w:rsidRDefault="0065546E" w:rsidP="0065546E">
      <w:pPr>
        <w:widowControl w:val="0"/>
        <w:spacing w:after="0" w:line="360" w:lineRule="auto"/>
        <w:ind w:firstLine="709"/>
        <w:rPr>
          <w:rFonts w:ascii="Times New Roman" w:hAnsi="Times New Roman" w:cs="Arial"/>
          <w:sz w:val="24"/>
          <w:szCs w:val="24"/>
          <w:lang w:val="ru-RU" w:eastAsia="ru-RU"/>
        </w:rPr>
      </w:pPr>
      <w:r w:rsidRPr="006648EF">
        <w:rPr>
          <w:rFonts w:ascii="Times New Roman" w:hAnsi="Times New Roman"/>
          <w:sz w:val="24"/>
          <w:szCs w:val="24"/>
        </w:rPr>
        <w:t>С</w:t>
      </w:r>
      <w:r w:rsidRPr="006648EF">
        <w:rPr>
          <w:rFonts w:ascii="Times New Roman" w:hAnsi="Times New Roman" w:cs="Arial"/>
          <w:sz w:val="24"/>
          <w:szCs w:val="24"/>
          <w:lang w:val="ru-RU" w:eastAsia="ru-RU"/>
        </w:rPr>
        <w:t xml:space="preserve">кладено за </w:t>
      </w:r>
      <w:proofErr w:type="spellStart"/>
      <w:r w:rsidRPr="006648EF">
        <w:rPr>
          <w:rFonts w:ascii="Times New Roman" w:hAnsi="Times New Roman" w:cs="Arial"/>
          <w:sz w:val="24"/>
          <w:szCs w:val="24"/>
          <w:lang w:val="ru-RU" w:eastAsia="ru-RU"/>
        </w:rPr>
        <w:t>даними</w:t>
      </w:r>
      <w:proofErr w:type="spellEnd"/>
      <w:r w:rsidRPr="006648EF">
        <w:rPr>
          <w:rFonts w:ascii="Times New Roman" w:hAnsi="Times New Roman" w:cs="Arial"/>
          <w:sz w:val="24"/>
          <w:szCs w:val="24"/>
          <w:lang w:val="ru-RU" w:eastAsia="ru-RU"/>
        </w:rPr>
        <w:t xml:space="preserve"> </w:t>
      </w:r>
      <w:proofErr w:type="spellStart"/>
      <w:r w:rsidRPr="006648EF">
        <w:rPr>
          <w:rFonts w:ascii="Times New Roman" w:hAnsi="Times New Roman" w:cs="Arial"/>
          <w:sz w:val="24"/>
          <w:szCs w:val="24"/>
          <w:lang w:val="ru-RU" w:eastAsia="ru-RU"/>
        </w:rPr>
        <w:t>джерел</w:t>
      </w:r>
      <w:proofErr w:type="spellEnd"/>
      <w:r w:rsidRPr="006648EF">
        <w:rPr>
          <w:rFonts w:ascii="Times New Roman" w:hAnsi="Times New Roman" w:cs="Arial"/>
          <w:sz w:val="24"/>
          <w:szCs w:val="24"/>
          <w:lang w:val="ru-RU" w:eastAsia="ru-RU"/>
        </w:rPr>
        <w:t xml:space="preserve"> [14, 13]</w:t>
      </w:r>
    </w:p>
    <w:p w14:paraId="56F26DE9" w14:textId="77777777" w:rsidR="0065546E" w:rsidRDefault="0065546E" w:rsidP="004144A1">
      <w:pPr>
        <w:pStyle w:val="a4"/>
        <w:widowControl w:val="0"/>
        <w:spacing w:before="0" w:beforeAutospacing="0" w:after="0" w:afterAutospacing="0" w:line="360" w:lineRule="auto"/>
        <w:ind w:firstLine="709"/>
        <w:jc w:val="both"/>
        <w:rPr>
          <w:sz w:val="28"/>
          <w:szCs w:val="28"/>
          <w:lang w:val="uk-UA"/>
        </w:rPr>
      </w:pPr>
    </w:p>
    <w:p w14:paraId="2D6F58EA" w14:textId="77777777" w:rsidR="00C36D9C" w:rsidRDefault="00E77F29" w:rsidP="004144A1">
      <w:pPr>
        <w:pStyle w:val="a4"/>
        <w:widowControl w:val="0"/>
        <w:spacing w:before="0" w:beforeAutospacing="0" w:after="0" w:afterAutospacing="0" w:line="360" w:lineRule="auto"/>
        <w:ind w:firstLine="709"/>
        <w:jc w:val="both"/>
        <w:rPr>
          <w:sz w:val="28"/>
          <w:szCs w:val="28"/>
          <w:lang w:val="uk-UA"/>
        </w:rPr>
      </w:pPr>
      <w:r w:rsidRPr="006648EF">
        <w:rPr>
          <w:sz w:val="28"/>
          <w:szCs w:val="28"/>
          <w:lang w:val="uk-UA"/>
        </w:rPr>
        <w:t>Якщо говорити про види прибутку на підприємстві, то варто відзначити, що д</w:t>
      </w:r>
      <w:r w:rsidR="00C36D9C" w:rsidRPr="006648EF">
        <w:rPr>
          <w:sz w:val="28"/>
          <w:szCs w:val="28"/>
          <w:lang w:val="uk-UA"/>
        </w:rPr>
        <w:t xml:space="preserve">ля різних потреб розрізняють такі види прибутку </w:t>
      </w:r>
      <w:r w:rsidR="004144A1" w:rsidRPr="006648EF">
        <w:rPr>
          <w:sz w:val="28"/>
          <w:szCs w:val="28"/>
          <w:lang w:val="uk-UA"/>
        </w:rPr>
        <w:t>(</w:t>
      </w:r>
      <w:r w:rsidR="00A87124">
        <w:rPr>
          <w:sz w:val="28"/>
          <w:szCs w:val="28"/>
          <w:lang w:val="uk-UA"/>
        </w:rPr>
        <w:t>рис</w:t>
      </w:r>
      <w:r w:rsidR="004144A1" w:rsidRPr="006648EF">
        <w:rPr>
          <w:sz w:val="28"/>
          <w:szCs w:val="28"/>
          <w:lang w:val="uk-UA"/>
        </w:rPr>
        <w:t>. 1.</w:t>
      </w:r>
      <w:r w:rsidR="00A87124">
        <w:rPr>
          <w:sz w:val="28"/>
          <w:szCs w:val="28"/>
          <w:lang w:val="uk-UA"/>
        </w:rPr>
        <w:t>2</w:t>
      </w:r>
      <w:r w:rsidR="004144A1" w:rsidRPr="006648EF">
        <w:rPr>
          <w:sz w:val="28"/>
          <w:szCs w:val="28"/>
          <w:lang w:val="uk-UA"/>
        </w:rPr>
        <w:t xml:space="preserve">.) </w:t>
      </w:r>
      <w:r w:rsidR="00C36D9C" w:rsidRPr="006648EF">
        <w:rPr>
          <w:sz w:val="28"/>
          <w:szCs w:val="28"/>
          <w:lang w:val="uk-UA"/>
        </w:rPr>
        <w:t>[</w:t>
      </w:r>
      <w:r w:rsidR="006E6AA3" w:rsidRPr="006648EF">
        <w:rPr>
          <w:sz w:val="28"/>
          <w:szCs w:val="28"/>
          <w:lang w:val="uk-UA"/>
        </w:rPr>
        <w:t>13</w:t>
      </w:r>
      <w:r w:rsidR="00C36D9C" w:rsidRPr="006648EF">
        <w:rPr>
          <w:sz w:val="28"/>
          <w:szCs w:val="28"/>
          <w:lang w:val="uk-UA"/>
        </w:rPr>
        <w:t>]</w:t>
      </w:r>
      <w:r w:rsidR="00C15739">
        <w:rPr>
          <w:sz w:val="28"/>
          <w:szCs w:val="28"/>
          <w:lang w:val="uk-UA"/>
        </w:rPr>
        <w:t>.</w:t>
      </w:r>
    </w:p>
    <w:bookmarkStart w:id="2" w:name="_MON_1700637727"/>
    <w:bookmarkEnd w:id="2"/>
    <w:p w14:paraId="23B2D79C" w14:textId="77777777" w:rsidR="00C15739" w:rsidRDefault="001523A0" w:rsidP="001523A0">
      <w:pPr>
        <w:pStyle w:val="a4"/>
        <w:widowControl w:val="0"/>
        <w:spacing w:before="0" w:beforeAutospacing="0" w:after="0" w:afterAutospacing="0" w:line="360" w:lineRule="auto"/>
        <w:jc w:val="both"/>
        <w:rPr>
          <w:sz w:val="28"/>
          <w:szCs w:val="28"/>
          <w:lang w:val="uk-UA"/>
        </w:rPr>
      </w:pPr>
      <w:r>
        <w:rPr>
          <w:sz w:val="28"/>
          <w:szCs w:val="28"/>
          <w:lang w:val="uk-UA"/>
        </w:rPr>
        <w:object w:dxaOrig="9570" w:dyaOrig="5271" w14:anchorId="4E02E026">
          <v:shape id="_x0000_i1026" type="#_x0000_t75" style="width:478.35pt;height:263.6pt" o:ole="">
            <v:imagedata r:id="rId10" o:title=""/>
          </v:shape>
          <o:OLEObject Type="Embed" ProgID="Word.Document.8" ShapeID="_x0000_i1026" DrawAspect="Content" ObjectID="_1701644505" r:id="rId11">
            <o:FieldCodes>\s</o:FieldCodes>
          </o:OLEObject>
        </w:object>
      </w:r>
    </w:p>
    <w:p w14:paraId="1F0643E8" w14:textId="77777777" w:rsidR="00C15739" w:rsidRPr="006648EF" w:rsidRDefault="00C15739" w:rsidP="00C15739">
      <w:pPr>
        <w:widowControl w:val="0"/>
        <w:spacing w:after="0" w:line="360" w:lineRule="auto"/>
        <w:ind w:firstLine="709"/>
        <w:rPr>
          <w:rFonts w:ascii="Times New Roman" w:hAnsi="Times New Roman" w:cs="Arial"/>
          <w:sz w:val="28"/>
          <w:szCs w:val="28"/>
          <w:lang w:val="ru-RU" w:eastAsia="ru-RU"/>
        </w:rPr>
      </w:pPr>
      <w:r w:rsidRPr="006648EF">
        <w:rPr>
          <w:rFonts w:ascii="Times New Roman" w:hAnsi="Times New Roman" w:cs="Arial"/>
          <w:sz w:val="28"/>
          <w:szCs w:val="28"/>
          <w:lang w:val="ru-RU" w:eastAsia="ru-RU"/>
        </w:rPr>
        <w:t>Рис. 1.</w:t>
      </w:r>
      <w:r>
        <w:rPr>
          <w:rFonts w:ascii="Times New Roman" w:hAnsi="Times New Roman" w:cs="Arial"/>
          <w:sz w:val="28"/>
          <w:szCs w:val="28"/>
          <w:lang w:val="ru-RU" w:eastAsia="ru-RU"/>
        </w:rPr>
        <w:t>2</w:t>
      </w:r>
      <w:r w:rsidRPr="006648EF">
        <w:rPr>
          <w:rFonts w:ascii="Times New Roman" w:hAnsi="Times New Roman" w:cs="Arial"/>
          <w:sz w:val="28"/>
          <w:szCs w:val="28"/>
          <w:lang w:val="ru-RU" w:eastAsia="ru-RU"/>
        </w:rPr>
        <w:t xml:space="preserve">. </w:t>
      </w:r>
      <w:proofErr w:type="spellStart"/>
      <w:r>
        <w:rPr>
          <w:rFonts w:ascii="Times New Roman" w:hAnsi="Times New Roman" w:cs="Arial"/>
          <w:sz w:val="28"/>
          <w:szCs w:val="28"/>
          <w:lang w:val="ru-RU" w:eastAsia="ru-RU"/>
        </w:rPr>
        <w:t>Види</w:t>
      </w:r>
      <w:proofErr w:type="spellEnd"/>
      <w:r>
        <w:rPr>
          <w:rFonts w:ascii="Times New Roman" w:hAnsi="Times New Roman" w:cs="Arial"/>
          <w:sz w:val="28"/>
          <w:szCs w:val="28"/>
          <w:lang w:val="ru-RU" w:eastAsia="ru-RU"/>
        </w:rPr>
        <w:t xml:space="preserve"> </w:t>
      </w:r>
      <w:proofErr w:type="spellStart"/>
      <w:r>
        <w:rPr>
          <w:rFonts w:ascii="Times New Roman" w:hAnsi="Times New Roman" w:cs="Arial"/>
          <w:sz w:val="28"/>
          <w:szCs w:val="28"/>
          <w:lang w:val="ru-RU" w:eastAsia="ru-RU"/>
        </w:rPr>
        <w:t>прибутку</w:t>
      </w:r>
      <w:proofErr w:type="spellEnd"/>
      <w:r>
        <w:rPr>
          <w:rFonts w:ascii="Times New Roman" w:hAnsi="Times New Roman" w:cs="Arial"/>
          <w:sz w:val="28"/>
          <w:szCs w:val="28"/>
          <w:lang w:val="ru-RU" w:eastAsia="ru-RU"/>
        </w:rPr>
        <w:t xml:space="preserve"> за потребами </w:t>
      </w:r>
      <w:proofErr w:type="spellStart"/>
      <w:r>
        <w:rPr>
          <w:rFonts w:ascii="Times New Roman" w:hAnsi="Times New Roman" w:cs="Arial"/>
          <w:sz w:val="28"/>
          <w:szCs w:val="28"/>
          <w:lang w:val="ru-RU" w:eastAsia="ru-RU"/>
        </w:rPr>
        <w:t>підприємства</w:t>
      </w:r>
      <w:proofErr w:type="spellEnd"/>
      <w:r>
        <w:rPr>
          <w:rFonts w:ascii="Times New Roman" w:hAnsi="Times New Roman" w:cs="Arial"/>
          <w:sz w:val="28"/>
          <w:szCs w:val="28"/>
          <w:lang w:val="ru-RU" w:eastAsia="ru-RU"/>
        </w:rPr>
        <w:t xml:space="preserve"> та </w:t>
      </w:r>
      <w:proofErr w:type="spellStart"/>
      <w:r>
        <w:rPr>
          <w:rFonts w:ascii="Times New Roman" w:hAnsi="Times New Roman" w:cs="Arial"/>
          <w:sz w:val="28"/>
          <w:szCs w:val="28"/>
          <w:lang w:val="ru-RU" w:eastAsia="ru-RU"/>
        </w:rPr>
        <w:t>їх</w:t>
      </w:r>
      <w:proofErr w:type="spellEnd"/>
      <w:r>
        <w:rPr>
          <w:rFonts w:ascii="Times New Roman" w:hAnsi="Times New Roman" w:cs="Arial"/>
          <w:sz w:val="28"/>
          <w:szCs w:val="28"/>
          <w:lang w:val="ru-RU" w:eastAsia="ru-RU"/>
        </w:rPr>
        <w:t xml:space="preserve"> </w:t>
      </w:r>
      <w:proofErr w:type="spellStart"/>
      <w:r>
        <w:rPr>
          <w:rFonts w:ascii="Times New Roman" w:hAnsi="Times New Roman" w:cs="Arial"/>
          <w:sz w:val="28"/>
          <w:szCs w:val="28"/>
          <w:lang w:val="ru-RU" w:eastAsia="ru-RU"/>
        </w:rPr>
        <w:t>класифікація</w:t>
      </w:r>
      <w:proofErr w:type="spellEnd"/>
    </w:p>
    <w:p w14:paraId="4E67D2A7" w14:textId="77777777" w:rsidR="00C15739" w:rsidRPr="006648EF" w:rsidRDefault="00C15739" w:rsidP="00C15739">
      <w:pPr>
        <w:widowControl w:val="0"/>
        <w:spacing w:after="0" w:line="360" w:lineRule="auto"/>
        <w:ind w:firstLine="709"/>
        <w:rPr>
          <w:rFonts w:ascii="Times New Roman" w:hAnsi="Times New Roman" w:cs="Arial"/>
          <w:sz w:val="24"/>
          <w:szCs w:val="24"/>
          <w:lang w:val="ru-RU" w:eastAsia="ru-RU"/>
        </w:rPr>
      </w:pPr>
      <w:proofErr w:type="spellStart"/>
      <w:r w:rsidRPr="006648EF">
        <w:rPr>
          <w:rFonts w:ascii="Times New Roman" w:hAnsi="Times New Roman" w:cs="Arial"/>
          <w:sz w:val="24"/>
          <w:szCs w:val="24"/>
          <w:lang w:val="ru-RU" w:eastAsia="ru-RU"/>
        </w:rPr>
        <w:t>Складено</w:t>
      </w:r>
      <w:proofErr w:type="spellEnd"/>
      <w:r w:rsidRPr="006648EF">
        <w:rPr>
          <w:rFonts w:ascii="Times New Roman" w:hAnsi="Times New Roman" w:cs="Arial"/>
          <w:sz w:val="24"/>
          <w:szCs w:val="24"/>
          <w:lang w:val="ru-RU" w:eastAsia="ru-RU"/>
        </w:rPr>
        <w:t xml:space="preserve"> за </w:t>
      </w:r>
      <w:proofErr w:type="spellStart"/>
      <w:r w:rsidRPr="006648EF">
        <w:rPr>
          <w:rFonts w:ascii="Times New Roman" w:hAnsi="Times New Roman" w:cs="Arial"/>
          <w:sz w:val="24"/>
          <w:szCs w:val="24"/>
          <w:lang w:val="ru-RU" w:eastAsia="ru-RU"/>
        </w:rPr>
        <w:t>даними</w:t>
      </w:r>
      <w:proofErr w:type="spellEnd"/>
      <w:r w:rsidRPr="006648EF">
        <w:rPr>
          <w:rFonts w:ascii="Times New Roman" w:hAnsi="Times New Roman" w:cs="Arial"/>
          <w:sz w:val="24"/>
          <w:szCs w:val="24"/>
          <w:lang w:val="ru-RU" w:eastAsia="ru-RU"/>
        </w:rPr>
        <w:t xml:space="preserve"> </w:t>
      </w:r>
      <w:proofErr w:type="spellStart"/>
      <w:r w:rsidRPr="006648EF">
        <w:rPr>
          <w:rFonts w:ascii="Times New Roman" w:hAnsi="Times New Roman" w:cs="Arial"/>
          <w:sz w:val="24"/>
          <w:szCs w:val="24"/>
          <w:lang w:val="ru-RU" w:eastAsia="ru-RU"/>
        </w:rPr>
        <w:t>джерел</w:t>
      </w:r>
      <w:proofErr w:type="spellEnd"/>
      <w:r w:rsidRPr="006648EF">
        <w:rPr>
          <w:rFonts w:ascii="Times New Roman" w:hAnsi="Times New Roman" w:cs="Arial"/>
          <w:sz w:val="24"/>
          <w:szCs w:val="24"/>
          <w:lang w:val="ru-RU" w:eastAsia="ru-RU"/>
        </w:rPr>
        <w:t xml:space="preserve"> [</w:t>
      </w:r>
      <w:r>
        <w:rPr>
          <w:rFonts w:ascii="Times New Roman" w:hAnsi="Times New Roman" w:cs="Arial"/>
          <w:sz w:val="24"/>
          <w:szCs w:val="24"/>
          <w:lang w:val="ru-RU" w:eastAsia="ru-RU"/>
        </w:rPr>
        <w:t>13</w:t>
      </w:r>
      <w:r w:rsidRPr="006648EF">
        <w:rPr>
          <w:rFonts w:ascii="Times New Roman" w:hAnsi="Times New Roman" w:cs="Arial"/>
          <w:sz w:val="24"/>
          <w:szCs w:val="24"/>
          <w:lang w:val="ru-RU" w:eastAsia="ru-RU"/>
        </w:rPr>
        <w:t>]</w:t>
      </w:r>
    </w:p>
    <w:p w14:paraId="3726AB4C" w14:textId="77777777" w:rsidR="00D82444" w:rsidRPr="00D82444" w:rsidRDefault="00D82444" w:rsidP="00D82444">
      <w:pPr>
        <w:pStyle w:val="a4"/>
        <w:widowControl w:val="0"/>
        <w:spacing w:after="0" w:line="360" w:lineRule="auto"/>
        <w:ind w:firstLine="709"/>
        <w:jc w:val="both"/>
        <w:rPr>
          <w:sz w:val="28"/>
          <w:szCs w:val="28"/>
          <w:lang w:val="uk-UA"/>
        </w:rPr>
      </w:pPr>
      <w:r w:rsidRPr="00D82444">
        <w:rPr>
          <w:sz w:val="28"/>
          <w:szCs w:val="28"/>
          <w:lang w:val="uk-UA"/>
        </w:rPr>
        <w:lastRenderedPageBreak/>
        <w:t>За характером відображення в бухгалтерському обліку розрізняють обліково-господарський прибуток підприємства [14]. Бухгалтерський прибуток відображає кінцевий результат усіх видів діяльності і є сукупністю отриманих прибутків (збитків). Обсяг балансового прибутку визначається за даними бухгалтерського обліку. Економічний прибуток — це різниця між сумою доходів підприємства, з одного боку, і сумою його поточних витрат, з іншого. При цьому враховуються поточні витрати, як внутрішні, так і зовнішні. Перші не відображаються в бухгалтерському обліку та оцінюються за альтернативною вартістю. Слід пам’ятати, що економічний прибуток підприємства завжди менший за облікову вартість внутрішніх поточних витрат.</w:t>
      </w:r>
    </w:p>
    <w:p w14:paraId="61864691" w14:textId="77777777" w:rsidR="00D82444" w:rsidRPr="00D82444" w:rsidRDefault="00D82444" w:rsidP="00D82444">
      <w:pPr>
        <w:pStyle w:val="a4"/>
        <w:widowControl w:val="0"/>
        <w:spacing w:after="0" w:line="360" w:lineRule="auto"/>
        <w:ind w:firstLine="709"/>
        <w:jc w:val="both"/>
        <w:rPr>
          <w:sz w:val="28"/>
          <w:szCs w:val="28"/>
          <w:lang w:val="uk-UA"/>
        </w:rPr>
      </w:pPr>
      <w:r w:rsidRPr="00D82444">
        <w:rPr>
          <w:sz w:val="28"/>
          <w:szCs w:val="28"/>
          <w:lang w:val="uk-UA"/>
        </w:rPr>
        <w:t>За характером підприємства розрізняють прибуток від звичайної діяльності та прибуток від надзвичайних подій. Прибуток від звичайної діяльності розглядається як фінансовий результат усіх основних видів діяльності та господарських операцій для даного суб’єкта господарювання та формується на постійній основі. Прибуток від надзвичайних подій є незвичайним або досить рідкісним джерелом формування для даного підприємства.</w:t>
      </w:r>
    </w:p>
    <w:p w14:paraId="774E1F36" w14:textId="77777777" w:rsidR="00D82444" w:rsidRPr="00D82444" w:rsidRDefault="00D82444" w:rsidP="00D82444">
      <w:pPr>
        <w:pStyle w:val="a4"/>
        <w:widowControl w:val="0"/>
        <w:spacing w:after="0" w:line="360" w:lineRule="auto"/>
        <w:ind w:firstLine="709"/>
        <w:jc w:val="both"/>
        <w:rPr>
          <w:sz w:val="28"/>
          <w:szCs w:val="28"/>
          <w:lang w:val="uk-UA"/>
        </w:rPr>
      </w:pPr>
      <w:r w:rsidRPr="00D82444">
        <w:rPr>
          <w:sz w:val="28"/>
          <w:szCs w:val="28"/>
          <w:lang w:val="uk-UA"/>
        </w:rPr>
        <w:t>За основними видами діяльності підприємства виділяють прибуток, отриманий від операційної, інвестиційної та фінансової діяльності. Прибуток від операційної діяльності – це сукупна сума прибутку від реалізації продукції та прибутку від інших операцій, не пов’язаних з інвестиційною чи фінансовою діяльністю. Прибуток від інвестиційної діяльності характеризує кінцевий фінансовий результат від операцій з придбання (будівництва, виготовлення) та реалізації основних засобів, нематеріальних активів та інших необоротних активів, а також короткострокових фінансових інвестицій, що не є рівноцінними коштами.</w:t>
      </w:r>
    </w:p>
    <w:p w14:paraId="0B104219" w14:textId="77777777" w:rsidR="00D82444" w:rsidRPr="00D82444" w:rsidRDefault="00D82444" w:rsidP="00D82444">
      <w:pPr>
        <w:pStyle w:val="a4"/>
        <w:widowControl w:val="0"/>
        <w:spacing w:after="0" w:line="360" w:lineRule="auto"/>
        <w:ind w:firstLine="709"/>
        <w:jc w:val="both"/>
        <w:rPr>
          <w:sz w:val="28"/>
          <w:szCs w:val="28"/>
          <w:lang w:val="uk-UA"/>
        </w:rPr>
      </w:pPr>
      <w:r w:rsidRPr="00D82444">
        <w:rPr>
          <w:sz w:val="28"/>
          <w:szCs w:val="28"/>
          <w:lang w:val="uk-UA"/>
        </w:rPr>
        <w:t xml:space="preserve">Прибуток від фінансової діяльності характеризує фінансовий результат операцій, які призводять до зміни розміру та складу власного капіталу та позик підприємства (залучення додаткового власного або статутного капіталу, випуск </w:t>
      </w:r>
      <w:r w:rsidRPr="00D82444">
        <w:rPr>
          <w:sz w:val="28"/>
          <w:szCs w:val="28"/>
          <w:lang w:val="uk-UA"/>
        </w:rPr>
        <w:lastRenderedPageBreak/>
        <w:t xml:space="preserve">облігацій та інших боргових цінних паперів, залучення кредиту в його різні форми, погашення зобов'язань за основним боргом і </w:t>
      </w:r>
      <w:proofErr w:type="spellStart"/>
      <w:r w:rsidRPr="00D82444">
        <w:rPr>
          <w:sz w:val="28"/>
          <w:szCs w:val="28"/>
          <w:lang w:val="uk-UA"/>
        </w:rPr>
        <w:t>т.п</w:t>
      </w:r>
      <w:proofErr w:type="spellEnd"/>
      <w:r w:rsidRPr="00D82444">
        <w:rPr>
          <w:sz w:val="28"/>
          <w:szCs w:val="28"/>
          <w:lang w:val="uk-UA"/>
        </w:rPr>
        <w:t>. .п.).</w:t>
      </w:r>
    </w:p>
    <w:p w14:paraId="09C466B8" w14:textId="77777777" w:rsidR="00D82444" w:rsidRPr="00D82444" w:rsidRDefault="00D82444" w:rsidP="00D82444">
      <w:pPr>
        <w:pStyle w:val="a4"/>
        <w:widowControl w:val="0"/>
        <w:spacing w:after="0" w:line="360" w:lineRule="auto"/>
        <w:ind w:firstLine="709"/>
        <w:jc w:val="both"/>
        <w:rPr>
          <w:sz w:val="28"/>
          <w:szCs w:val="28"/>
          <w:lang w:val="uk-UA"/>
        </w:rPr>
      </w:pPr>
      <w:r w:rsidRPr="00D82444">
        <w:rPr>
          <w:sz w:val="28"/>
          <w:szCs w:val="28"/>
          <w:lang w:val="uk-UA"/>
        </w:rPr>
        <w:t>За складом елементів, що формують прибуток, розрізняють маржинальний, валовий (балансовий) і чистий прибуток підприємства. Під цими термінами зазвичай розуміють різний ступінь «очищення» доходу, отриманого від витрат, здійснених підприємством у процесі господарської діяльності. Маржа прибутку характеризує величину чистого доходу від операційної діяльності без урахування суми змінних витрат. Валовий прибуток характеризує суму чистого доходу від операційної діяльності без урахування всіх операційних витрат, як постійних, так і змінних.</w:t>
      </w:r>
    </w:p>
    <w:p w14:paraId="4EA545B5" w14:textId="77777777" w:rsidR="00D82444" w:rsidRPr="00D82444" w:rsidRDefault="00D82444" w:rsidP="00D82444">
      <w:pPr>
        <w:pStyle w:val="a4"/>
        <w:widowControl w:val="0"/>
        <w:spacing w:after="0" w:line="360" w:lineRule="auto"/>
        <w:ind w:firstLine="709"/>
        <w:jc w:val="both"/>
        <w:rPr>
          <w:sz w:val="28"/>
          <w:szCs w:val="28"/>
          <w:lang w:val="uk-UA"/>
        </w:rPr>
      </w:pPr>
      <w:r w:rsidRPr="00D82444">
        <w:rPr>
          <w:sz w:val="28"/>
          <w:szCs w:val="28"/>
          <w:lang w:val="uk-UA"/>
        </w:rPr>
        <w:t>Балансовий прибуток характеризує різницю між усією сумою чистого доходу підприємства і всією сумою його поточних витрат, він включає три основні елементи: прибуток (збиток) від реалізації продукції, виконання робіт, надання послуг; прибуток (збиток) від реалізації основних засобів, їх вибуття, реалізації іншого майна підприємства; грошові кошти від позареалізаційних операцій. Чистий прибуток характеризує суму балансового (валового) прибутку, зменшеного на суму податкових платежів за його рахунок.</w:t>
      </w:r>
    </w:p>
    <w:p w14:paraId="357018AE" w14:textId="77777777" w:rsidR="00D82444" w:rsidRPr="00D82444" w:rsidRDefault="00D82444" w:rsidP="00D82444">
      <w:pPr>
        <w:pStyle w:val="a4"/>
        <w:widowControl w:val="0"/>
        <w:spacing w:after="0" w:line="360" w:lineRule="auto"/>
        <w:ind w:firstLine="709"/>
        <w:jc w:val="both"/>
        <w:rPr>
          <w:sz w:val="28"/>
          <w:szCs w:val="28"/>
          <w:lang w:val="uk-UA"/>
        </w:rPr>
      </w:pPr>
      <w:r w:rsidRPr="00D82444">
        <w:rPr>
          <w:sz w:val="28"/>
          <w:szCs w:val="28"/>
          <w:lang w:val="uk-UA"/>
        </w:rPr>
        <w:t>За характером оподаткування прибуток розрізняють оподатковувану та неоподатковувану його частини. Такий розподіл прибутку відіграє важливу роль у формуванні податкової політики підприємства, оскільки дозволяє оцінити альтернативні господарські операції з позиції їх кінцевого ефекту. Неоподатковуваний склад прибутку регулюється відповідним законодавством.</w:t>
      </w:r>
    </w:p>
    <w:p w14:paraId="286FA294" w14:textId="77777777" w:rsidR="00D82444" w:rsidRPr="00D82444" w:rsidRDefault="00D82444" w:rsidP="00D82444">
      <w:pPr>
        <w:pStyle w:val="a4"/>
        <w:widowControl w:val="0"/>
        <w:spacing w:after="0" w:line="360" w:lineRule="auto"/>
        <w:ind w:firstLine="709"/>
        <w:jc w:val="both"/>
        <w:rPr>
          <w:sz w:val="28"/>
          <w:szCs w:val="28"/>
          <w:lang w:val="uk-UA"/>
        </w:rPr>
      </w:pPr>
      <w:r w:rsidRPr="00D82444">
        <w:rPr>
          <w:sz w:val="28"/>
          <w:szCs w:val="28"/>
          <w:lang w:val="uk-UA"/>
        </w:rPr>
        <w:t xml:space="preserve">За ступенем використання розрізняють нерозподілений і розподілений прибуток підприємства. Нерозподілений прибуток — це частина чистого прибутку, що залишається в розпорядженні підприємства після виплати доходу власникам у вигляді дивідендів, формування резервного капіталу, поповнення статутного капіталу та використання на інші потреби. У деяких випадках підприємства зазнають збитків у результаті своєї діяльності. Сума непокритої </w:t>
      </w:r>
      <w:r w:rsidRPr="00D82444">
        <w:rPr>
          <w:sz w:val="28"/>
          <w:szCs w:val="28"/>
          <w:lang w:val="uk-UA"/>
        </w:rPr>
        <w:lastRenderedPageBreak/>
        <w:t>шкоди зменшує ваш капітал. Нерозподілений прибуток поділяється на розподілену та нерозподілену частини:</w:t>
      </w:r>
    </w:p>
    <w:p w14:paraId="5DBCD9A9" w14:textId="77777777" w:rsidR="00D82444" w:rsidRPr="00D82444" w:rsidRDefault="00D82444" w:rsidP="00D82444">
      <w:pPr>
        <w:pStyle w:val="a4"/>
        <w:widowControl w:val="0"/>
        <w:spacing w:after="0" w:line="360" w:lineRule="auto"/>
        <w:ind w:firstLine="709"/>
        <w:jc w:val="both"/>
        <w:rPr>
          <w:sz w:val="28"/>
          <w:szCs w:val="28"/>
          <w:lang w:val="uk-UA"/>
        </w:rPr>
      </w:pPr>
      <w:r w:rsidRPr="00D82444">
        <w:rPr>
          <w:sz w:val="28"/>
          <w:szCs w:val="28"/>
          <w:lang w:val="uk-UA"/>
        </w:rPr>
        <w:t>- виділена частина має конкретне призначення (наприклад, для фінансування розвитку підприємства, виконання цільових програм);</w:t>
      </w:r>
    </w:p>
    <w:p w14:paraId="14468623" w14:textId="77777777" w:rsidR="00D82444" w:rsidRDefault="00D82444" w:rsidP="00D82444">
      <w:pPr>
        <w:pStyle w:val="a4"/>
        <w:widowControl w:val="0"/>
        <w:spacing w:before="0" w:beforeAutospacing="0" w:after="0" w:afterAutospacing="0" w:line="360" w:lineRule="auto"/>
        <w:ind w:firstLine="709"/>
        <w:jc w:val="both"/>
        <w:rPr>
          <w:sz w:val="28"/>
          <w:szCs w:val="28"/>
          <w:lang w:val="uk-UA"/>
        </w:rPr>
      </w:pPr>
      <w:r w:rsidRPr="00D82444">
        <w:rPr>
          <w:sz w:val="28"/>
          <w:szCs w:val="28"/>
          <w:lang w:val="uk-UA"/>
        </w:rPr>
        <w:t xml:space="preserve">- непризначена частина не має конкретного призначення. </w:t>
      </w:r>
    </w:p>
    <w:p w14:paraId="3F4C039E" w14:textId="77777777" w:rsidR="00C758FD" w:rsidRPr="00C758FD" w:rsidRDefault="00C758FD" w:rsidP="00C758FD">
      <w:pPr>
        <w:pStyle w:val="a4"/>
        <w:widowControl w:val="0"/>
        <w:spacing w:after="0" w:line="360" w:lineRule="auto"/>
        <w:ind w:firstLine="709"/>
        <w:jc w:val="both"/>
        <w:rPr>
          <w:sz w:val="28"/>
          <w:szCs w:val="28"/>
          <w:lang w:val="uk-UA"/>
        </w:rPr>
      </w:pPr>
      <w:bookmarkStart w:id="3" w:name="_MON_1700639026"/>
      <w:bookmarkEnd w:id="3"/>
      <w:r w:rsidRPr="00C758FD">
        <w:rPr>
          <w:sz w:val="28"/>
          <w:szCs w:val="28"/>
          <w:lang w:val="uk-UA"/>
        </w:rPr>
        <w:t>В іноземних корпораціях часто встановлюються обмеження на розмір нерозподіленого прибутку. Такі обмеження тимчасово відкладають певну суму нерозподіленого прибутку, яку можна було б виплатити у вигляді дивідендів. Після зняття обмежень цю суму можна буде виплатити у вигляді дивідендів і використати на інші потреби. Одним із найпоширеніших добровільних обмежень є обмеження нерозподіленого прибутку з метою розширення матеріально-технічної бази підприємства.</w:t>
      </w:r>
    </w:p>
    <w:p w14:paraId="6233AB0C" w14:textId="77777777" w:rsidR="00C758FD" w:rsidRPr="00C758FD" w:rsidRDefault="00C758FD" w:rsidP="00C758FD">
      <w:pPr>
        <w:pStyle w:val="a4"/>
        <w:widowControl w:val="0"/>
        <w:spacing w:after="0" w:line="360" w:lineRule="auto"/>
        <w:ind w:firstLine="709"/>
        <w:jc w:val="both"/>
        <w:rPr>
          <w:sz w:val="28"/>
          <w:szCs w:val="28"/>
          <w:lang w:val="uk-UA"/>
        </w:rPr>
      </w:pPr>
      <w:r w:rsidRPr="00C758FD">
        <w:rPr>
          <w:sz w:val="28"/>
          <w:szCs w:val="28"/>
          <w:lang w:val="uk-UA"/>
        </w:rPr>
        <w:t>Розподілений прибуток характеризує частину переважного прибутку, яка на даний момент вже розподілена і не використана в процесі господарської діяльності [14, с. 42].</w:t>
      </w:r>
    </w:p>
    <w:p w14:paraId="7335E5B7" w14:textId="77777777" w:rsidR="00C758FD" w:rsidRPr="00C758FD" w:rsidRDefault="00C758FD" w:rsidP="00C758FD">
      <w:pPr>
        <w:pStyle w:val="a4"/>
        <w:widowControl w:val="0"/>
        <w:spacing w:after="0" w:line="360" w:lineRule="auto"/>
        <w:ind w:firstLine="709"/>
        <w:jc w:val="both"/>
        <w:rPr>
          <w:sz w:val="28"/>
          <w:szCs w:val="28"/>
          <w:lang w:val="uk-UA"/>
        </w:rPr>
      </w:pPr>
      <w:r w:rsidRPr="00C758FD">
        <w:rPr>
          <w:sz w:val="28"/>
          <w:szCs w:val="28"/>
          <w:lang w:val="uk-UA"/>
        </w:rPr>
        <w:t xml:space="preserve">Основною метою отримання прибутку в сучасних економічних умовах є відображення ефективності виробничо-збутової діяльності підприємства. Це пов'язано з тим, що сума прибутку повинна відображати відповідність індивідуальних витрат підприємства, пов'язаних з виробництвом і реалізацією продукції і що виступають у вигляді собівартості, суспільно необхідних витрат, непрямим виразом яких має бути ціна товару. Збільшення прибутку в умовах стабільності оптових цін свідчить про зниження індивідуальних витрат підприємства на виробництво та реалізацію продукції. У працях багатьох учених (зокрема, Ф. </w:t>
      </w:r>
      <w:proofErr w:type="spellStart"/>
      <w:r w:rsidRPr="00C758FD">
        <w:rPr>
          <w:sz w:val="28"/>
          <w:szCs w:val="28"/>
          <w:lang w:val="uk-UA"/>
        </w:rPr>
        <w:t>Вуда</w:t>
      </w:r>
      <w:proofErr w:type="spellEnd"/>
      <w:r w:rsidRPr="00C758FD">
        <w:rPr>
          <w:sz w:val="28"/>
          <w:szCs w:val="28"/>
          <w:lang w:val="uk-UA"/>
        </w:rPr>
        <w:t xml:space="preserve">, І. А. Бланка, С. Б. Вальтера, М. Л. </w:t>
      </w:r>
      <w:proofErr w:type="spellStart"/>
      <w:r w:rsidRPr="00C758FD">
        <w:rPr>
          <w:sz w:val="28"/>
          <w:szCs w:val="28"/>
          <w:lang w:val="uk-UA"/>
        </w:rPr>
        <w:t>Лішанського</w:t>
      </w:r>
      <w:proofErr w:type="spellEnd"/>
      <w:r w:rsidRPr="00C758FD">
        <w:rPr>
          <w:sz w:val="28"/>
          <w:szCs w:val="28"/>
          <w:lang w:val="uk-UA"/>
        </w:rPr>
        <w:t xml:space="preserve"> та ін.) [15, с. 68] існує думка, що метою створення будь-якого підприємства є отримання прибутку.</w:t>
      </w:r>
    </w:p>
    <w:p w14:paraId="75BA8F12" w14:textId="77777777" w:rsidR="00C758FD" w:rsidRPr="00C758FD" w:rsidRDefault="00C758FD" w:rsidP="00C758FD">
      <w:pPr>
        <w:pStyle w:val="a4"/>
        <w:widowControl w:val="0"/>
        <w:spacing w:after="0" w:line="360" w:lineRule="auto"/>
        <w:ind w:firstLine="709"/>
        <w:jc w:val="both"/>
        <w:rPr>
          <w:sz w:val="28"/>
          <w:szCs w:val="28"/>
          <w:lang w:val="uk-UA"/>
        </w:rPr>
      </w:pPr>
      <w:r w:rsidRPr="00C758FD">
        <w:rPr>
          <w:sz w:val="28"/>
          <w:szCs w:val="28"/>
          <w:lang w:val="uk-UA"/>
        </w:rPr>
        <w:lastRenderedPageBreak/>
        <w:t>Прибуток має ряд функцій, основні з яких, на нашу думку, показані на рисунку 1.3.</w:t>
      </w:r>
    </w:p>
    <w:p w14:paraId="1621D05A" w14:textId="77777777" w:rsidR="00C758FD" w:rsidRDefault="00C758FD" w:rsidP="00C758FD">
      <w:pPr>
        <w:spacing w:after="0" w:line="360" w:lineRule="auto"/>
        <w:jc w:val="both"/>
        <w:rPr>
          <w:sz w:val="28"/>
          <w:szCs w:val="28"/>
        </w:rPr>
      </w:pPr>
      <w:r w:rsidRPr="00C758FD">
        <w:rPr>
          <w:sz w:val="28"/>
          <w:szCs w:val="28"/>
        </w:rPr>
        <w:t xml:space="preserve">Як зазначалося вище, прибуток є мірилом успішності підприємства, основою для прийняття інвестиційних рішень — джерелом виплати дивідендів, поповненням різних видів капіталу, умовою залучення позикових коштів. Проте, на нашу думку, необхідно виділити соціальну функцію прибутку, яка сформувала нове мислення підприємців щодо забезпечення не лише власного добробуту, а й збереження соціально незахищених верств населення шляхом добровільного перерозподілу результату. отримані у виробництві. Така практика не нова для країн з розвиненою економікою, де підприємці зацікавлені в такому перерозподілі через державні стимули (зменшення податкового тиску, пільги тощо). Проте, на нашу думку, незважаючи на низький рівень стимулів держави до підприємницьких соціальних ініціатив, досягнення такої перспективи у вітчизняній економіці є вкрай необхідним у найближчі роки, оскільки прагнення до власної вигоди є остаточним, якщо не формувати нове бачення. про роль прибутку для суспільства в цілому. Водночас у сучасних умовах значення прибутку як об’єкта розподілу створеного у сфері матеріального виробництва чистого доходу між підприємствами та державою, різними галузями народного господарства та підприємствами однієї галузі, між сферою збільшується матеріальне виробництво та невиробнича сфера між підприємствами та його працівниками. </w:t>
      </w:r>
    </w:p>
    <w:bookmarkStart w:id="4" w:name="_MON_1700638897"/>
    <w:bookmarkEnd w:id="4"/>
    <w:p w14:paraId="7167A510" w14:textId="1CB2E5AD" w:rsidR="00B251E8" w:rsidRPr="006648EF" w:rsidRDefault="00992976" w:rsidP="00C758FD">
      <w:pPr>
        <w:spacing w:after="0" w:line="360" w:lineRule="auto"/>
        <w:jc w:val="both"/>
        <w:rPr>
          <w:rFonts w:ascii="Times New Roman" w:hAnsi="Times New Roman"/>
          <w:sz w:val="28"/>
          <w:szCs w:val="28"/>
        </w:rPr>
      </w:pPr>
      <w:r>
        <w:rPr>
          <w:rFonts w:ascii="Times New Roman" w:hAnsi="Times New Roman"/>
          <w:sz w:val="28"/>
          <w:szCs w:val="28"/>
        </w:rPr>
        <w:object w:dxaOrig="9815" w:dyaOrig="4926" w14:anchorId="5F5DE439">
          <v:shape id="_x0000_i1027" type="#_x0000_t75" style="width:490.25pt;height:246.05pt" o:ole="">
            <v:imagedata r:id="rId12" o:title=""/>
          </v:shape>
          <o:OLEObject Type="Embed" ProgID="Word.Document.8" ShapeID="_x0000_i1027" DrawAspect="Content" ObjectID="_1701644506" r:id="rId13">
            <o:FieldCodes>\s</o:FieldCodes>
          </o:OLEObject>
        </w:object>
      </w:r>
    </w:p>
    <w:p w14:paraId="303442A3" w14:textId="77777777" w:rsidR="00B251E8" w:rsidRPr="006648EF" w:rsidRDefault="00D22637" w:rsidP="004144A1">
      <w:pPr>
        <w:spacing w:after="0" w:line="360" w:lineRule="auto"/>
        <w:ind w:firstLine="709"/>
        <w:jc w:val="both"/>
        <w:rPr>
          <w:rFonts w:ascii="Times New Roman" w:hAnsi="Times New Roman"/>
          <w:sz w:val="28"/>
          <w:szCs w:val="28"/>
        </w:rPr>
      </w:pPr>
      <w:r w:rsidRPr="006648EF">
        <w:rPr>
          <w:rFonts w:ascii="Times New Roman" w:hAnsi="Times New Roman"/>
          <w:sz w:val="28"/>
          <w:szCs w:val="28"/>
        </w:rPr>
        <w:t>Рис.</w:t>
      </w:r>
      <w:r w:rsidR="0021379B" w:rsidRPr="006648EF">
        <w:rPr>
          <w:rFonts w:ascii="Times New Roman" w:hAnsi="Times New Roman"/>
          <w:sz w:val="28"/>
          <w:szCs w:val="28"/>
        </w:rPr>
        <w:t xml:space="preserve"> 1</w:t>
      </w:r>
      <w:r w:rsidRPr="006648EF">
        <w:rPr>
          <w:rFonts w:ascii="Times New Roman" w:hAnsi="Times New Roman"/>
          <w:sz w:val="28"/>
          <w:szCs w:val="28"/>
        </w:rPr>
        <w:t>.</w:t>
      </w:r>
      <w:r w:rsidR="009A21D3">
        <w:rPr>
          <w:rFonts w:ascii="Times New Roman" w:hAnsi="Times New Roman"/>
          <w:sz w:val="28"/>
          <w:szCs w:val="28"/>
        </w:rPr>
        <w:t>3</w:t>
      </w:r>
      <w:r w:rsidRPr="006648EF">
        <w:rPr>
          <w:rFonts w:ascii="Times New Roman" w:hAnsi="Times New Roman"/>
          <w:sz w:val="28"/>
          <w:szCs w:val="28"/>
        </w:rPr>
        <w:t xml:space="preserve">. Функції прибутку підприємства </w:t>
      </w:r>
    </w:p>
    <w:p w14:paraId="5FED2960" w14:textId="77777777" w:rsidR="008350FC" w:rsidRPr="006648EF" w:rsidRDefault="00B40738" w:rsidP="008350FC">
      <w:pPr>
        <w:widowControl w:val="0"/>
        <w:spacing w:after="0" w:line="360" w:lineRule="auto"/>
        <w:ind w:firstLine="709"/>
        <w:rPr>
          <w:rFonts w:ascii="Times New Roman" w:hAnsi="Times New Roman" w:cs="Arial"/>
          <w:sz w:val="24"/>
          <w:szCs w:val="24"/>
          <w:lang w:val="ru-RU" w:eastAsia="ru-RU"/>
        </w:rPr>
      </w:pPr>
      <w:r w:rsidRPr="006648EF">
        <w:rPr>
          <w:rFonts w:ascii="Times New Roman" w:hAnsi="Times New Roman"/>
          <w:sz w:val="24"/>
          <w:szCs w:val="24"/>
        </w:rPr>
        <w:t>С</w:t>
      </w:r>
      <w:r w:rsidR="008350FC" w:rsidRPr="006648EF">
        <w:rPr>
          <w:rFonts w:ascii="Times New Roman" w:hAnsi="Times New Roman" w:cs="Arial"/>
          <w:sz w:val="24"/>
          <w:szCs w:val="24"/>
          <w:lang w:val="ru-RU" w:eastAsia="ru-RU"/>
        </w:rPr>
        <w:t xml:space="preserve">кладено за </w:t>
      </w:r>
      <w:proofErr w:type="spellStart"/>
      <w:r w:rsidR="008350FC" w:rsidRPr="006648EF">
        <w:rPr>
          <w:rFonts w:ascii="Times New Roman" w:hAnsi="Times New Roman" w:cs="Arial"/>
          <w:sz w:val="24"/>
          <w:szCs w:val="24"/>
          <w:lang w:val="ru-RU" w:eastAsia="ru-RU"/>
        </w:rPr>
        <w:t>даними</w:t>
      </w:r>
      <w:proofErr w:type="spellEnd"/>
      <w:r w:rsidR="008350FC" w:rsidRPr="006648EF">
        <w:rPr>
          <w:rFonts w:ascii="Times New Roman" w:hAnsi="Times New Roman" w:cs="Arial"/>
          <w:sz w:val="24"/>
          <w:szCs w:val="24"/>
          <w:lang w:val="ru-RU" w:eastAsia="ru-RU"/>
        </w:rPr>
        <w:t xml:space="preserve"> </w:t>
      </w:r>
      <w:proofErr w:type="spellStart"/>
      <w:r w:rsidR="008350FC" w:rsidRPr="006648EF">
        <w:rPr>
          <w:rFonts w:ascii="Times New Roman" w:hAnsi="Times New Roman" w:cs="Arial"/>
          <w:sz w:val="24"/>
          <w:szCs w:val="24"/>
          <w:lang w:val="ru-RU" w:eastAsia="ru-RU"/>
        </w:rPr>
        <w:t>джерел</w:t>
      </w:r>
      <w:proofErr w:type="spellEnd"/>
      <w:r w:rsidR="008350FC" w:rsidRPr="006648EF">
        <w:rPr>
          <w:rFonts w:ascii="Times New Roman" w:hAnsi="Times New Roman" w:cs="Arial"/>
          <w:sz w:val="24"/>
          <w:szCs w:val="24"/>
          <w:lang w:val="ru-RU" w:eastAsia="ru-RU"/>
        </w:rPr>
        <w:t xml:space="preserve"> [</w:t>
      </w:r>
      <w:r w:rsidR="006E6AA3" w:rsidRPr="006648EF">
        <w:rPr>
          <w:rFonts w:ascii="Times New Roman" w:hAnsi="Times New Roman" w:cs="Arial"/>
          <w:sz w:val="24"/>
          <w:szCs w:val="24"/>
          <w:lang w:val="ru-RU" w:eastAsia="ru-RU"/>
        </w:rPr>
        <w:t>15</w:t>
      </w:r>
      <w:r w:rsidR="008350FC" w:rsidRPr="006648EF">
        <w:rPr>
          <w:rFonts w:ascii="Times New Roman" w:hAnsi="Times New Roman" w:cs="Arial"/>
          <w:sz w:val="24"/>
          <w:szCs w:val="24"/>
          <w:lang w:val="ru-RU" w:eastAsia="ru-RU"/>
        </w:rPr>
        <w:t>]</w:t>
      </w:r>
    </w:p>
    <w:p w14:paraId="75377054" w14:textId="77777777" w:rsidR="001931F3" w:rsidRPr="001931F3" w:rsidRDefault="001931F3" w:rsidP="001931F3">
      <w:pPr>
        <w:spacing w:after="0" w:line="360" w:lineRule="auto"/>
        <w:ind w:firstLine="709"/>
        <w:jc w:val="both"/>
        <w:rPr>
          <w:rFonts w:ascii="Times New Roman" w:hAnsi="Times New Roman"/>
          <w:sz w:val="28"/>
          <w:szCs w:val="28"/>
        </w:rPr>
      </w:pPr>
      <w:r w:rsidRPr="001931F3">
        <w:rPr>
          <w:rFonts w:ascii="Times New Roman" w:hAnsi="Times New Roman"/>
          <w:sz w:val="28"/>
          <w:szCs w:val="28"/>
        </w:rPr>
        <w:t>Таким чином, прибуток відіграє важливу роль у стимулюванні підвищення ефективності виробництва, підвищенні матеріальної зацікавленості працівників у досягненні бажаних результатів діяльності свого суб’єкта господарювання. Посилення розподільчої та стимулюючої ролі прибутку пов’язане з удосконаленням механізму її розподілу. Однак прибуток не можна розглядати як єдиний і узагальнений показник ефективності виробництва. Якщо темп зростання вартісних характеристик перевищує темпи зростання виробництва окремих видів продукції в натуральному вираженні, відбувається зниження ефективності використання виробничих ресурсів з розрахунком на одиницю його корисного ефекту.</w:t>
      </w:r>
    </w:p>
    <w:p w14:paraId="6ADD33D5" w14:textId="77777777" w:rsidR="001931F3" w:rsidRPr="001931F3" w:rsidRDefault="001931F3" w:rsidP="001931F3">
      <w:pPr>
        <w:spacing w:after="0" w:line="360" w:lineRule="auto"/>
        <w:ind w:firstLine="709"/>
        <w:jc w:val="both"/>
        <w:rPr>
          <w:rFonts w:ascii="Times New Roman" w:hAnsi="Times New Roman"/>
          <w:sz w:val="28"/>
          <w:szCs w:val="28"/>
        </w:rPr>
      </w:pPr>
      <w:r w:rsidRPr="001931F3">
        <w:rPr>
          <w:rFonts w:ascii="Times New Roman" w:hAnsi="Times New Roman"/>
          <w:sz w:val="28"/>
          <w:szCs w:val="28"/>
        </w:rPr>
        <w:t>З огляду на вищевикладене, в кінцевому підсумку прибуток підприємства слід використовувати на:</w:t>
      </w:r>
    </w:p>
    <w:p w14:paraId="431A732E" w14:textId="77777777" w:rsidR="001931F3" w:rsidRPr="001931F3" w:rsidRDefault="001931F3" w:rsidP="001931F3">
      <w:pPr>
        <w:spacing w:after="0" w:line="360" w:lineRule="auto"/>
        <w:ind w:firstLine="709"/>
        <w:jc w:val="both"/>
        <w:rPr>
          <w:rFonts w:ascii="Times New Roman" w:hAnsi="Times New Roman"/>
          <w:sz w:val="28"/>
          <w:szCs w:val="28"/>
        </w:rPr>
      </w:pPr>
      <w:r w:rsidRPr="001931F3">
        <w:rPr>
          <w:rFonts w:ascii="Times New Roman" w:hAnsi="Times New Roman"/>
          <w:sz w:val="28"/>
          <w:szCs w:val="28"/>
        </w:rPr>
        <w:t>- накопичення (промисловий і науковий розвиток);</w:t>
      </w:r>
    </w:p>
    <w:p w14:paraId="68C18ED7" w14:textId="77777777" w:rsidR="001931F3" w:rsidRPr="001931F3" w:rsidRDefault="001931F3" w:rsidP="001931F3">
      <w:pPr>
        <w:spacing w:after="0" w:line="360" w:lineRule="auto"/>
        <w:ind w:firstLine="709"/>
        <w:jc w:val="both"/>
        <w:rPr>
          <w:rFonts w:ascii="Times New Roman" w:hAnsi="Times New Roman"/>
          <w:sz w:val="28"/>
          <w:szCs w:val="28"/>
        </w:rPr>
      </w:pPr>
      <w:r w:rsidRPr="001931F3">
        <w:rPr>
          <w:rFonts w:ascii="Times New Roman" w:hAnsi="Times New Roman"/>
          <w:sz w:val="28"/>
          <w:szCs w:val="28"/>
        </w:rPr>
        <w:t>- покриття збитків та інших потреб;</w:t>
      </w:r>
    </w:p>
    <w:p w14:paraId="6491B3DB" w14:textId="77777777" w:rsidR="001931F3" w:rsidRPr="001931F3" w:rsidRDefault="001931F3" w:rsidP="001931F3">
      <w:pPr>
        <w:spacing w:after="0" w:line="360" w:lineRule="auto"/>
        <w:ind w:firstLine="709"/>
        <w:jc w:val="both"/>
        <w:rPr>
          <w:rFonts w:ascii="Times New Roman" w:hAnsi="Times New Roman"/>
          <w:sz w:val="28"/>
          <w:szCs w:val="28"/>
        </w:rPr>
      </w:pPr>
      <w:r w:rsidRPr="001931F3">
        <w:rPr>
          <w:rFonts w:ascii="Times New Roman" w:hAnsi="Times New Roman"/>
          <w:sz w:val="28"/>
          <w:szCs w:val="28"/>
        </w:rPr>
        <w:t>- капітальні фінансові вкладення;</w:t>
      </w:r>
    </w:p>
    <w:p w14:paraId="44ADCC06" w14:textId="77777777" w:rsidR="001931F3" w:rsidRPr="001931F3" w:rsidRDefault="001931F3" w:rsidP="001931F3">
      <w:pPr>
        <w:spacing w:after="0" w:line="360" w:lineRule="auto"/>
        <w:ind w:firstLine="709"/>
        <w:jc w:val="both"/>
        <w:rPr>
          <w:rFonts w:ascii="Times New Roman" w:hAnsi="Times New Roman"/>
          <w:sz w:val="28"/>
          <w:szCs w:val="28"/>
        </w:rPr>
      </w:pPr>
      <w:r w:rsidRPr="001931F3">
        <w:rPr>
          <w:rFonts w:ascii="Times New Roman" w:hAnsi="Times New Roman"/>
          <w:sz w:val="28"/>
          <w:szCs w:val="28"/>
        </w:rPr>
        <w:t>- споживання (виплата дивідендів, відсотків, матеріальної допомоги тощо)</w:t>
      </w:r>
    </w:p>
    <w:p w14:paraId="5A78D87F" w14:textId="77777777" w:rsidR="001931F3" w:rsidRPr="001931F3" w:rsidRDefault="001931F3" w:rsidP="001931F3">
      <w:pPr>
        <w:spacing w:after="0" w:line="360" w:lineRule="auto"/>
        <w:ind w:firstLine="709"/>
        <w:jc w:val="both"/>
        <w:rPr>
          <w:rFonts w:ascii="Times New Roman" w:hAnsi="Times New Roman"/>
          <w:sz w:val="28"/>
          <w:szCs w:val="28"/>
        </w:rPr>
      </w:pPr>
      <w:r w:rsidRPr="001931F3">
        <w:rPr>
          <w:rFonts w:ascii="Times New Roman" w:hAnsi="Times New Roman"/>
          <w:sz w:val="28"/>
          <w:szCs w:val="28"/>
        </w:rPr>
        <w:t>- соціальні потреби.</w:t>
      </w:r>
    </w:p>
    <w:p w14:paraId="69166390" w14:textId="77777777" w:rsidR="001931F3" w:rsidRPr="001931F3" w:rsidRDefault="001931F3" w:rsidP="001931F3">
      <w:pPr>
        <w:spacing w:after="0" w:line="360" w:lineRule="auto"/>
        <w:ind w:firstLine="709"/>
        <w:jc w:val="both"/>
        <w:rPr>
          <w:rFonts w:ascii="Times New Roman" w:hAnsi="Times New Roman"/>
          <w:sz w:val="28"/>
          <w:szCs w:val="28"/>
        </w:rPr>
      </w:pPr>
      <w:r w:rsidRPr="001931F3">
        <w:rPr>
          <w:rFonts w:ascii="Times New Roman" w:hAnsi="Times New Roman"/>
          <w:sz w:val="28"/>
          <w:szCs w:val="28"/>
        </w:rPr>
        <w:lastRenderedPageBreak/>
        <w:t>Досягнення реалізації останньої функції можливо за наступних умов:</w:t>
      </w:r>
    </w:p>
    <w:p w14:paraId="1AF68CF1" w14:textId="77777777" w:rsidR="001931F3" w:rsidRPr="001931F3" w:rsidRDefault="001931F3" w:rsidP="001931F3">
      <w:pPr>
        <w:spacing w:after="0" w:line="360" w:lineRule="auto"/>
        <w:ind w:firstLine="709"/>
        <w:jc w:val="both"/>
        <w:rPr>
          <w:rFonts w:ascii="Times New Roman" w:hAnsi="Times New Roman"/>
          <w:sz w:val="28"/>
          <w:szCs w:val="28"/>
        </w:rPr>
      </w:pPr>
      <w:r w:rsidRPr="001931F3">
        <w:rPr>
          <w:rFonts w:ascii="Times New Roman" w:hAnsi="Times New Roman"/>
          <w:sz w:val="28"/>
          <w:szCs w:val="28"/>
        </w:rPr>
        <w:t>1. Формування державної політики стимулювання виробників (через податкову політику, формування відповідної нормативно-правової бази тощо);</w:t>
      </w:r>
    </w:p>
    <w:p w14:paraId="7F89B62A" w14:textId="77777777" w:rsidR="001931F3" w:rsidRPr="001931F3" w:rsidRDefault="001931F3" w:rsidP="001931F3">
      <w:pPr>
        <w:spacing w:after="0" w:line="360" w:lineRule="auto"/>
        <w:ind w:firstLine="709"/>
        <w:jc w:val="both"/>
        <w:rPr>
          <w:rFonts w:ascii="Times New Roman" w:hAnsi="Times New Roman"/>
          <w:sz w:val="28"/>
          <w:szCs w:val="28"/>
        </w:rPr>
      </w:pPr>
      <w:r w:rsidRPr="001931F3">
        <w:rPr>
          <w:rFonts w:ascii="Times New Roman" w:hAnsi="Times New Roman"/>
          <w:sz w:val="28"/>
          <w:szCs w:val="28"/>
        </w:rPr>
        <w:t>2. Формування нового економічного мислення підприємців (через навчання, виховання національної свідомості, розуміння власної соціальної значущості);</w:t>
      </w:r>
    </w:p>
    <w:p w14:paraId="611E676F" w14:textId="77777777" w:rsidR="001931F3" w:rsidRPr="001931F3" w:rsidRDefault="001931F3" w:rsidP="001931F3">
      <w:pPr>
        <w:spacing w:after="0" w:line="360" w:lineRule="auto"/>
        <w:ind w:firstLine="709"/>
        <w:jc w:val="both"/>
        <w:rPr>
          <w:rFonts w:ascii="Times New Roman" w:hAnsi="Times New Roman"/>
          <w:sz w:val="28"/>
          <w:szCs w:val="28"/>
        </w:rPr>
      </w:pPr>
      <w:r w:rsidRPr="001931F3">
        <w:rPr>
          <w:rFonts w:ascii="Times New Roman" w:hAnsi="Times New Roman"/>
          <w:sz w:val="28"/>
          <w:szCs w:val="28"/>
        </w:rPr>
        <w:t>3. Виховання суспільством нового бачення підприємця як соціально значущого елемента суспільства.</w:t>
      </w:r>
    </w:p>
    <w:p w14:paraId="195F056F" w14:textId="77777777" w:rsidR="001931F3" w:rsidRDefault="001931F3" w:rsidP="001931F3">
      <w:pPr>
        <w:spacing w:after="0" w:line="360" w:lineRule="auto"/>
        <w:ind w:firstLine="709"/>
        <w:jc w:val="both"/>
        <w:rPr>
          <w:rFonts w:ascii="Times New Roman" w:hAnsi="Times New Roman"/>
          <w:sz w:val="28"/>
          <w:szCs w:val="28"/>
        </w:rPr>
      </w:pPr>
      <w:r w:rsidRPr="001931F3">
        <w:rPr>
          <w:rFonts w:ascii="Times New Roman" w:hAnsi="Times New Roman"/>
          <w:sz w:val="28"/>
          <w:szCs w:val="28"/>
        </w:rPr>
        <w:t xml:space="preserve">Отже, прибуток створює гарантії для подальшого існування підприємства, оскільки лише його накопичення допомагає подолати наслідки економічних ризиків. Сьогодні головною метою управління прибутком підприємства є не лише забезпечення зростання його обсягу, а й ефективне формування та розподіл у сферах економічного розвитку. </w:t>
      </w:r>
    </w:p>
    <w:p w14:paraId="1D6130C6" w14:textId="77777777" w:rsidR="001931F3" w:rsidRDefault="001931F3" w:rsidP="001931F3">
      <w:pPr>
        <w:spacing w:after="0" w:line="360" w:lineRule="auto"/>
        <w:ind w:firstLine="709"/>
        <w:jc w:val="both"/>
        <w:rPr>
          <w:rFonts w:ascii="Times New Roman" w:hAnsi="Times New Roman"/>
          <w:sz w:val="28"/>
          <w:szCs w:val="28"/>
        </w:rPr>
      </w:pPr>
    </w:p>
    <w:p w14:paraId="7FE07533" w14:textId="6D602B12" w:rsidR="00176E03" w:rsidRPr="006648EF" w:rsidRDefault="00176E03" w:rsidP="001931F3">
      <w:pPr>
        <w:spacing w:after="0" w:line="360" w:lineRule="auto"/>
        <w:ind w:firstLine="709"/>
        <w:jc w:val="both"/>
        <w:rPr>
          <w:rFonts w:ascii="Times New Roman" w:hAnsi="Times New Roman"/>
          <w:b/>
          <w:sz w:val="28"/>
          <w:szCs w:val="28"/>
        </w:rPr>
      </w:pPr>
      <w:r w:rsidRPr="006648EF">
        <w:rPr>
          <w:rFonts w:ascii="Times New Roman" w:hAnsi="Times New Roman"/>
          <w:b/>
          <w:sz w:val="28"/>
          <w:szCs w:val="28"/>
        </w:rPr>
        <w:t>1.2</w:t>
      </w:r>
      <w:r w:rsidR="00F46CA6" w:rsidRPr="006648EF">
        <w:rPr>
          <w:rFonts w:ascii="Times New Roman" w:hAnsi="Times New Roman"/>
          <w:b/>
          <w:sz w:val="28"/>
          <w:szCs w:val="28"/>
        </w:rPr>
        <w:t>.</w:t>
      </w:r>
      <w:r w:rsidRPr="006648EF">
        <w:rPr>
          <w:rFonts w:ascii="Times New Roman" w:hAnsi="Times New Roman"/>
          <w:b/>
          <w:sz w:val="28"/>
          <w:szCs w:val="28"/>
        </w:rPr>
        <w:t xml:space="preserve"> </w:t>
      </w:r>
      <w:r w:rsidR="00B60D8F" w:rsidRPr="006648EF">
        <w:rPr>
          <w:rFonts w:ascii="Times New Roman" w:hAnsi="Times New Roman"/>
          <w:b/>
          <w:sz w:val="28"/>
          <w:szCs w:val="28"/>
        </w:rPr>
        <w:t>Ф</w:t>
      </w:r>
      <w:r w:rsidRPr="006648EF">
        <w:rPr>
          <w:rFonts w:ascii="Times New Roman" w:hAnsi="Times New Roman"/>
          <w:b/>
          <w:sz w:val="28"/>
          <w:szCs w:val="28"/>
        </w:rPr>
        <w:t xml:space="preserve">ормування </w:t>
      </w:r>
      <w:r w:rsidR="00BD6D77" w:rsidRPr="006648EF">
        <w:rPr>
          <w:rFonts w:ascii="Times New Roman" w:hAnsi="Times New Roman"/>
          <w:b/>
          <w:sz w:val="28"/>
          <w:szCs w:val="28"/>
        </w:rPr>
        <w:t xml:space="preserve">та </w:t>
      </w:r>
      <w:r w:rsidR="00B60D8F" w:rsidRPr="006648EF">
        <w:rPr>
          <w:rFonts w:ascii="Times New Roman" w:hAnsi="Times New Roman"/>
          <w:b/>
          <w:sz w:val="28"/>
          <w:szCs w:val="28"/>
        </w:rPr>
        <w:t>розподіл</w:t>
      </w:r>
      <w:r w:rsidR="00BD6D77" w:rsidRPr="006648EF">
        <w:rPr>
          <w:rFonts w:ascii="Times New Roman" w:hAnsi="Times New Roman"/>
          <w:b/>
          <w:sz w:val="28"/>
          <w:szCs w:val="28"/>
        </w:rPr>
        <w:t xml:space="preserve"> </w:t>
      </w:r>
      <w:r w:rsidRPr="006648EF">
        <w:rPr>
          <w:rFonts w:ascii="Times New Roman" w:hAnsi="Times New Roman"/>
          <w:b/>
          <w:sz w:val="28"/>
          <w:szCs w:val="28"/>
        </w:rPr>
        <w:t>прибутку підприємства</w:t>
      </w:r>
    </w:p>
    <w:p w14:paraId="60FD1325" w14:textId="77777777" w:rsidR="000D380B" w:rsidRPr="006648EF" w:rsidRDefault="000D380B" w:rsidP="004144A1">
      <w:pPr>
        <w:spacing w:after="0" w:line="360" w:lineRule="auto"/>
        <w:ind w:firstLine="709"/>
        <w:jc w:val="both"/>
        <w:rPr>
          <w:rFonts w:ascii="Times New Roman" w:hAnsi="Times New Roman"/>
          <w:sz w:val="28"/>
          <w:szCs w:val="28"/>
        </w:rPr>
      </w:pPr>
    </w:p>
    <w:p w14:paraId="61123A99" w14:textId="77777777" w:rsidR="00C5007C" w:rsidRPr="00C5007C" w:rsidRDefault="00C5007C" w:rsidP="00C5007C">
      <w:pPr>
        <w:spacing w:after="0" w:line="360" w:lineRule="auto"/>
        <w:ind w:firstLine="709"/>
        <w:jc w:val="both"/>
        <w:rPr>
          <w:rFonts w:ascii="Times New Roman" w:hAnsi="Times New Roman"/>
          <w:sz w:val="28"/>
          <w:szCs w:val="28"/>
        </w:rPr>
      </w:pPr>
      <w:r w:rsidRPr="00C5007C">
        <w:rPr>
          <w:rFonts w:ascii="Times New Roman" w:hAnsi="Times New Roman"/>
          <w:sz w:val="28"/>
          <w:szCs w:val="28"/>
        </w:rPr>
        <w:t>Прибуток як економічна категорія має своє якісне і кількісне визначення, це матеріальний зміст і соціальна форма. Саме в їх діалектичній єдності розкривається сутність прибутку та його економічний зміст. Прибуток — це система економічних відносин між підприємцями (роботодавцями — власниками засобів виробництва) і найманими працівниками щодо виробництва, розподілу та привласнення створеної додаткової вартості, яка виділяється за допомогою надлишку над витратами інвестованого капіталу. Кількісне визначення прибутку — це різниця між загальним доходом (валовою виручкою) підприємства від реалізації продукції та загальними витратами на її виробництво [18].</w:t>
      </w:r>
    </w:p>
    <w:p w14:paraId="135EDF32" w14:textId="77777777" w:rsidR="00C5007C" w:rsidRPr="00C5007C" w:rsidRDefault="00C5007C" w:rsidP="00C5007C">
      <w:pPr>
        <w:spacing w:after="0" w:line="360" w:lineRule="auto"/>
        <w:ind w:firstLine="709"/>
        <w:jc w:val="both"/>
        <w:rPr>
          <w:rFonts w:ascii="Times New Roman" w:hAnsi="Times New Roman"/>
          <w:sz w:val="28"/>
          <w:szCs w:val="28"/>
        </w:rPr>
      </w:pPr>
      <w:r w:rsidRPr="00C5007C">
        <w:rPr>
          <w:rFonts w:ascii="Times New Roman" w:hAnsi="Times New Roman"/>
          <w:sz w:val="28"/>
          <w:szCs w:val="28"/>
        </w:rPr>
        <w:t xml:space="preserve">На формування прибутку як фінансового показника роботи підприємства, що відображається в офіційній звітності суб’єктів господарювання, впливає встановлений порядок визначення фінансових результатів діяльності; розрахунок собівартості продукції (робіт, послуг); загальногосподарські </w:t>
      </w:r>
      <w:r w:rsidRPr="00C5007C">
        <w:rPr>
          <w:rFonts w:ascii="Times New Roman" w:hAnsi="Times New Roman"/>
          <w:sz w:val="28"/>
          <w:szCs w:val="28"/>
        </w:rPr>
        <w:lastRenderedPageBreak/>
        <w:t>витрати; визначення доходу (збитку) від фінансових операцій та іншої діяльності. Отже, прибуток є важливим показником, що характеризує фінансовий результат підприємства.</w:t>
      </w:r>
    </w:p>
    <w:p w14:paraId="39A52BF3" w14:textId="77777777" w:rsidR="00C5007C" w:rsidRPr="00C5007C" w:rsidRDefault="00C5007C" w:rsidP="00C5007C">
      <w:pPr>
        <w:spacing w:after="0" w:line="360" w:lineRule="auto"/>
        <w:ind w:firstLine="709"/>
        <w:jc w:val="both"/>
        <w:rPr>
          <w:rFonts w:ascii="Times New Roman" w:hAnsi="Times New Roman"/>
          <w:sz w:val="28"/>
          <w:szCs w:val="28"/>
        </w:rPr>
      </w:pPr>
      <w:r w:rsidRPr="00C5007C">
        <w:rPr>
          <w:rFonts w:ascii="Times New Roman" w:hAnsi="Times New Roman"/>
          <w:sz w:val="28"/>
          <w:szCs w:val="28"/>
        </w:rPr>
        <w:t>Механізм отримання прибутку має такі складові: виручка від реалізації товарів; виручка від реалізації робіт і послуг; вартість проданих товарів; загальний прибуток; Адміністративні витрати; витрати на розподіл; інші операційні витрати та доходи; прибуток (збиток) від операційної діяльності; інші доходи (витрати); доходи, що підлягають сплаті відсотків і податків; фінансові витрати; податок на прибуток; чистий прибуток [19].</w:t>
      </w:r>
    </w:p>
    <w:p w14:paraId="1093D841" w14:textId="77777777" w:rsidR="00C5007C" w:rsidRPr="00C5007C" w:rsidRDefault="00C5007C" w:rsidP="00C5007C">
      <w:pPr>
        <w:spacing w:after="0" w:line="360" w:lineRule="auto"/>
        <w:ind w:firstLine="709"/>
        <w:jc w:val="both"/>
        <w:rPr>
          <w:rFonts w:ascii="Times New Roman" w:hAnsi="Times New Roman"/>
          <w:sz w:val="28"/>
          <w:szCs w:val="28"/>
        </w:rPr>
      </w:pPr>
      <w:r w:rsidRPr="00C5007C">
        <w:rPr>
          <w:rFonts w:ascii="Times New Roman" w:hAnsi="Times New Roman"/>
          <w:sz w:val="28"/>
          <w:szCs w:val="28"/>
        </w:rPr>
        <w:t>Під формуванням прибутку розуміється його створення в процесі господарської діяльності підприємства. Управляти формуванням прибутку означає керувати обсягом реалізації продукції, тобто кількістю і ціною продукції, здійснювати діяльність з найменшими витратами.</w:t>
      </w:r>
    </w:p>
    <w:p w14:paraId="12DBFA53" w14:textId="77777777" w:rsidR="00C5007C" w:rsidRPr="00C5007C" w:rsidRDefault="00C5007C" w:rsidP="00C5007C">
      <w:pPr>
        <w:spacing w:after="0" w:line="360" w:lineRule="auto"/>
        <w:ind w:firstLine="709"/>
        <w:jc w:val="both"/>
        <w:rPr>
          <w:rFonts w:ascii="Times New Roman" w:hAnsi="Times New Roman"/>
          <w:sz w:val="28"/>
          <w:szCs w:val="28"/>
        </w:rPr>
      </w:pPr>
      <w:r w:rsidRPr="00C5007C">
        <w:rPr>
          <w:rFonts w:ascii="Times New Roman" w:hAnsi="Times New Roman"/>
          <w:sz w:val="28"/>
          <w:szCs w:val="28"/>
        </w:rPr>
        <w:t xml:space="preserve">Таким чином, процес формування прибутку С.М. Онисько та П.М. </w:t>
      </w:r>
      <w:proofErr w:type="spellStart"/>
      <w:r w:rsidRPr="00C5007C">
        <w:rPr>
          <w:rFonts w:ascii="Times New Roman" w:hAnsi="Times New Roman"/>
          <w:sz w:val="28"/>
          <w:szCs w:val="28"/>
        </w:rPr>
        <w:t>Марич</w:t>
      </w:r>
      <w:proofErr w:type="spellEnd"/>
      <w:r w:rsidRPr="00C5007C">
        <w:rPr>
          <w:rFonts w:ascii="Times New Roman" w:hAnsi="Times New Roman"/>
          <w:sz w:val="28"/>
          <w:szCs w:val="28"/>
        </w:rPr>
        <w:t xml:space="preserve"> розглядається як отримання певного фінансового результату суб’єктом господарювання, який здійснює виробничу, комерційну, науково-дослідну та іншу діяльність [20].</w:t>
      </w:r>
    </w:p>
    <w:p w14:paraId="1C1F0B49" w14:textId="77777777" w:rsidR="00C5007C" w:rsidRPr="00C5007C" w:rsidRDefault="00C5007C" w:rsidP="00C5007C">
      <w:pPr>
        <w:spacing w:after="0" w:line="360" w:lineRule="auto"/>
        <w:ind w:firstLine="709"/>
        <w:jc w:val="both"/>
        <w:rPr>
          <w:rFonts w:ascii="Times New Roman" w:hAnsi="Times New Roman"/>
          <w:sz w:val="28"/>
          <w:szCs w:val="28"/>
        </w:rPr>
      </w:pPr>
      <w:r w:rsidRPr="00C5007C">
        <w:rPr>
          <w:rFonts w:ascii="Times New Roman" w:hAnsi="Times New Roman"/>
          <w:sz w:val="28"/>
          <w:szCs w:val="28"/>
        </w:rPr>
        <w:t>На формування абсолютної суми прибутку підприємства впливають:</w:t>
      </w:r>
    </w:p>
    <w:p w14:paraId="6E00ADC8" w14:textId="77777777" w:rsidR="00C5007C" w:rsidRPr="00C5007C" w:rsidRDefault="00C5007C" w:rsidP="00C5007C">
      <w:pPr>
        <w:spacing w:after="0" w:line="360" w:lineRule="auto"/>
        <w:ind w:firstLine="709"/>
        <w:jc w:val="both"/>
        <w:rPr>
          <w:rFonts w:ascii="Times New Roman" w:hAnsi="Times New Roman"/>
          <w:sz w:val="28"/>
          <w:szCs w:val="28"/>
        </w:rPr>
      </w:pPr>
      <w:r w:rsidRPr="00C5007C">
        <w:rPr>
          <w:rFonts w:ascii="Times New Roman" w:hAnsi="Times New Roman"/>
          <w:sz w:val="28"/>
          <w:szCs w:val="28"/>
        </w:rPr>
        <w:t>- результати, тобто результативність його фінансово-господарської діяльності;</w:t>
      </w:r>
    </w:p>
    <w:p w14:paraId="2B17CFB0" w14:textId="77777777" w:rsidR="00C5007C" w:rsidRPr="00C5007C" w:rsidRDefault="00C5007C" w:rsidP="00C5007C">
      <w:pPr>
        <w:spacing w:after="0" w:line="360" w:lineRule="auto"/>
        <w:ind w:firstLine="709"/>
        <w:jc w:val="both"/>
        <w:rPr>
          <w:rFonts w:ascii="Times New Roman" w:hAnsi="Times New Roman"/>
          <w:sz w:val="28"/>
          <w:szCs w:val="28"/>
        </w:rPr>
      </w:pPr>
      <w:r w:rsidRPr="00C5007C">
        <w:rPr>
          <w:rFonts w:ascii="Times New Roman" w:hAnsi="Times New Roman"/>
          <w:sz w:val="28"/>
          <w:szCs w:val="28"/>
        </w:rPr>
        <w:t>- сфера діяльності;</w:t>
      </w:r>
    </w:p>
    <w:p w14:paraId="4B875A7E" w14:textId="77777777" w:rsidR="00C5007C" w:rsidRPr="00C5007C" w:rsidRDefault="00C5007C" w:rsidP="00C5007C">
      <w:pPr>
        <w:spacing w:after="0" w:line="360" w:lineRule="auto"/>
        <w:ind w:firstLine="709"/>
        <w:jc w:val="both"/>
        <w:rPr>
          <w:rFonts w:ascii="Times New Roman" w:hAnsi="Times New Roman"/>
          <w:sz w:val="28"/>
          <w:szCs w:val="28"/>
        </w:rPr>
      </w:pPr>
      <w:r w:rsidRPr="00C5007C">
        <w:rPr>
          <w:rFonts w:ascii="Times New Roman" w:hAnsi="Times New Roman"/>
          <w:sz w:val="28"/>
          <w:szCs w:val="28"/>
        </w:rPr>
        <w:t>- галузь економіки;</w:t>
      </w:r>
    </w:p>
    <w:p w14:paraId="22A77F86" w14:textId="77777777" w:rsidR="00C5007C" w:rsidRPr="00C5007C" w:rsidRDefault="00C5007C" w:rsidP="00C5007C">
      <w:pPr>
        <w:spacing w:after="0" w:line="360" w:lineRule="auto"/>
        <w:ind w:firstLine="709"/>
        <w:jc w:val="both"/>
        <w:rPr>
          <w:rFonts w:ascii="Times New Roman" w:hAnsi="Times New Roman"/>
          <w:sz w:val="28"/>
          <w:szCs w:val="28"/>
        </w:rPr>
      </w:pPr>
      <w:r w:rsidRPr="00C5007C">
        <w:rPr>
          <w:rFonts w:ascii="Times New Roman" w:hAnsi="Times New Roman"/>
          <w:sz w:val="28"/>
          <w:szCs w:val="28"/>
        </w:rPr>
        <w:t>- встановлені законодавством умови обліку фінансових результатів.</w:t>
      </w:r>
    </w:p>
    <w:p w14:paraId="0ED3F2CD" w14:textId="77777777" w:rsidR="00C5007C" w:rsidRPr="00C5007C" w:rsidRDefault="00C5007C" w:rsidP="00C5007C">
      <w:pPr>
        <w:spacing w:after="0" w:line="360" w:lineRule="auto"/>
        <w:ind w:firstLine="709"/>
        <w:jc w:val="both"/>
        <w:rPr>
          <w:rFonts w:ascii="Times New Roman" w:hAnsi="Times New Roman"/>
          <w:sz w:val="28"/>
          <w:szCs w:val="28"/>
        </w:rPr>
      </w:pPr>
      <w:r w:rsidRPr="00C5007C">
        <w:rPr>
          <w:rFonts w:ascii="Times New Roman" w:hAnsi="Times New Roman"/>
          <w:sz w:val="28"/>
          <w:szCs w:val="28"/>
        </w:rPr>
        <w:t>Підходи до формування прибутку підприємства:</w:t>
      </w:r>
    </w:p>
    <w:p w14:paraId="74166202" w14:textId="77777777" w:rsidR="00C5007C" w:rsidRPr="00C5007C" w:rsidRDefault="00C5007C" w:rsidP="00C5007C">
      <w:pPr>
        <w:spacing w:after="0" w:line="360" w:lineRule="auto"/>
        <w:ind w:firstLine="709"/>
        <w:jc w:val="both"/>
        <w:rPr>
          <w:rFonts w:ascii="Times New Roman" w:hAnsi="Times New Roman"/>
          <w:sz w:val="28"/>
          <w:szCs w:val="28"/>
        </w:rPr>
      </w:pPr>
      <w:r w:rsidRPr="00C5007C">
        <w:rPr>
          <w:rFonts w:ascii="Times New Roman" w:hAnsi="Times New Roman"/>
          <w:sz w:val="28"/>
          <w:szCs w:val="28"/>
        </w:rPr>
        <w:t>- бухгалтерський підхід;</w:t>
      </w:r>
    </w:p>
    <w:p w14:paraId="19BAE821" w14:textId="77777777" w:rsidR="00C5007C" w:rsidRPr="00C5007C" w:rsidRDefault="00C5007C" w:rsidP="00C5007C">
      <w:pPr>
        <w:spacing w:after="0" w:line="360" w:lineRule="auto"/>
        <w:ind w:firstLine="709"/>
        <w:jc w:val="both"/>
        <w:rPr>
          <w:rFonts w:ascii="Times New Roman" w:hAnsi="Times New Roman"/>
          <w:sz w:val="28"/>
          <w:szCs w:val="28"/>
        </w:rPr>
      </w:pPr>
      <w:r w:rsidRPr="00C5007C">
        <w:rPr>
          <w:rFonts w:ascii="Times New Roman" w:hAnsi="Times New Roman"/>
          <w:sz w:val="28"/>
          <w:szCs w:val="28"/>
        </w:rPr>
        <w:t>- економічний підхід [21].</w:t>
      </w:r>
    </w:p>
    <w:p w14:paraId="32680824" w14:textId="77777777" w:rsidR="00C5007C" w:rsidRPr="00C5007C" w:rsidRDefault="00C5007C" w:rsidP="00C5007C">
      <w:pPr>
        <w:spacing w:after="0" w:line="360" w:lineRule="auto"/>
        <w:ind w:firstLine="709"/>
        <w:jc w:val="both"/>
        <w:rPr>
          <w:rFonts w:ascii="Times New Roman" w:hAnsi="Times New Roman"/>
          <w:sz w:val="28"/>
          <w:szCs w:val="28"/>
        </w:rPr>
      </w:pPr>
      <w:r w:rsidRPr="00C5007C">
        <w:rPr>
          <w:rFonts w:ascii="Times New Roman" w:hAnsi="Times New Roman"/>
          <w:sz w:val="28"/>
          <w:szCs w:val="28"/>
        </w:rPr>
        <w:t>Бухгалтерський підхід передбачає, що прибуток формується як різниця між виручкою від реалізації продукції (товарів, послуг) і поточними витратами на виробництво.</w:t>
      </w:r>
    </w:p>
    <w:p w14:paraId="5C0D11DC" w14:textId="77777777" w:rsidR="00C5007C" w:rsidRPr="00C5007C" w:rsidRDefault="00C5007C" w:rsidP="00C5007C">
      <w:pPr>
        <w:spacing w:after="0" w:line="360" w:lineRule="auto"/>
        <w:ind w:firstLine="709"/>
        <w:jc w:val="both"/>
        <w:rPr>
          <w:rFonts w:ascii="Times New Roman" w:hAnsi="Times New Roman"/>
          <w:sz w:val="28"/>
          <w:szCs w:val="28"/>
        </w:rPr>
      </w:pPr>
      <w:r w:rsidRPr="00C5007C">
        <w:rPr>
          <w:rFonts w:ascii="Times New Roman" w:hAnsi="Times New Roman"/>
          <w:sz w:val="28"/>
          <w:szCs w:val="28"/>
        </w:rPr>
        <w:lastRenderedPageBreak/>
        <w:t>Економічний підхід передбачає, що прибуток формується як різниця між виручкою від реалізації та поточними виробничими (реалізаційними) витратами, а також витратами на втрачені можливості, які базуються на альтернативному процентному доході від капіталу [21].</w:t>
      </w:r>
    </w:p>
    <w:p w14:paraId="7C731B61" w14:textId="77777777" w:rsidR="00C5007C" w:rsidRPr="00C5007C" w:rsidRDefault="00C5007C" w:rsidP="00C5007C">
      <w:pPr>
        <w:spacing w:after="0" w:line="360" w:lineRule="auto"/>
        <w:ind w:firstLine="709"/>
        <w:jc w:val="both"/>
        <w:rPr>
          <w:rFonts w:ascii="Times New Roman" w:hAnsi="Times New Roman"/>
          <w:sz w:val="28"/>
          <w:szCs w:val="28"/>
        </w:rPr>
      </w:pPr>
      <w:r w:rsidRPr="00C5007C">
        <w:rPr>
          <w:rFonts w:ascii="Times New Roman" w:hAnsi="Times New Roman"/>
          <w:sz w:val="28"/>
          <w:szCs w:val="28"/>
        </w:rPr>
        <w:t>Враховуючи специфіку та значення окремих видів фінансово-господарської діяльності підприємства, а також мету вивчення механізму одержання прибутку та управління окремими його складовими, доцільно розглядати такі складові доходів і витрат: 1) дохід - виручка від реалізації продукції, робіт і послуг, інші доходи; 2) витрати - виробнича собівартість реалізованої продукції, адміністративні витрати, витрати на збут, фінансові витрати та інші витрати. Механізм отримання прибутку, заснований на такому групуванні доходів і витрат, наведено на рис. 1.4.</w:t>
      </w:r>
    </w:p>
    <w:p w14:paraId="260D3ADE" w14:textId="77777777" w:rsidR="00C5007C" w:rsidRDefault="00C5007C" w:rsidP="00C5007C">
      <w:pPr>
        <w:spacing w:after="0" w:line="360" w:lineRule="auto"/>
        <w:jc w:val="both"/>
        <w:rPr>
          <w:rFonts w:ascii="Times New Roman" w:hAnsi="Times New Roman"/>
          <w:sz w:val="28"/>
          <w:szCs w:val="28"/>
        </w:rPr>
      </w:pPr>
      <w:r w:rsidRPr="00C5007C">
        <w:rPr>
          <w:rFonts w:ascii="Times New Roman" w:hAnsi="Times New Roman"/>
          <w:sz w:val="28"/>
          <w:szCs w:val="28"/>
        </w:rPr>
        <w:t xml:space="preserve">Прибуток від операційної діяльності формується в результаті операцій, пов'язаних з виробництвом або реалізацією продукції (товарів, робіт, послуг), які є основною метою створення підприємства та забезпечення основної частини його доходів. </w:t>
      </w:r>
    </w:p>
    <w:bookmarkStart w:id="5" w:name="_MON_1700640042"/>
    <w:bookmarkEnd w:id="5"/>
    <w:p w14:paraId="523421EA" w14:textId="61C38D36" w:rsidR="00415A6A" w:rsidRPr="006648EF" w:rsidRDefault="00761EBB" w:rsidP="00C5007C">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object w:dxaOrig="9355" w:dyaOrig="13477" w14:anchorId="3009576B">
          <v:shape id="_x0000_i1028" type="#_x0000_t75" style="width:468.3pt;height:673.05pt" o:ole="">
            <v:imagedata r:id="rId14" o:title=""/>
          </v:shape>
          <o:OLEObject Type="Embed" ProgID="Word.Document.8" ShapeID="_x0000_i1028" DrawAspect="Content" ObjectID="_1701644507" r:id="rId15">
            <o:FieldCodes>\s</o:FieldCodes>
          </o:OLEObject>
        </w:object>
      </w:r>
    </w:p>
    <w:p w14:paraId="3505E872" w14:textId="77777777" w:rsidR="00176E03" w:rsidRPr="006648EF" w:rsidRDefault="00176E03" w:rsidP="004144A1">
      <w:pPr>
        <w:spacing w:after="0" w:line="360" w:lineRule="auto"/>
        <w:ind w:firstLine="709"/>
        <w:jc w:val="both"/>
        <w:rPr>
          <w:rFonts w:ascii="Times New Roman" w:hAnsi="Times New Roman"/>
          <w:sz w:val="28"/>
          <w:szCs w:val="28"/>
        </w:rPr>
      </w:pPr>
      <w:r w:rsidRPr="006648EF">
        <w:rPr>
          <w:rFonts w:ascii="Times New Roman" w:hAnsi="Times New Roman"/>
          <w:sz w:val="28"/>
          <w:szCs w:val="28"/>
        </w:rPr>
        <w:t>Рис. 1.</w:t>
      </w:r>
      <w:r w:rsidR="009A21D3">
        <w:rPr>
          <w:rFonts w:ascii="Times New Roman" w:hAnsi="Times New Roman"/>
          <w:sz w:val="28"/>
          <w:szCs w:val="28"/>
        </w:rPr>
        <w:t>4</w:t>
      </w:r>
      <w:r w:rsidRPr="006648EF">
        <w:rPr>
          <w:rFonts w:ascii="Times New Roman" w:hAnsi="Times New Roman"/>
          <w:sz w:val="28"/>
          <w:szCs w:val="28"/>
        </w:rPr>
        <w:t xml:space="preserve"> Формування чистого прибутку підприємства </w:t>
      </w:r>
    </w:p>
    <w:p w14:paraId="3EB34078" w14:textId="77777777" w:rsidR="00176E03" w:rsidRPr="006648EF" w:rsidRDefault="00B40738" w:rsidP="004144A1">
      <w:pPr>
        <w:spacing w:after="0" w:line="360" w:lineRule="auto"/>
        <w:ind w:firstLine="709"/>
        <w:jc w:val="both"/>
        <w:rPr>
          <w:rFonts w:ascii="Times New Roman" w:hAnsi="Times New Roman"/>
          <w:sz w:val="24"/>
          <w:szCs w:val="24"/>
          <w:lang w:eastAsia="ru-RU"/>
        </w:rPr>
      </w:pPr>
      <w:r w:rsidRPr="006648EF">
        <w:rPr>
          <w:rFonts w:ascii="Times New Roman" w:hAnsi="Times New Roman"/>
          <w:sz w:val="24"/>
          <w:szCs w:val="24"/>
          <w:lang w:eastAsia="ru-RU"/>
        </w:rPr>
        <w:t>В</w:t>
      </w:r>
      <w:r w:rsidR="00E65423" w:rsidRPr="006648EF">
        <w:rPr>
          <w:rFonts w:ascii="Times New Roman" w:hAnsi="Times New Roman"/>
          <w:sz w:val="24"/>
          <w:szCs w:val="24"/>
          <w:lang w:eastAsia="ru-RU"/>
        </w:rPr>
        <w:t>ласні дослідження автора</w:t>
      </w:r>
    </w:p>
    <w:p w14:paraId="5ADD8CA6" w14:textId="77777777" w:rsidR="0001122D" w:rsidRPr="0001122D" w:rsidRDefault="0001122D" w:rsidP="0001122D">
      <w:pPr>
        <w:spacing w:after="0" w:line="360" w:lineRule="auto"/>
        <w:ind w:firstLine="695"/>
        <w:jc w:val="both"/>
        <w:rPr>
          <w:rFonts w:ascii="Times New Roman" w:hAnsi="Times New Roman"/>
          <w:sz w:val="28"/>
          <w:szCs w:val="28"/>
        </w:rPr>
      </w:pPr>
      <w:r w:rsidRPr="0001122D">
        <w:rPr>
          <w:rFonts w:ascii="Times New Roman" w:hAnsi="Times New Roman"/>
          <w:sz w:val="28"/>
          <w:szCs w:val="28"/>
        </w:rPr>
        <w:lastRenderedPageBreak/>
        <w:t>На прибуток підприємства також впливають результати грошово-кредитної та інвестиційної діяльності. Фінансова включає діяльність, що призводить до зміни розміру та складу власного та позикового капіталу підприємства, інвестиційну - діяльність, пов'язану з придбанням та реалізацією тих необоротних активів, а також фінансові інвестиції, що не входять до складу еквівалентів грошових коштів [ 22].</w:t>
      </w:r>
    </w:p>
    <w:p w14:paraId="00699E9E" w14:textId="77777777" w:rsidR="0001122D" w:rsidRPr="0001122D" w:rsidRDefault="0001122D" w:rsidP="0001122D">
      <w:pPr>
        <w:spacing w:after="0" w:line="360" w:lineRule="auto"/>
        <w:ind w:firstLine="695"/>
        <w:jc w:val="both"/>
        <w:rPr>
          <w:rFonts w:ascii="Times New Roman" w:hAnsi="Times New Roman"/>
          <w:sz w:val="28"/>
          <w:szCs w:val="28"/>
        </w:rPr>
      </w:pPr>
      <w:r w:rsidRPr="0001122D">
        <w:rPr>
          <w:rFonts w:ascii="Times New Roman" w:hAnsi="Times New Roman"/>
          <w:sz w:val="28"/>
          <w:szCs w:val="28"/>
        </w:rPr>
        <w:t>Джерелами формування загального прибутку підприємства є:</w:t>
      </w:r>
    </w:p>
    <w:p w14:paraId="6EF6BAE2" w14:textId="77777777" w:rsidR="0001122D" w:rsidRPr="0001122D" w:rsidRDefault="0001122D" w:rsidP="0001122D">
      <w:pPr>
        <w:spacing w:after="0" w:line="360" w:lineRule="auto"/>
        <w:ind w:firstLine="695"/>
        <w:jc w:val="both"/>
        <w:rPr>
          <w:rFonts w:ascii="Times New Roman" w:hAnsi="Times New Roman"/>
          <w:sz w:val="28"/>
          <w:szCs w:val="28"/>
        </w:rPr>
      </w:pPr>
      <w:r w:rsidRPr="0001122D">
        <w:rPr>
          <w:rFonts w:ascii="Times New Roman" w:hAnsi="Times New Roman"/>
          <w:sz w:val="28"/>
          <w:szCs w:val="28"/>
        </w:rPr>
        <w:t>- прибуток від реалізації основної продукції підприємства, що є основною складовою загального прибутку;</w:t>
      </w:r>
    </w:p>
    <w:p w14:paraId="0A6C65BE" w14:textId="77777777" w:rsidR="0001122D" w:rsidRPr="0001122D" w:rsidRDefault="0001122D" w:rsidP="0001122D">
      <w:pPr>
        <w:spacing w:after="0" w:line="360" w:lineRule="auto"/>
        <w:ind w:firstLine="695"/>
        <w:jc w:val="both"/>
        <w:rPr>
          <w:rFonts w:ascii="Times New Roman" w:hAnsi="Times New Roman"/>
          <w:sz w:val="28"/>
          <w:szCs w:val="28"/>
        </w:rPr>
      </w:pPr>
      <w:r w:rsidRPr="0001122D">
        <w:rPr>
          <w:rFonts w:ascii="Times New Roman" w:hAnsi="Times New Roman"/>
          <w:sz w:val="28"/>
          <w:szCs w:val="28"/>
        </w:rPr>
        <w:t>- прибуток від продажу майна, що не використовується підприємством.</w:t>
      </w:r>
    </w:p>
    <w:p w14:paraId="7B87F2A0" w14:textId="77777777" w:rsidR="0001122D" w:rsidRPr="0001122D" w:rsidRDefault="0001122D" w:rsidP="0001122D">
      <w:pPr>
        <w:spacing w:after="0" w:line="360" w:lineRule="auto"/>
        <w:ind w:firstLine="695"/>
        <w:jc w:val="both"/>
        <w:rPr>
          <w:rFonts w:ascii="Times New Roman" w:hAnsi="Times New Roman"/>
          <w:sz w:val="28"/>
          <w:szCs w:val="28"/>
        </w:rPr>
      </w:pPr>
      <w:r w:rsidRPr="0001122D">
        <w:rPr>
          <w:rFonts w:ascii="Times New Roman" w:hAnsi="Times New Roman"/>
          <w:sz w:val="28"/>
          <w:szCs w:val="28"/>
        </w:rPr>
        <w:t>Під формуванням прибутку розуміється його створення в процесі господарської діяльності підприємства. Управляти формуванням прибутку означає керувати обсягом реалізації продукції, тобто кількістю і ціною продукції, здійснювати діяльність з меншими витратами. У процесі формування та використання прибутку виникають [23]:</w:t>
      </w:r>
    </w:p>
    <w:p w14:paraId="2973E4B4" w14:textId="77777777" w:rsidR="0001122D" w:rsidRPr="0001122D" w:rsidRDefault="0001122D" w:rsidP="0001122D">
      <w:pPr>
        <w:spacing w:after="0" w:line="360" w:lineRule="auto"/>
        <w:ind w:firstLine="695"/>
        <w:jc w:val="both"/>
        <w:rPr>
          <w:rFonts w:ascii="Times New Roman" w:hAnsi="Times New Roman"/>
          <w:sz w:val="28"/>
          <w:szCs w:val="28"/>
        </w:rPr>
      </w:pPr>
      <w:r w:rsidRPr="0001122D">
        <w:rPr>
          <w:rFonts w:ascii="Times New Roman" w:hAnsi="Times New Roman"/>
          <w:sz w:val="28"/>
          <w:szCs w:val="28"/>
        </w:rPr>
        <w:t>- Валовий прибуток (збиток);</w:t>
      </w:r>
    </w:p>
    <w:p w14:paraId="5E199B8A" w14:textId="77777777" w:rsidR="0001122D" w:rsidRPr="0001122D" w:rsidRDefault="0001122D" w:rsidP="0001122D">
      <w:pPr>
        <w:spacing w:after="0" w:line="360" w:lineRule="auto"/>
        <w:ind w:firstLine="695"/>
        <w:jc w:val="both"/>
        <w:rPr>
          <w:rFonts w:ascii="Times New Roman" w:hAnsi="Times New Roman"/>
          <w:sz w:val="28"/>
          <w:szCs w:val="28"/>
        </w:rPr>
      </w:pPr>
      <w:r w:rsidRPr="0001122D">
        <w:rPr>
          <w:rFonts w:ascii="Times New Roman" w:hAnsi="Times New Roman"/>
          <w:sz w:val="28"/>
          <w:szCs w:val="28"/>
        </w:rPr>
        <w:t>- фінансовий результат від операційної діяльності;</w:t>
      </w:r>
    </w:p>
    <w:p w14:paraId="1770E848" w14:textId="77777777" w:rsidR="0001122D" w:rsidRPr="0001122D" w:rsidRDefault="0001122D" w:rsidP="0001122D">
      <w:pPr>
        <w:spacing w:after="0" w:line="360" w:lineRule="auto"/>
        <w:ind w:firstLine="695"/>
        <w:jc w:val="both"/>
        <w:rPr>
          <w:rFonts w:ascii="Times New Roman" w:hAnsi="Times New Roman"/>
          <w:sz w:val="28"/>
          <w:szCs w:val="28"/>
        </w:rPr>
      </w:pPr>
      <w:r w:rsidRPr="0001122D">
        <w:rPr>
          <w:rFonts w:ascii="Times New Roman" w:hAnsi="Times New Roman"/>
          <w:sz w:val="28"/>
          <w:szCs w:val="28"/>
        </w:rPr>
        <w:t>- фінансовий результат до оподаткування;</w:t>
      </w:r>
    </w:p>
    <w:p w14:paraId="618BE241" w14:textId="77777777" w:rsidR="0001122D" w:rsidRPr="0001122D" w:rsidRDefault="0001122D" w:rsidP="0001122D">
      <w:pPr>
        <w:spacing w:after="0" w:line="360" w:lineRule="auto"/>
        <w:ind w:firstLine="695"/>
        <w:jc w:val="both"/>
        <w:rPr>
          <w:rFonts w:ascii="Times New Roman" w:hAnsi="Times New Roman"/>
          <w:sz w:val="28"/>
          <w:szCs w:val="28"/>
        </w:rPr>
      </w:pPr>
      <w:r w:rsidRPr="0001122D">
        <w:rPr>
          <w:rFonts w:ascii="Times New Roman" w:hAnsi="Times New Roman"/>
          <w:sz w:val="28"/>
          <w:szCs w:val="28"/>
        </w:rPr>
        <w:t>- чистий фінансовий результат;</w:t>
      </w:r>
    </w:p>
    <w:p w14:paraId="4E73B81F" w14:textId="77777777" w:rsidR="0001122D" w:rsidRPr="0001122D" w:rsidRDefault="0001122D" w:rsidP="0001122D">
      <w:pPr>
        <w:spacing w:after="0" w:line="360" w:lineRule="auto"/>
        <w:ind w:firstLine="695"/>
        <w:jc w:val="both"/>
        <w:rPr>
          <w:rFonts w:ascii="Times New Roman" w:hAnsi="Times New Roman"/>
          <w:sz w:val="28"/>
          <w:szCs w:val="28"/>
        </w:rPr>
      </w:pPr>
      <w:r w:rsidRPr="0001122D">
        <w:rPr>
          <w:rFonts w:ascii="Times New Roman" w:hAnsi="Times New Roman"/>
          <w:sz w:val="28"/>
          <w:szCs w:val="28"/>
        </w:rPr>
        <w:t>- інший сукупний дохід, що оподатковується;</w:t>
      </w:r>
    </w:p>
    <w:p w14:paraId="486B554D" w14:textId="77777777" w:rsidR="0001122D" w:rsidRPr="0001122D" w:rsidRDefault="0001122D" w:rsidP="0001122D">
      <w:pPr>
        <w:spacing w:after="0" w:line="360" w:lineRule="auto"/>
        <w:ind w:firstLine="695"/>
        <w:jc w:val="both"/>
        <w:rPr>
          <w:rFonts w:ascii="Times New Roman" w:hAnsi="Times New Roman"/>
          <w:sz w:val="28"/>
          <w:szCs w:val="28"/>
        </w:rPr>
      </w:pPr>
      <w:r w:rsidRPr="0001122D">
        <w:rPr>
          <w:rFonts w:ascii="Times New Roman" w:hAnsi="Times New Roman"/>
          <w:sz w:val="28"/>
          <w:szCs w:val="28"/>
        </w:rPr>
        <w:t>- інший сукупний дохід після оподаткування;</w:t>
      </w:r>
    </w:p>
    <w:p w14:paraId="58B45538" w14:textId="77777777" w:rsidR="0001122D" w:rsidRPr="0001122D" w:rsidRDefault="0001122D" w:rsidP="0001122D">
      <w:pPr>
        <w:spacing w:after="0" w:line="360" w:lineRule="auto"/>
        <w:ind w:firstLine="695"/>
        <w:jc w:val="both"/>
        <w:rPr>
          <w:rFonts w:ascii="Times New Roman" w:hAnsi="Times New Roman"/>
          <w:sz w:val="28"/>
          <w:szCs w:val="28"/>
        </w:rPr>
      </w:pPr>
      <w:r w:rsidRPr="0001122D">
        <w:rPr>
          <w:rFonts w:ascii="Times New Roman" w:hAnsi="Times New Roman"/>
          <w:sz w:val="28"/>
          <w:szCs w:val="28"/>
        </w:rPr>
        <w:t>- загальний дохід.</w:t>
      </w:r>
    </w:p>
    <w:p w14:paraId="193634EA" w14:textId="77777777" w:rsidR="0001122D" w:rsidRPr="0001122D" w:rsidRDefault="0001122D" w:rsidP="0001122D">
      <w:pPr>
        <w:spacing w:after="0" w:line="360" w:lineRule="auto"/>
        <w:ind w:firstLine="695"/>
        <w:jc w:val="both"/>
        <w:rPr>
          <w:rFonts w:ascii="Times New Roman" w:hAnsi="Times New Roman"/>
          <w:sz w:val="28"/>
          <w:szCs w:val="28"/>
        </w:rPr>
      </w:pPr>
      <w:r w:rsidRPr="0001122D">
        <w:rPr>
          <w:rFonts w:ascii="Times New Roman" w:hAnsi="Times New Roman"/>
          <w:sz w:val="28"/>
          <w:szCs w:val="28"/>
        </w:rPr>
        <w:t>Ключовими завданнями управління формуванням прибутку є [22]:</w:t>
      </w:r>
    </w:p>
    <w:p w14:paraId="4F98BA3E" w14:textId="77777777" w:rsidR="0001122D" w:rsidRPr="0001122D" w:rsidRDefault="0001122D" w:rsidP="0001122D">
      <w:pPr>
        <w:spacing w:after="0" w:line="360" w:lineRule="auto"/>
        <w:ind w:firstLine="695"/>
        <w:jc w:val="both"/>
        <w:rPr>
          <w:rFonts w:ascii="Times New Roman" w:hAnsi="Times New Roman"/>
          <w:sz w:val="28"/>
          <w:szCs w:val="28"/>
        </w:rPr>
      </w:pPr>
      <w:r w:rsidRPr="0001122D">
        <w:rPr>
          <w:rFonts w:ascii="Times New Roman" w:hAnsi="Times New Roman"/>
          <w:sz w:val="28"/>
          <w:szCs w:val="28"/>
        </w:rPr>
        <w:t>1) визначення основних джерел його формування;</w:t>
      </w:r>
    </w:p>
    <w:p w14:paraId="312DB012" w14:textId="77777777" w:rsidR="0001122D" w:rsidRPr="0001122D" w:rsidRDefault="0001122D" w:rsidP="0001122D">
      <w:pPr>
        <w:spacing w:after="0" w:line="360" w:lineRule="auto"/>
        <w:ind w:firstLine="695"/>
        <w:jc w:val="both"/>
        <w:rPr>
          <w:rFonts w:ascii="Times New Roman" w:hAnsi="Times New Roman"/>
          <w:sz w:val="28"/>
          <w:szCs w:val="28"/>
        </w:rPr>
      </w:pPr>
      <w:r w:rsidRPr="0001122D">
        <w:rPr>
          <w:rFonts w:ascii="Times New Roman" w:hAnsi="Times New Roman"/>
          <w:sz w:val="28"/>
          <w:szCs w:val="28"/>
        </w:rPr>
        <w:t>2) забезпечення максимізації розміру прибутку з урахуванням ресурсного потенціалу підприємства та кон'юнктури ринку;</w:t>
      </w:r>
    </w:p>
    <w:p w14:paraId="40C86A52" w14:textId="77777777" w:rsidR="0001122D" w:rsidRPr="0001122D" w:rsidRDefault="0001122D" w:rsidP="0001122D">
      <w:pPr>
        <w:spacing w:after="0" w:line="360" w:lineRule="auto"/>
        <w:ind w:firstLine="695"/>
        <w:jc w:val="both"/>
        <w:rPr>
          <w:rFonts w:ascii="Times New Roman" w:hAnsi="Times New Roman"/>
          <w:sz w:val="28"/>
          <w:szCs w:val="28"/>
        </w:rPr>
      </w:pPr>
      <w:r w:rsidRPr="0001122D">
        <w:rPr>
          <w:rFonts w:ascii="Times New Roman" w:hAnsi="Times New Roman"/>
          <w:sz w:val="28"/>
          <w:szCs w:val="28"/>
        </w:rPr>
        <w:t>3) забезпечення оптимального балансу між рівнем рентабельності підприємства та прийнятним рівнем ризику;</w:t>
      </w:r>
    </w:p>
    <w:p w14:paraId="63A3A613" w14:textId="77777777" w:rsidR="0001122D" w:rsidRPr="0001122D" w:rsidRDefault="0001122D" w:rsidP="0001122D">
      <w:pPr>
        <w:spacing w:after="0" w:line="360" w:lineRule="auto"/>
        <w:ind w:firstLine="695"/>
        <w:jc w:val="both"/>
        <w:rPr>
          <w:rFonts w:ascii="Times New Roman" w:hAnsi="Times New Roman"/>
          <w:sz w:val="28"/>
          <w:szCs w:val="28"/>
        </w:rPr>
      </w:pPr>
      <w:r w:rsidRPr="0001122D">
        <w:rPr>
          <w:rFonts w:ascii="Times New Roman" w:hAnsi="Times New Roman"/>
          <w:sz w:val="28"/>
          <w:szCs w:val="28"/>
        </w:rPr>
        <w:t>4) забезпечення максимізації ринкової вартості підприємства;</w:t>
      </w:r>
    </w:p>
    <w:p w14:paraId="18272263" w14:textId="77777777" w:rsidR="0001122D" w:rsidRPr="0001122D" w:rsidRDefault="0001122D" w:rsidP="0001122D">
      <w:pPr>
        <w:spacing w:after="0" w:line="360" w:lineRule="auto"/>
        <w:ind w:firstLine="695"/>
        <w:jc w:val="both"/>
        <w:rPr>
          <w:rFonts w:ascii="Times New Roman" w:hAnsi="Times New Roman"/>
          <w:sz w:val="28"/>
          <w:szCs w:val="28"/>
        </w:rPr>
      </w:pPr>
      <w:r w:rsidRPr="0001122D">
        <w:rPr>
          <w:rFonts w:ascii="Times New Roman" w:hAnsi="Times New Roman"/>
          <w:sz w:val="28"/>
          <w:szCs w:val="28"/>
        </w:rPr>
        <w:t>5) забезпечення ліквідності активів і платоспроможності підприємства;</w:t>
      </w:r>
    </w:p>
    <w:p w14:paraId="305EF0A1" w14:textId="77777777" w:rsidR="0001122D" w:rsidRPr="0001122D" w:rsidRDefault="0001122D" w:rsidP="0001122D">
      <w:pPr>
        <w:spacing w:after="0" w:line="360" w:lineRule="auto"/>
        <w:ind w:firstLine="695"/>
        <w:jc w:val="both"/>
        <w:rPr>
          <w:rFonts w:ascii="Times New Roman" w:hAnsi="Times New Roman"/>
          <w:sz w:val="28"/>
          <w:szCs w:val="28"/>
        </w:rPr>
      </w:pPr>
      <w:r w:rsidRPr="0001122D">
        <w:rPr>
          <w:rFonts w:ascii="Times New Roman" w:hAnsi="Times New Roman"/>
          <w:sz w:val="28"/>
          <w:szCs w:val="28"/>
        </w:rPr>
        <w:lastRenderedPageBreak/>
        <w:t>6) забезпечення конкурентоспроможності та інвестиційної привабливості підприємства в довгостроковій перспективі тощо.</w:t>
      </w:r>
    </w:p>
    <w:p w14:paraId="454220F6" w14:textId="77777777" w:rsidR="0001122D" w:rsidRPr="0001122D" w:rsidRDefault="0001122D" w:rsidP="0001122D">
      <w:pPr>
        <w:spacing w:after="0" w:line="360" w:lineRule="auto"/>
        <w:ind w:firstLine="695"/>
        <w:jc w:val="both"/>
        <w:rPr>
          <w:rFonts w:ascii="Times New Roman" w:hAnsi="Times New Roman"/>
          <w:sz w:val="28"/>
          <w:szCs w:val="28"/>
        </w:rPr>
      </w:pPr>
      <w:r w:rsidRPr="0001122D">
        <w:rPr>
          <w:rFonts w:ascii="Times New Roman" w:hAnsi="Times New Roman"/>
          <w:sz w:val="28"/>
          <w:szCs w:val="28"/>
        </w:rPr>
        <w:t>Говорячи конкретно про управління розподілом прибутку підприємства, слід зазначити, що основним завданням є забезпечення оптимізації його розподілу як у звітному, так і в наступних періодах. Розподіл прибутку повинен забезпечувати водночас узгодження інтересів власників з інтересами держави та персоналу підприємства.</w:t>
      </w:r>
    </w:p>
    <w:p w14:paraId="14F75A5B" w14:textId="77777777" w:rsidR="0001122D" w:rsidRPr="0001122D" w:rsidRDefault="0001122D" w:rsidP="0001122D">
      <w:pPr>
        <w:spacing w:after="0" w:line="360" w:lineRule="auto"/>
        <w:ind w:firstLine="695"/>
        <w:jc w:val="both"/>
        <w:rPr>
          <w:rFonts w:ascii="Times New Roman" w:hAnsi="Times New Roman"/>
          <w:sz w:val="28"/>
          <w:szCs w:val="28"/>
        </w:rPr>
      </w:pPr>
      <w:r w:rsidRPr="0001122D">
        <w:rPr>
          <w:rFonts w:ascii="Times New Roman" w:hAnsi="Times New Roman"/>
          <w:sz w:val="28"/>
          <w:szCs w:val="28"/>
        </w:rPr>
        <w:t>В умовах ринкової економіки підприємства можуть самостійно обирати політику розподілу чистого прибутку. Навіть держава, крім державних підприємств, не має права втручатися в процес використання підприємствами чистого прибутку. Але при цьому державний вплив на напрям і обсяги використання прибутку суб’єктів господарювання здійснюється через встановлені нормативи, податки, податкові пільги тощо.</w:t>
      </w:r>
    </w:p>
    <w:p w14:paraId="7052187E" w14:textId="77777777" w:rsidR="0001122D" w:rsidRPr="0001122D" w:rsidRDefault="0001122D" w:rsidP="0001122D">
      <w:pPr>
        <w:spacing w:after="0" w:line="360" w:lineRule="auto"/>
        <w:ind w:firstLine="695"/>
        <w:jc w:val="both"/>
        <w:rPr>
          <w:rFonts w:ascii="Times New Roman" w:hAnsi="Times New Roman"/>
          <w:sz w:val="28"/>
          <w:szCs w:val="28"/>
        </w:rPr>
      </w:pPr>
      <w:r w:rsidRPr="0001122D">
        <w:rPr>
          <w:rFonts w:ascii="Times New Roman" w:hAnsi="Times New Roman"/>
          <w:sz w:val="28"/>
          <w:szCs w:val="28"/>
        </w:rPr>
        <w:t>Отже, розподіл прибутку суб’єктів господарювання законодавчо врегульований у розмірі, який надходить до бюджетів різних рівнів у вигляді податків та інших обов’язкових платежів. З урахуванням цього загальний прибуток, отриманий суб’єктами господарювання, спрямовується, насамперед, на сплату податків та платежів до бюджету, встановлених законодавством України, — податку на прибуток, а також інших платежів до бюджету, що сплачуються з прибутку. Прибуток, що залишився, вважається чистим прибутком підприємства і розподіляється на його розсуд у порядку, встановленому статутом.</w:t>
      </w:r>
    </w:p>
    <w:p w14:paraId="188285E6" w14:textId="77777777" w:rsidR="0001122D" w:rsidRPr="0001122D" w:rsidRDefault="0001122D" w:rsidP="0001122D">
      <w:pPr>
        <w:spacing w:after="0" w:line="360" w:lineRule="auto"/>
        <w:ind w:firstLine="695"/>
        <w:jc w:val="both"/>
        <w:rPr>
          <w:rFonts w:ascii="Times New Roman" w:hAnsi="Times New Roman"/>
          <w:sz w:val="28"/>
          <w:szCs w:val="28"/>
        </w:rPr>
      </w:pPr>
      <w:r w:rsidRPr="0001122D">
        <w:rPr>
          <w:rFonts w:ascii="Times New Roman" w:hAnsi="Times New Roman"/>
          <w:sz w:val="28"/>
          <w:szCs w:val="28"/>
        </w:rPr>
        <w:t>За рахунок чистого прибутку акціонерам підприємства виплачуються дивіденди, вони можуть створювати фонди накопичення та споживання, резервний фонд, спрямовувати їх на поповнення власних оборотних коштів та на інші цілі.</w:t>
      </w:r>
    </w:p>
    <w:p w14:paraId="6257803A" w14:textId="77777777" w:rsidR="0001122D" w:rsidRPr="0001122D" w:rsidRDefault="0001122D" w:rsidP="0001122D">
      <w:pPr>
        <w:spacing w:after="0" w:line="360" w:lineRule="auto"/>
        <w:ind w:firstLine="695"/>
        <w:jc w:val="both"/>
        <w:rPr>
          <w:rFonts w:ascii="Times New Roman" w:hAnsi="Times New Roman"/>
          <w:sz w:val="28"/>
          <w:szCs w:val="28"/>
        </w:rPr>
      </w:pPr>
      <w:r w:rsidRPr="0001122D">
        <w:rPr>
          <w:rFonts w:ascii="Times New Roman" w:hAnsi="Times New Roman"/>
          <w:sz w:val="28"/>
          <w:szCs w:val="28"/>
        </w:rPr>
        <w:t>Доцільно виділити наступні етапи розподілу прибутку:</w:t>
      </w:r>
    </w:p>
    <w:p w14:paraId="6E12731C" w14:textId="77777777" w:rsidR="0001122D" w:rsidRDefault="0001122D" w:rsidP="0001122D">
      <w:pPr>
        <w:spacing w:after="0" w:line="360" w:lineRule="auto"/>
        <w:ind w:firstLine="695"/>
        <w:jc w:val="both"/>
        <w:rPr>
          <w:rFonts w:ascii="Times New Roman" w:hAnsi="Times New Roman"/>
          <w:sz w:val="28"/>
          <w:szCs w:val="28"/>
        </w:rPr>
      </w:pPr>
      <w:r w:rsidRPr="0001122D">
        <w:rPr>
          <w:rFonts w:ascii="Times New Roman" w:hAnsi="Times New Roman"/>
          <w:sz w:val="28"/>
          <w:szCs w:val="28"/>
        </w:rPr>
        <w:t xml:space="preserve">1. Розподіл загального прибутку. Учасниками такого розподілу є держава та підприємство, а пропорції розподілу визначаються фінансовою політикою держави. </w:t>
      </w:r>
    </w:p>
    <w:p w14:paraId="3BC8A601" w14:textId="77777777" w:rsidR="000C7B5C" w:rsidRPr="000C7B5C" w:rsidRDefault="000C7B5C" w:rsidP="000C7B5C">
      <w:pPr>
        <w:spacing w:after="0" w:line="240" w:lineRule="auto"/>
        <w:ind w:firstLine="1247"/>
        <w:jc w:val="both"/>
        <w:rPr>
          <w:rFonts w:ascii="Times New Roman" w:hAnsi="Times New Roman"/>
          <w:sz w:val="28"/>
          <w:szCs w:val="28"/>
          <w:lang w:eastAsia="ru-RU"/>
        </w:rPr>
      </w:pPr>
      <w:r w:rsidRPr="000C7B5C">
        <w:rPr>
          <w:rFonts w:ascii="Times New Roman" w:hAnsi="Times New Roman"/>
          <w:sz w:val="28"/>
          <w:szCs w:val="28"/>
          <w:lang w:eastAsia="ru-RU"/>
        </w:rPr>
        <w:lastRenderedPageBreak/>
        <w:t>2. Розподіл і використання прибутку, що залишається в розпорядженні підприємства (після внесення платежів до бюджету). На цьому етапі за рахунок прибутку на підприємстві можуть формуватися цільові фонди.</w:t>
      </w:r>
    </w:p>
    <w:p w14:paraId="50789F90" w14:textId="4667FAC8" w:rsidR="00AF736D" w:rsidRDefault="000C7B5C" w:rsidP="000C7B5C">
      <w:pPr>
        <w:spacing w:after="0" w:line="240" w:lineRule="auto"/>
        <w:ind w:firstLine="1247"/>
        <w:jc w:val="both"/>
        <w:rPr>
          <w:rFonts w:ascii="Times New Roman" w:hAnsi="Times New Roman"/>
          <w:sz w:val="28"/>
          <w:szCs w:val="28"/>
          <w:lang w:eastAsia="ru-RU"/>
        </w:rPr>
      </w:pPr>
      <w:r w:rsidRPr="000C7B5C">
        <w:rPr>
          <w:rFonts w:ascii="Times New Roman" w:hAnsi="Times New Roman"/>
          <w:sz w:val="28"/>
          <w:szCs w:val="28"/>
          <w:lang w:eastAsia="ru-RU"/>
        </w:rPr>
        <w:t xml:space="preserve">Методи розподілу та використання прибутків у різних авторів здебільшого схожі. Наприклад, </w:t>
      </w:r>
      <w:proofErr w:type="spellStart"/>
      <w:r w:rsidRPr="000C7B5C">
        <w:rPr>
          <w:rFonts w:ascii="Times New Roman" w:hAnsi="Times New Roman"/>
          <w:sz w:val="28"/>
          <w:szCs w:val="28"/>
          <w:lang w:eastAsia="ru-RU"/>
        </w:rPr>
        <w:t>Поддерегін</w:t>
      </w:r>
      <w:proofErr w:type="spellEnd"/>
      <w:r w:rsidRPr="000C7B5C">
        <w:rPr>
          <w:rFonts w:ascii="Times New Roman" w:hAnsi="Times New Roman"/>
          <w:sz w:val="28"/>
          <w:szCs w:val="28"/>
          <w:lang w:eastAsia="ru-RU"/>
        </w:rPr>
        <w:t xml:space="preserve"> А.М. пропонує таку схему розподілу та використання прибутку відповідно до положень бухгалтерського обліку, відображених на рис. 1.5 [24, 105].</w:t>
      </w:r>
    </w:p>
    <w:p w14:paraId="1E0CB3B5" w14:textId="77777777" w:rsidR="000C7B5C" w:rsidRPr="006648EF" w:rsidRDefault="000C7B5C" w:rsidP="000C7B5C">
      <w:pPr>
        <w:spacing w:after="0" w:line="240" w:lineRule="auto"/>
        <w:ind w:firstLine="1247"/>
        <w:jc w:val="both"/>
        <w:rPr>
          <w:rFonts w:ascii="Times New Roman" w:hAnsi="Times New Roman"/>
          <w:sz w:val="28"/>
          <w:szCs w:val="28"/>
          <w:lang w:eastAsia="ru-RU"/>
        </w:rPr>
      </w:pPr>
    </w:p>
    <w:bookmarkStart w:id="6" w:name="_MON_1700640166"/>
    <w:bookmarkEnd w:id="6"/>
    <w:p w14:paraId="3E8E4156" w14:textId="77777777" w:rsidR="00AF736D" w:rsidRPr="006648EF" w:rsidRDefault="009A21D3" w:rsidP="009A21D3">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object w:dxaOrig="9355" w:dyaOrig="4443" w14:anchorId="716B6F3F">
          <v:shape id="_x0000_i1029" type="#_x0000_t75" style="width:468.3pt;height:221.65pt" o:ole="">
            <v:imagedata r:id="rId16" o:title=""/>
          </v:shape>
          <o:OLEObject Type="Embed" ProgID="Word.Document.8" ShapeID="_x0000_i1029" DrawAspect="Content" ObjectID="_1701644508" r:id="rId17">
            <o:FieldCodes>\s</o:FieldCodes>
          </o:OLEObject>
        </w:object>
      </w:r>
    </w:p>
    <w:p w14:paraId="726D5AE7" w14:textId="77777777" w:rsidR="00AF736D" w:rsidRPr="006648EF" w:rsidRDefault="005B2024" w:rsidP="00AF736D">
      <w:pPr>
        <w:spacing w:after="0" w:line="360" w:lineRule="auto"/>
        <w:ind w:firstLine="709"/>
        <w:jc w:val="center"/>
        <w:rPr>
          <w:rFonts w:ascii="Times New Roman" w:hAnsi="Times New Roman"/>
          <w:sz w:val="28"/>
          <w:szCs w:val="28"/>
          <w:lang w:eastAsia="ru-RU"/>
        </w:rPr>
      </w:pPr>
      <w:r w:rsidRPr="006648EF">
        <w:rPr>
          <w:rFonts w:ascii="Times New Roman" w:hAnsi="Times New Roman"/>
          <w:noProof/>
          <w:sz w:val="24"/>
          <w:szCs w:val="24"/>
        </w:rPr>
        <mc:AlternateContent>
          <mc:Choice Requires="wps">
            <w:drawing>
              <wp:anchor distT="0" distB="0" distL="114300" distR="114300" simplePos="0" relativeHeight="251656192" behindDoc="0" locked="0" layoutInCell="1" allowOverlap="1" wp14:anchorId="4197B9C0" wp14:editId="74BDC9F2">
                <wp:simplePos x="0" y="0"/>
                <wp:positionH relativeFrom="column">
                  <wp:posOffset>-342900</wp:posOffset>
                </wp:positionH>
                <wp:positionV relativeFrom="paragraph">
                  <wp:posOffset>201295</wp:posOffset>
                </wp:positionV>
                <wp:extent cx="0" cy="0"/>
                <wp:effectExtent l="13335" t="10795" r="5715" b="8255"/>
                <wp:wrapNone/>
                <wp:docPr id="89" name="Line 7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75370" id="Line 76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5.85pt" to="-27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"/>
            </w:pict>
          </mc:Fallback>
        </mc:AlternateContent>
      </w:r>
      <w:r w:rsidR="00AF736D" w:rsidRPr="006648EF">
        <w:rPr>
          <w:rFonts w:ascii="Times New Roman" w:hAnsi="Times New Roman"/>
          <w:sz w:val="28"/>
          <w:szCs w:val="28"/>
          <w:lang w:eastAsia="ru-RU"/>
        </w:rPr>
        <w:t>Рис. 1.</w:t>
      </w:r>
      <w:r w:rsidR="00E031DA">
        <w:rPr>
          <w:rFonts w:ascii="Times New Roman" w:hAnsi="Times New Roman"/>
          <w:sz w:val="28"/>
          <w:szCs w:val="28"/>
          <w:lang w:eastAsia="ru-RU"/>
        </w:rPr>
        <w:t>5</w:t>
      </w:r>
      <w:r w:rsidR="00AF736D" w:rsidRPr="006648EF">
        <w:rPr>
          <w:rFonts w:ascii="Times New Roman" w:hAnsi="Times New Roman"/>
          <w:sz w:val="28"/>
          <w:szCs w:val="28"/>
          <w:lang w:eastAsia="ru-RU"/>
        </w:rPr>
        <w:t xml:space="preserve"> Структурно-логічна схема розподілу і використання прибутку</w:t>
      </w:r>
    </w:p>
    <w:p w14:paraId="684547E0" w14:textId="77777777" w:rsidR="00AF736D" w:rsidRPr="006648EF" w:rsidRDefault="00B40738" w:rsidP="00AF736D">
      <w:pPr>
        <w:spacing w:after="0" w:line="360" w:lineRule="auto"/>
        <w:ind w:firstLine="709"/>
        <w:jc w:val="both"/>
        <w:rPr>
          <w:rFonts w:ascii="Times New Roman" w:hAnsi="Times New Roman"/>
          <w:sz w:val="24"/>
          <w:szCs w:val="24"/>
          <w:lang w:eastAsia="ru-RU"/>
        </w:rPr>
      </w:pPr>
      <w:r w:rsidRPr="006648EF">
        <w:rPr>
          <w:rFonts w:ascii="Times New Roman" w:hAnsi="Times New Roman"/>
          <w:sz w:val="24"/>
          <w:szCs w:val="24"/>
          <w:lang w:eastAsia="ru-RU"/>
        </w:rPr>
        <w:t>С</w:t>
      </w:r>
      <w:r w:rsidR="00AF736D" w:rsidRPr="006648EF">
        <w:rPr>
          <w:rFonts w:ascii="Times New Roman" w:hAnsi="Times New Roman"/>
          <w:sz w:val="24"/>
          <w:szCs w:val="24"/>
          <w:lang w:eastAsia="ru-RU"/>
        </w:rPr>
        <w:t xml:space="preserve">кладено автором за </w:t>
      </w:r>
      <w:r w:rsidR="00AF736D" w:rsidRPr="006648EF">
        <w:rPr>
          <w:rFonts w:ascii="Times New Roman" w:hAnsi="Times New Roman"/>
          <w:sz w:val="24"/>
          <w:szCs w:val="24"/>
          <w:lang w:val="ru-RU" w:eastAsia="ru-RU"/>
        </w:rPr>
        <w:t>[</w:t>
      </w:r>
      <w:r w:rsidR="009B190C" w:rsidRPr="006648EF">
        <w:rPr>
          <w:rFonts w:ascii="Times New Roman" w:hAnsi="Times New Roman"/>
          <w:sz w:val="24"/>
          <w:szCs w:val="24"/>
          <w:lang w:eastAsia="ru-RU"/>
        </w:rPr>
        <w:t>24</w:t>
      </w:r>
      <w:r w:rsidR="00AF736D" w:rsidRPr="006648EF">
        <w:rPr>
          <w:rFonts w:ascii="Times New Roman" w:hAnsi="Times New Roman"/>
          <w:sz w:val="24"/>
          <w:szCs w:val="24"/>
          <w:lang w:val="ru-RU" w:eastAsia="ru-RU"/>
        </w:rPr>
        <w:t>]</w:t>
      </w:r>
    </w:p>
    <w:p w14:paraId="44E3553C" w14:textId="77777777" w:rsidR="00AF736D" w:rsidRPr="006648EF" w:rsidRDefault="00AF736D" w:rsidP="00AF736D">
      <w:pPr>
        <w:spacing w:after="0" w:line="360" w:lineRule="auto"/>
        <w:ind w:firstLine="1246"/>
        <w:jc w:val="both"/>
        <w:rPr>
          <w:rFonts w:ascii="Times New Roman" w:hAnsi="Times New Roman"/>
          <w:sz w:val="28"/>
          <w:szCs w:val="28"/>
          <w:lang w:eastAsia="ru-RU"/>
        </w:rPr>
      </w:pPr>
    </w:p>
    <w:p w14:paraId="780956CA" w14:textId="77777777" w:rsidR="00A7735D" w:rsidRPr="00A7735D" w:rsidRDefault="00A7735D" w:rsidP="00A7735D">
      <w:pPr>
        <w:spacing w:after="0" w:line="360" w:lineRule="auto"/>
        <w:ind w:firstLine="709"/>
        <w:jc w:val="both"/>
        <w:rPr>
          <w:rFonts w:ascii="Times New Roman" w:hAnsi="Times New Roman"/>
          <w:sz w:val="28"/>
          <w:szCs w:val="28"/>
        </w:rPr>
      </w:pPr>
      <w:r w:rsidRPr="00A7735D">
        <w:rPr>
          <w:rFonts w:ascii="Times New Roman" w:hAnsi="Times New Roman"/>
          <w:sz w:val="28"/>
          <w:szCs w:val="28"/>
        </w:rPr>
        <w:t>Розподіл прибутку — це процес формування напрямків, для яких вона буде використана в майбутньому, відповідно до цілей і завдань підприємства. Тому на цьому етапі важливо врахувати всі тонкощі і направити кошти в найнеобхідніші для цього місця, а не спрямовувати їх тільки на забезпечення подальшого відтворення в процесі виробництва.</w:t>
      </w:r>
    </w:p>
    <w:p w14:paraId="23751E82" w14:textId="77777777" w:rsidR="00A7735D" w:rsidRDefault="00A7735D" w:rsidP="00A7735D">
      <w:pPr>
        <w:spacing w:after="0" w:line="360" w:lineRule="auto"/>
        <w:ind w:firstLine="709"/>
        <w:jc w:val="both"/>
        <w:rPr>
          <w:rFonts w:ascii="Times New Roman" w:hAnsi="Times New Roman"/>
          <w:sz w:val="28"/>
          <w:szCs w:val="28"/>
        </w:rPr>
      </w:pPr>
      <w:r w:rsidRPr="00A7735D">
        <w:rPr>
          <w:rFonts w:ascii="Times New Roman" w:hAnsi="Times New Roman"/>
          <w:sz w:val="28"/>
          <w:szCs w:val="28"/>
        </w:rPr>
        <w:t xml:space="preserve">Отже, при формуванні прибутку підприємства керівники зобов’язані вивчати джерела його формування, ціну ресурсів, рівень ризику, пов’язаного з певною структурою капіталу. Вони повинні вирішувати це стратегічне завдання не тільки на початку створення бізнесу, а й на всіх етапах, які потребують змін в обсягах і структурі капіталу. </w:t>
      </w:r>
    </w:p>
    <w:p w14:paraId="6F733048" w14:textId="77777777" w:rsidR="00A7735D" w:rsidRDefault="00A7735D" w:rsidP="00A7735D">
      <w:pPr>
        <w:spacing w:after="0" w:line="360" w:lineRule="auto"/>
        <w:ind w:firstLine="709"/>
        <w:jc w:val="both"/>
        <w:rPr>
          <w:rFonts w:ascii="Times New Roman" w:hAnsi="Times New Roman"/>
          <w:sz w:val="28"/>
          <w:szCs w:val="28"/>
        </w:rPr>
      </w:pPr>
    </w:p>
    <w:p w14:paraId="5348D373" w14:textId="77777777" w:rsidR="00A7735D" w:rsidRDefault="00A7735D" w:rsidP="00A7735D">
      <w:pPr>
        <w:spacing w:after="0" w:line="360" w:lineRule="auto"/>
        <w:ind w:firstLine="709"/>
        <w:jc w:val="both"/>
        <w:rPr>
          <w:rFonts w:ascii="Times New Roman" w:hAnsi="Times New Roman"/>
          <w:sz w:val="28"/>
          <w:szCs w:val="28"/>
        </w:rPr>
      </w:pPr>
    </w:p>
    <w:p w14:paraId="49B6F69F" w14:textId="3110242E" w:rsidR="00CF4421" w:rsidRPr="006648EF" w:rsidRDefault="009B4133" w:rsidP="00A7735D">
      <w:pPr>
        <w:spacing w:after="0" w:line="360" w:lineRule="auto"/>
        <w:ind w:firstLine="709"/>
        <w:jc w:val="both"/>
        <w:rPr>
          <w:rFonts w:ascii="Times New Roman" w:hAnsi="Times New Roman"/>
          <w:sz w:val="28"/>
          <w:szCs w:val="28"/>
        </w:rPr>
      </w:pPr>
      <w:r w:rsidRPr="006648EF">
        <w:rPr>
          <w:rFonts w:ascii="Times New Roman" w:hAnsi="Times New Roman"/>
          <w:b/>
          <w:sz w:val="28"/>
          <w:szCs w:val="28"/>
        </w:rPr>
        <w:lastRenderedPageBreak/>
        <w:t>1.3</w:t>
      </w:r>
      <w:r w:rsidR="00F46CA6" w:rsidRPr="006648EF">
        <w:rPr>
          <w:rFonts w:ascii="Times New Roman" w:hAnsi="Times New Roman"/>
          <w:b/>
          <w:sz w:val="28"/>
          <w:szCs w:val="28"/>
        </w:rPr>
        <w:t>.</w:t>
      </w:r>
      <w:r w:rsidRPr="006648EF">
        <w:rPr>
          <w:rFonts w:ascii="Times New Roman" w:hAnsi="Times New Roman"/>
          <w:b/>
          <w:sz w:val="28"/>
          <w:szCs w:val="28"/>
        </w:rPr>
        <w:t xml:space="preserve"> Ме</w:t>
      </w:r>
      <w:r w:rsidR="00C953F0" w:rsidRPr="006648EF">
        <w:rPr>
          <w:rFonts w:ascii="Times New Roman" w:hAnsi="Times New Roman"/>
          <w:b/>
          <w:sz w:val="28"/>
          <w:szCs w:val="28"/>
        </w:rPr>
        <w:t>тодичні підходи до оцінки прибутковості підприємства</w:t>
      </w:r>
    </w:p>
    <w:p w14:paraId="0B1FFD5E" w14:textId="77777777" w:rsidR="00325809" w:rsidRPr="006648EF" w:rsidRDefault="00325809" w:rsidP="004144A1">
      <w:pPr>
        <w:spacing w:after="0" w:line="360" w:lineRule="auto"/>
        <w:ind w:firstLine="709"/>
        <w:jc w:val="both"/>
        <w:rPr>
          <w:rFonts w:ascii="Times New Roman" w:hAnsi="Times New Roman"/>
          <w:sz w:val="28"/>
          <w:szCs w:val="28"/>
        </w:rPr>
      </w:pPr>
    </w:p>
    <w:p w14:paraId="25411DCF" w14:textId="77777777" w:rsidR="00BD5D92" w:rsidRPr="00BD5D92" w:rsidRDefault="00BD5D92" w:rsidP="00BD5D92">
      <w:pPr>
        <w:spacing w:after="0" w:line="360" w:lineRule="auto"/>
        <w:ind w:firstLine="851"/>
        <w:jc w:val="both"/>
        <w:rPr>
          <w:rFonts w:ascii="Times New Roman" w:eastAsia="Calibri" w:hAnsi="Times New Roman"/>
          <w:sz w:val="28"/>
          <w:szCs w:val="28"/>
          <w:lang w:eastAsia="en-US"/>
        </w:rPr>
      </w:pPr>
      <w:r w:rsidRPr="00BD5D92">
        <w:rPr>
          <w:rFonts w:ascii="Times New Roman" w:eastAsia="Calibri" w:hAnsi="Times New Roman"/>
          <w:sz w:val="28"/>
          <w:szCs w:val="28"/>
          <w:lang w:eastAsia="en-US"/>
        </w:rPr>
        <w:t>Дуже важливим показником є ​​абсолютна сума прибутку, отриманого підприємством, включаючи виручку від основної діяльності. Однак вони не можуть охарактеризувати рівень прибутковості бізнесу. За інших рівних умов великий прибуток отримає підприємство, яке володіє великим капіталом, використовує більше живої та уречевленої праці, виробляє та реалізує більше продукції (робіт, послуг).</w:t>
      </w:r>
    </w:p>
    <w:p w14:paraId="4E21650B" w14:textId="77777777" w:rsidR="00BD5D92" w:rsidRPr="00BD5D92" w:rsidRDefault="00BD5D92" w:rsidP="00BD5D92">
      <w:pPr>
        <w:spacing w:after="0" w:line="360" w:lineRule="auto"/>
        <w:ind w:firstLine="851"/>
        <w:jc w:val="both"/>
        <w:rPr>
          <w:rFonts w:ascii="Times New Roman" w:eastAsia="Calibri" w:hAnsi="Times New Roman"/>
          <w:sz w:val="28"/>
          <w:szCs w:val="28"/>
          <w:lang w:eastAsia="en-US"/>
        </w:rPr>
      </w:pPr>
      <w:r w:rsidRPr="00BD5D92">
        <w:rPr>
          <w:rFonts w:ascii="Times New Roman" w:eastAsia="Calibri" w:hAnsi="Times New Roman"/>
          <w:sz w:val="28"/>
          <w:szCs w:val="28"/>
          <w:lang w:eastAsia="en-US"/>
        </w:rPr>
        <w:t>Прибуток — це частина чистого доходу підприємства, отриманого на інвестований капітал, що характеризує його винагороду за ризик підприємницької діяльності. Щоб зробити висновок про рівень рентабельності підприємства, отриманий прибуток необхідно порівняти з понесеними витратами. По-перше, витрати можна розглядати як поточні витрати підприємства, тобто собівартість продукції (робіт, послуг). Тут є різні варіанти визначення поточних витрат і прибутку, що використовуються в розрахунках.</w:t>
      </w:r>
    </w:p>
    <w:p w14:paraId="722E357A" w14:textId="77777777" w:rsidR="00BD5D92" w:rsidRPr="00BD5D92" w:rsidRDefault="00BD5D92" w:rsidP="00BD5D92">
      <w:pPr>
        <w:spacing w:after="0" w:line="360" w:lineRule="auto"/>
        <w:ind w:firstLine="851"/>
        <w:jc w:val="both"/>
        <w:rPr>
          <w:rFonts w:ascii="Times New Roman" w:eastAsia="Calibri" w:hAnsi="Times New Roman"/>
          <w:sz w:val="28"/>
          <w:szCs w:val="28"/>
          <w:lang w:eastAsia="en-US"/>
        </w:rPr>
      </w:pPr>
      <w:r w:rsidRPr="00BD5D92">
        <w:rPr>
          <w:rFonts w:ascii="Times New Roman" w:eastAsia="Calibri" w:hAnsi="Times New Roman"/>
          <w:sz w:val="28"/>
          <w:szCs w:val="28"/>
          <w:lang w:eastAsia="en-US"/>
        </w:rPr>
        <w:t>По-друге, витрати можна розглядати як авансові витрати на забезпечення виробничо-фінансово-господарської діяльності підприємства. Також можливі різні варіанти визначення авансової собівартості та визначення прибутку, взятого для розрахунків [25, с.156].</w:t>
      </w:r>
    </w:p>
    <w:p w14:paraId="71C68B65" w14:textId="77777777" w:rsidR="00BD5D92" w:rsidRPr="00BD5D92" w:rsidRDefault="00BD5D92" w:rsidP="00BD5D92">
      <w:pPr>
        <w:spacing w:after="0" w:line="360" w:lineRule="auto"/>
        <w:ind w:firstLine="851"/>
        <w:jc w:val="both"/>
        <w:rPr>
          <w:rFonts w:ascii="Times New Roman" w:eastAsia="Calibri" w:hAnsi="Times New Roman"/>
          <w:sz w:val="28"/>
          <w:szCs w:val="28"/>
          <w:lang w:eastAsia="en-US"/>
        </w:rPr>
      </w:pPr>
      <w:r w:rsidRPr="00BD5D92">
        <w:rPr>
          <w:rFonts w:ascii="Times New Roman" w:eastAsia="Calibri" w:hAnsi="Times New Roman"/>
          <w:sz w:val="28"/>
          <w:szCs w:val="28"/>
          <w:lang w:eastAsia="en-US"/>
        </w:rPr>
        <w:t>Відношення прибутку до авансованої собівартості або поточних витрат характеризує таке поняття, як рентабельність. У найширшому, найзагальнішому значенні під рентабельністю розуміється рентабельність або рентабельність виробництва і реалізації всієї продукції (робіт, послуг) або окремих її видів; прибутковість підприємств, організацій, установ загалом як суб'єктів господарської діяльності; рентабельності різних галузей економіки [26, 213].</w:t>
      </w:r>
    </w:p>
    <w:p w14:paraId="68DE881E" w14:textId="77777777" w:rsidR="00BD5D92" w:rsidRPr="00BD5D92" w:rsidRDefault="00BD5D92" w:rsidP="00BD5D92">
      <w:pPr>
        <w:spacing w:after="0" w:line="360" w:lineRule="auto"/>
        <w:ind w:firstLine="851"/>
        <w:jc w:val="both"/>
        <w:rPr>
          <w:rFonts w:ascii="Times New Roman" w:eastAsia="Calibri" w:hAnsi="Times New Roman"/>
          <w:sz w:val="28"/>
          <w:szCs w:val="28"/>
          <w:lang w:eastAsia="en-US"/>
        </w:rPr>
      </w:pPr>
      <w:r w:rsidRPr="00BD5D92">
        <w:rPr>
          <w:rFonts w:ascii="Times New Roman" w:eastAsia="Calibri" w:hAnsi="Times New Roman"/>
          <w:sz w:val="28"/>
          <w:szCs w:val="28"/>
          <w:lang w:eastAsia="en-US"/>
        </w:rPr>
        <w:t xml:space="preserve">Рентабельність безпосередньо пов'язана з отриманням прибутку. Однак його не можна ототожнювати з абсолютною сумою отриманого прибутку. Рентабельність — це відносний показник, тобто рівень рентабельності, виміряний у відсотках. Різноманітні варіанти рішень, що приймаються при визначенні прибутку, операційних витрат, авансових витрат для розрахунку </w:t>
      </w:r>
      <w:r w:rsidRPr="00BD5D92">
        <w:rPr>
          <w:rFonts w:ascii="Times New Roman" w:eastAsia="Calibri" w:hAnsi="Times New Roman"/>
          <w:sz w:val="28"/>
          <w:szCs w:val="28"/>
          <w:lang w:eastAsia="en-US"/>
        </w:rPr>
        <w:lastRenderedPageBreak/>
        <w:t>рентабельності, визначають наявність значної кількості показників рентабельності.</w:t>
      </w:r>
    </w:p>
    <w:p w14:paraId="3C18CC6D" w14:textId="77777777" w:rsidR="00BD5D92" w:rsidRPr="00BD5D92" w:rsidRDefault="00BD5D92" w:rsidP="00BD5D92">
      <w:pPr>
        <w:spacing w:after="0" w:line="360" w:lineRule="auto"/>
        <w:ind w:firstLine="851"/>
        <w:jc w:val="both"/>
        <w:rPr>
          <w:rFonts w:ascii="Times New Roman" w:eastAsia="Calibri" w:hAnsi="Times New Roman"/>
          <w:sz w:val="28"/>
          <w:szCs w:val="28"/>
          <w:lang w:eastAsia="en-US"/>
        </w:rPr>
      </w:pPr>
      <w:r w:rsidRPr="00BD5D92">
        <w:rPr>
          <w:rFonts w:ascii="Times New Roman" w:eastAsia="Calibri" w:hAnsi="Times New Roman"/>
          <w:sz w:val="28"/>
          <w:szCs w:val="28"/>
          <w:lang w:eastAsia="en-US"/>
        </w:rPr>
        <w:t>Розрахунок рентабельності окремих видів продукції (робіт, послуг) можна згрупувати за прибутком від їх випуску чи реалізації. При цьому поточні витрати можуть бути нараховані в таких варіантах: собівартість (виробнича або повна); собівартість, без урахування матеріальних витрат (рентабельність за новоствореною вартістю; собівартість у оптових цінах (вартість за вирахуванням непрямих податків).</w:t>
      </w:r>
    </w:p>
    <w:p w14:paraId="1E675029" w14:textId="77777777" w:rsidR="00BD5D92" w:rsidRPr="00BD5D92" w:rsidRDefault="00BD5D92" w:rsidP="00BD5D92">
      <w:pPr>
        <w:spacing w:after="0" w:line="360" w:lineRule="auto"/>
        <w:ind w:firstLine="851"/>
        <w:jc w:val="both"/>
        <w:rPr>
          <w:rFonts w:ascii="Times New Roman" w:eastAsia="Calibri" w:hAnsi="Times New Roman"/>
          <w:sz w:val="28"/>
          <w:szCs w:val="28"/>
          <w:lang w:eastAsia="en-US"/>
        </w:rPr>
      </w:pPr>
      <w:r w:rsidRPr="00BD5D92">
        <w:rPr>
          <w:rFonts w:ascii="Times New Roman" w:eastAsia="Calibri" w:hAnsi="Times New Roman"/>
          <w:sz w:val="28"/>
          <w:szCs w:val="28"/>
          <w:lang w:eastAsia="en-US"/>
        </w:rPr>
        <w:t>Для розрахунку рівня рентабельності підприємств можуть бути використані: балансовий прибуток; прибуток від реалізації продукції (робіт, послуг), тобто від основної діяльності; прибуток від інших видів діяльності (грошової, інвестиційної). При цьому прибуток порівнюється з авансованою вартістю, яку можна приймати в різних варіантах (весь капітал підприємства, власний капітал, позичковий капітал, основний капітал, оборотний капітал).</w:t>
      </w:r>
    </w:p>
    <w:p w14:paraId="7C7AF135" w14:textId="77777777" w:rsidR="00BD5D92" w:rsidRPr="00BD5D92" w:rsidRDefault="00BD5D92" w:rsidP="00BD5D92">
      <w:pPr>
        <w:spacing w:after="0" w:line="360" w:lineRule="auto"/>
        <w:ind w:firstLine="851"/>
        <w:jc w:val="both"/>
        <w:rPr>
          <w:rFonts w:ascii="Times New Roman" w:eastAsia="Calibri" w:hAnsi="Times New Roman"/>
          <w:sz w:val="28"/>
          <w:szCs w:val="28"/>
          <w:lang w:eastAsia="en-US"/>
        </w:rPr>
      </w:pPr>
      <w:r w:rsidRPr="00BD5D92">
        <w:rPr>
          <w:rFonts w:ascii="Times New Roman" w:eastAsia="Calibri" w:hAnsi="Times New Roman"/>
          <w:sz w:val="28"/>
          <w:szCs w:val="28"/>
          <w:lang w:eastAsia="en-US"/>
        </w:rPr>
        <w:t>характеристики рентабельності є відносними ознаками грошових результатів та ефективності діяльності підприємства. Вони по-різному вимірюють рентабельність підприємства і групуються щодо інтересів учасників господарського процесу, ринкового обміну.</w:t>
      </w:r>
    </w:p>
    <w:p w14:paraId="138486ED" w14:textId="77777777" w:rsidR="00BD5D92" w:rsidRPr="00BD5D92" w:rsidRDefault="00BD5D92" w:rsidP="00BD5D92">
      <w:pPr>
        <w:spacing w:after="0" w:line="360" w:lineRule="auto"/>
        <w:ind w:firstLine="851"/>
        <w:jc w:val="both"/>
        <w:rPr>
          <w:rFonts w:ascii="Times New Roman" w:eastAsia="Calibri" w:hAnsi="Times New Roman"/>
          <w:sz w:val="28"/>
          <w:szCs w:val="28"/>
          <w:lang w:eastAsia="en-US"/>
        </w:rPr>
      </w:pPr>
      <w:r w:rsidRPr="00BD5D92">
        <w:rPr>
          <w:rFonts w:ascii="Times New Roman" w:eastAsia="Calibri" w:hAnsi="Times New Roman"/>
          <w:sz w:val="28"/>
          <w:szCs w:val="28"/>
          <w:lang w:eastAsia="en-US"/>
        </w:rPr>
        <w:t>При аналізі виробництва показники рентабельності можна згрупувати в такі групи:</w:t>
      </w:r>
    </w:p>
    <w:p w14:paraId="5E38F18F" w14:textId="77777777" w:rsidR="00BD5D92" w:rsidRPr="00BD5D92" w:rsidRDefault="00BD5D92" w:rsidP="00BD5D92">
      <w:pPr>
        <w:spacing w:after="0" w:line="360" w:lineRule="auto"/>
        <w:ind w:firstLine="851"/>
        <w:jc w:val="both"/>
        <w:rPr>
          <w:rFonts w:ascii="Times New Roman" w:eastAsia="Calibri" w:hAnsi="Times New Roman"/>
          <w:sz w:val="28"/>
          <w:szCs w:val="28"/>
          <w:lang w:eastAsia="en-US"/>
        </w:rPr>
      </w:pPr>
      <w:r w:rsidRPr="00BD5D92">
        <w:rPr>
          <w:rFonts w:ascii="Times New Roman" w:eastAsia="Calibri" w:hAnsi="Times New Roman"/>
          <w:sz w:val="28"/>
          <w:szCs w:val="28"/>
          <w:lang w:eastAsia="en-US"/>
        </w:rPr>
        <w:t>1) характеристика рентабельності продукції;</w:t>
      </w:r>
    </w:p>
    <w:p w14:paraId="4997F562" w14:textId="77777777" w:rsidR="00BD5D92" w:rsidRPr="00BD5D92" w:rsidRDefault="00BD5D92" w:rsidP="00BD5D92">
      <w:pPr>
        <w:spacing w:after="0" w:line="360" w:lineRule="auto"/>
        <w:ind w:firstLine="851"/>
        <w:jc w:val="both"/>
        <w:rPr>
          <w:rFonts w:ascii="Times New Roman" w:eastAsia="Calibri" w:hAnsi="Times New Roman"/>
          <w:sz w:val="28"/>
          <w:szCs w:val="28"/>
          <w:lang w:eastAsia="en-US"/>
        </w:rPr>
      </w:pPr>
      <w:r w:rsidRPr="00BD5D92">
        <w:rPr>
          <w:rFonts w:ascii="Times New Roman" w:eastAsia="Calibri" w:hAnsi="Times New Roman"/>
          <w:sz w:val="28"/>
          <w:szCs w:val="28"/>
          <w:lang w:eastAsia="en-US"/>
        </w:rPr>
        <w:t>2) характеристика рентабельності капіталу (активів);</w:t>
      </w:r>
    </w:p>
    <w:p w14:paraId="65AD82CC" w14:textId="77777777" w:rsidR="00BD5D92" w:rsidRPr="00BD5D92" w:rsidRDefault="00BD5D92" w:rsidP="00BD5D92">
      <w:pPr>
        <w:spacing w:after="0" w:line="360" w:lineRule="auto"/>
        <w:ind w:firstLine="851"/>
        <w:jc w:val="both"/>
        <w:rPr>
          <w:rFonts w:ascii="Times New Roman" w:eastAsia="Calibri" w:hAnsi="Times New Roman"/>
          <w:sz w:val="28"/>
          <w:szCs w:val="28"/>
          <w:lang w:eastAsia="en-US"/>
        </w:rPr>
      </w:pPr>
      <w:r w:rsidRPr="00BD5D92">
        <w:rPr>
          <w:rFonts w:ascii="Times New Roman" w:eastAsia="Calibri" w:hAnsi="Times New Roman"/>
          <w:sz w:val="28"/>
          <w:szCs w:val="28"/>
          <w:lang w:eastAsia="en-US"/>
        </w:rPr>
        <w:t>3) показники, розраховані з власних грошових потоків.</w:t>
      </w:r>
    </w:p>
    <w:p w14:paraId="4C7FAFEA" w14:textId="77777777" w:rsidR="00BD5D92" w:rsidRPr="00BD5D92" w:rsidRDefault="00BD5D92" w:rsidP="00BD5D92">
      <w:pPr>
        <w:spacing w:after="0" w:line="360" w:lineRule="auto"/>
        <w:ind w:firstLine="851"/>
        <w:jc w:val="both"/>
        <w:rPr>
          <w:rFonts w:ascii="Times New Roman" w:eastAsia="Calibri" w:hAnsi="Times New Roman"/>
          <w:sz w:val="28"/>
          <w:szCs w:val="28"/>
          <w:lang w:eastAsia="en-US"/>
        </w:rPr>
      </w:pPr>
      <w:r w:rsidRPr="00BD5D92">
        <w:rPr>
          <w:rFonts w:ascii="Times New Roman" w:eastAsia="Calibri" w:hAnsi="Times New Roman"/>
          <w:sz w:val="28"/>
          <w:szCs w:val="28"/>
          <w:lang w:eastAsia="en-US"/>
        </w:rPr>
        <w:t>Перша група показників формується на основі розрахунків рівнів рентабельності (рентабельності) за показниками прибутку (доходу), відображених у звітності підприємства.</w:t>
      </w:r>
    </w:p>
    <w:p w14:paraId="703FFC50" w14:textId="77777777" w:rsidR="00BD5D92" w:rsidRDefault="00BD5D92" w:rsidP="00BD5D92">
      <w:pPr>
        <w:spacing w:after="0" w:line="360" w:lineRule="auto"/>
        <w:ind w:firstLine="851"/>
        <w:jc w:val="both"/>
        <w:rPr>
          <w:rFonts w:ascii="Times New Roman" w:eastAsia="Calibri" w:hAnsi="Times New Roman"/>
          <w:sz w:val="28"/>
          <w:szCs w:val="28"/>
          <w:lang w:eastAsia="en-US"/>
        </w:rPr>
      </w:pPr>
      <w:r w:rsidRPr="00BD5D92">
        <w:rPr>
          <w:rFonts w:ascii="Times New Roman" w:eastAsia="Calibri" w:hAnsi="Times New Roman"/>
          <w:sz w:val="28"/>
          <w:szCs w:val="28"/>
          <w:lang w:eastAsia="en-US"/>
        </w:rPr>
        <w:t xml:space="preserve">Друга група показників рентабельності формується з розрахунку рівнів рентабельності залежно від зміни розміру та характеру авансованих коштів: усі активи підприємства; інвестиційний капітал; Акціонерний капітал </w:t>
      </w:r>
    </w:p>
    <w:p w14:paraId="643DB441" w14:textId="77777777" w:rsidR="001C6604" w:rsidRPr="001C6604" w:rsidRDefault="001C6604" w:rsidP="001C6604">
      <w:pPr>
        <w:spacing w:after="0" w:line="360" w:lineRule="auto"/>
        <w:ind w:firstLine="709"/>
        <w:jc w:val="both"/>
        <w:rPr>
          <w:rFonts w:ascii="Times New Roman" w:eastAsia="Calibri" w:hAnsi="Times New Roman"/>
          <w:sz w:val="28"/>
          <w:szCs w:val="28"/>
          <w:lang w:eastAsia="en-US"/>
        </w:rPr>
      </w:pPr>
      <w:r w:rsidRPr="001C6604">
        <w:rPr>
          <w:rFonts w:ascii="Times New Roman" w:eastAsia="Calibri" w:hAnsi="Times New Roman"/>
          <w:sz w:val="28"/>
          <w:szCs w:val="28"/>
          <w:lang w:eastAsia="en-US"/>
        </w:rPr>
        <w:lastRenderedPageBreak/>
        <w:t>Третя група показників рентабельності формується на основі розрахунку рівня рентабельності аналогічно показникам першої та другої груп, проте замість прибутку в розрахунок береться грошовий прибуток [27, 201].</w:t>
      </w:r>
    </w:p>
    <w:p w14:paraId="2E390A84" w14:textId="77777777" w:rsidR="001C6604" w:rsidRPr="001C6604" w:rsidRDefault="001C6604" w:rsidP="001C6604">
      <w:pPr>
        <w:spacing w:after="0" w:line="360" w:lineRule="auto"/>
        <w:ind w:firstLine="709"/>
        <w:jc w:val="both"/>
        <w:rPr>
          <w:rFonts w:ascii="Times New Roman" w:eastAsia="Calibri" w:hAnsi="Times New Roman"/>
          <w:sz w:val="28"/>
          <w:szCs w:val="28"/>
          <w:lang w:eastAsia="en-US"/>
        </w:rPr>
      </w:pPr>
      <w:r w:rsidRPr="001C6604">
        <w:rPr>
          <w:rFonts w:ascii="Times New Roman" w:eastAsia="Calibri" w:hAnsi="Times New Roman"/>
          <w:sz w:val="28"/>
          <w:szCs w:val="28"/>
          <w:lang w:eastAsia="en-US"/>
        </w:rPr>
        <w:t>Різноманітність показників рентабельності зумовлює альтернативний пошук шляхів її підвищення. При аналізі шляхів підвищення прибутковості важливо розрізняти вплив зовнішніх і внутрішніх факторів. Такі показники, як ціна продукту і ресурсу, обсяг використаних ресурсів і обсяг виробництва, прибуток від реалізації і рентабельність (рентабельність) реалізації, тісно пов'язані між собою.</w:t>
      </w:r>
    </w:p>
    <w:p w14:paraId="5D5528D1" w14:textId="77777777" w:rsidR="001C6604" w:rsidRPr="001C6604" w:rsidRDefault="001C6604" w:rsidP="001C6604">
      <w:pPr>
        <w:spacing w:after="0" w:line="360" w:lineRule="auto"/>
        <w:ind w:firstLine="709"/>
        <w:jc w:val="both"/>
        <w:rPr>
          <w:rFonts w:ascii="Times New Roman" w:eastAsia="Calibri" w:hAnsi="Times New Roman"/>
          <w:sz w:val="28"/>
          <w:szCs w:val="28"/>
          <w:lang w:eastAsia="en-US"/>
        </w:rPr>
      </w:pPr>
      <w:r w:rsidRPr="001C6604">
        <w:rPr>
          <w:rFonts w:ascii="Times New Roman" w:eastAsia="Calibri" w:hAnsi="Times New Roman"/>
          <w:sz w:val="28"/>
          <w:szCs w:val="28"/>
          <w:lang w:eastAsia="en-US"/>
        </w:rPr>
        <w:t>В економічному аналізі, бізнес-плануванні та аудиті найчастіше використовуються показники рентабельності, які визначають рентабельність підприємств по відношенню до інвестованих фінансових ресурсів (показники рентабельності ресурсів) або до поточних витрат виробництва (показники собівартості).</w:t>
      </w:r>
    </w:p>
    <w:p w14:paraId="270BC2FA" w14:textId="77777777" w:rsidR="001C6604" w:rsidRPr="001C6604" w:rsidRDefault="001C6604" w:rsidP="001C6604">
      <w:pPr>
        <w:spacing w:after="0" w:line="360" w:lineRule="auto"/>
        <w:ind w:firstLine="709"/>
        <w:jc w:val="both"/>
        <w:rPr>
          <w:rFonts w:ascii="Times New Roman" w:eastAsia="Calibri" w:hAnsi="Times New Roman"/>
          <w:sz w:val="28"/>
          <w:szCs w:val="28"/>
          <w:lang w:eastAsia="en-US"/>
        </w:rPr>
      </w:pPr>
      <w:r w:rsidRPr="001C6604">
        <w:rPr>
          <w:rFonts w:ascii="Times New Roman" w:eastAsia="Calibri" w:hAnsi="Times New Roman"/>
          <w:sz w:val="28"/>
          <w:szCs w:val="28"/>
          <w:lang w:eastAsia="en-US"/>
        </w:rPr>
        <w:t>Тому для оцінки рентабельності підприємства цінним є аналіз таких показників:</w:t>
      </w:r>
    </w:p>
    <w:p w14:paraId="0943BDA0" w14:textId="77777777" w:rsidR="001C6604" w:rsidRPr="001C6604" w:rsidRDefault="001C6604" w:rsidP="001C6604">
      <w:pPr>
        <w:spacing w:after="0" w:line="360" w:lineRule="auto"/>
        <w:ind w:firstLine="709"/>
        <w:jc w:val="both"/>
        <w:rPr>
          <w:rFonts w:ascii="Times New Roman" w:eastAsia="Calibri" w:hAnsi="Times New Roman"/>
          <w:sz w:val="28"/>
          <w:szCs w:val="28"/>
          <w:lang w:eastAsia="en-US"/>
        </w:rPr>
      </w:pPr>
      <w:r w:rsidRPr="001C6604">
        <w:rPr>
          <w:rFonts w:ascii="Times New Roman" w:eastAsia="Calibri" w:hAnsi="Times New Roman"/>
          <w:sz w:val="28"/>
          <w:szCs w:val="28"/>
          <w:lang w:eastAsia="en-US"/>
        </w:rPr>
        <w:t>1. Розрахуємо валовий прибуток (тис. грн.) підприємства за формулою:</w:t>
      </w:r>
    </w:p>
    <w:p w14:paraId="06CE5D93" w14:textId="77777777" w:rsidR="001C6604" w:rsidRPr="001C6604" w:rsidRDefault="001C6604" w:rsidP="001C6604">
      <w:pPr>
        <w:spacing w:after="0" w:line="360" w:lineRule="auto"/>
        <w:ind w:firstLine="709"/>
        <w:jc w:val="both"/>
        <w:rPr>
          <w:rFonts w:ascii="Times New Roman" w:eastAsia="Calibri" w:hAnsi="Times New Roman"/>
          <w:sz w:val="28"/>
          <w:szCs w:val="28"/>
          <w:lang w:eastAsia="en-US"/>
        </w:rPr>
      </w:pPr>
    </w:p>
    <w:p w14:paraId="35E87797" w14:textId="77777777" w:rsidR="001C6604" w:rsidRPr="001C6604" w:rsidRDefault="001C6604" w:rsidP="001C6604">
      <w:pPr>
        <w:spacing w:after="0" w:line="360" w:lineRule="auto"/>
        <w:ind w:firstLine="709"/>
        <w:jc w:val="both"/>
        <w:rPr>
          <w:rFonts w:ascii="Times New Roman" w:eastAsia="Calibri" w:hAnsi="Times New Roman"/>
          <w:sz w:val="28"/>
          <w:szCs w:val="28"/>
          <w:lang w:eastAsia="en-US"/>
        </w:rPr>
      </w:pPr>
      <w:r w:rsidRPr="001C6604">
        <w:rPr>
          <w:rFonts w:ascii="Times New Roman" w:eastAsia="Calibri" w:hAnsi="Times New Roman"/>
          <w:sz w:val="28"/>
          <w:szCs w:val="28"/>
          <w:lang w:eastAsia="en-US"/>
        </w:rPr>
        <w:t xml:space="preserve">                         (1.1)</w:t>
      </w:r>
    </w:p>
    <w:p w14:paraId="3240B59F" w14:textId="77777777" w:rsidR="001C6604" w:rsidRPr="001C6604" w:rsidRDefault="001C6604" w:rsidP="001C6604">
      <w:pPr>
        <w:spacing w:after="0" w:line="360" w:lineRule="auto"/>
        <w:ind w:firstLine="709"/>
        <w:jc w:val="both"/>
        <w:rPr>
          <w:rFonts w:ascii="Times New Roman" w:eastAsia="Calibri" w:hAnsi="Times New Roman"/>
          <w:sz w:val="28"/>
          <w:szCs w:val="28"/>
          <w:lang w:eastAsia="en-US"/>
        </w:rPr>
      </w:pPr>
    </w:p>
    <w:p w14:paraId="77845F76" w14:textId="77777777" w:rsidR="001C6604" w:rsidRPr="001C6604" w:rsidRDefault="001C6604" w:rsidP="001C6604">
      <w:pPr>
        <w:spacing w:after="0" w:line="360" w:lineRule="auto"/>
        <w:ind w:firstLine="709"/>
        <w:jc w:val="both"/>
        <w:rPr>
          <w:rFonts w:ascii="Times New Roman" w:eastAsia="Calibri" w:hAnsi="Times New Roman"/>
          <w:sz w:val="28"/>
          <w:szCs w:val="28"/>
          <w:lang w:eastAsia="en-US"/>
        </w:rPr>
      </w:pPr>
      <w:r w:rsidRPr="001C6604">
        <w:rPr>
          <w:rFonts w:ascii="Times New Roman" w:eastAsia="Calibri" w:hAnsi="Times New Roman"/>
          <w:sz w:val="28"/>
          <w:szCs w:val="28"/>
          <w:lang w:eastAsia="en-US"/>
        </w:rPr>
        <w:t>де НП – чистий прибуток, тис. грн.;</w:t>
      </w:r>
    </w:p>
    <w:p w14:paraId="2C4F35BE" w14:textId="77777777" w:rsidR="001C6604" w:rsidRPr="001C6604" w:rsidRDefault="001C6604" w:rsidP="001C6604">
      <w:pPr>
        <w:spacing w:after="0" w:line="360" w:lineRule="auto"/>
        <w:ind w:firstLine="709"/>
        <w:jc w:val="both"/>
        <w:rPr>
          <w:rFonts w:ascii="Times New Roman" w:eastAsia="Calibri" w:hAnsi="Times New Roman"/>
          <w:sz w:val="28"/>
          <w:szCs w:val="28"/>
          <w:lang w:eastAsia="en-US"/>
        </w:rPr>
      </w:pPr>
      <w:r w:rsidRPr="001C6604">
        <w:rPr>
          <w:rFonts w:ascii="Times New Roman" w:eastAsia="Calibri" w:hAnsi="Times New Roman"/>
          <w:sz w:val="28"/>
          <w:szCs w:val="28"/>
          <w:lang w:eastAsia="en-US"/>
        </w:rPr>
        <w:t>С - вартість реалізованої продукції (товарів, робіт, послуг), тис. грн.;</w:t>
      </w:r>
    </w:p>
    <w:p w14:paraId="75CD87DF" w14:textId="77777777" w:rsidR="001C6604" w:rsidRPr="001C6604" w:rsidRDefault="001C6604" w:rsidP="001C6604">
      <w:pPr>
        <w:spacing w:after="0" w:line="360" w:lineRule="auto"/>
        <w:ind w:firstLine="709"/>
        <w:jc w:val="both"/>
        <w:rPr>
          <w:rFonts w:ascii="Times New Roman" w:eastAsia="Calibri" w:hAnsi="Times New Roman"/>
          <w:sz w:val="28"/>
          <w:szCs w:val="28"/>
          <w:lang w:eastAsia="en-US"/>
        </w:rPr>
      </w:pPr>
      <w:r w:rsidRPr="001C6604">
        <w:rPr>
          <w:rFonts w:ascii="Times New Roman" w:eastAsia="Calibri" w:hAnsi="Times New Roman"/>
          <w:sz w:val="28"/>
          <w:szCs w:val="28"/>
          <w:lang w:eastAsia="en-US"/>
        </w:rPr>
        <w:t>D - дохід (виручка) від реалізації продукції (товарів, робіт, послуг), тис. руб.;</w:t>
      </w:r>
    </w:p>
    <w:p w14:paraId="68E26BA6" w14:textId="77777777" w:rsidR="001C6604" w:rsidRPr="001C6604" w:rsidRDefault="001C6604" w:rsidP="001C6604">
      <w:pPr>
        <w:spacing w:after="0" w:line="360" w:lineRule="auto"/>
        <w:ind w:firstLine="709"/>
        <w:jc w:val="both"/>
        <w:rPr>
          <w:rFonts w:ascii="Times New Roman" w:eastAsia="Calibri" w:hAnsi="Times New Roman"/>
          <w:sz w:val="28"/>
          <w:szCs w:val="28"/>
          <w:lang w:eastAsia="en-US"/>
        </w:rPr>
      </w:pPr>
      <w:r w:rsidRPr="001C6604">
        <w:rPr>
          <w:rFonts w:ascii="Times New Roman" w:eastAsia="Calibri" w:hAnsi="Times New Roman"/>
          <w:sz w:val="28"/>
          <w:szCs w:val="28"/>
          <w:lang w:eastAsia="en-US"/>
        </w:rPr>
        <w:t>ПДВ - податок на додану вартість, тис. грн.;</w:t>
      </w:r>
    </w:p>
    <w:p w14:paraId="5148A009" w14:textId="77777777" w:rsidR="001C6604" w:rsidRPr="001C6604" w:rsidRDefault="001C6604" w:rsidP="001C6604">
      <w:pPr>
        <w:spacing w:after="0" w:line="360" w:lineRule="auto"/>
        <w:ind w:firstLine="709"/>
        <w:jc w:val="both"/>
        <w:rPr>
          <w:rFonts w:ascii="Times New Roman" w:eastAsia="Calibri" w:hAnsi="Times New Roman"/>
          <w:sz w:val="28"/>
          <w:szCs w:val="28"/>
          <w:lang w:eastAsia="en-US"/>
        </w:rPr>
      </w:pPr>
      <w:r w:rsidRPr="001C6604">
        <w:rPr>
          <w:rFonts w:ascii="Times New Roman" w:eastAsia="Calibri" w:hAnsi="Times New Roman"/>
          <w:sz w:val="28"/>
          <w:szCs w:val="28"/>
          <w:lang w:eastAsia="en-US"/>
        </w:rPr>
        <w:t>АЗ - акцизний збір, тис. грн.;</w:t>
      </w:r>
    </w:p>
    <w:p w14:paraId="6A306637" w14:textId="77777777" w:rsidR="001C6604" w:rsidRPr="001C6604" w:rsidRDefault="001C6604" w:rsidP="001C6604">
      <w:pPr>
        <w:spacing w:after="0" w:line="360" w:lineRule="auto"/>
        <w:ind w:firstLine="709"/>
        <w:jc w:val="both"/>
        <w:rPr>
          <w:rFonts w:ascii="Times New Roman" w:eastAsia="Calibri" w:hAnsi="Times New Roman"/>
          <w:sz w:val="28"/>
          <w:szCs w:val="28"/>
          <w:lang w:eastAsia="en-US"/>
        </w:rPr>
      </w:pPr>
      <w:r w:rsidRPr="001C6604">
        <w:rPr>
          <w:rFonts w:ascii="Times New Roman" w:eastAsia="Calibri" w:hAnsi="Times New Roman"/>
          <w:sz w:val="28"/>
          <w:szCs w:val="28"/>
          <w:lang w:eastAsia="en-US"/>
        </w:rPr>
        <w:t>ІВС - інші відрахування з доходу, тис. грн</w:t>
      </w:r>
    </w:p>
    <w:p w14:paraId="5DCE29DD" w14:textId="77777777" w:rsidR="001C6604" w:rsidRPr="001C6604" w:rsidRDefault="001C6604" w:rsidP="001C6604">
      <w:pPr>
        <w:spacing w:after="0" w:line="360" w:lineRule="auto"/>
        <w:ind w:firstLine="709"/>
        <w:jc w:val="both"/>
        <w:rPr>
          <w:rFonts w:ascii="Times New Roman" w:eastAsia="Calibri" w:hAnsi="Times New Roman"/>
          <w:sz w:val="28"/>
          <w:szCs w:val="28"/>
          <w:lang w:eastAsia="en-US"/>
        </w:rPr>
      </w:pPr>
      <w:r w:rsidRPr="001C6604">
        <w:rPr>
          <w:rFonts w:ascii="Times New Roman" w:eastAsia="Calibri" w:hAnsi="Times New Roman"/>
          <w:sz w:val="28"/>
          <w:szCs w:val="28"/>
          <w:lang w:eastAsia="en-US"/>
        </w:rPr>
        <w:t>2. Визначте фінансовий результат від операційної діяльності (тис. грн.) за формулою:</w:t>
      </w:r>
    </w:p>
    <w:p w14:paraId="4928F3FA" w14:textId="77777777" w:rsidR="001C6604" w:rsidRPr="001C6604" w:rsidRDefault="001C6604" w:rsidP="001C6604">
      <w:pPr>
        <w:spacing w:after="0" w:line="360" w:lineRule="auto"/>
        <w:ind w:firstLine="709"/>
        <w:jc w:val="both"/>
        <w:rPr>
          <w:rFonts w:ascii="Times New Roman" w:eastAsia="Calibri" w:hAnsi="Times New Roman"/>
          <w:sz w:val="28"/>
          <w:szCs w:val="28"/>
          <w:lang w:eastAsia="en-US"/>
        </w:rPr>
      </w:pPr>
    </w:p>
    <w:p w14:paraId="43249EDA" w14:textId="77777777" w:rsidR="001C6604" w:rsidRPr="001C6604" w:rsidRDefault="001C6604" w:rsidP="001C6604">
      <w:pPr>
        <w:spacing w:after="0" w:line="360" w:lineRule="auto"/>
        <w:ind w:firstLine="709"/>
        <w:jc w:val="both"/>
        <w:rPr>
          <w:rFonts w:ascii="Times New Roman" w:eastAsia="Calibri" w:hAnsi="Times New Roman"/>
          <w:sz w:val="28"/>
          <w:szCs w:val="28"/>
          <w:lang w:eastAsia="en-US"/>
        </w:rPr>
      </w:pPr>
      <w:r w:rsidRPr="001C6604">
        <w:rPr>
          <w:rFonts w:ascii="Times New Roman" w:eastAsia="Calibri" w:hAnsi="Times New Roman"/>
          <w:sz w:val="28"/>
          <w:szCs w:val="28"/>
          <w:lang w:eastAsia="en-US"/>
        </w:rPr>
        <w:lastRenderedPageBreak/>
        <w:t xml:space="preserve">                                  (1.2)</w:t>
      </w:r>
    </w:p>
    <w:p w14:paraId="6EEEF3A6" w14:textId="77777777" w:rsidR="001C6604" w:rsidRPr="001C6604" w:rsidRDefault="001C6604" w:rsidP="001C6604">
      <w:pPr>
        <w:spacing w:after="0" w:line="360" w:lineRule="auto"/>
        <w:ind w:firstLine="709"/>
        <w:jc w:val="both"/>
        <w:rPr>
          <w:rFonts w:ascii="Times New Roman" w:eastAsia="Calibri" w:hAnsi="Times New Roman"/>
          <w:sz w:val="28"/>
          <w:szCs w:val="28"/>
          <w:lang w:eastAsia="en-US"/>
        </w:rPr>
      </w:pPr>
    </w:p>
    <w:p w14:paraId="60061B11" w14:textId="77777777" w:rsidR="001C6604" w:rsidRPr="001C6604" w:rsidRDefault="001C6604" w:rsidP="001C6604">
      <w:pPr>
        <w:spacing w:after="0" w:line="360" w:lineRule="auto"/>
        <w:ind w:firstLine="709"/>
        <w:jc w:val="both"/>
        <w:rPr>
          <w:rFonts w:ascii="Times New Roman" w:eastAsia="Calibri" w:hAnsi="Times New Roman"/>
          <w:sz w:val="28"/>
          <w:szCs w:val="28"/>
          <w:lang w:eastAsia="en-US"/>
        </w:rPr>
      </w:pPr>
      <w:r w:rsidRPr="001C6604">
        <w:rPr>
          <w:rFonts w:ascii="Times New Roman" w:eastAsia="Calibri" w:hAnsi="Times New Roman"/>
          <w:sz w:val="28"/>
          <w:szCs w:val="28"/>
          <w:lang w:eastAsia="en-US"/>
        </w:rPr>
        <w:t>де ОП - валовий прибуток, тис. грн.;</w:t>
      </w:r>
    </w:p>
    <w:p w14:paraId="65494D71" w14:textId="77777777" w:rsidR="001C6604" w:rsidRPr="001C6604" w:rsidRDefault="001C6604" w:rsidP="001C6604">
      <w:pPr>
        <w:spacing w:after="0" w:line="360" w:lineRule="auto"/>
        <w:ind w:firstLine="709"/>
        <w:jc w:val="both"/>
        <w:rPr>
          <w:rFonts w:ascii="Times New Roman" w:eastAsia="Calibri" w:hAnsi="Times New Roman"/>
          <w:sz w:val="28"/>
          <w:szCs w:val="28"/>
          <w:lang w:eastAsia="en-US"/>
        </w:rPr>
      </w:pPr>
      <w:r w:rsidRPr="001C6604">
        <w:rPr>
          <w:rFonts w:ascii="Times New Roman" w:eastAsia="Calibri" w:hAnsi="Times New Roman"/>
          <w:sz w:val="28"/>
          <w:szCs w:val="28"/>
          <w:lang w:eastAsia="en-US"/>
        </w:rPr>
        <w:t>IOD - інші операційні доходи, тис. грн.;</w:t>
      </w:r>
    </w:p>
    <w:p w14:paraId="482CC1F7" w14:textId="77777777" w:rsidR="001C6604" w:rsidRPr="001C6604" w:rsidRDefault="001C6604" w:rsidP="001C6604">
      <w:pPr>
        <w:spacing w:after="0" w:line="360" w:lineRule="auto"/>
        <w:ind w:firstLine="709"/>
        <w:jc w:val="both"/>
        <w:rPr>
          <w:rFonts w:ascii="Times New Roman" w:eastAsia="Calibri" w:hAnsi="Times New Roman"/>
          <w:sz w:val="28"/>
          <w:szCs w:val="28"/>
          <w:lang w:eastAsia="en-US"/>
        </w:rPr>
      </w:pPr>
      <w:r w:rsidRPr="001C6604">
        <w:rPr>
          <w:rFonts w:ascii="Times New Roman" w:eastAsia="Calibri" w:hAnsi="Times New Roman"/>
          <w:sz w:val="28"/>
          <w:szCs w:val="28"/>
          <w:lang w:eastAsia="en-US"/>
        </w:rPr>
        <w:t>АВ - адміністративні витрати, тис. грн.;</w:t>
      </w:r>
    </w:p>
    <w:p w14:paraId="7819F95E" w14:textId="77777777" w:rsidR="001C6604" w:rsidRPr="001C6604" w:rsidRDefault="001C6604" w:rsidP="001C6604">
      <w:pPr>
        <w:spacing w:after="0" w:line="360" w:lineRule="auto"/>
        <w:ind w:firstLine="709"/>
        <w:jc w:val="both"/>
        <w:rPr>
          <w:rFonts w:ascii="Times New Roman" w:eastAsia="Calibri" w:hAnsi="Times New Roman"/>
          <w:sz w:val="28"/>
          <w:szCs w:val="28"/>
          <w:lang w:eastAsia="en-US"/>
        </w:rPr>
      </w:pPr>
      <w:r w:rsidRPr="001C6604">
        <w:rPr>
          <w:rFonts w:ascii="Times New Roman" w:eastAsia="Calibri" w:hAnsi="Times New Roman"/>
          <w:sz w:val="28"/>
          <w:szCs w:val="28"/>
          <w:lang w:eastAsia="en-US"/>
        </w:rPr>
        <w:t>ВЗ - витрати на збут, тис. грн.;</w:t>
      </w:r>
    </w:p>
    <w:p w14:paraId="178086C8" w14:textId="77777777" w:rsidR="001C6604" w:rsidRPr="001C6604" w:rsidRDefault="001C6604" w:rsidP="001C6604">
      <w:pPr>
        <w:spacing w:after="0" w:line="360" w:lineRule="auto"/>
        <w:ind w:firstLine="709"/>
        <w:jc w:val="both"/>
        <w:rPr>
          <w:rFonts w:ascii="Times New Roman" w:eastAsia="Calibri" w:hAnsi="Times New Roman"/>
          <w:sz w:val="28"/>
          <w:szCs w:val="28"/>
          <w:lang w:eastAsia="en-US"/>
        </w:rPr>
      </w:pPr>
      <w:r w:rsidRPr="001C6604">
        <w:rPr>
          <w:rFonts w:ascii="Times New Roman" w:eastAsia="Calibri" w:hAnsi="Times New Roman"/>
          <w:sz w:val="28"/>
          <w:szCs w:val="28"/>
          <w:lang w:eastAsia="en-US"/>
        </w:rPr>
        <w:t>ІОВ - інші операційні витрати, тис. грн.</w:t>
      </w:r>
    </w:p>
    <w:p w14:paraId="38BF7568" w14:textId="77777777" w:rsidR="001C6604" w:rsidRPr="001C6604" w:rsidRDefault="001C6604" w:rsidP="001C6604">
      <w:pPr>
        <w:spacing w:after="0" w:line="360" w:lineRule="auto"/>
        <w:ind w:firstLine="709"/>
        <w:jc w:val="both"/>
        <w:rPr>
          <w:rFonts w:ascii="Times New Roman" w:eastAsia="Calibri" w:hAnsi="Times New Roman"/>
          <w:sz w:val="28"/>
          <w:szCs w:val="28"/>
          <w:lang w:eastAsia="en-US"/>
        </w:rPr>
      </w:pPr>
      <w:r w:rsidRPr="001C6604">
        <w:rPr>
          <w:rFonts w:ascii="Times New Roman" w:eastAsia="Calibri" w:hAnsi="Times New Roman"/>
          <w:sz w:val="28"/>
          <w:szCs w:val="28"/>
          <w:lang w:eastAsia="en-US"/>
        </w:rPr>
        <w:t>3. Розраховуємо фінансовий результат від звичайної діяльності до оподаткування (тис. грн.) за формулою:</w:t>
      </w:r>
    </w:p>
    <w:p w14:paraId="2407ECF3" w14:textId="77777777" w:rsidR="001C6604" w:rsidRPr="001C6604" w:rsidRDefault="001C6604" w:rsidP="001C6604">
      <w:pPr>
        <w:spacing w:after="0" w:line="360" w:lineRule="auto"/>
        <w:ind w:firstLine="709"/>
        <w:jc w:val="both"/>
        <w:rPr>
          <w:rFonts w:ascii="Times New Roman" w:eastAsia="Calibri" w:hAnsi="Times New Roman"/>
          <w:sz w:val="28"/>
          <w:szCs w:val="28"/>
          <w:lang w:eastAsia="en-US"/>
        </w:rPr>
      </w:pPr>
    </w:p>
    <w:p w14:paraId="5F19FBC5" w14:textId="77777777" w:rsidR="001C6604" w:rsidRPr="001C6604" w:rsidRDefault="001C6604" w:rsidP="001C6604">
      <w:pPr>
        <w:spacing w:after="0" w:line="360" w:lineRule="auto"/>
        <w:ind w:firstLine="709"/>
        <w:jc w:val="both"/>
        <w:rPr>
          <w:rFonts w:ascii="Times New Roman" w:eastAsia="Calibri" w:hAnsi="Times New Roman"/>
          <w:sz w:val="28"/>
          <w:szCs w:val="28"/>
          <w:lang w:eastAsia="en-US"/>
        </w:rPr>
      </w:pPr>
      <w:r w:rsidRPr="001C6604">
        <w:rPr>
          <w:rFonts w:ascii="Times New Roman" w:eastAsia="Calibri" w:hAnsi="Times New Roman"/>
          <w:sz w:val="28"/>
          <w:szCs w:val="28"/>
          <w:lang w:eastAsia="en-US"/>
        </w:rPr>
        <w:t xml:space="preserve"> (1.3)</w:t>
      </w:r>
    </w:p>
    <w:p w14:paraId="02DC9813" w14:textId="77777777" w:rsidR="001C6604" w:rsidRPr="001C6604" w:rsidRDefault="001C6604" w:rsidP="001C6604">
      <w:pPr>
        <w:spacing w:after="0" w:line="360" w:lineRule="auto"/>
        <w:ind w:firstLine="709"/>
        <w:jc w:val="both"/>
        <w:rPr>
          <w:rFonts w:ascii="Times New Roman" w:eastAsia="Calibri" w:hAnsi="Times New Roman"/>
          <w:sz w:val="28"/>
          <w:szCs w:val="28"/>
          <w:lang w:eastAsia="en-US"/>
        </w:rPr>
      </w:pPr>
    </w:p>
    <w:p w14:paraId="63C2CCC5" w14:textId="77777777" w:rsidR="001C6604" w:rsidRPr="001C6604" w:rsidRDefault="001C6604" w:rsidP="001C6604">
      <w:pPr>
        <w:spacing w:after="0" w:line="360" w:lineRule="auto"/>
        <w:ind w:firstLine="709"/>
        <w:jc w:val="both"/>
        <w:rPr>
          <w:rFonts w:ascii="Times New Roman" w:eastAsia="Calibri" w:hAnsi="Times New Roman"/>
          <w:sz w:val="28"/>
          <w:szCs w:val="28"/>
          <w:lang w:eastAsia="en-US"/>
        </w:rPr>
      </w:pPr>
      <w:r w:rsidRPr="001C6604">
        <w:rPr>
          <w:rFonts w:ascii="Times New Roman" w:eastAsia="Calibri" w:hAnsi="Times New Roman"/>
          <w:sz w:val="28"/>
          <w:szCs w:val="28"/>
          <w:lang w:eastAsia="en-US"/>
        </w:rPr>
        <w:t>де ГК - дохід від участі в капіталі, тис. грн.;</w:t>
      </w:r>
    </w:p>
    <w:p w14:paraId="4336806E" w14:textId="77777777" w:rsidR="001C6604" w:rsidRPr="001C6604" w:rsidRDefault="001C6604" w:rsidP="001C6604">
      <w:pPr>
        <w:spacing w:after="0" w:line="360" w:lineRule="auto"/>
        <w:ind w:firstLine="709"/>
        <w:jc w:val="both"/>
        <w:rPr>
          <w:rFonts w:ascii="Times New Roman" w:eastAsia="Calibri" w:hAnsi="Times New Roman"/>
          <w:sz w:val="28"/>
          <w:szCs w:val="28"/>
          <w:lang w:eastAsia="en-US"/>
        </w:rPr>
      </w:pPr>
      <w:r w:rsidRPr="001C6604">
        <w:rPr>
          <w:rFonts w:ascii="Times New Roman" w:eastAsia="Calibri" w:hAnsi="Times New Roman"/>
          <w:sz w:val="28"/>
          <w:szCs w:val="28"/>
          <w:lang w:eastAsia="en-US"/>
        </w:rPr>
        <w:t>МФО - інші фінансові доходи, тис. грн.;</w:t>
      </w:r>
    </w:p>
    <w:p w14:paraId="1CE9C4CB" w14:textId="77777777" w:rsidR="001C6604" w:rsidRPr="001C6604" w:rsidRDefault="001C6604" w:rsidP="001C6604">
      <w:pPr>
        <w:spacing w:after="0" w:line="360" w:lineRule="auto"/>
        <w:ind w:firstLine="709"/>
        <w:jc w:val="both"/>
        <w:rPr>
          <w:rFonts w:ascii="Times New Roman" w:eastAsia="Calibri" w:hAnsi="Times New Roman"/>
          <w:sz w:val="28"/>
          <w:szCs w:val="28"/>
          <w:lang w:eastAsia="en-US"/>
        </w:rPr>
      </w:pPr>
      <w:r w:rsidRPr="001C6604">
        <w:rPr>
          <w:rFonts w:ascii="Times New Roman" w:eastAsia="Calibri" w:hAnsi="Times New Roman"/>
          <w:sz w:val="28"/>
          <w:szCs w:val="28"/>
          <w:lang w:eastAsia="en-US"/>
        </w:rPr>
        <w:t>ІФ - інші доходи, тис. грн.;</w:t>
      </w:r>
    </w:p>
    <w:p w14:paraId="4F2F6880" w14:textId="77777777" w:rsidR="001C6604" w:rsidRPr="001C6604" w:rsidRDefault="001C6604" w:rsidP="001C6604">
      <w:pPr>
        <w:spacing w:after="0" w:line="360" w:lineRule="auto"/>
        <w:ind w:firstLine="709"/>
        <w:jc w:val="both"/>
        <w:rPr>
          <w:rFonts w:ascii="Times New Roman" w:eastAsia="Calibri" w:hAnsi="Times New Roman"/>
          <w:sz w:val="28"/>
          <w:szCs w:val="28"/>
          <w:lang w:eastAsia="en-US"/>
        </w:rPr>
      </w:pPr>
      <w:r w:rsidRPr="001C6604">
        <w:rPr>
          <w:rFonts w:ascii="Times New Roman" w:eastAsia="Calibri" w:hAnsi="Times New Roman"/>
          <w:sz w:val="28"/>
          <w:szCs w:val="28"/>
          <w:lang w:eastAsia="en-US"/>
        </w:rPr>
        <w:t>ФВ - фінансові витрати, тис. руб.;</w:t>
      </w:r>
    </w:p>
    <w:p w14:paraId="68C8DEA6" w14:textId="77777777" w:rsidR="001C6604" w:rsidRPr="001C6604" w:rsidRDefault="001C6604" w:rsidP="001C6604">
      <w:pPr>
        <w:spacing w:after="0" w:line="360" w:lineRule="auto"/>
        <w:ind w:firstLine="709"/>
        <w:jc w:val="both"/>
        <w:rPr>
          <w:rFonts w:ascii="Times New Roman" w:eastAsia="Calibri" w:hAnsi="Times New Roman"/>
          <w:sz w:val="28"/>
          <w:szCs w:val="28"/>
          <w:lang w:eastAsia="en-US"/>
        </w:rPr>
      </w:pPr>
      <w:r w:rsidRPr="001C6604">
        <w:rPr>
          <w:rFonts w:ascii="Times New Roman" w:eastAsia="Calibri" w:hAnsi="Times New Roman"/>
          <w:sz w:val="28"/>
          <w:szCs w:val="28"/>
          <w:lang w:eastAsia="en-US"/>
        </w:rPr>
        <w:t>ВК - збитки від участі в капіталі, тис. руб.;</w:t>
      </w:r>
    </w:p>
    <w:p w14:paraId="7D127293" w14:textId="77777777" w:rsidR="001C6604" w:rsidRPr="001C6604" w:rsidRDefault="001C6604" w:rsidP="001C6604">
      <w:pPr>
        <w:spacing w:after="0" w:line="360" w:lineRule="auto"/>
        <w:ind w:firstLine="709"/>
        <w:jc w:val="both"/>
        <w:rPr>
          <w:rFonts w:ascii="Times New Roman" w:eastAsia="Calibri" w:hAnsi="Times New Roman"/>
          <w:sz w:val="28"/>
          <w:szCs w:val="28"/>
          <w:lang w:eastAsia="en-US"/>
        </w:rPr>
      </w:pPr>
      <w:r w:rsidRPr="001C6604">
        <w:rPr>
          <w:rFonts w:ascii="Times New Roman" w:eastAsia="Calibri" w:hAnsi="Times New Roman"/>
          <w:sz w:val="28"/>
          <w:szCs w:val="28"/>
          <w:lang w:eastAsia="en-US"/>
        </w:rPr>
        <w:t>ІС - інші витрати, тис. грн</w:t>
      </w:r>
    </w:p>
    <w:p w14:paraId="47C25D4D" w14:textId="77777777" w:rsidR="001C6604" w:rsidRPr="001C6604" w:rsidRDefault="001C6604" w:rsidP="001C6604">
      <w:pPr>
        <w:spacing w:after="0" w:line="360" w:lineRule="auto"/>
        <w:ind w:firstLine="709"/>
        <w:jc w:val="both"/>
        <w:rPr>
          <w:rFonts w:ascii="Times New Roman" w:eastAsia="Calibri" w:hAnsi="Times New Roman"/>
          <w:sz w:val="28"/>
          <w:szCs w:val="28"/>
          <w:lang w:eastAsia="en-US"/>
        </w:rPr>
      </w:pPr>
      <w:r w:rsidRPr="001C6604">
        <w:rPr>
          <w:rFonts w:ascii="Times New Roman" w:eastAsia="Calibri" w:hAnsi="Times New Roman"/>
          <w:sz w:val="28"/>
          <w:szCs w:val="28"/>
          <w:lang w:eastAsia="en-US"/>
        </w:rPr>
        <w:t>4. Розраховуємо фінансовий результат від звичайної діяльності після оподаткування (тис. грн.) за формулою:</w:t>
      </w:r>
    </w:p>
    <w:p w14:paraId="06821C08" w14:textId="77777777" w:rsidR="001C6604" w:rsidRPr="001C6604" w:rsidRDefault="001C6604" w:rsidP="001C6604">
      <w:pPr>
        <w:spacing w:after="0" w:line="360" w:lineRule="auto"/>
        <w:ind w:firstLine="709"/>
        <w:jc w:val="both"/>
        <w:rPr>
          <w:rFonts w:ascii="Times New Roman" w:eastAsia="Calibri" w:hAnsi="Times New Roman"/>
          <w:sz w:val="28"/>
          <w:szCs w:val="28"/>
          <w:lang w:eastAsia="en-US"/>
        </w:rPr>
      </w:pPr>
    </w:p>
    <w:p w14:paraId="487A1634" w14:textId="77777777" w:rsidR="001C6604" w:rsidRPr="001C6604" w:rsidRDefault="001C6604" w:rsidP="001C6604">
      <w:pPr>
        <w:spacing w:after="0" w:line="360" w:lineRule="auto"/>
        <w:ind w:firstLine="709"/>
        <w:jc w:val="both"/>
        <w:rPr>
          <w:rFonts w:ascii="Times New Roman" w:eastAsia="Calibri" w:hAnsi="Times New Roman"/>
          <w:sz w:val="28"/>
          <w:szCs w:val="28"/>
          <w:lang w:eastAsia="en-US"/>
        </w:rPr>
      </w:pPr>
      <w:r w:rsidRPr="001C6604">
        <w:rPr>
          <w:rFonts w:ascii="Times New Roman" w:eastAsia="Calibri" w:hAnsi="Times New Roman"/>
          <w:sz w:val="28"/>
          <w:szCs w:val="28"/>
          <w:lang w:eastAsia="en-US"/>
        </w:rPr>
        <w:t xml:space="preserve"> (1.4)</w:t>
      </w:r>
    </w:p>
    <w:p w14:paraId="0EB2A4AE" w14:textId="77777777" w:rsidR="001C6604" w:rsidRPr="001C6604" w:rsidRDefault="001C6604" w:rsidP="001C6604">
      <w:pPr>
        <w:spacing w:after="0" w:line="360" w:lineRule="auto"/>
        <w:ind w:firstLine="709"/>
        <w:jc w:val="both"/>
        <w:rPr>
          <w:rFonts w:ascii="Times New Roman" w:eastAsia="Calibri" w:hAnsi="Times New Roman"/>
          <w:sz w:val="28"/>
          <w:szCs w:val="28"/>
          <w:lang w:eastAsia="en-US"/>
        </w:rPr>
      </w:pPr>
    </w:p>
    <w:p w14:paraId="76646E3D" w14:textId="77777777" w:rsidR="001C6604" w:rsidRPr="001C6604" w:rsidRDefault="001C6604" w:rsidP="001C6604">
      <w:pPr>
        <w:spacing w:after="0" w:line="360" w:lineRule="auto"/>
        <w:ind w:firstLine="709"/>
        <w:jc w:val="both"/>
        <w:rPr>
          <w:rFonts w:ascii="Times New Roman" w:eastAsia="Calibri" w:hAnsi="Times New Roman"/>
          <w:sz w:val="28"/>
          <w:szCs w:val="28"/>
          <w:lang w:eastAsia="en-US"/>
        </w:rPr>
      </w:pPr>
      <w:r w:rsidRPr="001C6604">
        <w:rPr>
          <w:rFonts w:ascii="Times New Roman" w:eastAsia="Calibri" w:hAnsi="Times New Roman"/>
          <w:sz w:val="28"/>
          <w:szCs w:val="28"/>
          <w:lang w:eastAsia="en-US"/>
        </w:rPr>
        <w:t>де ПП - податок на прибуток від звичайної діяльності, тис. грн.</w:t>
      </w:r>
    </w:p>
    <w:p w14:paraId="05E621DC" w14:textId="77777777" w:rsidR="001C6604" w:rsidRPr="001C6604" w:rsidRDefault="001C6604" w:rsidP="001C6604">
      <w:pPr>
        <w:spacing w:after="0" w:line="360" w:lineRule="auto"/>
        <w:ind w:firstLine="709"/>
        <w:jc w:val="both"/>
        <w:rPr>
          <w:rFonts w:ascii="Times New Roman" w:eastAsia="Calibri" w:hAnsi="Times New Roman"/>
          <w:sz w:val="28"/>
          <w:szCs w:val="28"/>
          <w:lang w:eastAsia="en-US"/>
        </w:rPr>
      </w:pPr>
      <w:r w:rsidRPr="001C6604">
        <w:rPr>
          <w:rFonts w:ascii="Times New Roman" w:eastAsia="Calibri" w:hAnsi="Times New Roman"/>
          <w:sz w:val="28"/>
          <w:szCs w:val="28"/>
          <w:lang w:eastAsia="en-US"/>
        </w:rPr>
        <w:t>5. Визначаємо чистий прибуток підприємства (тис. грн.) за досліджувані роки за формулою:</w:t>
      </w:r>
    </w:p>
    <w:p w14:paraId="68ADA699" w14:textId="77777777" w:rsidR="001C6604" w:rsidRPr="001C6604" w:rsidRDefault="001C6604" w:rsidP="001C6604">
      <w:pPr>
        <w:spacing w:after="0" w:line="360" w:lineRule="auto"/>
        <w:ind w:firstLine="709"/>
        <w:jc w:val="both"/>
        <w:rPr>
          <w:rFonts w:ascii="Times New Roman" w:eastAsia="Calibri" w:hAnsi="Times New Roman"/>
          <w:sz w:val="28"/>
          <w:szCs w:val="28"/>
          <w:lang w:eastAsia="en-US"/>
        </w:rPr>
      </w:pPr>
      <w:r w:rsidRPr="001C6604">
        <w:rPr>
          <w:rFonts w:ascii="Times New Roman" w:eastAsia="Calibri" w:hAnsi="Times New Roman"/>
          <w:sz w:val="28"/>
          <w:szCs w:val="28"/>
          <w:lang w:eastAsia="en-US"/>
        </w:rPr>
        <w:t xml:space="preserve">                                  (1,5)</w:t>
      </w:r>
    </w:p>
    <w:p w14:paraId="68DD25D4" w14:textId="77777777" w:rsidR="001C6604" w:rsidRPr="001C6604" w:rsidRDefault="001C6604" w:rsidP="001C6604">
      <w:pPr>
        <w:spacing w:after="0" w:line="360" w:lineRule="auto"/>
        <w:ind w:firstLine="709"/>
        <w:jc w:val="both"/>
        <w:rPr>
          <w:rFonts w:ascii="Times New Roman" w:eastAsia="Calibri" w:hAnsi="Times New Roman"/>
          <w:sz w:val="28"/>
          <w:szCs w:val="28"/>
          <w:lang w:eastAsia="en-US"/>
        </w:rPr>
      </w:pPr>
    </w:p>
    <w:p w14:paraId="07012596" w14:textId="77777777" w:rsidR="001C6604" w:rsidRPr="001C6604" w:rsidRDefault="001C6604" w:rsidP="001C6604">
      <w:pPr>
        <w:spacing w:after="0" w:line="360" w:lineRule="auto"/>
        <w:ind w:firstLine="709"/>
        <w:jc w:val="both"/>
        <w:rPr>
          <w:rFonts w:ascii="Times New Roman" w:eastAsia="Calibri" w:hAnsi="Times New Roman"/>
          <w:sz w:val="28"/>
          <w:szCs w:val="28"/>
          <w:lang w:eastAsia="en-US"/>
        </w:rPr>
      </w:pPr>
      <w:r w:rsidRPr="001C6604">
        <w:rPr>
          <w:rFonts w:ascii="Times New Roman" w:eastAsia="Calibri" w:hAnsi="Times New Roman"/>
          <w:sz w:val="28"/>
          <w:szCs w:val="28"/>
          <w:lang w:eastAsia="en-US"/>
        </w:rPr>
        <w:t>де ДНД – дохід від невідкладної діяльності, тис. грн.;</w:t>
      </w:r>
    </w:p>
    <w:p w14:paraId="520BB0BA" w14:textId="77777777" w:rsidR="001C6604" w:rsidRPr="001C6604" w:rsidRDefault="001C6604" w:rsidP="001C6604">
      <w:pPr>
        <w:spacing w:after="0" w:line="360" w:lineRule="auto"/>
        <w:ind w:firstLine="709"/>
        <w:jc w:val="both"/>
        <w:rPr>
          <w:rFonts w:ascii="Times New Roman" w:eastAsia="Calibri" w:hAnsi="Times New Roman"/>
          <w:sz w:val="28"/>
          <w:szCs w:val="28"/>
          <w:lang w:eastAsia="en-US"/>
        </w:rPr>
      </w:pPr>
      <w:r w:rsidRPr="001C6604">
        <w:rPr>
          <w:rFonts w:ascii="Times New Roman" w:eastAsia="Calibri" w:hAnsi="Times New Roman"/>
          <w:sz w:val="28"/>
          <w:szCs w:val="28"/>
          <w:lang w:eastAsia="en-US"/>
        </w:rPr>
        <w:t>ВНД - витрати на невідкладні заходи, тис. грн.;</w:t>
      </w:r>
    </w:p>
    <w:p w14:paraId="2587A31E" w14:textId="77777777" w:rsidR="001C6604" w:rsidRPr="001C6604" w:rsidRDefault="001C6604" w:rsidP="001C6604">
      <w:pPr>
        <w:spacing w:after="0" w:line="360" w:lineRule="auto"/>
        <w:ind w:firstLine="709"/>
        <w:jc w:val="both"/>
        <w:rPr>
          <w:rFonts w:ascii="Times New Roman" w:eastAsia="Calibri" w:hAnsi="Times New Roman"/>
          <w:sz w:val="28"/>
          <w:szCs w:val="28"/>
          <w:lang w:eastAsia="en-US"/>
        </w:rPr>
      </w:pPr>
      <w:r w:rsidRPr="001C6604">
        <w:rPr>
          <w:rFonts w:ascii="Times New Roman" w:eastAsia="Calibri" w:hAnsi="Times New Roman"/>
          <w:sz w:val="28"/>
          <w:szCs w:val="28"/>
          <w:lang w:eastAsia="en-US"/>
        </w:rPr>
        <w:lastRenderedPageBreak/>
        <w:t>НПП - податки на надзвичайний прибуток, тис. грн.</w:t>
      </w:r>
    </w:p>
    <w:p w14:paraId="5F897DAE" w14:textId="77777777" w:rsidR="001C6604" w:rsidRPr="001C6604" w:rsidRDefault="001C6604" w:rsidP="001C6604">
      <w:pPr>
        <w:spacing w:after="0" w:line="360" w:lineRule="auto"/>
        <w:ind w:firstLine="709"/>
        <w:jc w:val="both"/>
        <w:rPr>
          <w:rFonts w:ascii="Times New Roman" w:eastAsia="Calibri" w:hAnsi="Times New Roman"/>
          <w:sz w:val="28"/>
          <w:szCs w:val="28"/>
          <w:lang w:eastAsia="en-US"/>
        </w:rPr>
      </w:pPr>
      <w:r w:rsidRPr="001C6604">
        <w:rPr>
          <w:rFonts w:ascii="Times New Roman" w:eastAsia="Calibri" w:hAnsi="Times New Roman"/>
          <w:sz w:val="28"/>
          <w:szCs w:val="28"/>
          <w:lang w:eastAsia="en-US"/>
        </w:rPr>
        <w:t>6. Розраховую показники рентабельності:</w:t>
      </w:r>
    </w:p>
    <w:p w14:paraId="38A75680" w14:textId="77777777" w:rsidR="001C6604" w:rsidRPr="001C6604" w:rsidRDefault="001C6604" w:rsidP="001C6604">
      <w:pPr>
        <w:spacing w:after="0" w:line="360" w:lineRule="auto"/>
        <w:ind w:firstLine="709"/>
        <w:jc w:val="both"/>
        <w:rPr>
          <w:rFonts w:ascii="Times New Roman" w:eastAsia="Calibri" w:hAnsi="Times New Roman"/>
          <w:sz w:val="28"/>
          <w:szCs w:val="28"/>
          <w:lang w:eastAsia="en-US"/>
        </w:rPr>
      </w:pPr>
      <w:r w:rsidRPr="001C6604">
        <w:rPr>
          <w:rFonts w:ascii="Times New Roman" w:eastAsia="Calibri" w:hAnsi="Times New Roman"/>
          <w:sz w:val="28"/>
          <w:szCs w:val="28"/>
          <w:lang w:eastAsia="en-US"/>
        </w:rPr>
        <w:t>- коефіцієнт рентабельності активів:</w:t>
      </w:r>
    </w:p>
    <w:p w14:paraId="06AE419F" w14:textId="77777777" w:rsidR="001C6604" w:rsidRPr="001C6604" w:rsidRDefault="001C6604" w:rsidP="001C6604">
      <w:pPr>
        <w:spacing w:after="0" w:line="360" w:lineRule="auto"/>
        <w:ind w:firstLine="709"/>
        <w:jc w:val="both"/>
        <w:rPr>
          <w:rFonts w:ascii="Times New Roman" w:eastAsia="Calibri" w:hAnsi="Times New Roman"/>
          <w:sz w:val="28"/>
          <w:szCs w:val="28"/>
          <w:lang w:eastAsia="en-US"/>
        </w:rPr>
      </w:pPr>
    </w:p>
    <w:p w14:paraId="6618316C" w14:textId="77777777" w:rsidR="001C6604" w:rsidRPr="001C6604" w:rsidRDefault="001C6604" w:rsidP="001C6604">
      <w:pPr>
        <w:spacing w:after="0" w:line="360" w:lineRule="auto"/>
        <w:ind w:firstLine="709"/>
        <w:jc w:val="both"/>
        <w:rPr>
          <w:rFonts w:ascii="Times New Roman" w:eastAsia="Calibri" w:hAnsi="Times New Roman"/>
          <w:sz w:val="28"/>
          <w:szCs w:val="28"/>
          <w:lang w:eastAsia="en-US"/>
        </w:rPr>
      </w:pPr>
      <w:r w:rsidRPr="001C6604">
        <w:rPr>
          <w:rFonts w:ascii="Times New Roman" w:eastAsia="Calibri" w:hAnsi="Times New Roman"/>
          <w:sz w:val="28"/>
          <w:szCs w:val="28"/>
          <w:lang w:eastAsia="en-US"/>
        </w:rPr>
        <w:t xml:space="preserve">                                                 (1.6)</w:t>
      </w:r>
    </w:p>
    <w:p w14:paraId="492CF312" w14:textId="77777777" w:rsidR="001C6604" w:rsidRPr="001C6604" w:rsidRDefault="001C6604" w:rsidP="001C6604">
      <w:pPr>
        <w:spacing w:after="0" w:line="360" w:lineRule="auto"/>
        <w:ind w:firstLine="709"/>
        <w:jc w:val="both"/>
        <w:rPr>
          <w:rFonts w:ascii="Times New Roman" w:eastAsia="Calibri" w:hAnsi="Times New Roman"/>
          <w:sz w:val="28"/>
          <w:szCs w:val="28"/>
          <w:lang w:eastAsia="en-US"/>
        </w:rPr>
      </w:pPr>
    </w:p>
    <w:p w14:paraId="5C75D686" w14:textId="77777777" w:rsidR="001C6604" w:rsidRPr="001C6604" w:rsidRDefault="001C6604" w:rsidP="001C6604">
      <w:pPr>
        <w:spacing w:after="0" w:line="360" w:lineRule="auto"/>
        <w:ind w:firstLine="709"/>
        <w:jc w:val="both"/>
        <w:rPr>
          <w:rFonts w:ascii="Times New Roman" w:eastAsia="Calibri" w:hAnsi="Times New Roman"/>
          <w:sz w:val="28"/>
          <w:szCs w:val="28"/>
          <w:lang w:eastAsia="en-US"/>
        </w:rPr>
      </w:pPr>
      <w:r w:rsidRPr="001C6604">
        <w:rPr>
          <w:rFonts w:ascii="Times New Roman" w:eastAsia="Calibri" w:hAnsi="Times New Roman"/>
          <w:sz w:val="28"/>
          <w:szCs w:val="28"/>
          <w:lang w:eastAsia="en-US"/>
        </w:rPr>
        <w:t>де PE – сума чистого прибутку або збитку, отриманого підприємством, тис. грн.;</w:t>
      </w:r>
    </w:p>
    <w:p w14:paraId="2FB3BC7B" w14:textId="77777777" w:rsidR="001C6604" w:rsidRPr="001C6604" w:rsidRDefault="001C6604" w:rsidP="001C6604">
      <w:pPr>
        <w:spacing w:after="0" w:line="360" w:lineRule="auto"/>
        <w:ind w:firstLine="709"/>
        <w:jc w:val="both"/>
        <w:rPr>
          <w:rFonts w:ascii="Times New Roman" w:eastAsia="Calibri" w:hAnsi="Times New Roman"/>
          <w:sz w:val="28"/>
          <w:szCs w:val="28"/>
          <w:lang w:eastAsia="en-US"/>
        </w:rPr>
      </w:pPr>
      <w:r w:rsidRPr="001C6604">
        <w:rPr>
          <w:rFonts w:ascii="Times New Roman" w:eastAsia="Calibri" w:hAnsi="Times New Roman"/>
          <w:sz w:val="28"/>
          <w:szCs w:val="28"/>
          <w:lang w:eastAsia="en-US"/>
        </w:rPr>
        <w:t>А - середньорічна вартість активів, тис. грн.</w:t>
      </w:r>
    </w:p>
    <w:p w14:paraId="1D528072" w14:textId="77777777" w:rsidR="001C6604" w:rsidRPr="001C6604" w:rsidRDefault="001C6604" w:rsidP="001C6604">
      <w:pPr>
        <w:spacing w:after="0" w:line="360" w:lineRule="auto"/>
        <w:ind w:firstLine="709"/>
        <w:jc w:val="both"/>
        <w:rPr>
          <w:rFonts w:ascii="Times New Roman" w:eastAsia="Calibri" w:hAnsi="Times New Roman"/>
          <w:sz w:val="28"/>
          <w:szCs w:val="28"/>
          <w:lang w:eastAsia="en-US"/>
        </w:rPr>
      </w:pPr>
      <w:r w:rsidRPr="001C6604">
        <w:rPr>
          <w:rFonts w:ascii="Times New Roman" w:eastAsia="Calibri" w:hAnsi="Times New Roman"/>
          <w:sz w:val="28"/>
          <w:szCs w:val="28"/>
          <w:lang w:eastAsia="en-US"/>
        </w:rPr>
        <w:t>- дохід на акціонерний капітал:</w:t>
      </w:r>
    </w:p>
    <w:p w14:paraId="01164D04" w14:textId="77777777" w:rsidR="001C6604" w:rsidRPr="001C6604" w:rsidRDefault="001C6604" w:rsidP="001C6604">
      <w:pPr>
        <w:spacing w:after="0" w:line="360" w:lineRule="auto"/>
        <w:ind w:firstLine="709"/>
        <w:jc w:val="both"/>
        <w:rPr>
          <w:rFonts w:ascii="Times New Roman" w:eastAsia="Calibri" w:hAnsi="Times New Roman"/>
          <w:sz w:val="28"/>
          <w:szCs w:val="28"/>
          <w:lang w:eastAsia="en-US"/>
        </w:rPr>
      </w:pPr>
    </w:p>
    <w:p w14:paraId="4F953D63" w14:textId="77777777" w:rsidR="001C6604" w:rsidRPr="001C6604" w:rsidRDefault="001C6604" w:rsidP="001C6604">
      <w:pPr>
        <w:spacing w:after="0" w:line="360" w:lineRule="auto"/>
        <w:ind w:firstLine="709"/>
        <w:jc w:val="both"/>
        <w:rPr>
          <w:rFonts w:ascii="Times New Roman" w:eastAsia="Calibri" w:hAnsi="Times New Roman"/>
          <w:sz w:val="28"/>
          <w:szCs w:val="28"/>
          <w:lang w:eastAsia="en-US"/>
        </w:rPr>
      </w:pPr>
      <w:r w:rsidRPr="001C6604">
        <w:rPr>
          <w:rFonts w:ascii="Times New Roman" w:eastAsia="Calibri" w:hAnsi="Times New Roman"/>
          <w:sz w:val="28"/>
          <w:szCs w:val="28"/>
          <w:lang w:eastAsia="en-US"/>
        </w:rPr>
        <w:t xml:space="preserve">                                                (1,7)</w:t>
      </w:r>
    </w:p>
    <w:p w14:paraId="2B60DBE1" w14:textId="77777777" w:rsidR="001C6604" w:rsidRPr="001C6604" w:rsidRDefault="001C6604" w:rsidP="001C6604">
      <w:pPr>
        <w:spacing w:after="0" w:line="360" w:lineRule="auto"/>
        <w:ind w:firstLine="709"/>
        <w:jc w:val="both"/>
        <w:rPr>
          <w:rFonts w:ascii="Times New Roman" w:eastAsia="Calibri" w:hAnsi="Times New Roman"/>
          <w:sz w:val="28"/>
          <w:szCs w:val="28"/>
          <w:lang w:eastAsia="en-US"/>
        </w:rPr>
      </w:pPr>
    </w:p>
    <w:p w14:paraId="3DE00EAB" w14:textId="77777777" w:rsidR="001C6604" w:rsidRPr="001C6604" w:rsidRDefault="001C6604" w:rsidP="001C6604">
      <w:pPr>
        <w:spacing w:after="0" w:line="360" w:lineRule="auto"/>
        <w:ind w:firstLine="709"/>
        <w:jc w:val="both"/>
        <w:rPr>
          <w:rFonts w:ascii="Times New Roman" w:eastAsia="Calibri" w:hAnsi="Times New Roman"/>
          <w:sz w:val="28"/>
          <w:szCs w:val="28"/>
          <w:lang w:eastAsia="en-US"/>
        </w:rPr>
      </w:pPr>
      <w:r w:rsidRPr="001C6604">
        <w:rPr>
          <w:rFonts w:ascii="Times New Roman" w:eastAsia="Calibri" w:hAnsi="Times New Roman"/>
          <w:sz w:val="28"/>
          <w:szCs w:val="28"/>
          <w:lang w:eastAsia="en-US"/>
        </w:rPr>
        <w:t>де ВК – середньорічна вартість власного капіталу підприємства, тис. грн.</w:t>
      </w:r>
    </w:p>
    <w:p w14:paraId="579F9E58" w14:textId="77777777" w:rsidR="001C6604" w:rsidRPr="001C6604" w:rsidRDefault="001C6604" w:rsidP="001C6604">
      <w:pPr>
        <w:spacing w:after="0" w:line="360" w:lineRule="auto"/>
        <w:ind w:firstLine="709"/>
        <w:jc w:val="both"/>
        <w:rPr>
          <w:rFonts w:ascii="Times New Roman" w:eastAsia="Calibri" w:hAnsi="Times New Roman"/>
          <w:sz w:val="28"/>
          <w:szCs w:val="28"/>
          <w:lang w:eastAsia="en-US"/>
        </w:rPr>
      </w:pPr>
      <w:r w:rsidRPr="001C6604">
        <w:rPr>
          <w:rFonts w:ascii="Times New Roman" w:eastAsia="Calibri" w:hAnsi="Times New Roman"/>
          <w:sz w:val="28"/>
          <w:szCs w:val="28"/>
          <w:lang w:eastAsia="en-US"/>
        </w:rPr>
        <w:t>- дохід на акціонерний капітал:</w:t>
      </w:r>
    </w:p>
    <w:p w14:paraId="218A8936" w14:textId="77777777" w:rsidR="001C6604" w:rsidRPr="001C6604" w:rsidRDefault="001C6604" w:rsidP="001C6604">
      <w:pPr>
        <w:spacing w:after="0" w:line="360" w:lineRule="auto"/>
        <w:ind w:firstLine="709"/>
        <w:jc w:val="both"/>
        <w:rPr>
          <w:rFonts w:ascii="Times New Roman" w:eastAsia="Calibri" w:hAnsi="Times New Roman"/>
          <w:sz w:val="28"/>
          <w:szCs w:val="28"/>
          <w:lang w:eastAsia="en-US"/>
        </w:rPr>
      </w:pPr>
    </w:p>
    <w:p w14:paraId="5ABE9E07" w14:textId="77777777" w:rsidR="001C6604" w:rsidRPr="001C6604" w:rsidRDefault="001C6604" w:rsidP="001C6604">
      <w:pPr>
        <w:spacing w:after="0" w:line="360" w:lineRule="auto"/>
        <w:ind w:firstLine="709"/>
        <w:jc w:val="both"/>
        <w:rPr>
          <w:rFonts w:ascii="Times New Roman" w:eastAsia="Calibri" w:hAnsi="Times New Roman"/>
          <w:sz w:val="28"/>
          <w:szCs w:val="28"/>
          <w:lang w:eastAsia="en-US"/>
        </w:rPr>
      </w:pPr>
      <w:r w:rsidRPr="001C6604">
        <w:rPr>
          <w:rFonts w:ascii="Times New Roman" w:eastAsia="Calibri" w:hAnsi="Times New Roman"/>
          <w:sz w:val="28"/>
          <w:szCs w:val="28"/>
          <w:lang w:eastAsia="en-US"/>
        </w:rPr>
        <w:t xml:space="preserve">                                                (1.8)</w:t>
      </w:r>
    </w:p>
    <w:p w14:paraId="5DC16256" w14:textId="77777777" w:rsidR="001C6604" w:rsidRPr="001C6604" w:rsidRDefault="001C6604" w:rsidP="001C6604">
      <w:pPr>
        <w:spacing w:after="0" w:line="360" w:lineRule="auto"/>
        <w:ind w:firstLine="709"/>
        <w:jc w:val="both"/>
        <w:rPr>
          <w:rFonts w:ascii="Times New Roman" w:eastAsia="Calibri" w:hAnsi="Times New Roman"/>
          <w:sz w:val="28"/>
          <w:szCs w:val="28"/>
          <w:lang w:eastAsia="en-US"/>
        </w:rPr>
      </w:pPr>
    </w:p>
    <w:p w14:paraId="5EE65761" w14:textId="77777777" w:rsidR="001C6604" w:rsidRPr="001C6604" w:rsidRDefault="001C6604" w:rsidP="001C6604">
      <w:pPr>
        <w:spacing w:after="0" w:line="360" w:lineRule="auto"/>
        <w:ind w:firstLine="709"/>
        <w:jc w:val="both"/>
        <w:rPr>
          <w:rFonts w:ascii="Times New Roman" w:eastAsia="Calibri" w:hAnsi="Times New Roman"/>
          <w:sz w:val="28"/>
          <w:szCs w:val="28"/>
          <w:lang w:eastAsia="en-US"/>
        </w:rPr>
      </w:pPr>
      <w:r w:rsidRPr="001C6604">
        <w:rPr>
          <w:rFonts w:ascii="Times New Roman" w:eastAsia="Calibri" w:hAnsi="Times New Roman"/>
          <w:sz w:val="28"/>
          <w:szCs w:val="28"/>
          <w:lang w:eastAsia="en-US"/>
        </w:rPr>
        <w:t>де С – собівартість реалізованої продукції, тис. грн.</w:t>
      </w:r>
    </w:p>
    <w:p w14:paraId="45B311C9" w14:textId="77777777" w:rsidR="001C6604" w:rsidRPr="001C6604" w:rsidRDefault="001C6604" w:rsidP="001C6604">
      <w:pPr>
        <w:spacing w:after="0" w:line="360" w:lineRule="auto"/>
        <w:ind w:firstLine="709"/>
        <w:jc w:val="both"/>
        <w:rPr>
          <w:rFonts w:ascii="Times New Roman" w:eastAsia="Calibri" w:hAnsi="Times New Roman"/>
          <w:sz w:val="28"/>
          <w:szCs w:val="28"/>
          <w:lang w:eastAsia="en-US"/>
        </w:rPr>
      </w:pPr>
      <w:r w:rsidRPr="001C6604">
        <w:rPr>
          <w:rFonts w:ascii="Times New Roman" w:eastAsia="Calibri" w:hAnsi="Times New Roman"/>
          <w:sz w:val="28"/>
          <w:szCs w:val="28"/>
          <w:lang w:eastAsia="en-US"/>
        </w:rPr>
        <w:t>- рентабельність інвестицій (інвестицій):</w:t>
      </w:r>
    </w:p>
    <w:p w14:paraId="01BE14EE" w14:textId="77777777" w:rsidR="001C6604" w:rsidRPr="001C6604" w:rsidRDefault="001C6604" w:rsidP="001C6604">
      <w:pPr>
        <w:spacing w:after="0" w:line="360" w:lineRule="auto"/>
        <w:ind w:firstLine="709"/>
        <w:jc w:val="both"/>
        <w:rPr>
          <w:rFonts w:ascii="Times New Roman" w:eastAsia="Calibri" w:hAnsi="Times New Roman"/>
          <w:sz w:val="28"/>
          <w:szCs w:val="28"/>
          <w:lang w:eastAsia="en-US"/>
        </w:rPr>
      </w:pPr>
    </w:p>
    <w:p w14:paraId="743597D2" w14:textId="77777777" w:rsidR="001C6604" w:rsidRPr="001C6604" w:rsidRDefault="001C6604" w:rsidP="001C6604">
      <w:pPr>
        <w:spacing w:after="0" w:line="360" w:lineRule="auto"/>
        <w:ind w:firstLine="709"/>
        <w:jc w:val="both"/>
        <w:rPr>
          <w:rFonts w:ascii="Times New Roman" w:eastAsia="Calibri" w:hAnsi="Times New Roman"/>
          <w:sz w:val="28"/>
          <w:szCs w:val="28"/>
          <w:lang w:eastAsia="en-US"/>
        </w:rPr>
      </w:pPr>
      <w:r w:rsidRPr="001C6604">
        <w:rPr>
          <w:rFonts w:ascii="Times New Roman" w:eastAsia="Calibri" w:hAnsi="Times New Roman"/>
          <w:sz w:val="28"/>
          <w:szCs w:val="28"/>
          <w:lang w:eastAsia="en-US"/>
        </w:rPr>
        <w:t xml:space="preserve">                                            (1.9)</w:t>
      </w:r>
    </w:p>
    <w:p w14:paraId="470E3752" w14:textId="77777777" w:rsidR="001C6604" w:rsidRPr="001C6604" w:rsidRDefault="001C6604" w:rsidP="001C6604">
      <w:pPr>
        <w:spacing w:after="0" w:line="360" w:lineRule="auto"/>
        <w:ind w:firstLine="709"/>
        <w:jc w:val="both"/>
        <w:rPr>
          <w:rFonts w:ascii="Times New Roman" w:eastAsia="Calibri" w:hAnsi="Times New Roman"/>
          <w:sz w:val="28"/>
          <w:szCs w:val="28"/>
          <w:lang w:eastAsia="en-US"/>
        </w:rPr>
      </w:pPr>
    </w:p>
    <w:p w14:paraId="076D2214" w14:textId="77777777" w:rsidR="001C6604" w:rsidRPr="001C6604" w:rsidRDefault="001C6604" w:rsidP="001C6604">
      <w:pPr>
        <w:spacing w:after="0" w:line="360" w:lineRule="auto"/>
        <w:ind w:firstLine="709"/>
        <w:jc w:val="both"/>
        <w:rPr>
          <w:rFonts w:ascii="Times New Roman" w:eastAsia="Calibri" w:hAnsi="Times New Roman"/>
          <w:sz w:val="28"/>
          <w:szCs w:val="28"/>
          <w:lang w:eastAsia="en-US"/>
        </w:rPr>
      </w:pPr>
      <w:r w:rsidRPr="001C6604">
        <w:rPr>
          <w:rFonts w:ascii="Times New Roman" w:eastAsia="Calibri" w:hAnsi="Times New Roman"/>
          <w:sz w:val="28"/>
          <w:szCs w:val="28"/>
          <w:lang w:eastAsia="en-US"/>
        </w:rPr>
        <w:t xml:space="preserve">де </w:t>
      </w:r>
      <w:proofErr w:type="spellStart"/>
      <w:r w:rsidRPr="001C6604">
        <w:rPr>
          <w:rFonts w:ascii="Times New Roman" w:eastAsia="Calibri" w:hAnsi="Times New Roman"/>
          <w:sz w:val="28"/>
          <w:szCs w:val="28"/>
          <w:lang w:eastAsia="en-US"/>
        </w:rPr>
        <w:t>ФРЗДДоопод</w:t>
      </w:r>
      <w:proofErr w:type="spellEnd"/>
      <w:r w:rsidRPr="001C6604">
        <w:rPr>
          <w:rFonts w:ascii="Times New Roman" w:eastAsia="Calibri" w:hAnsi="Times New Roman"/>
          <w:sz w:val="28"/>
          <w:szCs w:val="28"/>
          <w:lang w:eastAsia="en-US"/>
        </w:rPr>
        <w:t>. - фінансові результати від звичайної діяльності до оподаткування, тис. грн.;</w:t>
      </w:r>
    </w:p>
    <w:p w14:paraId="1DA60613" w14:textId="77777777" w:rsidR="001C6604" w:rsidRDefault="001C6604" w:rsidP="001C6604">
      <w:pPr>
        <w:spacing w:after="0" w:line="360" w:lineRule="auto"/>
        <w:ind w:firstLine="709"/>
        <w:jc w:val="both"/>
        <w:rPr>
          <w:rFonts w:ascii="Times New Roman" w:eastAsia="Calibri" w:hAnsi="Times New Roman"/>
          <w:sz w:val="28"/>
          <w:szCs w:val="28"/>
          <w:lang w:eastAsia="en-US"/>
        </w:rPr>
      </w:pPr>
      <w:r w:rsidRPr="001C6604">
        <w:rPr>
          <w:rFonts w:ascii="Times New Roman" w:eastAsia="Calibri" w:hAnsi="Times New Roman"/>
          <w:sz w:val="28"/>
          <w:szCs w:val="28"/>
          <w:lang w:eastAsia="en-US"/>
        </w:rPr>
        <w:t xml:space="preserve">WB - валюта балансу, тис. руб.; </w:t>
      </w:r>
    </w:p>
    <w:p w14:paraId="47EBF592" w14:textId="77777777" w:rsidR="00B4653B" w:rsidRPr="00B4653B" w:rsidRDefault="00B4653B" w:rsidP="00B4653B">
      <w:pPr>
        <w:spacing w:after="0" w:line="360" w:lineRule="auto"/>
        <w:ind w:firstLine="709"/>
        <w:jc w:val="both"/>
        <w:rPr>
          <w:rFonts w:ascii="Times New Roman" w:hAnsi="Times New Roman"/>
          <w:sz w:val="28"/>
          <w:szCs w:val="28"/>
          <w:lang w:eastAsia="ru-RU"/>
        </w:rPr>
      </w:pPr>
      <w:r w:rsidRPr="00B4653B">
        <w:rPr>
          <w:rFonts w:ascii="Times New Roman" w:hAnsi="Times New Roman"/>
          <w:sz w:val="28"/>
          <w:szCs w:val="28"/>
          <w:lang w:eastAsia="ru-RU"/>
        </w:rPr>
        <w:t>ПО - поточні зобов'язання, тис. грн.</w:t>
      </w:r>
    </w:p>
    <w:p w14:paraId="4238C59E" w14:textId="77777777" w:rsidR="00B4653B" w:rsidRPr="00B4653B" w:rsidRDefault="00B4653B" w:rsidP="00B4653B">
      <w:pPr>
        <w:spacing w:after="0" w:line="360" w:lineRule="auto"/>
        <w:ind w:firstLine="709"/>
        <w:jc w:val="both"/>
        <w:rPr>
          <w:rFonts w:ascii="Times New Roman" w:hAnsi="Times New Roman"/>
          <w:sz w:val="28"/>
          <w:szCs w:val="28"/>
          <w:lang w:eastAsia="ru-RU"/>
        </w:rPr>
      </w:pPr>
      <w:r w:rsidRPr="00B4653B">
        <w:rPr>
          <w:rFonts w:ascii="Times New Roman" w:hAnsi="Times New Roman"/>
          <w:sz w:val="28"/>
          <w:szCs w:val="28"/>
          <w:lang w:eastAsia="ru-RU"/>
        </w:rPr>
        <w:t>- рентабельність продукції:</w:t>
      </w:r>
    </w:p>
    <w:p w14:paraId="1702279A" w14:textId="77777777" w:rsidR="00B4653B" w:rsidRPr="00B4653B" w:rsidRDefault="00B4653B" w:rsidP="00B4653B">
      <w:pPr>
        <w:spacing w:after="0" w:line="360" w:lineRule="auto"/>
        <w:ind w:firstLine="709"/>
        <w:jc w:val="both"/>
        <w:rPr>
          <w:rFonts w:ascii="Times New Roman" w:hAnsi="Times New Roman"/>
          <w:sz w:val="28"/>
          <w:szCs w:val="28"/>
          <w:lang w:eastAsia="ru-RU"/>
        </w:rPr>
      </w:pPr>
    </w:p>
    <w:p w14:paraId="48B5F352" w14:textId="77777777" w:rsidR="00B4653B" w:rsidRPr="00B4653B" w:rsidRDefault="00B4653B" w:rsidP="00B4653B">
      <w:pPr>
        <w:spacing w:after="0" w:line="360" w:lineRule="auto"/>
        <w:ind w:firstLine="709"/>
        <w:jc w:val="both"/>
        <w:rPr>
          <w:rFonts w:ascii="Times New Roman" w:hAnsi="Times New Roman"/>
          <w:sz w:val="28"/>
          <w:szCs w:val="28"/>
          <w:lang w:eastAsia="ru-RU"/>
        </w:rPr>
      </w:pPr>
      <w:r w:rsidRPr="00B4653B">
        <w:rPr>
          <w:rFonts w:ascii="Times New Roman" w:hAnsi="Times New Roman"/>
          <w:sz w:val="28"/>
          <w:szCs w:val="28"/>
          <w:lang w:eastAsia="ru-RU"/>
        </w:rPr>
        <w:t xml:space="preserve">                                             (1.10)</w:t>
      </w:r>
    </w:p>
    <w:p w14:paraId="0744695C" w14:textId="77777777" w:rsidR="00B4653B" w:rsidRPr="00B4653B" w:rsidRDefault="00B4653B" w:rsidP="00B4653B">
      <w:pPr>
        <w:spacing w:after="0" w:line="360" w:lineRule="auto"/>
        <w:ind w:firstLine="709"/>
        <w:jc w:val="both"/>
        <w:rPr>
          <w:rFonts w:ascii="Times New Roman" w:hAnsi="Times New Roman"/>
          <w:sz w:val="28"/>
          <w:szCs w:val="28"/>
          <w:lang w:eastAsia="ru-RU"/>
        </w:rPr>
      </w:pPr>
    </w:p>
    <w:p w14:paraId="668A965B" w14:textId="77777777" w:rsidR="00B4653B" w:rsidRPr="00B4653B" w:rsidRDefault="00B4653B" w:rsidP="00B4653B">
      <w:pPr>
        <w:spacing w:after="0" w:line="360" w:lineRule="auto"/>
        <w:ind w:firstLine="709"/>
        <w:jc w:val="both"/>
        <w:rPr>
          <w:rFonts w:ascii="Times New Roman" w:hAnsi="Times New Roman"/>
          <w:sz w:val="28"/>
          <w:szCs w:val="28"/>
          <w:lang w:eastAsia="ru-RU"/>
        </w:rPr>
      </w:pPr>
      <w:r w:rsidRPr="00B4653B">
        <w:rPr>
          <w:rFonts w:ascii="Times New Roman" w:hAnsi="Times New Roman"/>
          <w:sz w:val="28"/>
          <w:szCs w:val="28"/>
          <w:lang w:eastAsia="ru-RU"/>
        </w:rPr>
        <w:t>де ОП – величина валового прибутку, тис. грн.;</w:t>
      </w:r>
    </w:p>
    <w:p w14:paraId="6DB71A24" w14:textId="77777777" w:rsidR="00B4653B" w:rsidRPr="00B4653B" w:rsidRDefault="00B4653B" w:rsidP="00B4653B">
      <w:pPr>
        <w:spacing w:after="0" w:line="360" w:lineRule="auto"/>
        <w:ind w:firstLine="709"/>
        <w:jc w:val="both"/>
        <w:rPr>
          <w:rFonts w:ascii="Times New Roman" w:hAnsi="Times New Roman"/>
          <w:sz w:val="28"/>
          <w:szCs w:val="28"/>
          <w:lang w:eastAsia="ru-RU"/>
        </w:rPr>
      </w:pPr>
      <w:r w:rsidRPr="00B4653B">
        <w:rPr>
          <w:rFonts w:ascii="Times New Roman" w:hAnsi="Times New Roman"/>
          <w:sz w:val="28"/>
          <w:szCs w:val="28"/>
          <w:lang w:eastAsia="ru-RU"/>
        </w:rPr>
        <w:t>D (V) R - дохід (виручка) від реалізації продукції, тис. грн.</w:t>
      </w:r>
    </w:p>
    <w:p w14:paraId="2472C54D" w14:textId="77777777" w:rsidR="00B4653B" w:rsidRPr="00B4653B" w:rsidRDefault="00B4653B" w:rsidP="00B4653B">
      <w:pPr>
        <w:spacing w:after="0" w:line="360" w:lineRule="auto"/>
        <w:ind w:firstLine="709"/>
        <w:jc w:val="both"/>
        <w:rPr>
          <w:rFonts w:ascii="Times New Roman" w:hAnsi="Times New Roman"/>
          <w:sz w:val="28"/>
          <w:szCs w:val="28"/>
          <w:lang w:eastAsia="ru-RU"/>
        </w:rPr>
      </w:pPr>
      <w:r w:rsidRPr="00B4653B">
        <w:rPr>
          <w:rFonts w:ascii="Times New Roman" w:hAnsi="Times New Roman"/>
          <w:sz w:val="28"/>
          <w:szCs w:val="28"/>
          <w:lang w:eastAsia="ru-RU"/>
        </w:rPr>
        <w:t>- коефіцієнт загальної рентабельності:</w:t>
      </w:r>
    </w:p>
    <w:p w14:paraId="6207D5F1" w14:textId="77777777" w:rsidR="00B4653B" w:rsidRPr="00B4653B" w:rsidRDefault="00B4653B" w:rsidP="00B4653B">
      <w:pPr>
        <w:spacing w:after="0" w:line="360" w:lineRule="auto"/>
        <w:ind w:firstLine="709"/>
        <w:jc w:val="both"/>
        <w:rPr>
          <w:rFonts w:ascii="Times New Roman" w:hAnsi="Times New Roman"/>
          <w:sz w:val="28"/>
          <w:szCs w:val="28"/>
          <w:lang w:eastAsia="ru-RU"/>
        </w:rPr>
      </w:pPr>
    </w:p>
    <w:p w14:paraId="61A75684" w14:textId="77777777" w:rsidR="00B4653B" w:rsidRPr="00B4653B" w:rsidRDefault="00B4653B" w:rsidP="00B4653B">
      <w:pPr>
        <w:spacing w:after="0" w:line="360" w:lineRule="auto"/>
        <w:ind w:firstLine="709"/>
        <w:jc w:val="both"/>
        <w:rPr>
          <w:rFonts w:ascii="Times New Roman" w:hAnsi="Times New Roman"/>
          <w:sz w:val="28"/>
          <w:szCs w:val="28"/>
          <w:lang w:eastAsia="ru-RU"/>
        </w:rPr>
      </w:pPr>
      <w:r w:rsidRPr="00B4653B">
        <w:rPr>
          <w:rFonts w:ascii="Times New Roman" w:hAnsi="Times New Roman"/>
          <w:sz w:val="28"/>
          <w:szCs w:val="28"/>
          <w:lang w:eastAsia="ru-RU"/>
        </w:rPr>
        <w:t xml:space="preserve">                                              (1.11)</w:t>
      </w:r>
    </w:p>
    <w:p w14:paraId="6BAEE93B" w14:textId="77777777" w:rsidR="00B4653B" w:rsidRPr="00B4653B" w:rsidRDefault="00B4653B" w:rsidP="00B4653B">
      <w:pPr>
        <w:spacing w:after="0" w:line="360" w:lineRule="auto"/>
        <w:ind w:firstLine="709"/>
        <w:jc w:val="both"/>
        <w:rPr>
          <w:rFonts w:ascii="Times New Roman" w:hAnsi="Times New Roman"/>
          <w:sz w:val="28"/>
          <w:szCs w:val="28"/>
          <w:lang w:eastAsia="ru-RU"/>
        </w:rPr>
      </w:pPr>
    </w:p>
    <w:p w14:paraId="30367020" w14:textId="77777777" w:rsidR="00B4653B" w:rsidRPr="00B4653B" w:rsidRDefault="00B4653B" w:rsidP="00B4653B">
      <w:pPr>
        <w:spacing w:after="0" w:line="360" w:lineRule="auto"/>
        <w:ind w:firstLine="709"/>
        <w:jc w:val="both"/>
        <w:rPr>
          <w:rFonts w:ascii="Times New Roman" w:hAnsi="Times New Roman"/>
          <w:sz w:val="28"/>
          <w:szCs w:val="28"/>
          <w:lang w:eastAsia="ru-RU"/>
        </w:rPr>
      </w:pPr>
      <w:r w:rsidRPr="00B4653B">
        <w:rPr>
          <w:rFonts w:ascii="Times New Roman" w:hAnsi="Times New Roman"/>
          <w:sz w:val="28"/>
          <w:szCs w:val="28"/>
          <w:lang w:eastAsia="ru-RU"/>
        </w:rPr>
        <w:t>де НП – чистий дохід (виручка) від реалізації продукції, тис. грн.</w:t>
      </w:r>
    </w:p>
    <w:p w14:paraId="3378407C" w14:textId="77777777" w:rsidR="00B4653B" w:rsidRPr="00B4653B" w:rsidRDefault="00B4653B" w:rsidP="00B4653B">
      <w:pPr>
        <w:spacing w:after="0" w:line="360" w:lineRule="auto"/>
        <w:ind w:firstLine="709"/>
        <w:jc w:val="both"/>
        <w:rPr>
          <w:rFonts w:ascii="Times New Roman" w:hAnsi="Times New Roman"/>
          <w:sz w:val="28"/>
          <w:szCs w:val="28"/>
          <w:lang w:eastAsia="ru-RU"/>
        </w:rPr>
      </w:pPr>
      <w:r w:rsidRPr="00B4653B">
        <w:rPr>
          <w:rFonts w:ascii="Times New Roman" w:hAnsi="Times New Roman"/>
          <w:sz w:val="28"/>
          <w:szCs w:val="28"/>
          <w:lang w:eastAsia="ru-RU"/>
        </w:rPr>
        <w:t>- економічна ефективність:</w:t>
      </w:r>
    </w:p>
    <w:p w14:paraId="274EAC1E" w14:textId="77777777" w:rsidR="00B4653B" w:rsidRPr="00B4653B" w:rsidRDefault="00B4653B" w:rsidP="00B4653B">
      <w:pPr>
        <w:spacing w:after="0" w:line="360" w:lineRule="auto"/>
        <w:ind w:firstLine="709"/>
        <w:jc w:val="both"/>
        <w:rPr>
          <w:rFonts w:ascii="Times New Roman" w:hAnsi="Times New Roman"/>
          <w:sz w:val="28"/>
          <w:szCs w:val="28"/>
          <w:lang w:eastAsia="ru-RU"/>
        </w:rPr>
      </w:pPr>
    </w:p>
    <w:p w14:paraId="102DB0ED" w14:textId="77777777" w:rsidR="00B4653B" w:rsidRPr="00B4653B" w:rsidRDefault="00B4653B" w:rsidP="00B4653B">
      <w:pPr>
        <w:spacing w:after="0" w:line="360" w:lineRule="auto"/>
        <w:ind w:firstLine="709"/>
        <w:jc w:val="both"/>
        <w:rPr>
          <w:rFonts w:ascii="Times New Roman" w:hAnsi="Times New Roman"/>
          <w:sz w:val="28"/>
          <w:szCs w:val="28"/>
          <w:lang w:eastAsia="ru-RU"/>
        </w:rPr>
      </w:pPr>
      <w:r w:rsidRPr="00B4653B">
        <w:rPr>
          <w:rFonts w:ascii="Times New Roman" w:hAnsi="Times New Roman"/>
          <w:sz w:val="28"/>
          <w:szCs w:val="28"/>
          <w:lang w:eastAsia="ru-RU"/>
        </w:rPr>
        <w:t xml:space="preserve">                                                 (1.12)</w:t>
      </w:r>
    </w:p>
    <w:p w14:paraId="43E92626" w14:textId="77777777" w:rsidR="00B4653B" w:rsidRPr="00B4653B" w:rsidRDefault="00B4653B" w:rsidP="00B4653B">
      <w:pPr>
        <w:spacing w:after="0" w:line="360" w:lineRule="auto"/>
        <w:ind w:firstLine="709"/>
        <w:jc w:val="both"/>
        <w:rPr>
          <w:rFonts w:ascii="Times New Roman" w:hAnsi="Times New Roman"/>
          <w:sz w:val="28"/>
          <w:szCs w:val="28"/>
          <w:lang w:eastAsia="ru-RU"/>
        </w:rPr>
      </w:pPr>
      <w:r w:rsidRPr="00B4653B">
        <w:rPr>
          <w:rFonts w:ascii="Times New Roman" w:hAnsi="Times New Roman"/>
          <w:sz w:val="28"/>
          <w:szCs w:val="28"/>
          <w:lang w:eastAsia="ru-RU"/>
        </w:rPr>
        <w:t>- рентабельність продажів:</w:t>
      </w:r>
    </w:p>
    <w:p w14:paraId="62696688" w14:textId="77777777" w:rsidR="00B4653B" w:rsidRPr="00B4653B" w:rsidRDefault="00B4653B" w:rsidP="00B4653B">
      <w:pPr>
        <w:spacing w:after="0" w:line="360" w:lineRule="auto"/>
        <w:ind w:firstLine="709"/>
        <w:jc w:val="both"/>
        <w:rPr>
          <w:rFonts w:ascii="Times New Roman" w:hAnsi="Times New Roman"/>
          <w:sz w:val="28"/>
          <w:szCs w:val="28"/>
          <w:lang w:eastAsia="ru-RU"/>
        </w:rPr>
      </w:pPr>
    </w:p>
    <w:p w14:paraId="008F4A60" w14:textId="77777777" w:rsidR="00B4653B" w:rsidRPr="00B4653B" w:rsidRDefault="00B4653B" w:rsidP="00B4653B">
      <w:pPr>
        <w:spacing w:after="0" w:line="360" w:lineRule="auto"/>
        <w:ind w:firstLine="709"/>
        <w:jc w:val="both"/>
        <w:rPr>
          <w:rFonts w:ascii="Times New Roman" w:hAnsi="Times New Roman"/>
          <w:sz w:val="28"/>
          <w:szCs w:val="28"/>
          <w:lang w:eastAsia="ru-RU"/>
        </w:rPr>
      </w:pPr>
      <w:r w:rsidRPr="00B4653B">
        <w:rPr>
          <w:rFonts w:ascii="Times New Roman" w:hAnsi="Times New Roman"/>
          <w:sz w:val="28"/>
          <w:szCs w:val="28"/>
          <w:lang w:eastAsia="ru-RU"/>
        </w:rPr>
        <w:t xml:space="preserve">                                            (1.13)</w:t>
      </w:r>
    </w:p>
    <w:p w14:paraId="1424E59F" w14:textId="77777777" w:rsidR="00B4653B" w:rsidRPr="00B4653B" w:rsidRDefault="00B4653B" w:rsidP="00B4653B">
      <w:pPr>
        <w:spacing w:after="0" w:line="360" w:lineRule="auto"/>
        <w:ind w:firstLine="709"/>
        <w:jc w:val="both"/>
        <w:rPr>
          <w:rFonts w:ascii="Times New Roman" w:hAnsi="Times New Roman"/>
          <w:sz w:val="28"/>
          <w:szCs w:val="28"/>
          <w:lang w:eastAsia="ru-RU"/>
        </w:rPr>
      </w:pPr>
    </w:p>
    <w:p w14:paraId="6689C6B3" w14:textId="77777777" w:rsidR="00B4653B" w:rsidRPr="00B4653B" w:rsidRDefault="00B4653B" w:rsidP="00B4653B">
      <w:pPr>
        <w:spacing w:after="0" w:line="360" w:lineRule="auto"/>
        <w:ind w:firstLine="709"/>
        <w:jc w:val="both"/>
        <w:rPr>
          <w:rFonts w:ascii="Times New Roman" w:hAnsi="Times New Roman"/>
          <w:sz w:val="28"/>
          <w:szCs w:val="28"/>
          <w:lang w:eastAsia="ru-RU"/>
        </w:rPr>
      </w:pPr>
      <w:r w:rsidRPr="00B4653B">
        <w:rPr>
          <w:rFonts w:ascii="Times New Roman" w:hAnsi="Times New Roman"/>
          <w:sz w:val="28"/>
          <w:szCs w:val="28"/>
          <w:lang w:eastAsia="ru-RU"/>
        </w:rPr>
        <w:t>3. Розраховуємо швидкість розподілу дивідендів, тобто відношення суми дивідендів до прибутку за вирахуванням податків за формулою:</w:t>
      </w:r>
    </w:p>
    <w:p w14:paraId="4E98A05F" w14:textId="77777777" w:rsidR="00B4653B" w:rsidRPr="00B4653B" w:rsidRDefault="00B4653B" w:rsidP="00B4653B">
      <w:pPr>
        <w:spacing w:after="0" w:line="360" w:lineRule="auto"/>
        <w:ind w:firstLine="709"/>
        <w:jc w:val="both"/>
        <w:rPr>
          <w:rFonts w:ascii="Times New Roman" w:hAnsi="Times New Roman"/>
          <w:sz w:val="28"/>
          <w:szCs w:val="28"/>
          <w:lang w:eastAsia="ru-RU"/>
        </w:rPr>
      </w:pPr>
    </w:p>
    <w:p w14:paraId="504D4EDA" w14:textId="77777777" w:rsidR="00B4653B" w:rsidRPr="00B4653B" w:rsidRDefault="00B4653B" w:rsidP="00B4653B">
      <w:pPr>
        <w:spacing w:after="0" w:line="360" w:lineRule="auto"/>
        <w:ind w:firstLine="709"/>
        <w:jc w:val="both"/>
        <w:rPr>
          <w:rFonts w:ascii="Times New Roman" w:hAnsi="Times New Roman"/>
          <w:sz w:val="28"/>
          <w:szCs w:val="28"/>
          <w:lang w:eastAsia="ru-RU"/>
        </w:rPr>
      </w:pPr>
      <w:r w:rsidRPr="00B4653B">
        <w:rPr>
          <w:rFonts w:ascii="Times New Roman" w:hAnsi="Times New Roman"/>
          <w:sz w:val="28"/>
          <w:szCs w:val="28"/>
          <w:lang w:eastAsia="ru-RU"/>
        </w:rPr>
        <w:t xml:space="preserve">                                              (1.13)</w:t>
      </w:r>
    </w:p>
    <w:p w14:paraId="40D6E214" w14:textId="77777777" w:rsidR="00B4653B" w:rsidRPr="00B4653B" w:rsidRDefault="00B4653B" w:rsidP="00B4653B">
      <w:pPr>
        <w:spacing w:after="0" w:line="360" w:lineRule="auto"/>
        <w:ind w:firstLine="709"/>
        <w:jc w:val="both"/>
        <w:rPr>
          <w:rFonts w:ascii="Times New Roman" w:hAnsi="Times New Roman"/>
          <w:sz w:val="28"/>
          <w:szCs w:val="28"/>
          <w:lang w:eastAsia="ru-RU"/>
        </w:rPr>
      </w:pPr>
      <w:r w:rsidRPr="00B4653B">
        <w:rPr>
          <w:rFonts w:ascii="Times New Roman" w:hAnsi="Times New Roman"/>
          <w:sz w:val="28"/>
          <w:szCs w:val="28"/>
          <w:lang w:eastAsia="ru-RU"/>
        </w:rPr>
        <w:t>де SD – сума дивідендів, тис. грн.;</w:t>
      </w:r>
    </w:p>
    <w:p w14:paraId="0EABEDCA" w14:textId="77777777" w:rsidR="00B4653B" w:rsidRPr="00B4653B" w:rsidRDefault="00B4653B" w:rsidP="00B4653B">
      <w:pPr>
        <w:spacing w:after="0" w:line="360" w:lineRule="auto"/>
        <w:ind w:firstLine="709"/>
        <w:jc w:val="both"/>
        <w:rPr>
          <w:rFonts w:ascii="Times New Roman" w:hAnsi="Times New Roman"/>
          <w:sz w:val="28"/>
          <w:szCs w:val="28"/>
          <w:lang w:eastAsia="ru-RU"/>
        </w:rPr>
      </w:pPr>
      <w:r w:rsidRPr="00B4653B">
        <w:rPr>
          <w:rFonts w:ascii="Times New Roman" w:hAnsi="Times New Roman"/>
          <w:sz w:val="28"/>
          <w:szCs w:val="28"/>
          <w:lang w:eastAsia="ru-RU"/>
        </w:rPr>
        <w:t>ПП - чистий прибуток підприємства, тис. грн.</w:t>
      </w:r>
    </w:p>
    <w:p w14:paraId="74CE0DA9" w14:textId="77777777" w:rsidR="00B4653B" w:rsidRPr="00B4653B" w:rsidRDefault="00B4653B" w:rsidP="00B4653B">
      <w:pPr>
        <w:spacing w:after="0" w:line="360" w:lineRule="auto"/>
        <w:ind w:firstLine="709"/>
        <w:jc w:val="both"/>
        <w:rPr>
          <w:rFonts w:ascii="Times New Roman" w:hAnsi="Times New Roman"/>
          <w:sz w:val="28"/>
          <w:szCs w:val="28"/>
          <w:lang w:eastAsia="ru-RU"/>
        </w:rPr>
      </w:pPr>
      <w:r w:rsidRPr="00B4653B">
        <w:rPr>
          <w:rFonts w:ascii="Times New Roman" w:hAnsi="Times New Roman"/>
          <w:sz w:val="28"/>
          <w:szCs w:val="28"/>
          <w:lang w:eastAsia="ru-RU"/>
        </w:rPr>
        <w:t>Отже, отриманий підприємством прибуток є об’єктом розподілу між державою, підприємством та його власниками. За рахунок чистого прибутку формуються фінансові ресурси, які використовуються для забезпечення їх економічного та соціального розвитку, а тому його аналіз є дуже важливою частиною стратегії компанії. Аналіз прибутковості підприємства проводиться з метою оптимізації його діяльності, для успішного розвитку, виявлення джерел зростання або обставин зменшення прибутку підприємства.</w:t>
      </w:r>
    </w:p>
    <w:p w14:paraId="112157C1" w14:textId="2E8CD4E2" w:rsidR="001D2B68" w:rsidRDefault="00B4653B" w:rsidP="00B4653B">
      <w:pPr>
        <w:spacing w:after="0" w:line="360" w:lineRule="auto"/>
        <w:ind w:firstLine="709"/>
        <w:jc w:val="both"/>
        <w:rPr>
          <w:rFonts w:ascii="Times New Roman" w:hAnsi="Times New Roman"/>
          <w:sz w:val="28"/>
          <w:szCs w:val="28"/>
          <w:lang w:eastAsia="ru-RU"/>
        </w:rPr>
      </w:pPr>
      <w:r w:rsidRPr="00B4653B">
        <w:rPr>
          <w:rFonts w:ascii="Times New Roman" w:hAnsi="Times New Roman"/>
          <w:sz w:val="28"/>
          <w:szCs w:val="28"/>
          <w:lang w:eastAsia="ru-RU"/>
        </w:rPr>
        <w:t>Більше інформації про цей вихідний текст</w:t>
      </w:r>
    </w:p>
    <w:p w14:paraId="6BCFA948" w14:textId="77777777" w:rsidR="00B4653B" w:rsidRPr="006648EF" w:rsidRDefault="00B4653B" w:rsidP="00B4653B">
      <w:pPr>
        <w:spacing w:after="0" w:line="360" w:lineRule="auto"/>
        <w:ind w:firstLine="709"/>
        <w:jc w:val="both"/>
        <w:rPr>
          <w:rFonts w:ascii="Times New Roman" w:hAnsi="Times New Roman"/>
          <w:sz w:val="28"/>
          <w:szCs w:val="28"/>
        </w:rPr>
      </w:pPr>
    </w:p>
    <w:p w14:paraId="47303814" w14:textId="77777777" w:rsidR="001D2B68" w:rsidRPr="006648EF" w:rsidRDefault="001D2B68" w:rsidP="00E6782E">
      <w:pPr>
        <w:spacing w:after="0" w:line="240" w:lineRule="auto"/>
        <w:ind w:firstLine="709"/>
        <w:jc w:val="both"/>
        <w:rPr>
          <w:rFonts w:ascii="Times New Roman" w:hAnsi="Times New Roman"/>
          <w:sz w:val="28"/>
          <w:szCs w:val="28"/>
        </w:rPr>
      </w:pPr>
    </w:p>
    <w:p w14:paraId="1FE438DD" w14:textId="77777777" w:rsidR="006F14F4" w:rsidRPr="006648EF" w:rsidRDefault="009B4133" w:rsidP="004144A1">
      <w:pPr>
        <w:spacing w:after="0" w:line="360" w:lineRule="auto"/>
        <w:ind w:firstLine="709"/>
        <w:jc w:val="both"/>
        <w:rPr>
          <w:rFonts w:ascii="Times New Roman" w:hAnsi="Times New Roman"/>
          <w:b/>
          <w:sz w:val="28"/>
          <w:szCs w:val="28"/>
        </w:rPr>
      </w:pPr>
      <w:r w:rsidRPr="006648EF">
        <w:rPr>
          <w:rFonts w:ascii="Times New Roman" w:hAnsi="Times New Roman"/>
          <w:b/>
          <w:sz w:val="28"/>
          <w:szCs w:val="28"/>
        </w:rPr>
        <w:t>Висновки до розділу 1</w:t>
      </w:r>
    </w:p>
    <w:p w14:paraId="11662D23" w14:textId="77777777" w:rsidR="00752BA0" w:rsidRPr="006648EF" w:rsidRDefault="00752BA0" w:rsidP="004144A1">
      <w:pPr>
        <w:spacing w:after="0" w:line="360" w:lineRule="auto"/>
        <w:ind w:firstLine="709"/>
        <w:jc w:val="both"/>
        <w:rPr>
          <w:rFonts w:ascii="Times New Roman" w:hAnsi="Times New Roman"/>
          <w:sz w:val="28"/>
          <w:szCs w:val="28"/>
        </w:rPr>
      </w:pPr>
    </w:p>
    <w:p w14:paraId="0CECB19D" w14:textId="77777777" w:rsidR="00512CAE" w:rsidRPr="00512CAE" w:rsidRDefault="00512CAE" w:rsidP="00512CAE">
      <w:pPr>
        <w:spacing w:after="0" w:line="360" w:lineRule="auto"/>
        <w:jc w:val="both"/>
        <w:rPr>
          <w:rFonts w:ascii="Times New Roman" w:eastAsia="TimesNewRoman" w:hAnsi="Times New Roman"/>
          <w:sz w:val="28"/>
          <w:szCs w:val="28"/>
        </w:rPr>
      </w:pPr>
      <w:r w:rsidRPr="00512CAE">
        <w:rPr>
          <w:rFonts w:ascii="Times New Roman" w:eastAsia="TimesNewRoman" w:hAnsi="Times New Roman"/>
          <w:sz w:val="28"/>
          <w:szCs w:val="28"/>
        </w:rPr>
        <w:t>У ході дослідження встановлено, що житло є кінцевим фінансовим результатом, який характеризує виробничо-господарську діяльність підприємства. У найбільш узагальненому вигляді прибуток — це чистий дохід підприємця від інвестованого капіталу, виражений у грошовій формі, що характеризує його винагороду за ризик ведення бізнесу, що представляє собою різницю між сукупним доходом і загальними витратами в процесі здійснення цієї діяльності.</w:t>
      </w:r>
    </w:p>
    <w:p w14:paraId="6F6686E9" w14:textId="77777777" w:rsidR="00512CAE" w:rsidRPr="00512CAE" w:rsidRDefault="00512CAE" w:rsidP="00512CAE">
      <w:pPr>
        <w:spacing w:after="0" w:line="360" w:lineRule="auto"/>
        <w:jc w:val="both"/>
        <w:rPr>
          <w:rFonts w:ascii="Times New Roman" w:eastAsia="TimesNewRoman" w:hAnsi="Times New Roman"/>
          <w:sz w:val="28"/>
          <w:szCs w:val="28"/>
        </w:rPr>
      </w:pPr>
      <w:r w:rsidRPr="00512CAE">
        <w:rPr>
          <w:rFonts w:ascii="Times New Roman" w:eastAsia="TimesNewRoman" w:hAnsi="Times New Roman"/>
          <w:sz w:val="28"/>
          <w:szCs w:val="28"/>
        </w:rPr>
        <w:t>Висвітлено та проаналізовано види прибутку підприємства та його основні функції. Досліджуючи прибуток компанії, керівники зобов’язані вивчати джерела їх формування, ціну ресурсів, рівень ризику, пов’язаного з певною структурою капіталу. Вони повинні вирішувати це стратегічне завдання не тільки на початку створення бізнесу, а й на всіх етапах, які потребують змін в обсягах і структурі капіталу.</w:t>
      </w:r>
    </w:p>
    <w:p w14:paraId="57A87747" w14:textId="77777777" w:rsidR="00512CAE" w:rsidRDefault="00512CAE" w:rsidP="00512CAE">
      <w:pPr>
        <w:spacing w:after="0" w:line="360" w:lineRule="auto"/>
        <w:jc w:val="both"/>
        <w:rPr>
          <w:rFonts w:ascii="Times New Roman" w:eastAsia="TimesNewRoman" w:hAnsi="Times New Roman"/>
          <w:sz w:val="28"/>
          <w:szCs w:val="28"/>
        </w:rPr>
      </w:pPr>
      <w:r w:rsidRPr="00512CAE">
        <w:rPr>
          <w:rFonts w:ascii="Times New Roman" w:eastAsia="TimesNewRoman" w:hAnsi="Times New Roman"/>
          <w:sz w:val="28"/>
          <w:szCs w:val="28"/>
        </w:rPr>
        <w:t>Незважаючи на велику кількість коефіцієнтів і різноманітні підходи до визначення рентабельності, необхідно запровадити систему критеріїв та їх нормативних значень, які б допомогли найбільш точно оцінити рівень рентабельності на підприємстві та були б зрозумілі, аргументовані та прийняти з урахуванням виду економічної діяльності підприємства.</w:t>
      </w:r>
    </w:p>
    <w:p w14:paraId="7BAFB780" w14:textId="36EA5AC1" w:rsidR="00B87E08" w:rsidRPr="006648EF" w:rsidRDefault="00416882" w:rsidP="00512CAE">
      <w:pPr>
        <w:spacing w:after="0" w:line="360" w:lineRule="auto"/>
        <w:jc w:val="center"/>
        <w:rPr>
          <w:rFonts w:ascii="Times New Roman" w:hAnsi="Times New Roman"/>
          <w:b/>
          <w:sz w:val="28"/>
          <w:szCs w:val="28"/>
        </w:rPr>
      </w:pPr>
      <w:r w:rsidRPr="006648EF">
        <w:rPr>
          <w:rFonts w:ascii="Times New Roman" w:eastAsia="TimesNewRoman" w:hAnsi="Times New Roman"/>
          <w:sz w:val="28"/>
          <w:szCs w:val="28"/>
        </w:rPr>
        <w:br w:type="page"/>
      </w:r>
      <w:r w:rsidR="00B87E08" w:rsidRPr="006648EF">
        <w:rPr>
          <w:rFonts w:ascii="Times New Roman" w:hAnsi="Times New Roman"/>
          <w:b/>
          <w:sz w:val="28"/>
          <w:szCs w:val="28"/>
        </w:rPr>
        <w:lastRenderedPageBreak/>
        <w:t>РОЗДІЛ 2</w:t>
      </w:r>
    </w:p>
    <w:p w14:paraId="1F1F9553" w14:textId="77777777" w:rsidR="00B87E08" w:rsidRPr="006648EF" w:rsidRDefault="00B87E08" w:rsidP="008908A7">
      <w:pPr>
        <w:spacing w:after="0" w:line="360" w:lineRule="auto"/>
        <w:jc w:val="center"/>
        <w:rPr>
          <w:rFonts w:ascii="Times New Roman" w:eastAsia="Calibri" w:hAnsi="Times New Roman"/>
          <w:b/>
          <w:sz w:val="28"/>
          <w:szCs w:val="28"/>
          <w:lang w:val="ru-RU" w:eastAsia="en-US"/>
        </w:rPr>
      </w:pPr>
      <w:r w:rsidRPr="006648EF">
        <w:rPr>
          <w:rFonts w:ascii="Times New Roman" w:hAnsi="Times New Roman"/>
          <w:b/>
          <w:sz w:val="28"/>
          <w:szCs w:val="28"/>
        </w:rPr>
        <w:t>АНАЛІЗ ПРИБУТК</w:t>
      </w:r>
      <w:r w:rsidR="001F26E5" w:rsidRPr="006648EF">
        <w:rPr>
          <w:rFonts w:ascii="Times New Roman" w:hAnsi="Times New Roman"/>
          <w:b/>
          <w:sz w:val="28"/>
          <w:szCs w:val="28"/>
        </w:rPr>
        <w:t>ОВОСТІ</w:t>
      </w:r>
      <w:r w:rsidRPr="006648EF">
        <w:rPr>
          <w:rFonts w:ascii="Times New Roman" w:hAnsi="Times New Roman"/>
          <w:b/>
          <w:sz w:val="28"/>
          <w:szCs w:val="28"/>
        </w:rPr>
        <w:t xml:space="preserve"> </w:t>
      </w:r>
      <w:r w:rsidR="008908A7" w:rsidRPr="006648EF">
        <w:rPr>
          <w:rFonts w:ascii="Times New Roman" w:eastAsia="Calibri" w:hAnsi="Times New Roman"/>
          <w:b/>
          <w:sz w:val="28"/>
          <w:szCs w:val="28"/>
          <w:lang w:val="ru-RU" w:eastAsia="en-US"/>
        </w:rPr>
        <w:t>ПАТ «ВІННИЦЬКИЙ ОЛІЙНОЖИРОВИЙ КОМБІНАТ»</w:t>
      </w:r>
    </w:p>
    <w:p w14:paraId="19B05351" w14:textId="77777777" w:rsidR="008908A7" w:rsidRPr="006648EF" w:rsidRDefault="008908A7" w:rsidP="008908A7">
      <w:pPr>
        <w:spacing w:after="0" w:line="360" w:lineRule="auto"/>
        <w:jc w:val="center"/>
        <w:rPr>
          <w:rFonts w:ascii="Times New Roman" w:hAnsi="Times New Roman"/>
          <w:sz w:val="28"/>
          <w:szCs w:val="28"/>
        </w:rPr>
      </w:pPr>
    </w:p>
    <w:p w14:paraId="1C790CD1" w14:textId="77777777" w:rsidR="001F26E5" w:rsidRPr="006648EF" w:rsidRDefault="001F26E5" w:rsidP="001F26E5">
      <w:pPr>
        <w:widowControl w:val="0"/>
        <w:spacing w:after="0" w:line="360" w:lineRule="auto"/>
        <w:ind w:firstLine="720"/>
        <w:jc w:val="both"/>
        <w:rPr>
          <w:rFonts w:ascii="Times New Roman" w:eastAsia="Calibri" w:hAnsi="Times New Roman"/>
          <w:b/>
          <w:sz w:val="28"/>
          <w:szCs w:val="28"/>
          <w:lang w:eastAsia="en-US"/>
        </w:rPr>
      </w:pPr>
      <w:r w:rsidRPr="006648EF">
        <w:rPr>
          <w:rFonts w:ascii="Times New Roman" w:eastAsia="Calibri" w:hAnsi="Times New Roman"/>
          <w:b/>
          <w:sz w:val="28"/>
          <w:szCs w:val="28"/>
          <w:lang w:eastAsia="en-US"/>
        </w:rPr>
        <w:t xml:space="preserve">2.1 </w:t>
      </w:r>
      <w:proofErr w:type="spellStart"/>
      <w:r w:rsidRPr="006648EF">
        <w:rPr>
          <w:rFonts w:ascii="Times New Roman" w:eastAsia="Calibri" w:hAnsi="Times New Roman"/>
          <w:b/>
          <w:sz w:val="28"/>
          <w:szCs w:val="28"/>
          <w:lang w:val="ru-RU" w:eastAsia="en-US"/>
        </w:rPr>
        <w:t>Організаційно-економічна</w:t>
      </w:r>
      <w:proofErr w:type="spellEnd"/>
      <w:r w:rsidRPr="006648EF">
        <w:rPr>
          <w:rFonts w:ascii="Times New Roman" w:eastAsia="Calibri" w:hAnsi="Times New Roman"/>
          <w:b/>
          <w:sz w:val="28"/>
          <w:szCs w:val="28"/>
          <w:lang w:val="ru-RU" w:eastAsia="en-US"/>
        </w:rPr>
        <w:t xml:space="preserve"> характеристика ПАТ «</w:t>
      </w:r>
      <w:proofErr w:type="spellStart"/>
      <w:r w:rsidRPr="006648EF">
        <w:rPr>
          <w:rFonts w:ascii="Times New Roman" w:eastAsia="Calibri" w:hAnsi="Times New Roman"/>
          <w:b/>
          <w:sz w:val="28"/>
          <w:szCs w:val="28"/>
          <w:lang w:val="ru-RU" w:eastAsia="en-US"/>
        </w:rPr>
        <w:t>Вінницький</w:t>
      </w:r>
      <w:proofErr w:type="spellEnd"/>
      <w:r w:rsidRPr="006648EF">
        <w:rPr>
          <w:rFonts w:ascii="Times New Roman" w:eastAsia="Calibri" w:hAnsi="Times New Roman"/>
          <w:b/>
          <w:sz w:val="28"/>
          <w:szCs w:val="28"/>
          <w:lang w:val="ru-RU" w:eastAsia="en-US"/>
        </w:rPr>
        <w:t xml:space="preserve"> </w:t>
      </w:r>
      <w:proofErr w:type="spellStart"/>
      <w:r w:rsidRPr="006648EF">
        <w:rPr>
          <w:rFonts w:ascii="Times New Roman" w:eastAsia="Calibri" w:hAnsi="Times New Roman"/>
          <w:b/>
          <w:sz w:val="28"/>
          <w:szCs w:val="28"/>
          <w:lang w:val="ru-RU" w:eastAsia="en-US"/>
        </w:rPr>
        <w:t>олійножировий</w:t>
      </w:r>
      <w:proofErr w:type="spellEnd"/>
      <w:r w:rsidRPr="006648EF">
        <w:rPr>
          <w:rFonts w:ascii="Times New Roman" w:eastAsia="Calibri" w:hAnsi="Times New Roman"/>
          <w:b/>
          <w:sz w:val="28"/>
          <w:szCs w:val="28"/>
          <w:lang w:val="ru-RU" w:eastAsia="en-US"/>
        </w:rPr>
        <w:t xml:space="preserve"> </w:t>
      </w:r>
      <w:proofErr w:type="spellStart"/>
      <w:r w:rsidRPr="006648EF">
        <w:rPr>
          <w:rFonts w:ascii="Times New Roman" w:eastAsia="Calibri" w:hAnsi="Times New Roman"/>
          <w:b/>
          <w:sz w:val="28"/>
          <w:szCs w:val="28"/>
          <w:lang w:val="ru-RU" w:eastAsia="en-US"/>
        </w:rPr>
        <w:t>комбінат</w:t>
      </w:r>
      <w:proofErr w:type="spellEnd"/>
      <w:r w:rsidRPr="006648EF">
        <w:rPr>
          <w:rFonts w:ascii="Times New Roman" w:eastAsia="Calibri" w:hAnsi="Times New Roman"/>
          <w:b/>
          <w:sz w:val="28"/>
          <w:szCs w:val="28"/>
          <w:lang w:val="ru-RU" w:eastAsia="en-US"/>
        </w:rPr>
        <w:t>»</w:t>
      </w:r>
    </w:p>
    <w:p w14:paraId="6AED5EDA" w14:textId="77777777" w:rsidR="001F26E5" w:rsidRPr="006648EF" w:rsidRDefault="001F26E5" w:rsidP="001F26E5">
      <w:pPr>
        <w:widowControl w:val="0"/>
        <w:spacing w:after="0" w:line="360" w:lineRule="auto"/>
        <w:ind w:firstLine="720"/>
        <w:jc w:val="both"/>
        <w:rPr>
          <w:rFonts w:ascii="Times New Roman" w:hAnsi="Times New Roman"/>
          <w:sz w:val="28"/>
          <w:szCs w:val="28"/>
          <w:lang w:eastAsia="ru-RU"/>
        </w:rPr>
      </w:pPr>
    </w:p>
    <w:p w14:paraId="0DD052EB" w14:textId="77777777" w:rsidR="00415E42" w:rsidRPr="00415E42" w:rsidRDefault="00415E42" w:rsidP="00415E42">
      <w:pPr>
        <w:widowControl w:val="0"/>
        <w:spacing w:after="0" w:line="360" w:lineRule="auto"/>
        <w:ind w:firstLine="720"/>
        <w:jc w:val="both"/>
        <w:rPr>
          <w:rFonts w:ascii="Times New Roman" w:hAnsi="Times New Roman"/>
          <w:sz w:val="28"/>
          <w:szCs w:val="28"/>
          <w:lang w:eastAsia="ru-RU"/>
        </w:rPr>
      </w:pPr>
      <w:r w:rsidRPr="00415E42">
        <w:rPr>
          <w:rFonts w:ascii="Times New Roman" w:hAnsi="Times New Roman"/>
          <w:sz w:val="28"/>
          <w:szCs w:val="28"/>
          <w:lang w:eastAsia="ru-RU"/>
        </w:rPr>
        <w:t xml:space="preserve">Підприємство ПрАТ «Вінницький </w:t>
      </w:r>
      <w:proofErr w:type="spellStart"/>
      <w:r w:rsidRPr="00415E42">
        <w:rPr>
          <w:rFonts w:ascii="Times New Roman" w:hAnsi="Times New Roman"/>
          <w:sz w:val="28"/>
          <w:szCs w:val="28"/>
          <w:lang w:eastAsia="ru-RU"/>
        </w:rPr>
        <w:t>олійно</w:t>
      </w:r>
      <w:proofErr w:type="spellEnd"/>
      <w:r w:rsidRPr="00415E42">
        <w:rPr>
          <w:rFonts w:ascii="Times New Roman" w:hAnsi="Times New Roman"/>
          <w:sz w:val="28"/>
          <w:szCs w:val="28"/>
          <w:lang w:eastAsia="ru-RU"/>
        </w:rPr>
        <w:t>-жировий комбінат» засноване згідно з рішенням засновників про створення акціонерного товариства шляхом перетворення суб’єкта господарювання орендного підприємства «Вінницький олійний комбінат». У 2010 році відповідно до Закону України «Про акціонерні товариства» прийнято рішення про зміну організаційно-правової форми акціонерного товариства, визначено назву: Публічне акціонерне товариство «Вінниця» Мета. компанії полягає в об'єднанні майнових, виробничих, фінансових, комерційних зусиль для отримання прибутку...</w:t>
      </w:r>
    </w:p>
    <w:p w14:paraId="0C09AD35" w14:textId="77777777" w:rsidR="00415E42" w:rsidRPr="00415E42" w:rsidRDefault="00415E42" w:rsidP="00415E42">
      <w:pPr>
        <w:widowControl w:val="0"/>
        <w:spacing w:after="0" w:line="360" w:lineRule="auto"/>
        <w:ind w:firstLine="720"/>
        <w:jc w:val="both"/>
        <w:rPr>
          <w:rFonts w:ascii="Times New Roman" w:hAnsi="Times New Roman"/>
          <w:sz w:val="28"/>
          <w:szCs w:val="28"/>
          <w:lang w:eastAsia="ru-RU"/>
        </w:rPr>
      </w:pPr>
      <w:r w:rsidRPr="00415E42">
        <w:rPr>
          <w:rFonts w:ascii="Times New Roman" w:hAnsi="Times New Roman"/>
          <w:sz w:val="28"/>
          <w:szCs w:val="28"/>
          <w:lang w:eastAsia="ru-RU"/>
        </w:rPr>
        <w:t xml:space="preserve">Предметом діяльності Товариства є: фасовані та </w:t>
      </w:r>
      <w:proofErr w:type="spellStart"/>
      <w:r w:rsidRPr="00415E42">
        <w:rPr>
          <w:rFonts w:ascii="Times New Roman" w:hAnsi="Times New Roman"/>
          <w:sz w:val="28"/>
          <w:szCs w:val="28"/>
          <w:lang w:eastAsia="ru-RU"/>
        </w:rPr>
        <w:t>бутильовані</w:t>
      </w:r>
      <w:proofErr w:type="spellEnd"/>
      <w:r w:rsidRPr="00415E42">
        <w:rPr>
          <w:rFonts w:ascii="Times New Roman" w:hAnsi="Times New Roman"/>
          <w:sz w:val="28"/>
          <w:szCs w:val="28"/>
          <w:lang w:eastAsia="ru-RU"/>
        </w:rPr>
        <w:t xml:space="preserve"> рослинні олії; соняшник, ріпак, соя; кондитерські та кулінарні жири; рафінований дезодорований саломас; неочищена жирова маса; м’які </w:t>
      </w:r>
      <w:proofErr w:type="spellStart"/>
      <w:r w:rsidRPr="00415E42">
        <w:rPr>
          <w:rFonts w:ascii="Times New Roman" w:hAnsi="Times New Roman"/>
          <w:sz w:val="28"/>
          <w:szCs w:val="28"/>
          <w:lang w:eastAsia="ru-RU"/>
        </w:rPr>
        <w:t>маргарини</w:t>
      </w:r>
      <w:proofErr w:type="spellEnd"/>
      <w:r w:rsidRPr="00415E42">
        <w:rPr>
          <w:rFonts w:ascii="Times New Roman" w:hAnsi="Times New Roman"/>
          <w:sz w:val="28"/>
          <w:szCs w:val="28"/>
          <w:lang w:eastAsia="ru-RU"/>
        </w:rPr>
        <w:t>; гранульована лушпиння; підсмажена страва; технічний кисень. ПрАТ «Вінницька ОЖК» виробляє соняшникову олію дезодоровану заморожену, фасовану, фасовану, яка для зручності споживачів розфасована в ПЕТ-пляшки різної місткості: 05, л, 088 л, 1 л, 5 л.</w:t>
      </w:r>
    </w:p>
    <w:p w14:paraId="6A4687B1" w14:textId="77777777" w:rsidR="00415E42" w:rsidRPr="00415E42" w:rsidRDefault="00415E42" w:rsidP="00415E42">
      <w:pPr>
        <w:widowControl w:val="0"/>
        <w:spacing w:after="0" w:line="360" w:lineRule="auto"/>
        <w:ind w:firstLine="720"/>
        <w:jc w:val="both"/>
        <w:rPr>
          <w:rFonts w:ascii="Times New Roman" w:hAnsi="Times New Roman"/>
          <w:sz w:val="28"/>
          <w:szCs w:val="28"/>
          <w:lang w:eastAsia="ru-RU"/>
        </w:rPr>
      </w:pPr>
      <w:r w:rsidRPr="00415E42">
        <w:rPr>
          <w:rFonts w:ascii="Times New Roman" w:hAnsi="Times New Roman"/>
          <w:sz w:val="28"/>
          <w:szCs w:val="28"/>
          <w:lang w:eastAsia="ru-RU"/>
        </w:rPr>
        <w:t xml:space="preserve">Завод виробляє соняшникову нерафіновану дезодоровану олію, маргаринову продукцію торгової марки </w:t>
      </w:r>
      <w:proofErr w:type="spellStart"/>
      <w:r w:rsidRPr="00415E42">
        <w:rPr>
          <w:rFonts w:ascii="Times New Roman" w:hAnsi="Times New Roman"/>
          <w:sz w:val="28"/>
          <w:szCs w:val="28"/>
          <w:lang w:eastAsia="ru-RU"/>
        </w:rPr>
        <w:t>Violia</w:t>
      </w:r>
      <w:proofErr w:type="spellEnd"/>
      <w:r w:rsidRPr="00415E42">
        <w:rPr>
          <w:rFonts w:ascii="Times New Roman" w:hAnsi="Times New Roman"/>
          <w:sz w:val="28"/>
          <w:szCs w:val="28"/>
          <w:lang w:eastAsia="ru-RU"/>
        </w:rPr>
        <w:t>. Маргаринова продукція з логотипом «</w:t>
      </w:r>
      <w:proofErr w:type="spellStart"/>
      <w:r w:rsidRPr="00415E42">
        <w:rPr>
          <w:rFonts w:ascii="Times New Roman" w:hAnsi="Times New Roman"/>
          <w:sz w:val="28"/>
          <w:szCs w:val="28"/>
          <w:lang w:eastAsia="ru-RU"/>
        </w:rPr>
        <w:t>Віолія</w:t>
      </w:r>
      <w:proofErr w:type="spellEnd"/>
      <w:r w:rsidRPr="00415E42">
        <w:rPr>
          <w:rFonts w:ascii="Times New Roman" w:hAnsi="Times New Roman"/>
          <w:sz w:val="28"/>
          <w:szCs w:val="28"/>
          <w:lang w:eastAsia="ru-RU"/>
        </w:rPr>
        <w:t xml:space="preserve">» та торговою маркою ПАТ «Вінницький ОЖК» продається в багатьох регіонах України. Рослинні жири для глазурі, замінники молочного жиру, </w:t>
      </w:r>
      <w:proofErr w:type="spellStart"/>
      <w:r w:rsidRPr="00415E42">
        <w:rPr>
          <w:rFonts w:ascii="Times New Roman" w:hAnsi="Times New Roman"/>
          <w:sz w:val="28"/>
          <w:szCs w:val="28"/>
          <w:lang w:eastAsia="ru-RU"/>
        </w:rPr>
        <w:t>шортенти</w:t>
      </w:r>
      <w:proofErr w:type="spellEnd"/>
      <w:r w:rsidRPr="00415E42">
        <w:rPr>
          <w:rFonts w:ascii="Times New Roman" w:hAnsi="Times New Roman"/>
          <w:sz w:val="28"/>
          <w:szCs w:val="28"/>
          <w:lang w:eastAsia="ru-RU"/>
        </w:rPr>
        <w:t xml:space="preserve">, </w:t>
      </w:r>
      <w:proofErr w:type="spellStart"/>
      <w:r w:rsidRPr="00415E42">
        <w:rPr>
          <w:rFonts w:ascii="Times New Roman" w:hAnsi="Times New Roman"/>
          <w:sz w:val="28"/>
          <w:szCs w:val="28"/>
          <w:lang w:eastAsia="ru-RU"/>
        </w:rPr>
        <w:t>саломи</w:t>
      </w:r>
      <w:proofErr w:type="spellEnd"/>
      <w:r w:rsidRPr="00415E42">
        <w:rPr>
          <w:rFonts w:ascii="Times New Roman" w:hAnsi="Times New Roman"/>
          <w:sz w:val="28"/>
          <w:szCs w:val="28"/>
          <w:lang w:eastAsia="ru-RU"/>
        </w:rPr>
        <w:t xml:space="preserve"> серії «</w:t>
      </w:r>
      <w:proofErr w:type="spellStart"/>
      <w:r w:rsidRPr="00415E42">
        <w:rPr>
          <w:rFonts w:ascii="Times New Roman" w:hAnsi="Times New Roman"/>
          <w:sz w:val="28"/>
          <w:szCs w:val="28"/>
          <w:lang w:eastAsia="ru-RU"/>
        </w:rPr>
        <w:t>Віолія</w:t>
      </w:r>
      <w:proofErr w:type="spellEnd"/>
      <w:r w:rsidRPr="00415E42">
        <w:rPr>
          <w:rFonts w:ascii="Times New Roman" w:hAnsi="Times New Roman"/>
          <w:sz w:val="28"/>
          <w:szCs w:val="28"/>
          <w:lang w:eastAsia="ru-RU"/>
        </w:rPr>
        <w:t xml:space="preserve">» добре відомі на підприємствах: ХБК, Харків, «Світ ласощів», Черкаси, КМЗ «ОЛКОМ» Київ, області та багатьох інших. Рафіновані дезодоровані </w:t>
      </w:r>
      <w:proofErr w:type="spellStart"/>
      <w:r w:rsidRPr="00415E42">
        <w:rPr>
          <w:rFonts w:ascii="Times New Roman" w:hAnsi="Times New Roman"/>
          <w:sz w:val="28"/>
          <w:szCs w:val="28"/>
          <w:lang w:eastAsia="ru-RU"/>
        </w:rPr>
        <w:t>саломи</w:t>
      </w:r>
      <w:proofErr w:type="spellEnd"/>
      <w:r w:rsidRPr="00415E42">
        <w:rPr>
          <w:rFonts w:ascii="Times New Roman" w:hAnsi="Times New Roman"/>
          <w:sz w:val="28"/>
          <w:szCs w:val="28"/>
          <w:lang w:eastAsia="ru-RU"/>
        </w:rPr>
        <w:t xml:space="preserve"> серії </w:t>
      </w:r>
      <w:proofErr w:type="spellStart"/>
      <w:r w:rsidRPr="00415E42">
        <w:rPr>
          <w:rFonts w:ascii="Times New Roman" w:hAnsi="Times New Roman"/>
          <w:sz w:val="28"/>
          <w:szCs w:val="28"/>
          <w:lang w:eastAsia="ru-RU"/>
        </w:rPr>
        <w:t>Віолія</w:t>
      </w:r>
      <w:proofErr w:type="spellEnd"/>
      <w:r w:rsidRPr="00415E42">
        <w:rPr>
          <w:rFonts w:ascii="Times New Roman" w:hAnsi="Times New Roman"/>
          <w:sz w:val="28"/>
          <w:szCs w:val="28"/>
          <w:lang w:eastAsia="ru-RU"/>
        </w:rPr>
        <w:t xml:space="preserve"> відвантажуються в ТОВ «</w:t>
      </w:r>
      <w:proofErr w:type="spellStart"/>
      <w:r w:rsidRPr="00415E42">
        <w:rPr>
          <w:rFonts w:ascii="Times New Roman" w:hAnsi="Times New Roman"/>
          <w:sz w:val="28"/>
          <w:szCs w:val="28"/>
          <w:lang w:eastAsia="ru-RU"/>
        </w:rPr>
        <w:t>Авіс</w:t>
      </w:r>
      <w:proofErr w:type="spellEnd"/>
      <w:r w:rsidRPr="00415E42">
        <w:rPr>
          <w:rFonts w:ascii="Times New Roman" w:hAnsi="Times New Roman"/>
          <w:sz w:val="28"/>
          <w:szCs w:val="28"/>
          <w:lang w:eastAsia="ru-RU"/>
        </w:rPr>
        <w:t xml:space="preserve">», м. Вінниця. Асортимент продукції налічує понад 70 найменувань. Вся </w:t>
      </w:r>
      <w:r w:rsidRPr="00415E42">
        <w:rPr>
          <w:rFonts w:ascii="Times New Roman" w:hAnsi="Times New Roman"/>
          <w:sz w:val="28"/>
          <w:szCs w:val="28"/>
          <w:lang w:eastAsia="ru-RU"/>
        </w:rPr>
        <w:lastRenderedPageBreak/>
        <w:t xml:space="preserve">упакована продукція виготовляється під торговою маркою </w:t>
      </w:r>
      <w:proofErr w:type="spellStart"/>
      <w:r w:rsidRPr="00415E42">
        <w:rPr>
          <w:rFonts w:ascii="Times New Roman" w:hAnsi="Times New Roman"/>
          <w:sz w:val="28"/>
          <w:szCs w:val="28"/>
          <w:lang w:eastAsia="ru-RU"/>
        </w:rPr>
        <w:t>Violia</w:t>
      </w:r>
      <w:proofErr w:type="spellEnd"/>
      <w:r w:rsidRPr="00415E42">
        <w:rPr>
          <w:rFonts w:ascii="Times New Roman" w:hAnsi="Times New Roman"/>
          <w:sz w:val="28"/>
          <w:szCs w:val="28"/>
          <w:lang w:eastAsia="ru-RU"/>
        </w:rPr>
        <w:t>.</w:t>
      </w:r>
    </w:p>
    <w:p w14:paraId="2ED08F68" w14:textId="77777777" w:rsidR="00415E42" w:rsidRPr="00415E42" w:rsidRDefault="00415E42" w:rsidP="00415E42">
      <w:pPr>
        <w:widowControl w:val="0"/>
        <w:spacing w:after="0" w:line="360" w:lineRule="auto"/>
        <w:ind w:firstLine="720"/>
        <w:jc w:val="both"/>
        <w:rPr>
          <w:rFonts w:ascii="Times New Roman" w:hAnsi="Times New Roman"/>
          <w:sz w:val="28"/>
          <w:szCs w:val="28"/>
          <w:lang w:eastAsia="ru-RU"/>
        </w:rPr>
      </w:pPr>
      <w:r w:rsidRPr="00415E42">
        <w:rPr>
          <w:rFonts w:ascii="Times New Roman" w:hAnsi="Times New Roman"/>
          <w:sz w:val="28"/>
          <w:szCs w:val="28"/>
          <w:lang w:eastAsia="ru-RU"/>
        </w:rPr>
        <w:t xml:space="preserve">Визначаючи потреби та очікування споживачів щодо показників якості та асортименту продукції, завод постійно розширює асортимент продукції та виготовляє її як за ДСТУ, так і за власними технічними умовами (ТУ). Власні технічні умови узгоджені з чинним ДСТУ, нормативно-правовими документами України з якості та безпеки харчових продуктів і кормів, розширюючи асортимент та подовжуючи терміни придатності продукції. Також відповідно до ДСТУ та власного ТУ виробляються кормові продукти (шрот) та побічні продукти виробництва. Висока якість і безпека рослинних олій, жирів, </w:t>
      </w:r>
      <w:proofErr w:type="spellStart"/>
      <w:r w:rsidRPr="00415E42">
        <w:rPr>
          <w:rFonts w:ascii="Times New Roman" w:hAnsi="Times New Roman"/>
          <w:sz w:val="28"/>
          <w:szCs w:val="28"/>
          <w:lang w:eastAsia="ru-RU"/>
        </w:rPr>
        <w:t>маргаринів</w:t>
      </w:r>
      <w:proofErr w:type="spellEnd"/>
      <w:r w:rsidRPr="00415E42">
        <w:rPr>
          <w:rFonts w:ascii="Times New Roman" w:hAnsi="Times New Roman"/>
          <w:sz w:val="28"/>
          <w:szCs w:val="28"/>
          <w:lang w:eastAsia="ru-RU"/>
        </w:rPr>
        <w:t xml:space="preserve"> і шроту, відходів виробництва відповідає не лише державним стандартам України, а й стандартам інших країн, куди відвантажується експортна продукція. Завод отримав санітарно-гігієнічні сертифікати на всі продукти харчування. Завод не має претензій до якості продукції.</w:t>
      </w:r>
    </w:p>
    <w:p w14:paraId="121A5729" w14:textId="77777777" w:rsidR="00415E42" w:rsidRPr="00415E42" w:rsidRDefault="00415E42" w:rsidP="00415E42">
      <w:pPr>
        <w:widowControl w:val="0"/>
        <w:spacing w:after="0" w:line="360" w:lineRule="auto"/>
        <w:ind w:firstLine="720"/>
        <w:jc w:val="both"/>
        <w:rPr>
          <w:rFonts w:ascii="Times New Roman" w:hAnsi="Times New Roman"/>
          <w:sz w:val="28"/>
          <w:szCs w:val="28"/>
          <w:lang w:eastAsia="ru-RU"/>
        </w:rPr>
      </w:pPr>
      <w:r w:rsidRPr="00415E42">
        <w:rPr>
          <w:rFonts w:ascii="Times New Roman" w:hAnsi="Times New Roman"/>
          <w:sz w:val="28"/>
          <w:szCs w:val="28"/>
          <w:lang w:eastAsia="ru-RU"/>
        </w:rPr>
        <w:t>Продажом продукції із сировини, що постачається замовником, займаються постачальники сировини. Продукція ПАТ «Вінницький ОЖК» відвантажується не тільки в усі регіони України, країни СНД, а й експортується в більш ніж 20 країн світу: Великобританія, Португалія, Польща, Чехія, Беліз, Литва, Індія, Кіпр. , Швейцарія, Китай, Білорусь, США інші.</w:t>
      </w:r>
    </w:p>
    <w:p w14:paraId="122E71AF" w14:textId="77777777" w:rsidR="00415E42" w:rsidRDefault="00415E42" w:rsidP="00415E42">
      <w:pPr>
        <w:widowControl w:val="0"/>
        <w:spacing w:after="0" w:line="360" w:lineRule="auto"/>
        <w:ind w:firstLine="720"/>
        <w:jc w:val="both"/>
        <w:rPr>
          <w:rFonts w:ascii="Times New Roman" w:hAnsi="Times New Roman"/>
          <w:sz w:val="28"/>
          <w:szCs w:val="28"/>
          <w:lang w:eastAsia="ru-RU"/>
        </w:rPr>
      </w:pPr>
      <w:r w:rsidRPr="00415E42">
        <w:rPr>
          <w:rFonts w:ascii="Times New Roman" w:hAnsi="Times New Roman"/>
          <w:sz w:val="28"/>
          <w:szCs w:val="28"/>
          <w:lang w:eastAsia="ru-RU"/>
        </w:rPr>
        <w:t xml:space="preserve">Основними видами послуг, які надає Компанія, є: заготівля та переробка олійних та олійних культур; виконання робіт виробничого та невиробничого характеру; перевезення пасажирів і вантажів автомобільним транспортом заводу; здійснення торговельної, комерційної діяльності, маркетингової, посередницької, зовнішньоекономічної та іншої діяльності в межах, передбачених чинним законодавством; виробництво та реалізація кисню, доставка кисню споживачам, технічна паспортизація кисневих балонів; придбання, використання, зберігання, транспортування та знищення прекурсорів. Товариство, відповідно до цілей своєї діяльності, здійснює будь-які види господарської діяльності, крім заборонених законодавством України. </w:t>
      </w:r>
    </w:p>
    <w:p w14:paraId="203868A1" w14:textId="77777777" w:rsidR="00710417" w:rsidRPr="00710417" w:rsidRDefault="00710417" w:rsidP="00710417">
      <w:pPr>
        <w:widowControl w:val="0"/>
        <w:spacing w:after="0" w:line="360" w:lineRule="auto"/>
        <w:ind w:firstLine="720"/>
        <w:jc w:val="both"/>
        <w:rPr>
          <w:rFonts w:ascii="Times New Roman" w:hAnsi="Times New Roman"/>
          <w:sz w:val="28"/>
          <w:szCs w:val="28"/>
          <w:lang w:eastAsia="ru-RU"/>
        </w:rPr>
      </w:pPr>
      <w:r w:rsidRPr="00710417">
        <w:rPr>
          <w:rFonts w:ascii="Times New Roman" w:hAnsi="Times New Roman"/>
          <w:sz w:val="28"/>
          <w:szCs w:val="28"/>
          <w:lang w:eastAsia="ru-RU"/>
        </w:rPr>
        <w:t xml:space="preserve">Протягом усього періоду експлуатації здійснювалася реконструкція та технічна модернізація обладнання заводу з поступовим збільшенням потужності. </w:t>
      </w:r>
      <w:r w:rsidRPr="00710417">
        <w:rPr>
          <w:rFonts w:ascii="Times New Roman" w:hAnsi="Times New Roman"/>
          <w:sz w:val="28"/>
          <w:szCs w:val="28"/>
          <w:lang w:eastAsia="ru-RU"/>
        </w:rPr>
        <w:lastRenderedPageBreak/>
        <w:t>У 2020 році вжито заходів щодо модернізації обладнання та підвищення ефективності технологічних процесів, зокрема:</w:t>
      </w:r>
    </w:p>
    <w:p w14:paraId="2F12A375" w14:textId="77777777" w:rsidR="00710417" w:rsidRPr="00710417" w:rsidRDefault="00710417" w:rsidP="00710417">
      <w:pPr>
        <w:widowControl w:val="0"/>
        <w:spacing w:after="0" w:line="360" w:lineRule="auto"/>
        <w:ind w:firstLine="720"/>
        <w:jc w:val="both"/>
        <w:rPr>
          <w:rFonts w:ascii="Times New Roman" w:hAnsi="Times New Roman"/>
          <w:sz w:val="28"/>
          <w:szCs w:val="28"/>
          <w:lang w:eastAsia="ru-RU"/>
        </w:rPr>
      </w:pPr>
      <w:r w:rsidRPr="00710417">
        <w:rPr>
          <w:rFonts w:ascii="Times New Roman" w:hAnsi="Times New Roman"/>
          <w:sz w:val="28"/>
          <w:szCs w:val="28"/>
          <w:lang w:eastAsia="ru-RU"/>
        </w:rPr>
        <w:t>1) збільшено потужність котла СБ-16-1,4-285 з 10 до 12 т пари на годину;</w:t>
      </w:r>
    </w:p>
    <w:p w14:paraId="79159777" w14:textId="77777777" w:rsidR="00710417" w:rsidRPr="00710417" w:rsidRDefault="00710417" w:rsidP="00710417">
      <w:pPr>
        <w:widowControl w:val="0"/>
        <w:spacing w:after="0" w:line="360" w:lineRule="auto"/>
        <w:ind w:firstLine="720"/>
        <w:jc w:val="both"/>
        <w:rPr>
          <w:rFonts w:ascii="Times New Roman" w:hAnsi="Times New Roman"/>
          <w:sz w:val="28"/>
          <w:szCs w:val="28"/>
          <w:lang w:eastAsia="ru-RU"/>
        </w:rPr>
      </w:pPr>
      <w:r w:rsidRPr="00710417">
        <w:rPr>
          <w:rFonts w:ascii="Times New Roman" w:hAnsi="Times New Roman"/>
          <w:sz w:val="28"/>
          <w:szCs w:val="28"/>
          <w:lang w:eastAsia="ru-RU"/>
        </w:rPr>
        <w:t>2) установка пневматичного обдування котла КЕ-10-14-285;</w:t>
      </w:r>
    </w:p>
    <w:p w14:paraId="4C60B9E0" w14:textId="77777777" w:rsidR="00710417" w:rsidRPr="00710417" w:rsidRDefault="00710417" w:rsidP="00710417">
      <w:pPr>
        <w:widowControl w:val="0"/>
        <w:spacing w:after="0" w:line="360" w:lineRule="auto"/>
        <w:ind w:firstLine="720"/>
        <w:jc w:val="both"/>
        <w:rPr>
          <w:rFonts w:ascii="Times New Roman" w:hAnsi="Times New Roman"/>
          <w:sz w:val="28"/>
          <w:szCs w:val="28"/>
          <w:lang w:eastAsia="ru-RU"/>
        </w:rPr>
      </w:pPr>
      <w:r w:rsidRPr="00710417">
        <w:rPr>
          <w:rFonts w:ascii="Times New Roman" w:hAnsi="Times New Roman"/>
          <w:sz w:val="28"/>
          <w:szCs w:val="28"/>
          <w:lang w:eastAsia="ru-RU"/>
        </w:rPr>
        <w:t>3) для котла СБ-16-1,4-285 встановлено електрофільтр ЕГУВВ1-15-10-400;</w:t>
      </w:r>
    </w:p>
    <w:p w14:paraId="35C793C7" w14:textId="77777777" w:rsidR="00710417" w:rsidRPr="00710417" w:rsidRDefault="00710417" w:rsidP="00710417">
      <w:pPr>
        <w:widowControl w:val="0"/>
        <w:spacing w:after="0" w:line="360" w:lineRule="auto"/>
        <w:ind w:firstLine="720"/>
        <w:jc w:val="both"/>
        <w:rPr>
          <w:rFonts w:ascii="Times New Roman" w:hAnsi="Times New Roman"/>
          <w:sz w:val="28"/>
          <w:szCs w:val="28"/>
          <w:lang w:eastAsia="ru-RU"/>
        </w:rPr>
      </w:pPr>
      <w:r w:rsidRPr="00710417">
        <w:rPr>
          <w:rFonts w:ascii="Times New Roman" w:hAnsi="Times New Roman"/>
          <w:sz w:val="28"/>
          <w:szCs w:val="28"/>
          <w:lang w:eastAsia="ru-RU"/>
        </w:rPr>
        <w:t>4) збільшення потужності переробки соняшнику та ріпаку на ВЕЗ-2;</w:t>
      </w:r>
    </w:p>
    <w:p w14:paraId="447D051F" w14:textId="77777777" w:rsidR="00710417" w:rsidRPr="00710417" w:rsidRDefault="00710417" w:rsidP="00710417">
      <w:pPr>
        <w:widowControl w:val="0"/>
        <w:spacing w:after="0" w:line="360" w:lineRule="auto"/>
        <w:ind w:firstLine="720"/>
        <w:jc w:val="both"/>
        <w:rPr>
          <w:rFonts w:ascii="Times New Roman" w:hAnsi="Times New Roman"/>
          <w:sz w:val="28"/>
          <w:szCs w:val="28"/>
          <w:lang w:eastAsia="ru-RU"/>
        </w:rPr>
      </w:pPr>
      <w:r w:rsidRPr="00710417">
        <w:rPr>
          <w:rFonts w:ascii="Times New Roman" w:hAnsi="Times New Roman"/>
          <w:sz w:val="28"/>
          <w:szCs w:val="28"/>
          <w:lang w:eastAsia="ru-RU"/>
        </w:rPr>
        <w:t xml:space="preserve">5) збільшення переробних </w:t>
      </w:r>
      <w:proofErr w:type="spellStart"/>
      <w:r w:rsidRPr="00710417">
        <w:rPr>
          <w:rFonts w:ascii="Times New Roman" w:hAnsi="Times New Roman"/>
          <w:sz w:val="28"/>
          <w:szCs w:val="28"/>
          <w:lang w:eastAsia="ru-RU"/>
        </w:rPr>
        <w:t>потужностей</w:t>
      </w:r>
      <w:proofErr w:type="spellEnd"/>
      <w:r w:rsidRPr="00710417">
        <w:rPr>
          <w:rFonts w:ascii="Times New Roman" w:hAnsi="Times New Roman"/>
          <w:sz w:val="28"/>
          <w:szCs w:val="28"/>
          <w:lang w:eastAsia="ru-RU"/>
        </w:rPr>
        <w:t xml:space="preserve"> сої в СЕЗ;</w:t>
      </w:r>
    </w:p>
    <w:p w14:paraId="0B3A4936" w14:textId="77777777" w:rsidR="00710417" w:rsidRPr="00710417" w:rsidRDefault="00710417" w:rsidP="00710417">
      <w:pPr>
        <w:widowControl w:val="0"/>
        <w:spacing w:after="0" w:line="360" w:lineRule="auto"/>
        <w:ind w:firstLine="720"/>
        <w:jc w:val="both"/>
        <w:rPr>
          <w:rFonts w:ascii="Times New Roman" w:hAnsi="Times New Roman"/>
          <w:sz w:val="28"/>
          <w:szCs w:val="28"/>
          <w:lang w:eastAsia="ru-RU"/>
        </w:rPr>
      </w:pPr>
      <w:r w:rsidRPr="00710417">
        <w:rPr>
          <w:rFonts w:ascii="Times New Roman" w:hAnsi="Times New Roman"/>
          <w:sz w:val="28"/>
          <w:szCs w:val="28"/>
          <w:lang w:eastAsia="ru-RU"/>
        </w:rPr>
        <w:t>6) на ВЕЗ встановлено обладнання для гранулювання дробу 20 т/год;</w:t>
      </w:r>
    </w:p>
    <w:p w14:paraId="56175304" w14:textId="77777777" w:rsidR="00710417" w:rsidRPr="00710417" w:rsidRDefault="00710417" w:rsidP="00710417">
      <w:pPr>
        <w:widowControl w:val="0"/>
        <w:spacing w:after="0" w:line="360" w:lineRule="auto"/>
        <w:ind w:firstLine="720"/>
        <w:jc w:val="both"/>
        <w:rPr>
          <w:rFonts w:ascii="Times New Roman" w:hAnsi="Times New Roman"/>
          <w:sz w:val="28"/>
          <w:szCs w:val="28"/>
          <w:lang w:eastAsia="ru-RU"/>
        </w:rPr>
      </w:pPr>
      <w:r w:rsidRPr="00710417">
        <w:rPr>
          <w:rFonts w:ascii="Times New Roman" w:hAnsi="Times New Roman"/>
          <w:sz w:val="28"/>
          <w:szCs w:val="28"/>
          <w:lang w:eastAsia="ru-RU"/>
        </w:rPr>
        <w:t>7) збудовано банку для зберігання лушпиння або насіння на площі 2500 м2;</w:t>
      </w:r>
    </w:p>
    <w:p w14:paraId="57D89559" w14:textId="77777777" w:rsidR="00710417" w:rsidRPr="00710417" w:rsidRDefault="00710417" w:rsidP="00710417">
      <w:pPr>
        <w:widowControl w:val="0"/>
        <w:spacing w:after="0" w:line="360" w:lineRule="auto"/>
        <w:ind w:firstLine="720"/>
        <w:jc w:val="both"/>
        <w:rPr>
          <w:rFonts w:ascii="Times New Roman" w:hAnsi="Times New Roman"/>
          <w:sz w:val="28"/>
          <w:szCs w:val="28"/>
          <w:lang w:eastAsia="ru-RU"/>
        </w:rPr>
      </w:pPr>
      <w:r w:rsidRPr="00710417">
        <w:rPr>
          <w:rFonts w:ascii="Times New Roman" w:hAnsi="Times New Roman"/>
          <w:sz w:val="28"/>
          <w:szCs w:val="28"/>
          <w:lang w:eastAsia="ru-RU"/>
        </w:rPr>
        <w:t>8) на насіннєвому елеваторі є додатковий пункт для розвантаження вагонів.</w:t>
      </w:r>
    </w:p>
    <w:p w14:paraId="2AE64974" w14:textId="77777777" w:rsidR="00710417" w:rsidRPr="00710417" w:rsidRDefault="00710417" w:rsidP="00710417">
      <w:pPr>
        <w:widowControl w:val="0"/>
        <w:spacing w:after="0" w:line="360" w:lineRule="auto"/>
        <w:ind w:firstLine="720"/>
        <w:jc w:val="both"/>
        <w:rPr>
          <w:rFonts w:ascii="Times New Roman" w:hAnsi="Times New Roman"/>
          <w:sz w:val="28"/>
          <w:szCs w:val="28"/>
          <w:lang w:eastAsia="ru-RU"/>
        </w:rPr>
      </w:pPr>
      <w:r w:rsidRPr="00710417">
        <w:rPr>
          <w:rFonts w:ascii="Times New Roman" w:hAnsi="Times New Roman"/>
          <w:sz w:val="28"/>
          <w:szCs w:val="28"/>
          <w:lang w:eastAsia="ru-RU"/>
        </w:rPr>
        <w:t xml:space="preserve">Частка Вінницького </w:t>
      </w:r>
      <w:proofErr w:type="spellStart"/>
      <w:r w:rsidRPr="00710417">
        <w:rPr>
          <w:rFonts w:ascii="Times New Roman" w:hAnsi="Times New Roman"/>
          <w:sz w:val="28"/>
          <w:szCs w:val="28"/>
          <w:lang w:eastAsia="ru-RU"/>
        </w:rPr>
        <w:t>олійно</w:t>
      </w:r>
      <w:proofErr w:type="spellEnd"/>
      <w:r w:rsidRPr="00710417">
        <w:rPr>
          <w:rFonts w:ascii="Times New Roman" w:hAnsi="Times New Roman"/>
          <w:sz w:val="28"/>
          <w:szCs w:val="28"/>
          <w:lang w:eastAsia="ru-RU"/>
        </w:rPr>
        <w:t>-жирового комбінату на ринку серед українських виробників нерафінованої олії знизилася, у 2019 році вона становить 5,9% проти 6,8% у 2018 році.</w:t>
      </w:r>
    </w:p>
    <w:p w14:paraId="5F9CC3FA" w14:textId="77777777" w:rsidR="00710417" w:rsidRPr="00710417" w:rsidRDefault="00710417" w:rsidP="00710417">
      <w:pPr>
        <w:widowControl w:val="0"/>
        <w:spacing w:after="0" w:line="360" w:lineRule="auto"/>
        <w:ind w:firstLine="720"/>
        <w:jc w:val="both"/>
        <w:rPr>
          <w:rFonts w:ascii="Times New Roman" w:hAnsi="Times New Roman"/>
          <w:sz w:val="28"/>
          <w:szCs w:val="28"/>
          <w:lang w:eastAsia="ru-RU"/>
        </w:rPr>
      </w:pPr>
      <w:r w:rsidRPr="00710417">
        <w:rPr>
          <w:rFonts w:ascii="Times New Roman" w:hAnsi="Times New Roman"/>
          <w:sz w:val="28"/>
          <w:szCs w:val="28"/>
          <w:lang w:eastAsia="ru-RU"/>
        </w:rPr>
        <w:t>Пріоритетом ПАТ «Вінницький ОЖК» є виробництво продукції, яка є конкурентоспроможною та відповідає сучасним вимогам якості та безпеки. Власна сировина та наявність усіх етапів переробки олійних культур у виробничому циклі роблять ціну та якість продукції конкурентоспроможною. Промислова група «</w:t>
      </w:r>
      <w:proofErr w:type="spellStart"/>
      <w:r w:rsidRPr="00710417">
        <w:rPr>
          <w:rFonts w:ascii="Times New Roman" w:hAnsi="Times New Roman"/>
          <w:sz w:val="28"/>
          <w:szCs w:val="28"/>
          <w:lang w:eastAsia="ru-RU"/>
        </w:rPr>
        <w:t>Віойл</w:t>
      </w:r>
      <w:proofErr w:type="spellEnd"/>
      <w:r w:rsidRPr="00710417">
        <w:rPr>
          <w:rFonts w:ascii="Times New Roman" w:hAnsi="Times New Roman"/>
          <w:sz w:val="28"/>
          <w:szCs w:val="28"/>
          <w:lang w:eastAsia="ru-RU"/>
        </w:rPr>
        <w:t xml:space="preserve">», до складу якої входить ПАТ «Вінницька ОЖК», є одним із найбільших українських виробників </w:t>
      </w:r>
      <w:proofErr w:type="spellStart"/>
      <w:r w:rsidRPr="00710417">
        <w:rPr>
          <w:rFonts w:ascii="Times New Roman" w:hAnsi="Times New Roman"/>
          <w:sz w:val="28"/>
          <w:szCs w:val="28"/>
          <w:lang w:eastAsia="ru-RU"/>
        </w:rPr>
        <w:t>олійно</w:t>
      </w:r>
      <w:proofErr w:type="spellEnd"/>
      <w:r w:rsidRPr="00710417">
        <w:rPr>
          <w:rFonts w:ascii="Times New Roman" w:hAnsi="Times New Roman"/>
          <w:sz w:val="28"/>
          <w:szCs w:val="28"/>
          <w:lang w:eastAsia="ru-RU"/>
        </w:rPr>
        <w:t xml:space="preserve">-жирової промисловості з широким асортиментом продукції, а ПАТ «Вінницька ОЖК» — універсальним заводом. рослинна олія. Наявність двох </w:t>
      </w:r>
      <w:proofErr w:type="spellStart"/>
      <w:r w:rsidRPr="00710417">
        <w:rPr>
          <w:rFonts w:ascii="Times New Roman" w:hAnsi="Times New Roman"/>
          <w:sz w:val="28"/>
          <w:szCs w:val="28"/>
          <w:lang w:eastAsia="ru-RU"/>
        </w:rPr>
        <w:t>олійноекстракційних</w:t>
      </w:r>
      <w:proofErr w:type="spellEnd"/>
      <w:r w:rsidRPr="00710417">
        <w:rPr>
          <w:rFonts w:ascii="Times New Roman" w:hAnsi="Times New Roman"/>
          <w:sz w:val="28"/>
          <w:szCs w:val="28"/>
          <w:lang w:eastAsia="ru-RU"/>
        </w:rPr>
        <w:t xml:space="preserve"> установок дає можливість одночасно переробляти два види олійних культур.</w:t>
      </w:r>
    </w:p>
    <w:p w14:paraId="029EF4A7" w14:textId="1C1729AF" w:rsidR="001F26E5" w:rsidRPr="006648EF" w:rsidRDefault="00710417" w:rsidP="00710417">
      <w:pPr>
        <w:widowControl w:val="0"/>
        <w:spacing w:after="0" w:line="360" w:lineRule="auto"/>
        <w:contextualSpacing/>
        <w:jc w:val="both"/>
        <w:rPr>
          <w:rFonts w:ascii="Times New Roman" w:hAnsi="Times New Roman"/>
          <w:sz w:val="28"/>
          <w:szCs w:val="28"/>
          <w:lang w:eastAsia="ru-RU"/>
        </w:rPr>
      </w:pPr>
      <w:r w:rsidRPr="00710417">
        <w:rPr>
          <w:rFonts w:ascii="Times New Roman" w:hAnsi="Times New Roman"/>
          <w:sz w:val="28"/>
          <w:szCs w:val="28"/>
          <w:lang w:eastAsia="ru-RU"/>
        </w:rPr>
        <w:t xml:space="preserve">Сьогодні площа заводу становить близько 21,46 га землі. Підприємство має досить вигідне розташування, розташоване поблизу залізничної колії, до його складів підключені залізничні колії, що дозволяє завантажувати вагони готовою продукцією безпосередньо зі складів, а також розвантажувати сировину. Чисельність працівників на кінець 2020 року становить 878 осіб. ПрАТ «Вінницький </w:t>
      </w:r>
      <w:proofErr w:type="spellStart"/>
      <w:r w:rsidRPr="00710417">
        <w:rPr>
          <w:rFonts w:ascii="Times New Roman" w:hAnsi="Times New Roman"/>
          <w:sz w:val="28"/>
          <w:szCs w:val="28"/>
          <w:lang w:eastAsia="ru-RU"/>
        </w:rPr>
        <w:t>олійно</w:t>
      </w:r>
      <w:proofErr w:type="spellEnd"/>
      <w:r w:rsidRPr="00710417">
        <w:rPr>
          <w:rFonts w:ascii="Times New Roman" w:hAnsi="Times New Roman"/>
          <w:sz w:val="28"/>
          <w:szCs w:val="28"/>
          <w:lang w:eastAsia="ru-RU"/>
        </w:rPr>
        <w:t xml:space="preserve">-жировий комбінат» має лінійну функціональну організаційну структуру управління (рис. 2.1.). </w:t>
      </w:r>
      <w:bookmarkStart w:id="7" w:name="_MON_1700640500"/>
      <w:bookmarkEnd w:id="7"/>
      <w:r w:rsidR="00E031DA">
        <w:rPr>
          <w:rFonts w:ascii="Times New Roman" w:hAnsi="Times New Roman"/>
          <w:sz w:val="28"/>
          <w:szCs w:val="28"/>
          <w:lang w:eastAsia="ru-RU"/>
        </w:rPr>
        <w:object w:dxaOrig="9355" w:dyaOrig="7896" w14:anchorId="1A51FB20">
          <v:shape id="_x0000_i1044" type="#_x0000_t75" style="width:468.3pt;height:394.45pt" o:ole="">
            <v:imagedata r:id="rId18" o:title=""/>
          </v:shape>
          <o:OLEObject Type="Embed" ProgID="Word.Document.8" ShapeID="_x0000_i1044" DrawAspect="Content" ObjectID="_1701644509" r:id="rId19">
            <o:FieldCodes>\s</o:FieldCodes>
          </o:OLEObject>
        </w:object>
      </w:r>
    </w:p>
    <w:p w14:paraId="271C56E1" w14:textId="77777777" w:rsidR="001F26E5" w:rsidRPr="006648EF" w:rsidRDefault="001F26E5" w:rsidP="001F26E5">
      <w:pPr>
        <w:widowControl w:val="0"/>
        <w:spacing w:after="0" w:line="360" w:lineRule="auto"/>
        <w:ind w:firstLine="720"/>
        <w:jc w:val="both"/>
        <w:rPr>
          <w:rFonts w:ascii="Times New Roman" w:hAnsi="Times New Roman"/>
          <w:sz w:val="28"/>
          <w:szCs w:val="28"/>
          <w:lang w:eastAsia="ru-RU"/>
        </w:rPr>
      </w:pPr>
      <w:r w:rsidRPr="006648EF">
        <w:rPr>
          <w:rFonts w:ascii="Times New Roman" w:hAnsi="Times New Roman"/>
          <w:sz w:val="28"/>
          <w:szCs w:val="28"/>
          <w:lang w:eastAsia="ru-RU"/>
        </w:rPr>
        <w:t xml:space="preserve">Рис. 2.1. Організаційна структура управління ПАТ «Вінницький </w:t>
      </w:r>
      <w:proofErr w:type="spellStart"/>
      <w:r w:rsidRPr="006648EF">
        <w:rPr>
          <w:rFonts w:ascii="Times New Roman" w:hAnsi="Times New Roman"/>
          <w:sz w:val="28"/>
          <w:szCs w:val="28"/>
          <w:lang w:eastAsia="ru-RU"/>
        </w:rPr>
        <w:t>олійножировий</w:t>
      </w:r>
      <w:proofErr w:type="spellEnd"/>
      <w:r w:rsidRPr="006648EF">
        <w:rPr>
          <w:rFonts w:ascii="Times New Roman" w:hAnsi="Times New Roman"/>
          <w:sz w:val="28"/>
          <w:szCs w:val="28"/>
          <w:lang w:eastAsia="ru-RU"/>
        </w:rPr>
        <w:t xml:space="preserve"> комбінат»</w:t>
      </w:r>
    </w:p>
    <w:p w14:paraId="053DAFAA" w14:textId="77777777" w:rsidR="001F26E5" w:rsidRPr="006648EF" w:rsidRDefault="001F26E5" w:rsidP="001F26E5">
      <w:pPr>
        <w:widowControl w:val="0"/>
        <w:autoSpaceDE w:val="0"/>
        <w:autoSpaceDN w:val="0"/>
        <w:adjustRightInd w:val="0"/>
        <w:spacing w:after="0" w:line="360" w:lineRule="auto"/>
        <w:ind w:firstLine="720"/>
        <w:jc w:val="both"/>
        <w:rPr>
          <w:rFonts w:ascii="Times New Roman" w:hAnsi="Times New Roman"/>
          <w:sz w:val="24"/>
          <w:szCs w:val="24"/>
        </w:rPr>
      </w:pPr>
      <w:r w:rsidRPr="006648EF">
        <w:rPr>
          <w:rFonts w:ascii="Times New Roman" w:hAnsi="Times New Roman"/>
          <w:sz w:val="24"/>
          <w:szCs w:val="24"/>
        </w:rPr>
        <w:t xml:space="preserve">Складено автором за даними ПАТ «Вінницький </w:t>
      </w:r>
      <w:proofErr w:type="spellStart"/>
      <w:r w:rsidRPr="006648EF">
        <w:rPr>
          <w:rFonts w:ascii="Times New Roman" w:hAnsi="Times New Roman"/>
          <w:sz w:val="24"/>
          <w:szCs w:val="24"/>
        </w:rPr>
        <w:t>олійножировий</w:t>
      </w:r>
      <w:proofErr w:type="spellEnd"/>
      <w:r w:rsidRPr="006648EF">
        <w:rPr>
          <w:rFonts w:ascii="Times New Roman" w:hAnsi="Times New Roman"/>
          <w:sz w:val="24"/>
          <w:szCs w:val="24"/>
        </w:rPr>
        <w:t xml:space="preserve"> комбінат».</w:t>
      </w:r>
    </w:p>
    <w:p w14:paraId="2A88C089" w14:textId="77777777" w:rsidR="001F26E5" w:rsidRPr="006648EF" w:rsidRDefault="001F26E5" w:rsidP="001F26E5">
      <w:pPr>
        <w:widowControl w:val="0"/>
        <w:spacing w:after="0" w:line="360" w:lineRule="auto"/>
        <w:ind w:firstLine="720"/>
        <w:contextualSpacing/>
        <w:jc w:val="both"/>
        <w:rPr>
          <w:rFonts w:ascii="Times New Roman" w:hAnsi="Times New Roman"/>
          <w:sz w:val="28"/>
          <w:szCs w:val="28"/>
          <w:lang w:eastAsia="ru-RU"/>
        </w:rPr>
      </w:pPr>
    </w:p>
    <w:p w14:paraId="0E019BE4" w14:textId="77777777" w:rsidR="000A0ECA" w:rsidRPr="000A0ECA" w:rsidRDefault="000A0ECA" w:rsidP="000A0ECA">
      <w:pPr>
        <w:widowControl w:val="0"/>
        <w:spacing w:after="0" w:line="360" w:lineRule="auto"/>
        <w:ind w:firstLine="720"/>
        <w:jc w:val="both"/>
        <w:rPr>
          <w:rFonts w:ascii="Times New Roman" w:hAnsi="Times New Roman"/>
          <w:sz w:val="28"/>
          <w:szCs w:val="28"/>
          <w:lang w:eastAsia="ru-RU"/>
        </w:rPr>
      </w:pPr>
      <w:r w:rsidRPr="000A0ECA">
        <w:rPr>
          <w:rFonts w:ascii="Times New Roman" w:hAnsi="Times New Roman"/>
          <w:sz w:val="28"/>
          <w:szCs w:val="28"/>
          <w:lang w:eastAsia="ru-RU"/>
        </w:rPr>
        <w:t xml:space="preserve">Така структура управління ПАТ «Вінницький </w:t>
      </w:r>
      <w:proofErr w:type="spellStart"/>
      <w:r w:rsidRPr="000A0ECA">
        <w:rPr>
          <w:rFonts w:ascii="Times New Roman" w:hAnsi="Times New Roman"/>
          <w:sz w:val="28"/>
          <w:szCs w:val="28"/>
          <w:lang w:eastAsia="ru-RU"/>
        </w:rPr>
        <w:t>олійно</w:t>
      </w:r>
      <w:proofErr w:type="spellEnd"/>
      <w:r w:rsidRPr="000A0ECA">
        <w:rPr>
          <w:rFonts w:ascii="Times New Roman" w:hAnsi="Times New Roman"/>
          <w:sz w:val="28"/>
          <w:szCs w:val="28"/>
          <w:lang w:eastAsia="ru-RU"/>
        </w:rPr>
        <w:t xml:space="preserve">-жировий комбінат», завдяки своїй ієрархії, забезпечує швидке виконання управлінських рішень, сприяє спеціалізації та підвищує ефективність функціональних служб, уможливлює необхідний маневр ресурсами. Це найбільш доцільно, оскільки це підприємство має масове виробництво зі стабільним асортиментом продукції та незначними еволюційними змінами в технології виробництва. Однак при чисто технологічних змінах, оновленні асортименту продукції, використання цієї організаційної структури уповільнює підготовку та прийняття управлінських рішень, не забезпечує належної координації в роботі функціональних </w:t>
      </w:r>
      <w:r w:rsidRPr="000A0ECA">
        <w:rPr>
          <w:rFonts w:ascii="Times New Roman" w:hAnsi="Times New Roman"/>
          <w:sz w:val="28"/>
          <w:szCs w:val="28"/>
          <w:lang w:eastAsia="ru-RU"/>
        </w:rPr>
        <w:lastRenderedPageBreak/>
        <w:t>підрозділів.</w:t>
      </w:r>
    </w:p>
    <w:p w14:paraId="4FAD1D95" w14:textId="6EC633BF" w:rsidR="001F26E5" w:rsidRPr="006648EF" w:rsidRDefault="000A0ECA" w:rsidP="000A0ECA">
      <w:pPr>
        <w:widowControl w:val="0"/>
        <w:spacing w:after="0" w:line="360" w:lineRule="auto"/>
        <w:ind w:firstLine="720"/>
        <w:jc w:val="both"/>
        <w:rPr>
          <w:rFonts w:ascii="Times New Roman" w:hAnsi="Times New Roman"/>
          <w:sz w:val="28"/>
          <w:szCs w:val="28"/>
          <w:lang w:eastAsia="ru-RU"/>
        </w:rPr>
      </w:pPr>
      <w:r w:rsidRPr="000A0ECA">
        <w:rPr>
          <w:rFonts w:ascii="Times New Roman" w:hAnsi="Times New Roman"/>
          <w:sz w:val="28"/>
          <w:szCs w:val="28"/>
          <w:lang w:eastAsia="ru-RU"/>
        </w:rPr>
        <w:t xml:space="preserve">Основні постачальники сировини та їх частка в загальному обсязі 2018-2020 рр. (середнє значення) наведено в таблиці 2.1. </w:t>
      </w:r>
      <w:r w:rsidR="001F26E5" w:rsidRPr="006648EF">
        <w:rPr>
          <w:rFonts w:ascii="Times New Roman" w:hAnsi="Times New Roman"/>
          <w:sz w:val="28"/>
          <w:szCs w:val="28"/>
          <w:lang w:eastAsia="ru-RU"/>
        </w:rPr>
        <w:t xml:space="preserve"> </w:t>
      </w:r>
    </w:p>
    <w:p w14:paraId="3F54C129" w14:textId="77777777" w:rsidR="001F26E5" w:rsidRPr="006648EF" w:rsidRDefault="001F26E5" w:rsidP="001F26E5">
      <w:pPr>
        <w:widowControl w:val="0"/>
        <w:spacing w:after="0" w:line="360" w:lineRule="auto"/>
        <w:ind w:firstLine="720"/>
        <w:jc w:val="right"/>
        <w:rPr>
          <w:rFonts w:ascii="Times New Roman" w:hAnsi="Times New Roman"/>
          <w:sz w:val="28"/>
          <w:szCs w:val="28"/>
          <w:lang w:eastAsia="ru-RU"/>
        </w:rPr>
      </w:pPr>
      <w:r w:rsidRPr="006648EF">
        <w:rPr>
          <w:rFonts w:ascii="Times New Roman" w:hAnsi="Times New Roman"/>
          <w:sz w:val="28"/>
          <w:szCs w:val="28"/>
          <w:lang w:eastAsia="ru-RU"/>
        </w:rPr>
        <w:t xml:space="preserve">Таблиця 2.1. </w:t>
      </w:r>
    </w:p>
    <w:p w14:paraId="31831F2E" w14:textId="77777777" w:rsidR="001F26E5" w:rsidRPr="006648EF" w:rsidRDefault="001F26E5" w:rsidP="001F26E5">
      <w:pPr>
        <w:widowControl w:val="0"/>
        <w:spacing w:after="0" w:line="360" w:lineRule="auto"/>
        <w:ind w:firstLine="720"/>
        <w:jc w:val="center"/>
        <w:rPr>
          <w:rFonts w:ascii="Times New Roman" w:hAnsi="Times New Roman"/>
          <w:sz w:val="28"/>
          <w:szCs w:val="28"/>
          <w:lang w:eastAsia="ru-RU"/>
        </w:rPr>
      </w:pPr>
      <w:r w:rsidRPr="006648EF">
        <w:rPr>
          <w:rFonts w:ascii="Times New Roman" w:hAnsi="Times New Roman"/>
          <w:sz w:val="28"/>
          <w:szCs w:val="28"/>
          <w:lang w:eastAsia="ru-RU"/>
        </w:rPr>
        <w:t>Основні постачальники сировини ПАТ «ВОЖК», 201</w:t>
      </w:r>
      <w:r w:rsidR="001F5732">
        <w:rPr>
          <w:rFonts w:ascii="Times New Roman" w:hAnsi="Times New Roman"/>
          <w:sz w:val="28"/>
          <w:szCs w:val="28"/>
          <w:lang w:val="ru-RU" w:eastAsia="ru-RU"/>
        </w:rPr>
        <w:t>8</w:t>
      </w:r>
      <w:r w:rsidRPr="006648EF">
        <w:rPr>
          <w:rFonts w:ascii="Times New Roman" w:hAnsi="Times New Roman"/>
          <w:sz w:val="28"/>
          <w:szCs w:val="28"/>
          <w:lang w:eastAsia="ru-RU"/>
        </w:rPr>
        <w:t>-20</w:t>
      </w:r>
      <w:r w:rsidR="001F5732">
        <w:rPr>
          <w:rFonts w:ascii="Times New Roman" w:hAnsi="Times New Roman"/>
          <w:sz w:val="28"/>
          <w:szCs w:val="28"/>
          <w:lang w:val="ru-RU" w:eastAsia="ru-RU"/>
        </w:rPr>
        <w:t>20</w:t>
      </w:r>
      <w:r w:rsidRPr="006648EF">
        <w:rPr>
          <w:rFonts w:ascii="Times New Roman" w:hAnsi="Times New Roman"/>
          <w:sz w:val="28"/>
          <w:szCs w:val="28"/>
          <w:lang w:eastAsia="ru-RU"/>
        </w:rPr>
        <w:t xml:space="preserve"> рр.</w:t>
      </w:r>
    </w:p>
    <w:tbl>
      <w:tblPr>
        <w:tblW w:w="9464" w:type="dxa"/>
        <w:jc w:val="center"/>
        <w:tblBorders>
          <w:top w:val="single" w:sz="4" w:space="0" w:color="172637"/>
          <w:left w:val="single" w:sz="4" w:space="0" w:color="172637"/>
          <w:bottom w:val="single" w:sz="4" w:space="0" w:color="172637"/>
          <w:right w:val="single" w:sz="4" w:space="0" w:color="172637"/>
          <w:insideH w:val="single" w:sz="4" w:space="0" w:color="172637"/>
          <w:insideV w:val="single" w:sz="4" w:space="0" w:color="172637"/>
        </w:tblBorders>
        <w:tblLayout w:type="fixed"/>
        <w:tblLook w:val="01E0" w:firstRow="1" w:lastRow="1" w:firstColumn="1" w:lastColumn="1" w:noHBand="0" w:noVBand="0"/>
      </w:tblPr>
      <w:tblGrid>
        <w:gridCol w:w="534"/>
        <w:gridCol w:w="2126"/>
        <w:gridCol w:w="2551"/>
        <w:gridCol w:w="2127"/>
        <w:gridCol w:w="2126"/>
      </w:tblGrid>
      <w:tr w:rsidR="001F26E5" w:rsidRPr="006648EF" w14:paraId="5E92E4A7" w14:textId="77777777" w:rsidTr="007F67B5">
        <w:trPr>
          <w:trHeight w:val="1559"/>
          <w:jc w:val="center"/>
        </w:trPr>
        <w:tc>
          <w:tcPr>
            <w:tcW w:w="534" w:type="dxa"/>
            <w:vAlign w:val="center"/>
          </w:tcPr>
          <w:p w14:paraId="0E500706"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 п/п</w:t>
            </w:r>
          </w:p>
        </w:tc>
        <w:tc>
          <w:tcPr>
            <w:tcW w:w="2126" w:type="dxa"/>
            <w:vAlign w:val="center"/>
          </w:tcPr>
          <w:p w14:paraId="2F2A2674"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Сировина та допоміжні матеріали</w:t>
            </w:r>
          </w:p>
        </w:tc>
        <w:tc>
          <w:tcPr>
            <w:tcW w:w="2551" w:type="dxa"/>
            <w:vAlign w:val="center"/>
          </w:tcPr>
          <w:p w14:paraId="7F120F99"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Постачальник</w:t>
            </w:r>
          </w:p>
        </w:tc>
        <w:tc>
          <w:tcPr>
            <w:tcW w:w="2127" w:type="dxa"/>
            <w:vAlign w:val="center"/>
          </w:tcPr>
          <w:p w14:paraId="72ED4A27"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Місцезнаходження постачальника</w:t>
            </w:r>
          </w:p>
        </w:tc>
        <w:tc>
          <w:tcPr>
            <w:tcW w:w="2126" w:type="dxa"/>
            <w:vAlign w:val="center"/>
          </w:tcPr>
          <w:p w14:paraId="1442B7D3"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Частка постачальника у загальних поставках сировини, 100%</w:t>
            </w:r>
          </w:p>
        </w:tc>
      </w:tr>
      <w:tr w:rsidR="001F26E5" w:rsidRPr="006648EF" w14:paraId="60F964BF" w14:textId="77777777" w:rsidTr="007F67B5">
        <w:trPr>
          <w:trHeight w:val="431"/>
          <w:jc w:val="center"/>
        </w:trPr>
        <w:tc>
          <w:tcPr>
            <w:tcW w:w="534" w:type="dxa"/>
            <w:vAlign w:val="center"/>
          </w:tcPr>
          <w:p w14:paraId="445AD40D"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1</w:t>
            </w:r>
          </w:p>
        </w:tc>
        <w:tc>
          <w:tcPr>
            <w:tcW w:w="2126" w:type="dxa"/>
            <w:vAlign w:val="center"/>
          </w:tcPr>
          <w:p w14:paraId="6B85DA73"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Насіння ріпаку та соняшнику</w:t>
            </w:r>
          </w:p>
        </w:tc>
        <w:tc>
          <w:tcPr>
            <w:tcW w:w="2551" w:type="dxa"/>
            <w:vAlign w:val="center"/>
          </w:tcPr>
          <w:p w14:paraId="091A64EB"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ЗАТ «КМТ»</w:t>
            </w:r>
          </w:p>
        </w:tc>
        <w:tc>
          <w:tcPr>
            <w:tcW w:w="2127" w:type="dxa"/>
            <w:vAlign w:val="center"/>
          </w:tcPr>
          <w:p w14:paraId="549E37A7"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Вінниця, Україна</w:t>
            </w:r>
          </w:p>
        </w:tc>
        <w:tc>
          <w:tcPr>
            <w:tcW w:w="2126" w:type="dxa"/>
            <w:vAlign w:val="center"/>
          </w:tcPr>
          <w:p w14:paraId="54C9E8EB"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100</w:t>
            </w:r>
          </w:p>
        </w:tc>
      </w:tr>
      <w:tr w:rsidR="001F26E5" w:rsidRPr="006648EF" w14:paraId="2832364F" w14:textId="77777777" w:rsidTr="007F67B5">
        <w:trPr>
          <w:trHeight w:val="283"/>
          <w:jc w:val="center"/>
        </w:trPr>
        <w:tc>
          <w:tcPr>
            <w:tcW w:w="534" w:type="dxa"/>
            <w:vAlign w:val="center"/>
          </w:tcPr>
          <w:p w14:paraId="5A9AEA5F"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2</w:t>
            </w:r>
          </w:p>
        </w:tc>
        <w:tc>
          <w:tcPr>
            <w:tcW w:w="2126" w:type="dxa"/>
            <w:vAlign w:val="center"/>
          </w:tcPr>
          <w:p w14:paraId="041E2970"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Олія , олеїн</w:t>
            </w:r>
          </w:p>
        </w:tc>
        <w:tc>
          <w:tcPr>
            <w:tcW w:w="2551" w:type="dxa"/>
            <w:vAlign w:val="center"/>
          </w:tcPr>
          <w:p w14:paraId="142868E2"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«Спінакер – Вест»</w:t>
            </w:r>
          </w:p>
        </w:tc>
        <w:tc>
          <w:tcPr>
            <w:tcW w:w="2127" w:type="dxa"/>
            <w:vAlign w:val="center"/>
          </w:tcPr>
          <w:p w14:paraId="6D4C6C9B"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Дніпропетровськ</w:t>
            </w:r>
          </w:p>
        </w:tc>
        <w:tc>
          <w:tcPr>
            <w:tcW w:w="2126" w:type="dxa"/>
            <w:vAlign w:val="center"/>
          </w:tcPr>
          <w:p w14:paraId="27EF7397"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12,1</w:t>
            </w:r>
          </w:p>
        </w:tc>
      </w:tr>
      <w:tr w:rsidR="001F26E5" w:rsidRPr="006648EF" w14:paraId="7C608E31" w14:textId="77777777" w:rsidTr="007F67B5">
        <w:trPr>
          <w:jc w:val="center"/>
        </w:trPr>
        <w:tc>
          <w:tcPr>
            <w:tcW w:w="534" w:type="dxa"/>
            <w:vAlign w:val="center"/>
          </w:tcPr>
          <w:p w14:paraId="295A2EFF"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3</w:t>
            </w:r>
          </w:p>
        </w:tc>
        <w:tc>
          <w:tcPr>
            <w:tcW w:w="2126" w:type="dxa"/>
            <w:vAlign w:val="center"/>
          </w:tcPr>
          <w:p w14:paraId="03C9AC41"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Ящики для пакування</w:t>
            </w:r>
          </w:p>
        </w:tc>
        <w:tc>
          <w:tcPr>
            <w:tcW w:w="2551" w:type="dxa"/>
            <w:vAlign w:val="center"/>
          </w:tcPr>
          <w:p w14:paraId="6AE1F541"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ТОВ «Паритет»,</w:t>
            </w:r>
          </w:p>
          <w:p w14:paraId="798AAEED"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ВАТ «</w:t>
            </w:r>
            <w:proofErr w:type="spellStart"/>
            <w:r w:rsidRPr="006648EF">
              <w:rPr>
                <w:rFonts w:ascii="Times New Roman" w:hAnsi="Times New Roman"/>
                <w:sz w:val="24"/>
                <w:szCs w:val="24"/>
                <w:lang w:eastAsia="ru-RU"/>
              </w:rPr>
              <w:t>Торгтехніка</w:t>
            </w:r>
            <w:proofErr w:type="spellEnd"/>
            <w:r w:rsidRPr="006648EF">
              <w:rPr>
                <w:rFonts w:ascii="Times New Roman" w:hAnsi="Times New Roman"/>
                <w:sz w:val="24"/>
                <w:szCs w:val="24"/>
                <w:lang w:eastAsia="ru-RU"/>
              </w:rPr>
              <w:t>»</w:t>
            </w:r>
          </w:p>
        </w:tc>
        <w:tc>
          <w:tcPr>
            <w:tcW w:w="2127" w:type="dxa"/>
            <w:vAlign w:val="center"/>
          </w:tcPr>
          <w:p w14:paraId="5865C517"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Вінниця</w:t>
            </w:r>
          </w:p>
          <w:p w14:paraId="5346DB18"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Вінниця</w:t>
            </w:r>
          </w:p>
        </w:tc>
        <w:tc>
          <w:tcPr>
            <w:tcW w:w="2126" w:type="dxa"/>
            <w:vAlign w:val="center"/>
          </w:tcPr>
          <w:p w14:paraId="60501C75"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100</w:t>
            </w:r>
          </w:p>
        </w:tc>
      </w:tr>
      <w:tr w:rsidR="001F26E5" w:rsidRPr="006648EF" w14:paraId="6276EE87" w14:textId="77777777" w:rsidTr="007F67B5">
        <w:trPr>
          <w:trHeight w:val="282"/>
          <w:jc w:val="center"/>
        </w:trPr>
        <w:tc>
          <w:tcPr>
            <w:tcW w:w="534" w:type="dxa"/>
            <w:vAlign w:val="center"/>
          </w:tcPr>
          <w:p w14:paraId="1F3BD7E7"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4</w:t>
            </w:r>
          </w:p>
        </w:tc>
        <w:tc>
          <w:tcPr>
            <w:tcW w:w="2126" w:type="dxa"/>
            <w:vAlign w:val="center"/>
          </w:tcPr>
          <w:p w14:paraId="55D6742F"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proofErr w:type="spellStart"/>
            <w:r w:rsidRPr="006648EF">
              <w:rPr>
                <w:rFonts w:ascii="Times New Roman" w:hAnsi="Times New Roman"/>
                <w:sz w:val="24"/>
                <w:szCs w:val="24"/>
                <w:lang w:eastAsia="ru-RU"/>
              </w:rPr>
              <w:t>Нефрас</w:t>
            </w:r>
            <w:proofErr w:type="spellEnd"/>
          </w:p>
        </w:tc>
        <w:tc>
          <w:tcPr>
            <w:tcW w:w="2551" w:type="dxa"/>
            <w:vAlign w:val="center"/>
          </w:tcPr>
          <w:p w14:paraId="1F3422EA"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СП «Фобос»</w:t>
            </w:r>
          </w:p>
        </w:tc>
        <w:tc>
          <w:tcPr>
            <w:tcW w:w="2127" w:type="dxa"/>
            <w:vAlign w:val="center"/>
          </w:tcPr>
          <w:p w14:paraId="2E2C3DCE"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Кременчук</w:t>
            </w:r>
          </w:p>
        </w:tc>
        <w:tc>
          <w:tcPr>
            <w:tcW w:w="2126" w:type="dxa"/>
            <w:vAlign w:val="center"/>
          </w:tcPr>
          <w:p w14:paraId="724BD6A8"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100</w:t>
            </w:r>
          </w:p>
        </w:tc>
      </w:tr>
      <w:tr w:rsidR="001F26E5" w:rsidRPr="006648EF" w14:paraId="5EB40ACE" w14:textId="77777777" w:rsidTr="007F67B5">
        <w:trPr>
          <w:trHeight w:val="285"/>
          <w:jc w:val="center"/>
        </w:trPr>
        <w:tc>
          <w:tcPr>
            <w:tcW w:w="534" w:type="dxa"/>
            <w:vAlign w:val="center"/>
          </w:tcPr>
          <w:p w14:paraId="07A9A8DB"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5</w:t>
            </w:r>
          </w:p>
        </w:tc>
        <w:tc>
          <w:tcPr>
            <w:tcW w:w="2126" w:type="dxa"/>
            <w:vAlign w:val="center"/>
          </w:tcPr>
          <w:p w14:paraId="12BF9E0C"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proofErr w:type="spellStart"/>
            <w:r w:rsidRPr="006648EF">
              <w:rPr>
                <w:rFonts w:ascii="Times New Roman" w:hAnsi="Times New Roman"/>
                <w:sz w:val="24"/>
                <w:szCs w:val="24"/>
                <w:lang w:eastAsia="ru-RU"/>
              </w:rPr>
              <w:t>Відбілювальна</w:t>
            </w:r>
            <w:proofErr w:type="spellEnd"/>
            <w:r w:rsidRPr="006648EF">
              <w:rPr>
                <w:rFonts w:ascii="Times New Roman" w:hAnsi="Times New Roman"/>
                <w:sz w:val="24"/>
                <w:szCs w:val="24"/>
                <w:lang w:eastAsia="ru-RU"/>
              </w:rPr>
              <w:t xml:space="preserve"> глина</w:t>
            </w:r>
          </w:p>
        </w:tc>
        <w:tc>
          <w:tcPr>
            <w:tcW w:w="2551" w:type="dxa"/>
            <w:vAlign w:val="center"/>
          </w:tcPr>
          <w:p w14:paraId="5C1EE695"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ПП «</w:t>
            </w:r>
            <w:proofErr w:type="spellStart"/>
            <w:r w:rsidRPr="006648EF">
              <w:rPr>
                <w:rFonts w:ascii="Times New Roman" w:hAnsi="Times New Roman"/>
                <w:sz w:val="24"/>
                <w:szCs w:val="24"/>
                <w:lang w:eastAsia="ru-RU"/>
              </w:rPr>
              <w:t>Пром</w:t>
            </w:r>
            <w:proofErr w:type="spellEnd"/>
            <w:r w:rsidRPr="006648EF">
              <w:rPr>
                <w:rFonts w:ascii="Times New Roman" w:hAnsi="Times New Roman"/>
                <w:sz w:val="24"/>
                <w:szCs w:val="24"/>
                <w:lang w:eastAsia="ru-RU"/>
              </w:rPr>
              <w:t>-органіка»</w:t>
            </w:r>
          </w:p>
        </w:tc>
        <w:tc>
          <w:tcPr>
            <w:tcW w:w="2127" w:type="dxa"/>
            <w:vAlign w:val="center"/>
          </w:tcPr>
          <w:p w14:paraId="2880D31F"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Севастополь</w:t>
            </w:r>
          </w:p>
        </w:tc>
        <w:tc>
          <w:tcPr>
            <w:tcW w:w="2126" w:type="dxa"/>
            <w:vAlign w:val="center"/>
          </w:tcPr>
          <w:p w14:paraId="713022CD"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100</w:t>
            </w:r>
          </w:p>
        </w:tc>
      </w:tr>
      <w:tr w:rsidR="001F26E5" w:rsidRPr="006648EF" w14:paraId="7636944C" w14:textId="77777777" w:rsidTr="007F67B5">
        <w:trPr>
          <w:jc w:val="center"/>
        </w:trPr>
        <w:tc>
          <w:tcPr>
            <w:tcW w:w="534" w:type="dxa"/>
            <w:vAlign w:val="center"/>
          </w:tcPr>
          <w:p w14:paraId="3C0F7640"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6</w:t>
            </w:r>
          </w:p>
        </w:tc>
        <w:tc>
          <w:tcPr>
            <w:tcW w:w="2126" w:type="dxa"/>
            <w:vAlign w:val="center"/>
          </w:tcPr>
          <w:p w14:paraId="383840EE"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Електрична енергія</w:t>
            </w:r>
          </w:p>
        </w:tc>
        <w:tc>
          <w:tcPr>
            <w:tcW w:w="2551" w:type="dxa"/>
            <w:vAlign w:val="center"/>
          </w:tcPr>
          <w:p w14:paraId="611FAF78"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ВАТ АК „Вінницяобленерго”</w:t>
            </w:r>
          </w:p>
          <w:p w14:paraId="179B739A"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СО Вінницькі МЕМ</w:t>
            </w:r>
          </w:p>
        </w:tc>
        <w:tc>
          <w:tcPr>
            <w:tcW w:w="2127" w:type="dxa"/>
            <w:vAlign w:val="center"/>
          </w:tcPr>
          <w:p w14:paraId="41AE88BA"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Вінниця</w:t>
            </w:r>
          </w:p>
          <w:p w14:paraId="5FC020BC"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Вінниця</w:t>
            </w:r>
          </w:p>
        </w:tc>
        <w:tc>
          <w:tcPr>
            <w:tcW w:w="2126" w:type="dxa"/>
            <w:vAlign w:val="center"/>
          </w:tcPr>
          <w:p w14:paraId="68B4ABFA"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100</w:t>
            </w:r>
          </w:p>
        </w:tc>
      </w:tr>
      <w:tr w:rsidR="001F26E5" w:rsidRPr="006648EF" w14:paraId="41F10285" w14:textId="77777777" w:rsidTr="007F67B5">
        <w:trPr>
          <w:trHeight w:val="447"/>
          <w:jc w:val="center"/>
        </w:trPr>
        <w:tc>
          <w:tcPr>
            <w:tcW w:w="534" w:type="dxa"/>
            <w:vAlign w:val="center"/>
          </w:tcPr>
          <w:p w14:paraId="26E418D4"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7</w:t>
            </w:r>
          </w:p>
        </w:tc>
        <w:tc>
          <w:tcPr>
            <w:tcW w:w="2126" w:type="dxa"/>
            <w:vAlign w:val="center"/>
          </w:tcPr>
          <w:p w14:paraId="1799422D"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Природний газ</w:t>
            </w:r>
          </w:p>
        </w:tc>
        <w:tc>
          <w:tcPr>
            <w:tcW w:w="2551" w:type="dxa"/>
            <w:vAlign w:val="center"/>
          </w:tcPr>
          <w:p w14:paraId="6D8C84EC"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ДТ „Вінницькі теплові мережі”</w:t>
            </w:r>
          </w:p>
        </w:tc>
        <w:tc>
          <w:tcPr>
            <w:tcW w:w="2127" w:type="dxa"/>
            <w:vAlign w:val="center"/>
          </w:tcPr>
          <w:p w14:paraId="42D44400"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Вінниця</w:t>
            </w:r>
          </w:p>
        </w:tc>
        <w:tc>
          <w:tcPr>
            <w:tcW w:w="2126" w:type="dxa"/>
            <w:vAlign w:val="center"/>
          </w:tcPr>
          <w:p w14:paraId="64418DFD"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100</w:t>
            </w:r>
          </w:p>
        </w:tc>
      </w:tr>
      <w:tr w:rsidR="001F26E5" w:rsidRPr="006648EF" w14:paraId="3EB582E4" w14:textId="77777777" w:rsidTr="007F67B5">
        <w:trPr>
          <w:trHeight w:val="441"/>
          <w:jc w:val="center"/>
        </w:trPr>
        <w:tc>
          <w:tcPr>
            <w:tcW w:w="534" w:type="dxa"/>
            <w:vAlign w:val="center"/>
          </w:tcPr>
          <w:p w14:paraId="55FA7976"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8</w:t>
            </w:r>
          </w:p>
        </w:tc>
        <w:tc>
          <w:tcPr>
            <w:tcW w:w="2126" w:type="dxa"/>
            <w:vAlign w:val="center"/>
          </w:tcPr>
          <w:p w14:paraId="05129935"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Насіння олійних культур</w:t>
            </w:r>
          </w:p>
        </w:tc>
        <w:tc>
          <w:tcPr>
            <w:tcW w:w="2551" w:type="dxa"/>
            <w:vAlign w:val="center"/>
          </w:tcPr>
          <w:p w14:paraId="358C4AF7"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 xml:space="preserve">ТОВ </w:t>
            </w:r>
            <w:proofErr w:type="spellStart"/>
            <w:r w:rsidRPr="006648EF">
              <w:rPr>
                <w:rFonts w:ascii="Times New Roman" w:hAnsi="Times New Roman"/>
                <w:sz w:val="24"/>
                <w:szCs w:val="24"/>
                <w:lang w:eastAsia="ru-RU"/>
              </w:rPr>
              <w:t>Політрейд</w:t>
            </w:r>
            <w:proofErr w:type="spellEnd"/>
          </w:p>
        </w:tc>
        <w:tc>
          <w:tcPr>
            <w:tcW w:w="2127" w:type="dxa"/>
            <w:vAlign w:val="center"/>
          </w:tcPr>
          <w:p w14:paraId="6224AEDC"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Київ</w:t>
            </w:r>
          </w:p>
        </w:tc>
        <w:tc>
          <w:tcPr>
            <w:tcW w:w="2126" w:type="dxa"/>
            <w:vAlign w:val="center"/>
          </w:tcPr>
          <w:p w14:paraId="3455128D"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100</w:t>
            </w:r>
          </w:p>
        </w:tc>
      </w:tr>
    </w:tbl>
    <w:p w14:paraId="546B2C3C" w14:textId="77777777" w:rsidR="001F26E5" w:rsidRPr="006648EF" w:rsidRDefault="001F26E5" w:rsidP="001F26E5">
      <w:pPr>
        <w:widowControl w:val="0"/>
        <w:autoSpaceDE w:val="0"/>
        <w:autoSpaceDN w:val="0"/>
        <w:adjustRightInd w:val="0"/>
        <w:spacing w:after="0" w:line="360" w:lineRule="auto"/>
        <w:ind w:firstLine="720"/>
        <w:jc w:val="both"/>
        <w:rPr>
          <w:rFonts w:ascii="Times New Roman" w:hAnsi="Times New Roman"/>
          <w:sz w:val="24"/>
          <w:szCs w:val="24"/>
        </w:rPr>
      </w:pPr>
      <w:r w:rsidRPr="006648EF">
        <w:rPr>
          <w:rFonts w:ascii="Times New Roman" w:hAnsi="Times New Roman"/>
          <w:sz w:val="24"/>
          <w:szCs w:val="24"/>
        </w:rPr>
        <w:t xml:space="preserve">Складено автором за даними ПАТ «Вінницький </w:t>
      </w:r>
      <w:proofErr w:type="spellStart"/>
      <w:r w:rsidRPr="006648EF">
        <w:rPr>
          <w:rFonts w:ascii="Times New Roman" w:hAnsi="Times New Roman"/>
          <w:sz w:val="24"/>
          <w:szCs w:val="24"/>
        </w:rPr>
        <w:t>олійножировий</w:t>
      </w:r>
      <w:proofErr w:type="spellEnd"/>
      <w:r w:rsidRPr="006648EF">
        <w:rPr>
          <w:rFonts w:ascii="Times New Roman" w:hAnsi="Times New Roman"/>
          <w:sz w:val="24"/>
          <w:szCs w:val="24"/>
        </w:rPr>
        <w:t xml:space="preserve"> комбінат».</w:t>
      </w:r>
    </w:p>
    <w:p w14:paraId="2E8CD79C" w14:textId="77777777" w:rsidR="001F26E5" w:rsidRPr="006648EF" w:rsidRDefault="001F26E5" w:rsidP="001F26E5">
      <w:pPr>
        <w:widowControl w:val="0"/>
        <w:spacing w:after="0" w:line="360" w:lineRule="auto"/>
        <w:ind w:firstLine="720"/>
        <w:jc w:val="both"/>
        <w:rPr>
          <w:rFonts w:ascii="Times New Roman" w:hAnsi="Times New Roman"/>
          <w:sz w:val="28"/>
          <w:szCs w:val="28"/>
          <w:lang w:eastAsia="ru-RU"/>
        </w:rPr>
      </w:pPr>
    </w:p>
    <w:p w14:paraId="06072889" w14:textId="77777777" w:rsidR="009C0B90" w:rsidRPr="009C0B90" w:rsidRDefault="009C0B90" w:rsidP="009C0B90">
      <w:pPr>
        <w:widowControl w:val="0"/>
        <w:spacing w:after="0" w:line="360" w:lineRule="auto"/>
        <w:ind w:firstLine="720"/>
        <w:jc w:val="both"/>
        <w:rPr>
          <w:rFonts w:ascii="Times New Roman" w:hAnsi="Times New Roman"/>
          <w:sz w:val="28"/>
          <w:szCs w:val="28"/>
          <w:lang w:eastAsia="ru-RU"/>
        </w:rPr>
      </w:pPr>
      <w:r w:rsidRPr="009C0B90">
        <w:rPr>
          <w:rFonts w:ascii="Times New Roman" w:hAnsi="Times New Roman"/>
          <w:sz w:val="28"/>
          <w:szCs w:val="28"/>
          <w:lang w:eastAsia="ru-RU"/>
        </w:rPr>
        <w:t>Практично весь перероблений заводом соняшник та ріпак поставляється на давальницькій основі. Послуги з переробки насіння оплачуються готівкою. Насіння доставляється залізницею з найближчих агрофірм.</w:t>
      </w:r>
    </w:p>
    <w:p w14:paraId="5BAAD108" w14:textId="77777777" w:rsidR="009C0B90" w:rsidRPr="009C0B90" w:rsidRDefault="009C0B90" w:rsidP="009C0B90">
      <w:pPr>
        <w:widowControl w:val="0"/>
        <w:spacing w:after="0" w:line="360" w:lineRule="auto"/>
        <w:ind w:firstLine="720"/>
        <w:jc w:val="both"/>
        <w:rPr>
          <w:rFonts w:ascii="Times New Roman" w:hAnsi="Times New Roman"/>
          <w:sz w:val="28"/>
          <w:szCs w:val="28"/>
          <w:lang w:eastAsia="ru-RU"/>
        </w:rPr>
      </w:pPr>
      <w:r w:rsidRPr="009C0B90">
        <w:rPr>
          <w:rFonts w:ascii="Times New Roman" w:hAnsi="Times New Roman"/>
          <w:sz w:val="28"/>
          <w:szCs w:val="28"/>
          <w:lang w:eastAsia="ru-RU"/>
        </w:rPr>
        <w:t>Вінницький ОЖК сьогодні виробляє значну частину всіх українських кулінарних і кондитерських жирів і салом. Продукція цього підприємства користується попитом у споживачів і має такі конкурентні переваги:</w:t>
      </w:r>
    </w:p>
    <w:p w14:paraId="432201C3" w14:textId="77777777" w:rsidR="009C0B90" w:rsidRPr="009C0B90" w:rsidRDefault="009C0B90" w:rsidP="009C0B90">
      <w:pPr>
        <w:widowControl w:val="0"/>
        <w:spacing w:after="0" w:line="360" w:lineRule="auto"/>
        <w:ind w:firstLine="720"/>
        <w:jc w:val="both"/>
        <w:rPr>
          <w:rFonts w:ascii="Times New Roman" w:hAnsi="Times New Roman"/>
          <w:sz w:val="28"/>
          <w:szCs w:val="28"/>
          <w:lang w:eastAsia="ru-RU"/>
        </w:rPr>
      </w:pPr>
      <w:r w:rsidRPr="009C0B90">
        <w:rPr>
          <w:rFonts w:ascii="Times New Roman" w:hAnsi="Times New Roman"/>
          <w:sz w:val="28"/>
          <w:szCs w:val="28"/>
          <w:lang w:eastAsia="ru-RU"/>
        </w:rPr>
        <w:t>1) власна сировинна база дозволяє постачати споживачам продукцію за конкурентоспроможними цінами, дозволяючи покупцям знизити собівартість кінцевого продукту;</w:t>
      </w:r>
    </w:p>
    <w:p w14:paraId="0AAA7839" w14:textId="77777777" w:rsidR="009C0B90" w:rsidRPr="009C0B90" w:rsidRDefault="009C0B90" w:rsidP="009C0B90">
      <w:pPr>
        <w:widowControl w:val="0"/>
        <w:spacing w:after="0" w:line="360" w:lineRule="auto"/>
        <w:ind w:firstLine="720"/>
        <w:jc w:val="both"/>
        <w:rPr>
          <w:rFonts w:ascii="Times New Roman" w:hAnsi="Times New Roman"/>
          <w:sz w:val="28"/>
          <w:szCs w:val="28"/>
          <w:lang w:eastAsia="ru-RU"/>
        </w:rPr>
      </w:pPr>
      <w:r w:rsidRPr="009C0B90">
        <w:rPr>
          <w:rFonts w:ascii="Times New Roman" w:hAnsi="Times New Roman"/>
          <w:sz w:val="28"/>
          <w:szCs w:val="28"/>
          <w:lang w:eastAsia="ru-RU"/>
        </w:rPr>
        <w:t>2) нові технологічні розробки та постійний контакт технологів ВОЛК з технологами харчових підприємств, що є конкурентами в галузі;</w:t>
      </w:r>
    </w:p>
    <w:p w14:paraId="48D2E924" w14:textId="77777777" w:rsidR="009C0B90" w:rsidRPr="009C0B90" w:rsidRDefault="009C0B90" w:rsidP="009C0B90">
      <w:pPr>
        <w:widowControl w:val="0"/>
        <w:spacing w:after="0" w:line="360" w:lineRule="auto"/>
        <w:ind w:firstLine="720"/>
        <w:jc w:val="both"/>
        <w:rPr>
          <w:rFonts w:ascii="Times New Roman" w:hAnsi="Times New Roman"/>
          <w:sz w:val="28"/>
          <w:szCs w:val="28"/>
          <w:lang w:eastAsia="ru-RU"/>
        </w:rPr>
      </w:pPr>
      <w:r w:rsidRPr="009C0B90">
        <w:rPr>
          <w:rFonts w:ascii="Times New Roman" w:hAnsi="Times New Roman"/>
          <w:sz w:val="28"/>
          <w:szCs w:val="28"/>
          <w:lang w:eastAsia="ru-RU"/>
        </w:rPr>
        <w:lastRenderedPageBreak/>
        <w:t>3) виробничі потужності підприємства включають такі основні та допоміжні підрозділи:</w:t>
      </w:r>
    </w:p>
    <w:p w14:paraId="5E46DA06" w14:textId="77777777" w:rsidR="009C0B90" w:rsidRPr="009C0B90" w:rsidRDefault="009C0B90" w:rsidP="009C0B90">
      <w:pPr>
        <w:widowControl w:val="0"/>
        <w:spacing w:after="0" w:line="360" w:lineRule="auto"/>
        <w:ind w:firstLine="720"/>
        <w:jc w:val="both"/>
        <w:rPr>
          <w:rFonts w:ascii="Times New Roman" w:hAnsi="Times New Roman"/>
          <w:sz w:val="28"/>
          <w:szCs w:val="28"/>
          <w:lang w:eastAsia="ru-RU"/>
        </w:rPr>
      </w:pPr>
      <w:r w:rsidRPr="009C0B90">
        <w:rPr>
          <w:rFonts w:ascii="Times New Roman" w:hAnsi="Times New Roman"/>
          <w:sz w:val="28"/>
          <w:szCs w:val="28"/>
          <w:lang w:eastAsia="ru-RU"/>
        </w:rPr>
        <w:t xml:space="preserve">- </w:t>
      </w:r>
      <w:proofErr w:type="spellStart"/>
      <w:r w:rsidRPr="009C0B90">
        <w:rPr>
          <w:rFonts w:ascii="Times New Roman" w:hAnsi="Times New Roman"/>
          <w:sz w:val="28"/>
          <w:szCs w:val="28"/>
          <w:lang w:eastAsia="ru-RU"/>
        </w:rPr>
        <w:t>олійно</w:t>
      </w:r>
      <w:proofErr w:type="spellEnd"/>
      <w:r w:rsidRPr="009C0B90">
        <w:rPr>
          <w:rFonts w:ascii="Times New Roman" w:hAnsi="Times New Roman"/>
          <w:sz w:val="28"/>
          <w:szCs w:val="28"/>
          <w:lang w:eastAsia="ru-RU"/>
        </w:rPr>
        <w:t xml:space="preserve">-екстракційний завод з переробки олійного насіння з добовою потужністю переробки 1000 </w:t>
      </w:r>
      <w:proofErr w:type="spellStart"/>
      <w:r w:rsidRPr="009C0B90">
        <w:rPr>
          <w:rFonts w:ascii="Times New Roman" w:hAnsi="Times New Roman"/>
          <w:sz w:val="28"/>
          <w:szCs w:val="28"/>
          <w:lang w:eastAsia="ru-RU"/>
        </w:rPr>
        <w:t>тонн</w:t>
      </w:r>
      <w:proofErr w:type="spellEnd"/>
      <w:r w:rsidRPr="009C0B90">
        <w:rPr>
          <w:rFonts w:ascii="Times New Roman" w:hAnsi="Times New Roman"/>
          <w:sz w:val="28"/>
          <w:szCs w:val="28"/>
          <w:lang w:eastAsia="ru-RU"/>
        </w:rPr>
        <w:t xml:space="preserve"> насіння соняшнику, або 600 </w:t>
      </w:r>
      <w:proofErr w:type="spellStart"/>
      <w:r w:rsidRPr="009C0B90">
        <w:rPr>
          <w:rFonts w:ascii="Times New Roman" w:hAnsi="Times New Roman"/>
          <w:sz w:val="28"/>
          <w:szCs w:val="28"/>
          <w:lang w:eastAsia="ru-RU"/>
        </w:rPr>
        <w:t>тонн</w:t>
      </w:r>
      <w:proofErr w:type="spellEnd"/>
      <w:r w:rsidRPr="009C0B90">
        <w:rPr>
          <w:rFonts w:ascii="Times New Roman" w:hAnsi="Times New Roman"/>
          <w:sz w:val="28"/>
          <w:szCs w:val="28"/>
          <w:lang w:eastAsia="ru-RU"/>
        </w:rPr>
        <w:t xml:space="preserve"> ріпаку, або 550 </w:t>
      </w:r>
      <w:proofErr w:type="spellStart"/>
      <w:r w:rsidRPr="009C0B90">
        <w:rPr>
          <w:rFonts w:ascii="Times New Roman" w:hAnsi="Times New Roman"/>
          <w:sz w:val="28"/>
          <w:szCs w:val="28"/>
          <w:lang w:eastAsia="ru-RU"/>
        </w:rPr>
        <w:t>тонн</w:t>
      </w:r>
      <w:proofErr w:type="spellEnd"/>
      <w:r w:rsidRPr="009C0B90">
        <w:rPr>
          <w:rFonts w:ascii="Times New Roman" w:hAnsi="Times New Roman"/>
          <w:sz w:val="28"/>
          <w:szCs w:val="28"/>
          <w:lang w:eastAsia="ru-RU"/>
        </w:rPr>
        <w:t xml:space="preserve"> сої;</w:t>
      </w:r>
    </w:p>
    <w:p w14:paraId="5F27111D" w14:textId="77777777" w:rsidR="009C0B90" w:rsidRPr="009C0B90" w:rsidRDefault="009C0B90" w:rsidP="009C0B90">
      <w:pPr>
        <w:widowControl w:val="0"/>
        <w:spacing w:after="0" w:line="360" w:lineRule="auto"/>
        <w:ind w:firstLine="720"/>
        <w:jc w:val="both"/>
        <w:rPr>
          <w:rFonts w:ascii="Times New Roman" w:hAnsi="Times New Roman"/>
          <w:sz w:val="28"/>
          <w:szCs w:val="28"/>
          <w:lang w:eastAsia="ru-RU"/>
        </w:rPr>
      </w:pPr>
      <w:r w:rsidRPr="009C0B90">
        <w:rPr>
          <w:rFonts w:ascii="Times New Roman" w:hAnsi="Times New Roman"/>
          <w:sz w:val="28"/>
          <w:szCs w:val="28"/>
          <w:lang w:eastAsia="ru-RU"/>
        </w:rPr>
        <w:t xml:space="preserve">- </w:t>
      </w:r>
      <w:proofErr w:type="spellStart"/>
      <w:r w:rsidRPr="009C0B90">
        <w:rPr>
          <w:rFonts w:ascii="Times New Roman" w:hAnsi="Times New Roman"/>
          <w:sz w:val="28"/>
          <w:szCs w:val="28"/>
          <w:lang w:eastAsia="ru-RU"/>
        </w:rPr>
        <w:t>олійно</w:t>
      </w:r>
      <w:proofErr w:type="spellEnd"/>
      <w:r w:rsidRPr="009C0B90">
        <w:rPr>
          <w:rFonts w:ascii="Times New Roman" w:hAnsi="Times New Roman"/>
          <w:sz w:val="28"/>
          <w:szCs w:val="28"/>
          <w:lang w:eastAsia="ru-RU"/>
        </w:rPr>
        <w:t xml:space="preserve">-екстракційний завод № 2 з переробки олійного насіння з добовою потужністю переробки до 1800 </w:t>
      </w:r>
      <w:proofErr w:type="spellStart"/>
      <w:r w:rsidRPr="009C0B90">
        <w:rPr>
          <w:rFonts w:ascii="Times New Roman" w:hAnsi="Times New Roman"/>
          <w:sz w:val="28"/>
          <w:szCs w:val="28"/>
          <w:lang w:eastAsia="ru-RU"/>
        </w:rPr>
        <w:t>тонн</w:t>
      </w:r>
      <w:proofErr w:type="spellEnd"/>
      <w:r w:rsidRPr="009C0B90">
        <w:rPr>
          <w:rFonts w:ascii="Times New Roman" w:hAnsi="Times New Roman"/>
          <w:sz w:val="28"/>
          <w:szCs w:val="28"/>
          <w:lang w:eastAsia="ru-RU"/>
        </w:rPr>
        <w:t xml:space="preserve"> насіння соняшнику, або 1350 </w:t>
      </w:r>
      <w:proofErr w:type="spellStart"/>
      <w:r w:rsidRPr="009C0B90">
        <w:rPr>
          <w:rFonts w:ascii="Times New Roman" w:hAnsi="Times New Roman"/>
          <w:sz w:val="28"/>
          <w:szCs w:val="28"/>
          <w:lang w:eastAsia="ru-RU"/>
        </w:rPr>
        <w:t>тонн</w:t>
      </w:r>
      <w:proofErr w:type="spellEnd"/>
      <w:r w:rsidRPr="009C0B90">
        <w:rPr>
          <w:rFonts w:ascii="Times New Roman" w:hAnsi="Times New Roman"/>
          <w:sz w:val="28"/>
          <w:szCs w:val="28"/>
          <w:lang w:eastAsia="ru-RU"/>
        </w:rPr>
        <w:t xml:space="preserve"> ріпаку, або 1100 </w:t>
      </w:r>
      <w:proofErr w:type="spellStart"/>
      <w:r w:rsidRPr="009C0B90">
        <w:rPr>
          <w:rFonts w:ascii="Times New Roman" w:hAnsi="Times New Roman"/>
          <w:sz w:val="28"/>
          <w:szCs w:val="28"/>
          <w:lang w:eastAsia="ru-RU"/>
        </w:rPr>
        <w:t>тонн</w:t>
      </w:r>
      <w:proofErr w:type="spellEnd"/>
      <w:r w:rsidRPr="009C0B90">
        <w:rPr>
          <w:rFonts w:ascii="Times New Roman" w:hAnsi="Times New Roman"/>
          <w:sz w:val="28"/>
          <w:szCs w:val="28"/>
          <w:lang w:eastAsia="ru-RU"/>
        </w:rPr>
        <w:t xml:space="preserve"> сої;</w:t>
      </w:r>
    </w:p>
    <w:p w14:paraId="78C865D1" w14:textId="77777777" w:rsidR="009C0B90" w:rsidRPr="009C0B90" w:rsidRDefault="009C0B90" w:rsidP="009C0B90">
      <w:pPr>
        <w:widowControl w:val="0"/>
        <w:spacing w:after="0" w:line="360" w:lineRule="auto"/>
        <w:ind w:firstLine="720"/>
        <w:jc w:val="both"/>
        <w:rPr>
          <w:rFonts w:ascii="Times New Roman" w:hAnsi="Times New Roman"/>
          <w:sz w:val="28"/>
          <w:szCs w:val="28"/>
          <w:lang w:eastAsia="ru-RU"/>
        </w:rPr>
      </w:pPr>
      <w:r w:rsidRPr="009C0B90">
        <w:rPr>
          <w:rFonts w:ascii="Times New Roman" w:hAnsi="Times New Roman"/>
          <w:sz w:val="28"/>
          <w:szCs w:val="28"/>
          <w:lang w:eastAsia="ru-RU"/>
        </w:rPr>
        <w:t xml:space="preserve">- </w:t>
      </w:r>
      <w:proofErr w:type="spellStart"/>
      <w:r w:rsidRPr="009C0B90">
        <w:rPr>
          <w:rFonts w:ascii="Times New Roman" w:hAnsi="Times New Roman"/>
          <w:sz w:val="28"/>
          <w:szCs w:val="28"/>
          <w:lang w:eastAsia="ru-RU"/>
        </w:rPr>
        <w:t>гідрогенізаційна</w:t>
      </w:r>
      <w:proofErr w:type="spellEnd"/>
      <w:r w:rsidRPr="009C0B90">
        <w:rPr>
          <w:rFonts w:ascii="Times New Roman" w:hAnsi="Times New Roman"/>
          <w:sz w:val="28"/>
          <w:szCs w:val="28"/>
          <w:lang w:eastAsia="ru-RU"/>
        </w:rPr>
        <w:t xml:space="preserve"> установка добовою потужністю виробництва 140 </w:t>
      </w:r>
      <w:proofErr w:type="spellStart"/>
      <w:r w:rsidRPr="009C0B90">
        <w:rPr>
          <w:rFonts w:ascii="Times New Roman" w:hAnsi="Times New Roman"/>
          <w:sz w:val="28"/>
          <w:szCs w:val="28"/>
          <w:lang w:eastAsia="ru-RU"/>
        </w:rPr>
        <w:t>тонн</w:t>
      </w:r>
      <w:proofErr w:type="spellEnd"/>
      <w:r w:rsidRPr="009C0B90">
        <w:rPr>
          <w:rFonts w:ascii="Times New Roman" w:hAnsi="Times New Roman"/>
          <w:sz w:val="28"/>
          <w:szCs w:val="28"/>
          <w:lang w:eastAsia="ru-RU"/>
        </w:rPr>
        <w:t xml:space="preserve"> нерафінованого </w:t>
      </w:r>
      <w:proofErr w:type="spellStart"/>
      <w:r w:rsidRPr="009C0B90">
        <w:rPr>
          <w:rFonts w:ascii="Times New Roman" w:hAnsi="Times New Roman"/>
          <w:sz w:val="28"/>
          <w:szCs w:val="28"/>
          <w:lang w:eastAsia="ru-RU"/>
        </w:rPr>
        <w:t>салому</w:t>
      </w:r>
      <w:proofErr w:type="spellEnd"/>
      <w:r w:rsidRPr="009C0B90">
        <w:rPr>
          <w:rFonts w:ascii="Times New Roman" w:hAnsi="Times New Roman"/>
          <w:sz w:val="28"/>
          <w:szCs w:val="28"/>
          <w:lang w:eastAsia="ru-RU"/>
        </w:rPr>
        <w:t xml:space="preserve"> та 90 </w:t>
      </w:r>
      <w:proofErr w:type="spellStart"/>
      <w:r w:rsidRPr="009C0B90">
        <w:rPr>
          <w:rFonts w:ascii="Times New Roman" w:hAnsi="Times New Roman"/>
          <w:sz w:val="28"/>
          <w:szCs w:val="28"/>
          <w:lang w:eastAsia="ru-RU"/>
        </w:rPr>
        <w:t>тонн</w:t>
      </w:r>
      <w:proofErr w:type="spellEnd"/>
      <w:r w:rsidRPr="009C0B90">
        <w:rPr>
          <w:rFonts w:ascii="Times New Roman" w:hAnsi="Times New Roman"/>
          <w:sz w:val="28"/>
          <w:szCs w:val="28"/>
          <w:lang w:eastAsia="ru-RU"/>
        </w:rPr>
        <w:t xml:space="preserve"> рафінованої дезодорованої олії;</w:t>
      </w:r>
    </w:p>
    <w:p w14:paraId="3AF6EC6D" w14:textId="77777777" w:rsidR="009C0B90" w:rsidRPr="009C0B90" w:rsidRDefault="009C0B90" w:rsidP="009C0B90">
      <w:pPr>
        <w:widowControl w:val="0"/>
        <w:spacing w:after="0" w:line="360" w:lineRule="auto"/>
        <w:ind w:firstLine="720"/>
        <w:jc w:val="both"/>
        <w:rPr>
          <w:rFonts w:ascii="Times New Roman" w:hAnsi="Times New Roman"/>
          <w:sz w:val="28"/>
          <w:szCs w:val="28"/>
          <w:lang w:eastAsia="ru-RU"/>
        </w:rPr>
      </w:pPr>
      <w:r w:rsidRPr="009C0B90">
        <w:rPr>
          <w:rFonts w:ascii="Times New Roman" w:hAnsi="Times New Roman"/>
          <w:sz w:val="28"/>
          <w:szCs w:val="28"/>
          <w:lang w:eastAsia="ru-RU"/>
        </w:rPr>
        <w:t xml:space="preserve">- цех пакування продукції, закріпленої в полімерних пляшках, потужністю для виробництва олії 30 т/добу, фасованих жирів і </w:t>
      </w:r>
      <w:proofErr w:type="spellStart"/>
      <w:r w:rsidRPr="009C0B90">
        <w:rPr>
          <w:rFonts w:ascii="Times New Roman" w:hAnsi="Times New Roman"/>
          <w:sz w:val="28"/>
          <w:szCs w:val="28"/>
          <w:lang w:eastAsia="ru-RU"/>
        </w:rPr>
        <w:t>маргаринов</w:t>
      </w:r>
      <w:proofErr w:type="spellEnd"/>
      <w:r w:rsidRPr="009C0B90">
        <w:rPr>
          <w:rFonts w:ascii="Times New Roman" w:hAnsi="Times New Roman"/>
          <w:sz w:val="28"/>
          <w:szCs w:val="28"/>
          <w:lang w:eastAsia="ru-RU"/>
        </w:rPr>
        <w:t xml:space="preserve"> 60 т/добу;</w:t>
      </w:r>
    </w:p>
    <w:p w14:paraId="2DD8E1D9" w14:textId="77777777" w:rsidR="009C0B90" w:rsidRPr="009C0B90" w:rsidRDefault="009C0B90" w:rsidP="009C0B90">
      <w:pPr>
        <w:widowControl w:val="0"/>
        <w:spacing w:after="0" w:line="360" w:lineRule="auto"/>
        <w:ind w:firstLine="720"/>
        <w:jc w:val="both"/>
        <w:rPr>
          <w:rFonts w:ascii="Times New Roman" w:hAnsi="Times New Roman"/>
          <w:sz w:val="28"/>
          <w:szCs w:val="28"/>
          <w:lang w:eastAsia="ru-RU"/>
        </w:rPr>
      </w:pPr>
      <w:r w:rsidRPr="009C0B90">
        <w:rPr>
          <w:rFonts w:ascii="Times New Roman" w:hAnsi="Times New Roman"/>
          <w:sz w:val="28"/>
          <w:szCs w:val="28"/>
          <w:lang w:eastAsia="ru-RU"/>
        </w:rPr>
        <w:t xml:space="preserve">- майданчик для гранулювання лушпиння потужністю до 210 </w:t>
      </w:r>
      <w:proofErr w:type="spellStart"/>
      <w:r w:rsidRPr="009C0B90">
        <w:rPr>
          <w:rFonts w:ascii="Times New Roman" w:hAnsi="Times New Roman"/>
          <w:sz w:val="28"/>
          <w:szCs w:val="28"/>
          <w:lang w:eastAsia="ru-RU"/>
        </w:rPr>
        <w:t>тонн</w:t>
      </w:r>
      <w:proofErr w:type="spellEnd"/>
      <w:r w:rsidRPr="009C0B90">
        <w:rPr>
          <w:rFonts w:ascii="Times New Roman" w:hAnsi="Times New Roman"/>
          <w:sz w:val="28"/>
          <w:szCs w:val="28"/>
          <w:lang w:eastAsia="ru-RU"/>
        </w:rPr>
        <w:t xml:space="preserve"> на добу;</w:t>
      </w:r>
    </w:p>
    <w:p w14:paraId="745D09E9" w14:textId="77777777" w:rsidR="009C0B90" w:rsidRPr="009C0B90" w:rsidRDefault="009C0B90" w:rsidP="009C0B90">
      <w:pPr>
        <w:widowControl w:val="0"/>
        <w:spacing w:after="0" w:line="360" w:lineRule="auto"/>
        <w:ind w:firstLine="720"/>
        <w:jc w:val="both"/>
        <w:rPr>
          <w:rFonts w:ascii="Times New Roman" w:hAnsi="Times New Roman"/>
          <w:sz w:val="28"/>
          <w:szCs w:val="28"/>
          <w:lang w:eastAsia="ru-RU"/>
        </w:rPr>
      </w:pPr>
      <w:r w:rsidRPr="009C0B90">
        <w:rPr>
          <w:rFonts w:ascii="Times New Roman" w:hAnsi="Times New Roman"/>
          <w:sz w:val="28"/>
          <w:szCs w:val="28"/>
          <w:lang w:eastAsia="ru-RU"/>
        </w:rPr>
        <w:t>- насіннєвий елеватор потужністю 24 тис. т насіння соняшнику;</w:t>
      </w:r>
    </w:p>
    <w:p w14:paraId="305225CF" w14:textId="77777777" w:rsidR="009C0B90" w:rsidRPr="009C0B90" w:rsidRDefault="009C0B90" w:rsidP="009C0B90">
      <w:pPr>
        <w:widowControl w:val="0"/>
        <w:spacing w:after="0" w:line="360" w:lineRule="auto"/>
        <w:ind w:firstLine="720"/>
        <w:jc w:val="both"/>
        <w:rPr>
          <w:rFonts w:ascii="Times New Roman" w:hAnsi="Times New Roman"/>
          <w:sz w:val="28"/>
          <w:szCs w:val="28"/>
          <w:lang w:eastAsia="ru-RU"/>
        </w:rPr>
      </w:pPr>
      <w:r w:rsidRPr="009C0B90">
        <w:rPr>
          <w:rFonts w:ascii="Times New Roman" w:hAnsi="Times New Roman"/>
          <w:sz w:val="28"/>
          <w:szCs w:val="28"/>
          <w:lang w:eastAsia="ru-RU"/>
        </w:rPr>
        <w:t xml:space="preserve">- елеватор шроту ємністю 3200 </w:t>
      </w:r>
      <w:proofErr w:type="spellStart"/>
      <w:r w:rsidRPr="009C0B90">
        <w:rPr>
          <w:rFonts w:ascii="Times New Roman" w:hAnsi="Times New Roman"/>
          <w:sz w:val="28"/>
          <w:szCs w:val="28"/>
          <w:lang w:eastAsia="ru-RU"/>
        </w:rPr>
        <w:t>тонн</w:t>
      </w:r>
      <w:proofErr w:type="spellEnd"/>
      <w:r w:rsidRPr="009C0B90">
        <w:rPr>
          <w:rFonts w:ascii="Times New Roman" w:hAnsi="Times New Roman"/>
          <w:sz w:val="28"/>
          <w:szCs w:val="28"/>
          <w:lang w:eastAsia="ru-RU"/>
        </w:rPr>
        <w:t>;</w:t>
      </w:r>
    </w:p>
    <w:p w14:paraId="5A813AE8" w14:textId="77777777" w:rsidR="009C0B90" w:rsidRPr="009C0B90" w:rsidRDefault="009C0B90" w:rsidP="009C0B90">
      <w:pPr>
        <w:widowControl w:val="0"/>
        <w:spacing w:after="0" w:line="360" w:lineRule="auto"/>
        <w:ind w:firstLine="720"/>
        <w:jc w:val="both"/>
        <w:rPr>
          <w:rFonts w:ascii="Times New Roman" w:hAnsi="Times New Roman"/>
          <w:sz w:val="28"/>
          <w:szCs w:val="28"/>
          <w:lang w:eastAsia="ru-RU"/>
        </w:rPr>
      </w:pPr>
      <w:r w:rsidRPr="009C0B90">
        <w:rPr>
          <w:rFonts w:ascii="Times New Roman" w:hAnsi="Times New Roman"/>
          <w:sz w:val="28"/>
          <w:szCs w:val="28"/>
          <w:lang w:eastAsia="ru-RU"/>
        </w:rPr>
        <w:t xml:space="preserve">- резервуари для зберігання рослинної олії об'ємом 12 505 куб. на дільниці сирої нафти пропускною здатністю 3000 т/добу вагонів-цистерн і 1300 т/добу </w:t>
      </w:r>
      <w:proofErr w:type="spellStart"/>
      <w:r w:rsidRPr="009C0B90">
        <w:rPr>
          <w:rFonts w:ascii="Times New Roman" w:hAnsi="Times New Roman"/>
          <w:sz w:val="28"/>
          <w:szCs w:val="28"/>
          <w:lang w:eastAsia="ru-RU"/>
        </w:rPr>
        <w:t>флекс</w:t>
      </w:r>
      <w:proofErr w:type="spellEnd"/>
      <w:r w:rsidRPr="009C0B90">
        <w:rPr>
          <w:rFonts w:ascii="Times New Roman" w:hAnsi="Times New Roman"/>
          <w:sz w:val="28"/>
          <w:szCs w:val="28"/>
          <w:lang w:eastAsia="ru-RU"/>
        </w:rPr>
        <w:t>-контейнерів;</w:t>
      </w:r>
    </w:p>
    <w:p w14:paraId="2ABDC5C7" w14:textId="77777777" w:rsidR="009C0B90" w:rsidRPr="009C0B90" w:rsidRDefault="009C0B90" w:rsidP="009C0B90">
      <w:pPr>
        <w:widowControl w:val="0"/>
        <w:spacing w:after="0" w:line="360" w:lineRule="auto"/>
        <w:ind w:firstLine="720"/>
        <w:jc w:val="both"/>
        <w:rPr>
          <w:rFonts w:ascii="Times New Roman" w:hAnsi="Times New Roman"/>
          <w:sz w:val="28"/>
          <w:szCs w:val="28"/>
          <w:lang w:eastAsia="ru-RU"/>
        </w:rPr>
      </w:pPr>
      <w:r w:rsidRPr="009C0B90">
        <w:rPr>
          <w:rFonts w:ascii="Times New Roman" w:hAnsi="Times New Roman"/>
          <w:sz w:val="28"/>
          <w:szCs w:val="28"/>
          <w:lang w:eastAsia="ru-RU"/>
        </w:rPr>
        <w:t>- котельня загальною потужністю 35 т пари на годину.</w:t>
      </w:r>
    </w:p>
    <w:p w14:paraId="5B19BA3C" w14:textId="4D59218F" w:rsidR="001F26E5" w:rsidRPr="006648EF" w:rsidRDefault="009C0B90" w:rsidP="009C0B90">
      <w:pPr>
        <w:widowControl w:val="0"/>
        <w:spacing w:after="0" w:line="360" w:lineRule="auto"/>
        <w:ind w:firstLine="720"/>
        <w:jc w:val="both"/>
        <w:rPr>
          <w:rFonts w:ascii="Times New Roman" w:hAnsi="Times New Roman"/>
          <w:snapToGrid w:val="0"/>
          <w:sz w:val="28"/>
          <w:szCs w:val="20"/>
          <w:lang w:eastAsia="ru-RU"/>
        </w:rPr>
      </w:pPr>
      <w:r w:rsidRPr="009C0B90">
        <w:rPr>
          <w:rFonts w:ascii="Times New Roman" w:hAnsi="Times New Roman"/>
          <w:sz w:val="28"/>
          <w:szCs w:val="28"/>
          <w:lang w:eastAsia="ru-RU"/>
        </w:rPr>
        <w:t xml:space="preserve">Отже, ознайомившись з організаційно-економічними характеристиками ПАТ «Вінницький </w:t>
      </w:r>
      <w:proofErr w:type="spellStart"/>
      <w:r w:rsidRPr="009C0B90">
        <w:rPr>
          <w:rFonts w:ascii="Times New Roman" w:hAnsi="Times New Roman"/>
          <w:sz w:val="28"/>
          <w:szCs w:val="28"/>
          <w:lang w:eastAsia="ru-RU"/>
        </w:rPr>
        <w:t>олійно</w:t>
      </w:r>
      <w:proofErr w:type="spellEnd"/>
      <w:r w:rsidRPr="009C0B90">
        <w:rPr>
          <w:rFonts w:ascii="Times New Roman" w:hAnsi="Times New Roman"/>
          <w:sz w:val="28"/>
          <w:szCs w:val="28"/>
          <w:lang w:eastAsia="ru-RU"/>
        </w:rPr>
        <w:t xml:space="preserve">-жировий комбінат», можна зробити наступні висновки: підприємство ПАТ «Вінницький </w:t>
      </w:r>
      <w:proofErr w:type="spellStart"/>
      <w:r w:rsidRPr="009C0B90">
        <w:rPr>
          <w:rFonts w:ascii="Times New Roman" w:hAnsi="Times New Roman"/>
          <w:sz w:val="28"/>
          <w:szCs w:val="28"/>
          <w:lang w:eastAsia="ru-RU"/>
        </w:rPr>
        <w:t>олійно</w:t>
      </w:r>
      <w:proofErr w:type="spellEnd"/>
      <w:r w:rsidRPr="009C0B90">
        <w:rPr>
          <w:rFonts w:ascii="Times New Roman" w:hAnsi="Times New Roman"/>
          <w:sz w:val="28"/>
          <w:szCs w:val="28"/>
          <w:lang w:eastAsia="ru-RU"/>
        </w:rPr>
        <w:t xml:space="preserve">-жировий комбінат» здійснює свою діяльність згідно з положеннями, зазначеними в установчих документах; виробництво забезпечується виробничими </w:t>
      </w:r>
      <w:proofErr w:type="spellStart"/>
      <w:r w:rsidRPr="009C0B90">
        <w:rPr>
          <w:rFonts w:ascii="Times New Roman" w:hAnsi="Times New Roman"/>
          <w:sz w:val="28"/>
          <w:szCs w:val="28"/>
          <w:lang w:eastAsia="ru-RU"/>
        </w:rPr>
        <w:t>потужностями</w:t>
      </w:r>
      <w:proofErr w:type="spellEnd"/>
      <w:r w:rsidRPr="009C0B90">
        <w:rPr>
          <w:rFonts w:ascii="Times New Roman" w:hAnsi="Times New Roman"/>
          <w:sz w:val="28"/>
          <w:szCs w:val="28"/>
          <w:lang w:eastAsia="ru-RU"/>
        </w:rPr>
        <w:t>, що дозволяють випускати конкурентоспроможну продукцію, що користується попитом у споживачів; власна сировинна база дозволяє постачати споживачам продукцію за конкурентоспроможними цінами, дозволяючи покупцям знизити собівартість кінцевої продукції; На підприємстві постійно впроваджуються нові технологічні розробки, постійна співпраця технологів «ВОЛК» з технологами харчових підприємств, які є конкурентами в галузі.</w:t>
      </w:r>
    </w:p>
    <w:p w14:paraId="050A7029" w14:textId="77777777" w:rsidR="001F26E5" w:rsidRPr="006648EF" w:rsidRDefault="001F26E5" w:rsidP="001F26E5">
      <w:pPr>
        <w:widowControl w:val="0"/>
        <w:spacing w:after="0" w:line="360" w:lineRule="auto"/>
        <w:ind w:firstLine="720"/>
        <w:jc w:val="both"/>
        <w:rPr>
          <w:rFonts w:ascii="Times New Roman" w:hAnsi="Times New Roman"/>
          <w:snapToGrid w:val="0"/>
          <w:sz w:val="28"/>
          <w:szCs w:val="20"/>
          <w:lang w:eastAsia="ru-RU"/>
        </w:rPr>
      </w:pPr>
    </w:p>
    <w:p w14:paraId="7C7D78A2" w14:textId="77777777" w:rsidR="001F26E5" w:rsidRPr="006648EF" w:rsidRDefault="001F26E5" w:rsidP="001F26E5">
      <w:pPr>
        <w:widowControl w:val="0"/>
        <w:spacing w:after="0" w:line="360" w:lineRule="auto"/>
        <w:ind w:firstLine="720"/>
        <w:jc w:val="both"/>
        <w:rPr>
          <w:rFonts w:ascii="Times New Roman" w:hAnsi="Times New Roman"/>
          <w:b/>
          <w:snapToGrid w:val="0"/>
          <w:sz w:val="28"/>
          <w:szCs w:val="20"/>
          <w:lang w:eastAsia="ru-RU"/>
        </w:rPr>
      </w:pPr>
      <w:r w:rsidRPr="006648EF">
        <w:rPr>
          <w:rFonts w:ascii="Times New Roman" w:hAnsi="Times New Roman"/>
          <w:b/>
          <w:snapToGrid w:val="0"/>
          <w:sz w:val="28"/>
          <w:szCs w:val="20"/>
          <w:lang w:eastAsia="ru-RU"/>
        </w:rPr>
        <w:t xml:space="preserve">2.2 Аналіз показників фінансово-господарської діяльності ПАТ «Вінницький </w:t>
      </w:r>
      <w:proofErr w:type="spellStart"/>
      <w:r w:rsidRPr="006648EF">
        <w:rPr>
          <w:rFonts w:ascii="Times New Roman" w:hAnsi="Times New Roman"/>
          <w:b/>
          <w:snapToGrid w:val="0"/>
          <w:sz w:val="28"/>
          <w:szCs w:val="20"/>
          <w:lang w:eastAsia="ru-RU"/>
        </w:rPr>
        <w:t>олійножировий</w:t>
      </w:r>
      <w:proofErr w:type="spellEnd"/>
      <w:r w:rsidRPr="006648EF">
        <w:rPr>
          <w:rFonts w:ascii="Times New Roman" w:hAnsi="Times New Roman"/>
          <w:b/>
          <w:snapToGrid w:val="0"/>
          <w:sz w:val="28"/>
          <w:szCs w:val="20"/>
          <w:lang w:eastAsia="ru-RU"/>
        </w:rPr>
        <w:t xml:space="preserve"> комбінат»</w:t>
      </w:r>
    </w:p>
    <w:p w14:paraId="7489D157" w14:textId="77777777" w:rsidR="001F26E5" w:rsidRPr="006648EF" w:rsidRDefault="001F26E5" w:rsidP="001F26E5">
      <w:pPr>
        <w:widowControl w:val="0"/>
        <w:spacing w:after="0" w:line="360" w:lineRule="auto"/>
        <w:ind w:firstLine="720"/>
        <w:jc w:val="both"/>
        <w:rPr>
          <w:rFonts w:ascii="Times New Roman" w:hAnsi="Times New Roman"/>
          <w:snapToGrid w:val="0"/>
          <w:sz w:val="28"/>
          <w:szCs w:val="20"/>
          <w:lang w:eastAsia="ru-RU"/>
        </w:rPr>
      </w:pPr>
    </w:p>
    <w:p w14:paraId="7A178DDE" w14:textId="77777777" w:rsidR="00C90754" w:rsidRPr="00C90754" w:rsidRDefault="00C90754" w:rsidP="00C90754">
      <w:pPr>
        <w:widowControl w:val="0"/>
        <w:spacing w:after="0" w:line="360" w:lineRule="auto"/>
        <w:ind w:firstLine="720"/>
        <w:jc w:val="both"/>
        <w:rPr>
          <w:rFonts w:ascii="Times New Roman" w:hAnsi="Times New Roman"/>
          <w:snapToGrid w:val="0"/>
          <w:sz w:val="28"/>
          <w:szCs w:val="20"/>
          <w:lang w:eastAsia="ru-RU"/>
        </w:rPr>
      </w:pPr>
      <w:r w:rsidRPr="00C90754">
        <w:rPr>
          <w:rFonts w:ascii="Times New Roman" w:hAnsi="Times New Roman"/>
          <w:snapToGrid w:val="0"/>
          <w:sz w:val="28"/>
          <w:szCs w:val="20"/>
          <w:lang w:eastAsia="ru-RU"/>
        </w:rPr>
        <w:t>Оцінка та аналіз основних показників здійснюватиметься за даними форм №1 та №2 за 2018-2020 роки. методом горизонтального (часового) аналізу, суть якого полягає у порівнянні кожної статті звітності з відповідним показником за попередні періоди та визначенні відхилення значення показника поточного періоду від відповідного значення показника попереднього періоду. також застосовний аналіз періодів, вертикалі, тенденції та порівняльний аналіз.</w:t>
      </w:r>
    </w:p>
    <w:p w14:paraId="74AA772E" w14:textId="77777777" w:rsidR="00C90754" w:rsidRPr="00C90754" w:rsidRDefault="00C90754" w:rsidP="00C90754">
      <w:pPr>
        <w:widowControl w:val="0"/>
        <w:spacing w:after="0" w:line="360" w:lineRule="auto"/>
        <w:ind w:firstLine="720"/>
        <w:jc w:val="both"/>
        <w:rPr>
          <w:rFonts w:ascii="Times New Roman" w:hAnsi="Times New Roman"/>
          <w:snapToGrid w:val="0"/>
          <w:sz w:val="28"/>
          <w:szCs w:val="20"/>
          <w:lang w:eastAsia="ru-RU"/>
        </w:rPr>
      </w:pPr>
      <w:r w:rsidRPr="00C90754">
        <w:rPr>
          <w:rFonts w:ascii="Times New Roman" w:hAnsi="Times New Roman"/>
          <w:snapToGrid w:val="0"/>
          <w:sz w:val="28"/>
          <w:szCs w:val="20"/>
          <w:lang w:eastAsia="ru-RU"/>
        </w:rPr>
        <w:t>Аналіз основних фінансово-економічних показників діяльності ПАТ «Вінницький олійний комбінат» наведено в таблиці 2.2.</w:t>
      </w:r>
    </w:p>
    <w:p w14:paraId="27AE80A5" w14:textId="4AAB1187" w:rsidR="001F26E5" w:rsidRPr="006648EF" w:rsidRDefault="00C90754" w:rsidP="00C90754">
      <w:pPr>
        <w:widowControl w:val="0"/>
        <w:spacing w:after="0" w:line="360" w:lineRule="auto"/>
        <w:ind w:firstLine="720"/>
        <w:jc w:val="both"/>
        <w:rPr>
          <w:rFonts w:ascii="Times New Roman" w:hAnsi="Times New Roman"/>
          <w:sz w:val="28"/>
          <w:szCs w:val="28"/>
          <w:lang w:eastAsia="ru-RU"/>
        </w:rPr>
      </w:pPr>
      <w:r w:rsidRPr="00C90754">
        <w:rPr>
          <w:rFonts w:ascii="Times New Roman" w:hAnsi="Times New Roman"/>
          <w:snapToGrid w:val="0"/>
          <w:sz w:val="28"/>
          <w:szCs w:val="20"/>
          <w:lang w:eastAsia="ru-RU"/>
        </w:rPr>
        <w:t>Аналіз основних фінансово-економічних показників підприємства за 2018-2020 роки. показав досить непогані результати: підприємство ПАТ «Вінницький олійний комбінат» є прибутковим. Показники обсягу реалізації, валового прибутку, операційного прибутку та суми балансу мають тенденцію до зростання.</w:t>
      </w:r>
    </w:p>
    <w:p w14:paraId="6C89F91B" w14:textId="77777777" w:rsidR="008D1E3F" w:rsidRDefault="008D1E3F" w:rsidP="001F26E5">
      <w:pPr>
        <w:widowControl w:val="0"/>
        <w:spacing w:after="0" w:line="360" w:lineRule="auto"/>
        <w:ind w:firstLine="720"/>
        <w:jc w:val="right"/>
        <w:rPr>
          <w:rFonts w:ascii="Times New Roman" w:hAnsi="Times New Roman"/>
          <w:sz w:val="28"/>
          <w:szCs w:val="28"/>
          <w:lang w:eastAsia="ru-RU"/>
        </w:rPr>
      </w:pPr>
    </w:p>
    <w:p w14:paraId="04265F5F" w14:textId="77777777" w:rsidR="001F26E5" w:rsidRPr="006648EF" w:rsidRDefault="001F26E5" w:rsidP="001F26E5">
      <w:pPr>
        <w:widowControl w:val="0"/>
        <w:spacing w:after="0" w:line="360" w:lineRule="auto"/>
        <w:ind w:firstLine="720"/>
        <w:jc w:val="right"/>
        <w:rPr>
          <w:rFonts w:ascii="Times New Roman" w:hAnsi="Times New Roman"/>
          <w:sz w:val="28"/>
          <w:szCs w:val="28"/>
          <w:lang w:eastAsia="ru-RU"/>
        </w:rPr>
      </w:pPr>
      <w:r w:rsidRPr="006648EF">
        <w:rPr>
          <w:rFonts w:ascii="Times New Roman" w:hAnsi="Times New Roman"/>
          <w:sz w:val="28"/>
          <w:szCs w:val="28"/>
          <w:lang w:eastAsia="ru-RU"/>
        </w:rPr>
        <w:t xml:space="preserve">Таблиця 2.2 </w:t>
      </w:r>
    </w:p>
    <w:p w14:paraId="4F257BFA" w14:textId="77777777" w:rsidR="001F26E5" w:rsidRPr="006648EF" w:rsidRDefault="001F26E5" w:rsidP="001F26E5">
      <w:pPr>
        <w:widowControl w:val="0"/>
        <w:spacing w:after="0" w:line="360" w:lineRule="auto"/>
        <w:ind w:firstLine="720"/>
        <w:jc w:val="center"/>
        <w:rPr>
          <w:rFonts w:ascii="Times New Roman" w:hAnsi="Times New Roman"/>
          <w:sz w:val="28"/>
          <w:szCs w:val="28"/>
          <w:lang w:eastAsia="ru-RU"/>
        </w:rPr>
      </w:pPr>
      <w:r w:rsidRPr="006648EF">
        <w:rPr>
          <w:rFonts w:ascii="Times New Roman" w:hAnsi="Times New Roman"/>
          <w:sz w:val="28"/>
          <w:szCs w:val="28"/>
          <w:lang w:eastAsia="ru-RU"/>
        </w:rPr>
        <w:t>Аналіз основних показників фінансово-господарської діяльності ПАТ</w:t>
      </w:r>
      <w:r w:rsidR="009B4E06" w:rsidRPr="006648EF">
        <w:rPr>
          <w:rFonts w:ascii="Times New Roman" w:hAnsi="Times New Roman"/>
          <w:sz w:val="28"/>
          <w:szCs w:val="28"/>
          <w:lang w:eastAsia="ru-RU"/>
        </w:rPr>
        <w:t> </w:t>
      </w:r>
      <w:r w:rsidRPr="006648EF">
        <w:rPr>
          <w:rFonts w:ascii="Times New Roman" w:hAnsi="Times New Roman"/>
          <w:sz w:val="28"/>
          <w:szCs w:val="28"/>
          <w:lang w:eastAsia="ru-RU"/>
        </w:rPr>
        <w:t>«</w:t>
      </w:r>
      <w:proofErr w:type="spellStart"/>
      <w:r w:rsidRPr="006648EF">
        <w:rPr>
          <w:rFonts w:ascii="Times New Roman" w:hAnsi="Times New Roman"/>
          <w:sz w:val="28"/>
          <w:szCs w:val="28"/>
          <w:lang w:eastAsia="ru-RU"/>
        </w:rPr>
        <w:t>Вiнницький</w:t>
      </w:r>
      <w:proofErr w:type="spellEnd"/>
      <w:r w:rsidRPr="006648EF">
        <w:rPr>
          <w:rFonts w:ascii="Times New Roman" w:hAnsi="Times New Roman"/>
          <w:sz w:val="28"/>
          <w:szCs w:val="28"/>
          <w:lang w:eastAsia="ru-RU"/>
        </w:rPr>
        <w:t xml:space="preserve"> </w:t>
      </w:r>
      <w:proofErr w:type="spellStart"/>
      <w:r w:rsidRPr="006648EF">
        <w:rPr>
          <w:rFonts w:ascii="Times New Roman" w:hAnsi="Times New Roman"/>
          <w:sz w:val="28"/>
          <w:szCs w:val="28"/>
          <w:lang w:eastAsia="ru-RU"/>
        </w:rPr>
        <w:t>олiйножировий</w:t>
      </w:r>
      <w:proofErr w:type="spellEnd"/>
      <w:r w:rsidRPr="006648EF">
        <w:rPr>
          <w:rFonts w:ascii="Times New Roman" w:hAnsi="Times New Roman"/>
          <w:sz w:val="28"/>
          <w:szCs w:val="28"/>
          <w:lang w:eastAsia="ru-RU"/>
        </w:rPr>
        <w:t xml:space="preserve"> комбінат», тис. грн.</w:t>
      </w:r>
    </w:p>
    <w:tbl>
      <w:tblPr>
        <w:tblW w:w="9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320"/>
        <w:gridCol w:w="1251"/>
        <w:gridCol w:w="1305"/>
        <w:gridCol w:w="1449"/>
        <w:gridCol w:w="1417"/>
      </w:tblGrid>
      <w:tr w:rsidR="001F26E5" w:rsidRPr="006648EF" w14:paraId="00B2CE67" w14:textId="77777777" w:rsidTr="007F67B5">
        <w:trPr>
          <w:cantSplit/>
          <w:trHeight w:val="262"/>
          <w:jc w:val="center"/>
        </w:trPr>
        <w:tc>
          <w:tcPr>
            <w:tcW w:w="2880" w:type="dxa"/>
            <w:vMerge w:val="restart"/>
            <w:vAlign w:val="center"/>
          </w:tcPr>
          <w:p w14:paraId="6C12160F" w14:textId="77777777" w:rsidR="001F26E5" w:rsidRPr="006648EF" w:rsidRDefault="001F26E5" w:rsidP="001F26E5">
            <w:pPr>
              <w:widowControl w:val="0"/>
              <w:suppressAutoHyphens/>
              <w:spacing w:after="0" w:line="240" w:lineRule="auto"/>
              <w:jc w:val="center"/>
              <w:rPr>
                <w:rFonts w:ascii="Times New Roman" w:hAnsi="Times New Roman"/>
                <w:snapToGrid w:val="0"/>
                <w:sz w:val="24"/>
                <w:szCs w:val="24"/>
                <w:lang w:eastAsia="ru-RU"/>
              </w:rPr>
            </w:pPr>
            <w:r w:rsidRPr="006648EF">
              <w:rPr>
                <w:rFonts w:ascii="Times New Roman" w:hAnsi="Times New Roman"/>
                <w:snapToGrid w:val="0"/>
                <w:sz w:val="24"/>
                <w:szCs w:val="24"/>
                <w:lang w:eastAsia="ru-RU"/>
              </w:rPr>
              <w:t>Показники</w:t>
            </w:r>
          </w:p>
        </w:tc>
        <w:tc>
          <w:tcPr>
            <w:tcW w:w="3876" w:type="dxa"/>
            <w:gridSpan w:val="3"/>
            <w:vAlign w:val="center"/>
          </w:tcPr>
          <w:p w14:paraId="0CE54167" w14:textId="77777777" w:rsidR="001F26E5" w:rsidRPr="006648EF" w:rsidRDefault="001F26E5" w:rsidP="001F26E5">
            <w:pPr>
              <w:widowControl w:val="0"/>
              <w:suppressAutoHyphens/>
              <w:spacing w:after="0" w:line="240" w:lineRule="auto"/>
              <w:jc w:val="center"/>
              <w:rPr>
                <w:rFonts w:ascii="Times New Roman" w:hAnsi="Times New Roman"/>
                <w:snapToGrid w:val="0"/>
                <w:sz w:val="24"/>
                <w:szCs w:val="24"/>
                <w:lang w:eastAsia="ru-RU"/>
              </w:rPr>
            </w:pPr>
            <w:r w:rsidRPr="006648EF">
              <w:rPr>
                <w:rFonts w:ascii="Times New Roman" w:hAnsi="Times New Roman"/>
                <w:snapToGrid w:val="0"/>
                <w:sz w:val="24"/>
                <w:szCs w:val="24"/>
                <w:lang w:eastAsia="ru-RU"/>
              </w:rPr>
              <w:t>Роки</w:t>
            </w:r>
          </w:p>
        </w:tc>
        <w:tc>
          <w:tcPr>
            <w:tcW w:w="2866" w:type="dxa"/>
            <w:gridSpan w:val="2"/>
            <w:vAlign w:val="center"/>
          </w:tcPr>
          <w:p w14:paraId="520ABAF3" w14:textId="77777777" w:rsidR="001F26E5" w:rsidRPr="006648EF" w:rsidRDefault="001F26E5" w:rsidP="001F26E5">
            <w:pPr>
              <w:widowControl w:val="0"/>
              <w:suppressAutoHyphens/>
              <w:spacing w:after="0" w:line="240" w:lineRule="auto"/>
              <w:jc w:val="center"/>
              <w:rPr>
                <w:rFonts w:ascii="Times New Roman" w:hAnsi="Times New Roman"/>
                <w:snapToGrid w:val="0"/>
                <w:sz w:val="24"/>
                <w:szCs w:val="24"/>
                <w:lang w:eastAsia="ru-RU"/>
              </w:rPr>
            </w:pPr>
            <w:r w:rsidRPr="006648EF">
              <w:rPr>
                <w:rFonts w:ascii="Times New Roman" w:hAnsi="Times New Roman"/>
                <w:snapToGrid w:val="0"/>
                <w:sz w:val="24"/>
                <w:szCs w:val="24"/>
                <w:lang w:eastAsia="ru-RU"/>
              </w:rPr>
              <w:t>Відхилення:</w:t>
            </w:r>
          </w:p>
        </w:tc>
      </w:tr>
      <w:tr w:rsidR="001F26E5" w:rsidRPr="006648EF" w14:paraId="3881243F" w14:textId="77777777" w:rsidTr="007F67B5">
        <w:trPr>
          <w:cantSplit/>
          <w:trHeight w:val="397"/>
          <w:jc w:val="center"/>
        </w:trPr>
        <w:tc>
          <w:tcPr>
            <w:tcW w:w="2880" w:type="dxa"/>
            <w:vMerge/>
            <w:vAlign w:val="center"/>
          </w:tcPr>
          <w:p w14:paraId="66A4FBE4" w14:textId="77777777" w:rsidR="001F26E5" w:rsidRPr="006648EF" w:rsidRDefault="001F26E5" w:rsidP="001F26E5">
            <w:pPr>
              <w:widowControl w:val="0"/>
              <w:suppressAutoHyphens/>
              <w:spacing w:after="0" w:line="240" w:lineRule="auto"/>
              <w:jc w:val="center"/>
              <w:rPr>
                <w:rFonts w:ascii="Times New Roman" w:hAnsi="Times New Roman"/>
                <w:snapToGrid w:val="0"/>
                <w:sz w:val="24"/>
                <w:szCs w:val="24"/>
                <w:lang w:eastAsia="ru-RU"/>
              </w:rPr>
            </w:pPr>
          </w:p>
        </w:tc>
        <w:tc>
          <w:tcPr>
            <w:tcW w:w="1320" w:type="dxa"/>
            <w:vAlign w:val="center"/>
          </w:tcPr>
          <w:p w14:paraId="626035B1" w14:textId="77777777" w:rsidR="001F26E5" w:rsidRPr="001F5732" w:rsidRDefault="001F26E5" w:rsidP="001F5732">
            <w:pPr>
              <w:widowControl w:val="0"/>
              <w:suppressAutoHyphens/>
              <w:spacing w:after="0" w:line="240" w:lineRule="auto"/>
              <w:jc w:val="center"/>
              <w:rPr>
                <w:rFonts w:ascii="Times New Roman" w:hAnsi="Times New Roman"/>
                <w:snapToGrid w:val="0"/>
                <w:sz w:val="24"/>
                <w:szCs w:val="24"/>
                <w:lang w:val="ru-RU" w:eastAsia="ru-RU"/>
              </w:rPr>
            </w:pPr>
            <w:r w:rsidRPr="006648EF">
              <w:rPr>
                <w:rFonts w:ascii="Times New Roman" w:hAnsi="Times New Roman"/>
                <w:snapToGrid w:val="0"/>
                <w:sz w:val="24"/>
                <w:szCs w:val="24"/>
                <w:lang w:eastAsia="ru-RU"/>
              </w:rPr>
              <w:t>201</w:t>
            </w:r>
            <w:r w:rsidR="001F5732">
              <w:rPr>
                <w:rFonts w:ascii="Times New Roman" w:hAnsi="Times New Roman"/>
                <w:snapToGrid w:val="0"/>
                <w:sz w:val="24"/>
                <w:szCs w:val="24"/>
                <w:lang w:val="ru-RU" w:eastAsia="ru-RU"/>
              </w:rPr>
              <w:t>8</w:t>
            </w:r>
          </w:p>
        </w:tc>
        <w:tc>
          <w:tcPr>
            <w:tcW w:w="1251" w:type="dxa"/>
            <w:vAlign w:val="center"/>
          </w:tcPr>
          <w:p w14:paraId="1FF8A0C4" w14:textId="77777777" w:rsidR="001F26E5" w:rsidRPr="001F5732" w:rsidRDefault="001F26E5" w:rsidP="001F5732">
            <w:pPr>
              <w:widowControl w:val="0"/>
              <w:suppressAutoHyphens/>
              <w:spacing w:after="0" w:line="240" w:lineRule="auto"/>
              <w:jc w:val="center"/>
              <w:rPr>
                <w:rFonts w:ascii="Times New Roman" w:hAnsi="Times New Roman"/>
                <w:snapToGrid w:val="0"/>
                <w:sz w:val="24"/>
                <w:szCs w:val="24"/>
                <w:lang w:val="ru-RU" w:eastAsia="ru-RU"/>
              </w:rPr>
            </w:pPr>
            <w:r w:rsidRPr="006648EF">
              <w:rPr>
                <w:rFonts w:ascii="Times New Roman" w:hAnsi="Times New Roman"/>
                <w:snapToGrid w:val="0"/>
                <w:sz w:val="24"/>
                <w:szCs w:val="24"/>
                <w:lang w:eastAsia="ru-RU"/>
              </w:rPr>
              <w:t>201</w:t>
            </w:r>
            <w:r w:rsidR="001F5732">
              <w:rPr>
                <w:rFonts w:ascii="Times New Roman" w:hAnsi="Times New Roman"/>
                <w:snapToGrid w:val="0"/>
                <w:sz w:val="24"/>
                <w:szCs w:val="24"/>
                <w:lang w:val="ru-RU" w:eastAsia="ru-RU"/>
              </w:rPr>
              <w:t>9</w:t>
            </w:r>
          </w:p>
        </w:tc>
        <w:tc>
          <w:tcPr>
            <w:tcW w:w="1305" w:type="dxa"/>
            <w:vAlign w:val="center"/>
          </w:tcPr>
          <w:p w14:paraId="203C5466" w14:textId="77777777" w:rsidR="001F26E5" w:rsidRPr="001F5732" w:rsidRDefault="001F26E5" w:rsidP="001F5732">
            <w:pPr>
              <w:widowControl w:val="0"/>
              <w:suppressAutoHyphens/>
              <w:spacing w:after="0" w:line="240" w:lineRule="auto"/>
              <w:jc w:val="center"/>
              <w:rPr>
                <w:rFonts w:ascii="Times New Roman" w:hAnsi="Times New Roman"/>
                <w:snapToGrid w:val="0"/>
                <w:sz w:val="24"/>
                <w:szCs w:val="24"/>
                <w:lang w:val="ru-RU" w:eastAsia="ru-RU"/>
              </w:rPr>
            </w:pPr>
            <w:r w:rsidRPr="006648EF">
              <w:rPr>
                <w:rFonts w:ascii="Times New Roman" w:hAnsi="Times New Roman"/>
                <w:snapToGrid w:val="0"/>
                <w:sz w:val="24"/>
                <w:szCs w:val="24"/>
                <w:lang w:eastAsia="ru-RU"/>
              </w:rPr>
              <w:t>20</w:t>
            </w:r>
            <w:r w:rsidR="001F5732">
              <w:rPr>
                <w:rFonts w:ascii="Times New Roman" w:hAnsi="Times New Roman"/>
                <w:snapToGrid w:val="0"/>
                <w:sz w:val="24"/>
                <w:szCs w:val="24"/>
                <w:lang w:val="ru-RU" w:eastAsia="ru-RU"/>
              </w:rPr>
              <w:t>20</w:t>
            </w:r>
          </w:p>
        </w:tc>
        <w:tc>
          <w:tcPr>
            <w:tcW w:w="1449" w:type="dxa"/>
            <w:vAlign w:val="center"/>
          </w:tcPr>
          <w:p w14:paraId="457E94B0" w14:textId="77777777" w:rsidR="001F26E5" w:rsidRPr="006648EF" w:rsidRDefault="001F26E5" w:rsidP="001F5732">
            <w:pPr>
              <w:widowControl w:val="0"/>
              <w:suppressAutoHyphens/>
              <w:spacing w:after="0" w:line="240" w:lineRule="auto"/>
              <w:jc w:val="center"/>
              <w:rPr>
                <w:rFonts w:ascii="Times New Roman" w:hAnsi="Times New Roman"/>
                <w:snapToGrid w:val="0"/>
                <w:sz w:val="24"/>
                <w:szCs w:val="24"/>
                <w:lang w:eastAsia="ru-RU"/>
              </w:rPr>
            </w:pPr>
            <w:r w:rsidRPr="006648EF">
              <w:rPr>
                <w:rFonts w:ascii="Times New Roman" w:hAnsi="Times New Roman"/>
                <w:snapToGrid w:val="0"/>
                <w:sz w:val="24"/>
                <w:szCs w:val="24"/>
                <w:lang w:eastAsia="ru-RU"/>
              </w:rPr>
              <w:t>20</w:t>
            </w:r>
            <w:r w:rsidR="001F5732">
              <w:rPr>
                <w:rFonts w:ascii="Times New Roman" w:hAnsi="Times New Roman"/>
                <w:snapToGrid w:val="0"/>
                <w:sz w:val="24"/>
                <w:szCs w:val="24"/>
                <w:lang w:val="ru-RU" w:eastAsia="ru-RU"/>
              </w:rPr>
              <w:t>20</w:t>
            </w:r>
            <w:r w:rsidRPr="006648EF">
              <w:rPr>
                <w:rFonts w:ascii="Times New Roman" w:hAnsi="Times New Roman"/>
                <w:snapToGrid w:val="0"/>
                <w:sz w:val="24"/>
                <w:szCs w:val="24"/>
                <w:lang w:eastAsia="ru-RU"/>
              </w:rPr>
              <w:t xml:space="preserve"> від 201</w:t>
            </w:r>
            <w:r w:rsidR="001F5732">
              <w:rPr>
                <w:rFonts w:ascii="Times New Roman" w:hAnsi="Times New Roman"/>
                <w:snapToGrid w:val="0"/>
                <w:sz w:val="24"/>
                <w:szCs w:val="24"/>
                <w:lang w:val="ru-RU" w:eastAsia="ru-RU"/>
              </w:rPr>
              <w:t>9</w:t>
            </w:r>
            <w:r w:rsidRPr="006648EF">
              <w:rPr>
                <w:rFonts w:ascii="Times New Roman" w:hAnsi="Times New Roman"/>
                <w:snapToGrid w:val="0"/>
                <w:sz w:val="24"/>
                <w:szCs w:val="24"/>
                <w:lang w:eastAsia="ru-RU"/>
              </w:rPr>
              <w:t xml:space="preserve"> р.</w:t>
            </w:r>
          </w:p>
        </w:tc>
        <w:tc>
          <w:tcPr>
            <w:tcW w:w="1417" w:type="dxa"/>
            <w:vAlign w:val="center"/>
          </w:tcPr>
          <w:p w14:paraId="241AF04B" w14:textId="77777777" w:rsidR="001F26E5" w:rsidRPr="006648EF" w:rsidRDefault="001F26E5" w:rsidP="001F5732">
            <w:pPr>
              <w:widowControl w:val="0"/>
              <w:suppressAutoHyphens/>
              <w:spacing w:after="0" w:line="240" w:lineRule="auto"/>
              <w:jc w:val="center"/>
              <w:rPr>
                <w:rFonts w:ascii="Times New Roman" w:hAnsi="Times New Roman"/>
                <w:snapToGrid w:val="0"/>
                <w:sz w:val="24"/>
                <w:szCs w:val="24"/>
                <w:lang w:eastAsia="ru-RU"/>
              </w:rPr>
            </w:pPr>
            <w:r w:rsidRPr="006648EF">
              <w:rPr>
                <w:rFonts w:ascii="Times New Roman" w:hAnsi="Times New Roman"/>
                <w:snapToGrid w:val="0"/>
                <w:sz w:val="24"/>
                <w:szCs w:val="24"/>
                <w:lang w:eastAsia="ru-RU"/>
              </w:rPr>
              <w:t>201</w:t>
            </w:r>
            <w:r w:rsidR="001F5732">
              <w:rPr>
                <w:rFonts w:ascii="Times New Roman" w:hAnsi="Times New Roman"/>
                <w:snapToGrid w:val="0"/>
                <w:sz w:val="24"/>
                <w:szCs w:val="24"/>
                <w:lang w:val="ru-RU" w:eastAsia="ru-RU"/>
              </w:rPr>
              <w:t>9</w:t>
            </w:r>
            <w:r w:rsidRPr="006648EF">
              <w:rPr>
                <w:rFonts w:ascii="Times New Roman" w:hAnsi="Times New Roman"/>
                <w:snapToGrid w:val="0"/>
                <w:sz w:val="24"/>
                <w:szCs w:val="24"/>
                <w:lang w:eastAsia="ru-RU"/>
              </w:rPr>
              <w:t xml:space="preserve"> від 201</w:t>
            </w:r>
            <w:r w:rsidR="001F5732">
              <w:rPr>
                <w:rFonts w:ascii="Times New Roman" w:hAnsi="Times New Roman"/>
                <w:snapToGrid w:val="0"/>
                <w:sz w:val="24"/>
                <w:szCs w:val="24"/>
                <w:lang w:val="ru-RU" w:eastAsia="ru-RU"/>
              </w:rPr>
              <w:t>8</w:t>
            </w:r>
            <w:r w:rsidRPr="006648EF">
              <w:rPr>
                <w:rFonts w:ascii="Times New Roman" w:hAnsi="Times New Roman"/>
                <w:snapToGrid w:val="0"/>
                <w:sz w:val="24"/>
                <w:szCs w:val="24"/>
                <w:lang w:eastAsia="ru-RU"/>
              </w:rPr>
              <w:t xml:space="preserve"> р.</w:t>
            </w:r>
          </w:p>
        </w:tc>
      </w:tr>
      <w:tr w:rsidR="001F26E5" w:rsidRPr="006648EF" w14:paraId="1B01B2F9" w14:textId="77777777" w:rsidTr="007F67B5">
        <w:trPr>
          <w:trHeight w:val="289"/>
          <w:jc w:val="center"/>
        </w:trPr>
        <w:tc>
          <w:tcPr>
            <w:tcW w:w="2880" w:type="dxa"/>
            <w:vAlign w:val="center"/>
          </w:tcPr>
          <w:p w14:paraId="4D5844CD" w14:textId="77777777" w:rsidR="001F26E5" w:rsidRPr="006648EF" w:rsidRDefault="001F26E5" w:rsidP="001F26E5">
            <w:pPr>
              <w:widowControl w:val="0"/>
              <w:suppressAutoHyphens/>
              <w:spacing w:after="0" w:line="240" w:lineRule="auto"/>
              <w:jc w:val="both"/>
              <w:rPr>
                <w:rFonts w:ascii="Times New Roman" w:hAnsi="Times New Roman"/>
                <w:snapToGrid w:val="0"/>
                <w:sz w:val="24"/>
                <w:szCs w:val="24"/>
                <w:lang w:eastAsia="ru-RU"/>
              </w:rPr>
            </w:pPr>
            <w:r w:rsidRPr="006648EF">
              <w:rPr>
                <w:rFonts w:ascii="Times New Roman" w:hAnsi="Times New Roman"/>
                <w:snapToGrid w:val="0"/>
                <w:sz w:val="24"/>
                <w:szCs w:val="24"/>
                <w:lang w:eastAsia="ru-RU"/>
              </w:rPr>
              <w:t xml:space="preserve">1. Чистий дохід (виручка) від реалізації </w:t>
            </w:r>
          </w:p>
        </w:tc>
        <w:tc>
          <w:tcPr>
            <w:tcW w:w="1320" w:type="dxa"/>
            <w:vAlign w:val="center"/>
          </w:tcPr>
          <w:p w14:paraId="4E5443FD" w14:textId="77777777" w:rsidR="001F26E5" w:rsidRPr="006648EF" w:rsidRDefault="001F26E5" w:rsidP="001F26E5">
            <w:pPr>
              <w:widowControl w:val="0"/>
              <w:suppressAutoHyphens/>
              <w:spacing w:after="0" w:line="240" w:lineRule="auto"/>
              <w:jc w:val="center"/>
              <w:rPr>
                <w:rFonts w:ascii="Times New Roman" w:hAnsi="Times New Roman"/>
                <w:snapToGrid w:val="0"/>
                <w:sz w:val="24"/>
                <w:szCs w:val="24"/>
                <w:lang w:eastAsia="ru-RU"/>
              </w:rPr>
            </w:pPr>
            <w:r w:rsidRPr="006648EF">
              <w:rPr>
                <w:rFonts w:ascii="Times New Roman" w:hAnsi="Times New Roman"/>
                <w:snapToGrid w:val="0"/>
                <w:sz w:val="24"/>
                <w:szCs w:val="24"/>
                <w:lang w:eastAsia="ru-RU"/>
              </w:rPr>
              <w:t>285368,0</w:t>
            </w:r>
          </w:p>
        </w:tc>
        <w:tc>
          <w:tcPr>
            <w:tcW w:w="1251" w:type="dxa"/>
            <w:vAlign w:val="center"/>
          </w:tcPr>
          <w:p w14:paraId="11C120BF" w14:textId="77777777" w:rsidR="001F26E5" w:rsidRPr="006648EF" w:rsidRDefault="001F26E5" w:rsidP="001F26E5">
            <w:pPr>
              <w:widowControl w:val="0"/>
              <w:suppressAutoHyphens/>
              <w:spacing w:after="0" w:line="240" w:lineRule="auto"/>
              <w:jc w:val="center"/>
              <w:rPr>
                <w:rFonts w:ascii="Times New Roman" w:hAnsi="Times New Roman"/>
                <w:snapToGrid w:val="0"/>
                <w:sz w:val="24"/>
                <w:szCs w:val="24"/>
                <w:lang w:eastAsia="ru-RU"/>
              </w:rPr>
            </w:pPr>
            <w:r w:rsidRPr="006648EF">
              <w:rPr>
                <w:rFonts w:ascii="Times New Roman" w:hAnsi="Times New Roman"/>
                <w:snapToGrid w:val="0"/>
                <w:sz w:val="24"/>
                <w:szCs w:val="24"/>
                <w:lang w:eastAsia="ru-RU"/>
              </w:rPr>
              <w:t>1764925,0</w:t>
            </w:r>
          </w:p>
        </w:tc>
        <w:tc>
          <w:tcPr>
            <w:tcW w:w="1305" w:type="dxa"/>
            <w:vAlign w:val="center"/>
          </w:tcPr>
          <w:p w14:paraId="3911FF14" w14:textId="77777777" w:rsidR="001F26E5" w:rsidRPr="006648EF" w:rsidRDefault="001F26E5" w:rsidP="001F26E5">
            <w:pPr>
              <w:widowControl w:val="0"/>
              <w:suppressAutoHyphens/>
              <w:spacing w:after="0" w:line="240" w:lineRule="auto"/>
              <w:jc w:val="center"/>
              <w:rPr>
                <w:rFonts w:ascii="Times New Roman" w:hAnsi="Times New Roman"/>
                <w:snapToGrid w:val="0"/>
                <w:sz w:val="24"/>
                <w:szCs w:val="24"/>
                <w:lang w:eastAsia="ru-RU"/>
              </w:rPr>
            </w:pPr>
            <w:r w:rsidRPr="006648EF">
              <w:rPr>
                <w:rFonts w:ascii="Times New Roman" w:hAnsi="Times New Roman"/>
                <w:snapToGrid w:val="0"/>
                <w:sz w:val="24"/>
                <w:szCs w:val="24"/>
                <w:lang w:eastAsia="ru-RU"/>
              </w:rPr>
              <w:t>3477999,0</w:t>
            </w:r>
          </w:p>
        </w:tc>
        <w:tc>
          <w:tcPr>
            <w:tcW w:w="1449" w:type="dxa"/>
            <w:vAlign w:val="center"/>
          </w:tcPr>
          <w:p w14:paraId="027364E2" w14:textId="77777777" w:rsidR="001F26E5" w:rsidRPr="006648EF" w:rsidRDefault="001F26E5" w:rsidP="001F26E5">
            <w:pPr>
              <w:widowControl w:val="0"/>
              <w:suppressAutoHyphens/>
              <w:spacing w:after="0" w:line="240" w:lineRule="auto"/>
              <w:jc w:val="center"/>
              <w:rPr>
                <w:rFonts w:ascii="Times New Roman" w:hAnsi="Times New Roman"/>
                <w:snapToGrid w:val="0"/>
                <w:sz w:val="24"/>
                <w:szCs w:val="24"/>
                <w:lang w:eastAsia="ru-RU"/>
              </w:rPr>
            </w:pPr>
            <w:r w:rsidRPr="006648EF">
              <w:rPr>
                <w:rFonts w:ascii="Times New Roman" w:hAnsi="Times New Roman"/>
                <w:snapToGrid w:val="0"/>
                <w:sz w:val="24"/>
                <w:szCs w:val="24"/>
                <w:lang w:eastAsia="ru-RU"/>
              </w:rPr>
              <w:t>+1713074,0</w:t>
            </w:r>
          </w:p>
        </w:tc>
        <w:tc>
          <w:tcPr>
            <w:tcW w:w="1417" w:type="dxa"/>
            <w:vAlign w:val="center"/>
          </w:tcPr>
          <w:p w14:paraId="1FF1D193" w14:textId="77777777" w:rsidR="001F26E5" w:rsidRPr="006648EF" w:rsidRDefault="001F26E5" w:rsidP="001F26E5">
            <w:pPr>
              <w:widowControl w:val="0"/>
              <w:suppressAutoHyphens/>
              <w:spacing w:after="0" w:line="240" w:lineRule="auto"/>
              <w:jc w:val="center"/>
              <w:rPr>
                <w:rFonts w:ascii="Times New Roman" w:hAnsi="Times New Roman"/>
                <w:snapToGrid w:val="0"/>
                <w:sz w:val="24"/>
                <w:szCs w:val="24"/>
                <w:lang w:eastAsia="ru-RU"/>
              </w:rPr>
            </w:pPr>
            <w:r w:rsidRPr="006648EF">
              <w:rPr>
                <w:rFonts w:ascii="Times New Roman" w:hAnsi="Times New Roman"/>
                <w:snapToGrid w:val="0"/>
                <w:sz w:val="24"/>
                <w:szCs w:val="24"/>
                <w:lang w:eastAsia="ru-RU"/>
              </w:rPr>
              <w:t>+1479557,0</w:t>
            </w:r>
          </w:p>
        </w:tc>
      </w:tr>
      <w:tr w:rsidR="001F26E5" w:rsidRPr="006648EF" w14:paraId="0C53C9E7" w14:textId="77777777" w:rsidTr="007F67B5">
        <w:trPr>
          <w:trHeight w:val="431"/>
          <w:jc w:val="center"/>
        </w:trPr>
        <w:tc>
          <w:tcPr>
            <w:tcW w:w="2880" w:type="dxa"/>
            <w:vAlign w:val="center"/>
          </w:tcPr>
          <w:p w14:paraId="2B3BB846" w14:textId="77777777" w:rsidR="001F26E5" w:rsidRPr="006648EF" w:rsidRDefault="001F26E5" w:rsidP="001F26E5">
            <w:pPr>
              <w:widowControl w:val="0"/>
              <w:suppressAutoHyphens/>
              <w:spacing w:after="0" w:line="240" w:lineRule="auto"/>
              <w:jc w:val="both"/>
              <w:rPr>
                <w:rFonts w:ascii="Times New Roman" w:hAnsi="Times New Roman"/>
                <w:snapToGrid w:val="0"/>
                <w:sz w:val="24"/>
                <w:szCs w:val="24"/>
                <w:lang w:eastAsia="ru-RU"/>
              </w:rPr>
            </w:pPr>
            <w:r w:rsidRPr="006648EF">
              <w:rPr>
                <w:rFonts w:ascii="Times New Roman" w:hAnsi="Times New Roman"/>
                <w:snapToGrid w:val="0"/>
                <w:sz w:val="24"/>
                <w:szCs w:val="24"/>
                <w:lang w:eastAsia="ru-RU"/>
              </w:rPr>
              <w:t>2.Собівартість реалізованої продукції</w:t>
            </w:r>
          </w:p>
        </w:tc>
        <w:tc>
          <w:tcPr>
            <w:tcW w:w="1320" w:type="dxa"/>
            <w:vAlign w:val="center"/>
          </w:tcPr>
          <w:p w14:paraId="2D1929A7"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180358,0</w:t>
            </w:r>
          </w:p>
        </w:tc>
        <w:tc>
          <w:tcPr>
            <w:tcW w:w="1251" w:type="dxa"/>
            <w:vAlign w:val="center"/>
          </w:tcPr>
          <w:p w14:paraId="395FA570" w14:textId="77777777" w:rsidR="001F26E5" w:rsidRPr="006648EF" w:rsidRDefault="001F26E5" w:rsidP="001F26E5">
            <w:pPr>
              <w:widowControl w:val="0"/>
              <w:suppressAutoHyphens/>
              <w:spacing w:after="0" w:line="240" w:lineRule="auto"/>
              <w:jc w:val="center"/>
              <w:rPr>
                <w:rFonts w:ascii="Times New Roman" w:hAnsi="Times New Roman"/>
                <w:snapToGrid w:val="0"/>
                <w:sz w:val="24"/>
                <w:szCs w:val="24"/>
                <w:lang w:eastAsia="ru-RU"/>
              </w:rPr>
            </w:pPr>
            <w:r w:rsidRPr="006648EF">
              <w:rPr>
                <w:rFonts w:ascii="Times New Roman" w:hAnsi="Times New Roman"/>
                <w:snapToGrid w:val="0"/>
                <w:sz w:val="24"/>
                <w:szCs w:val="24"/>
                <w:lang w:eastAsia="ru-RU"/>
              </w:rPr>
              <w:t>1376600,0</w:t>
            </w:r>
          </w:p>
        </w:tc>
        <w:tc>
          <w:tcPr>
            <w:tcW w:w="1305" w:type="dxa"/>
            <w:vAlign w:val="center"/>
          </w:tcPr>
          <w:p w14:paraId="255A9540" w14:textId="77777777" w:rsidR="001F26E5" w:rsidRPr="006648EF" w:rsidRDefault="001F26E5" w:rsidP="001F26E5">
            <w:pPr>
              <w:widowControl w:val="0"/>
              <w:suppressAutoHyphens/>
              <w:spacing w:after="0" w:line="240" w:lineRule="auto"/>
              <w:jc w:val="center"/>
              <w:rPr>
                <w:rFonts w:ascii="Times New Roman" w:hAnsi="Times New Roman"/>
                <w:snapToGrid w:val="0"/>
                <w:sz w:val="24"/>
                <w:szCs w:val="24"/>
                <w:lang w:eastAsia="ru-RU"/>
              </w:rPr>
            </w:pPr>
            <w:r w:rsidRPr="006648EF">
              <w:rPr>
                <w:rFonts w:ascii="Times New Roman" w:hAnsi="Times New Roman"/>
                <w:snapToGrid w:val="0"/>
                <w:sz w:val="24"/>
                <w:szCs w:val="24"/>
                <w:lang w:eastAsia="ru-RU"/>
              </w:rPr>
              <w:t>3138712,0</w:t>
            </w:r>
          </w:p>
        </w:tc>
        <w:tc>
          <w:tcPr>
            <w:tcW w:w="1449" w:type="dxa"/>
            <w:vAlign w:val="center"/>
          </w:tcPr>
          <w:p w14:paraId="1F1C90BE" w14:textId="77777777" w:rsidR="001F26E5" w:rsidRPr="006648EF" w:rsidRDefault="001F26E5" w:rsidP="001F26E5">
            <w:pPr>
              <w:widowControl w:val="0"/>
              <w:suppressAutoHyphens/>
              <w:spacing w:after="0" w:line="240" w:lineRule="auto"/>
              <w:jc w:val="center"/>
              <w:rPr>
                <w:rFonts w:ascii="Times New Roman" w:hAnsi="Times New Roman"/>
                <w:snapToGrid w:val="0"/>
                <w:sz w:val="24"/>
                <w:szCs w:val="24"/>
                <w:lang w:eastAsia="ru-RU"/>
              </w:rPr>
            </w:pPr>
            <w:r w:rsidRPr="006648EF">
              <w:rPr>
                <w:rFonts w:ascii="Times New Roman" w:hAnsi="Times New Roman"/>
                <w:snapToGrid w:val="0"/>
                <w:sz w:val="24"/>
                <w:szCs w:val="24"/>
                <w:lang w:eastAsia="ru-RU"/>
              </w:rPr>
              <w:t>+1762112,0</w:t>
            </w:r>
          </w:p>
        </w:tc>
        <w:tc>
          <w:tcPr>
            <w:tcW w:w="1417" w:type="dxa"/>
            <w:vAlign w:val="center"/>
          </w:tcPr>
          <w:p w14:paraId="25E9905B" w14:textId="77777777" w:rsidR="001F26E5" w:rsidRPr="006648EF" w:rsidRDefault="001F26E5" w:rsidP="001F26E5">
            <w:pPr>
              <w:widowControl w:val="0"/>
              <w:suppressAutoHyphens/>
              <w:spacing w:after="0" w:line="240" w:lineRule="auto"/>
              <w:jc w:val="center"/>
              <w:rPr>
                <w:rFonts w:ascii="Times New Roman" w:hAnsi="Times New Roman"/>
                <w:snapToGrid w:val="0"/>
                <w:sz w:val="24"/>
                <w:szCs w:val="24"/>
                <w:lang w:eastAsia="ru-RU"/>
              </w:rPr>
            </w:pPr>
            <w:r w:rsidRPr="006648EF">
              <w:rPr>
                <w:rFonts w:ascii="Times New Roman" w:hAnsi="Times New Roman"/>
                <w:snapToGrid w:val="0"/>
                <w:sz w:val="24"/>
                <w:szCs w:val="24"/>
                <w:lang w:eastAsia="ru-RU"/>
              </w:rPr>
              <w:t>+1196242,0</w:t>
            </w:r>
          </w:p>
        </w:tc>
      </w:tr>
      <w:tr w:rsidR="001F26E5" w:rsidRPr="006648EF" w14:paraId="479DB117" w14:textId="77777777" w:rsidTr="007F67B5">
        <w:trPr>
          <w:trHeight w:val="344"/>
          <w:jc w:val="center"/>
        </w:trPr>
        <w:tc>
          <w:tcPr>
            <w:tcW w:w="2880" w:type="dxa"/>
            <w:vAlign w:val="center"/>
          </w:tcPr>
          <w:p w14:paraId="05756A67" w14:textId="77777777" w:rsidR="001F26E5" w:rsidRPr="006648EF" w:rsidRDefault="001F26E5" w:rsidP="001F26E5">
            <w:pPr>
              <w:widowControl w:val="0"/>
              <w:suppressAutoHyphens/>
              <w:spacing w:after="0" w:line="240" w:lineRule="auto"/>
              <w:jc w:val="both"/>
              <w:rPr>
                <w:rFonts w:ascii="Times New Roman" w:hAnsi="Times New Roman"/>
                <w:snapToGrid w:val="0"/>
                <w:sz w:val="24"/>
                <w:szCs w:val="24"/>
                <w:lang w:eastAsia="ru-RU"/>
              </w:rPr>
            </w:pPr>
            <w:r w:rsidRPr="006648EF">
              <w:rPr>
                <w:rFonts w:ascii="Times New Roman" w:hAnsi="Times New Roman"/>
                <w:snapToGrid w:val="0"/>
                <w:sz w:val="24"/>
                <w:szCs w:val="24"/>
                <w:lang w:eastAsia="ru-RU"/>
              </w:rPr>
              <w:t xml:space="preserve"> 3. Валовий прибуток</w:t>
            </w:r>
          </w:p>
        </w:tc>
        <w:tc>
          <w:tcPr>
            <w:tcW w:w="1320" w:type="dxa"/>
            <w:vAlign w:val="center"/>
          </w:tcPr>
          <w:p w14:paraId="047FAFD6" w14:textId="77777777" w:rsidR="001F26E5" w:rsidRPr="006648EF" w:rsidRDefault="001F26E5" w:rsidP="001F26E5">
            <w:pPr>
              <w:widowControl w:val="0"/>
              <w:suppressAutoHyphens/>
              <w:spacing w:after="0" w:line="240" w:lineRule="auto"/>
              <w:jc w:val="center"/>
              <w:rPr>
                <w:rFonts w:ascii="Times New Roman" w:hAnsi="Times New Roman"/>
                <w:snapToGrid w:val="0"/>
                <w:sz w:val="24"/>
                <w:szCs w:val="24"/>
                <w:lang w:eastAsia="ru-RU"/>
              </w:rPr>
            </w:pPr>
            <w:r w:rsidRPr="006648EF">
              <w:rPr>
                <w:rFonts w:ascii="Times New Roman" w:hAnsi="Times New Roman"/>
                <w:snapToGrid w:val="0"/>
                <w:sz w:val="24"/>
                <w:szCs w:val="24"/>
                <w:lang w:eastAsia="ru-RU"/>
              </w:rPr>
              <w:t>105010,0</w:t>
            </w:r>
          </w:p>
        </w:tc>
        <w:tc>
          <w:tcPr>
            <w:tcW w:w="1251" w:type="dxa"/>
            <w:vAlign w:val="center"/>
          </w:tcPr>
          <w:p w14:paraId="318963FC" w14:textId="77777777" w:rsidR="001F26E5" w:rsidRPr="006648EF" w:rsidRDefault="001F26E5" w:rsidP="001F26E5">
            <w:pPr>
              <w:widowControl w:val="0"/>
              <w:suppressAutoHyphens/>
              <w:spacing w:after="0" w:line="240" w:lineRule="auto"/>
              <w:jc w:val="center"/>
              <w:rPr>
                <w:rFonts w:ascii="Times New Roman" w:hAnsi="Times New Roman"/>
                <w:snapToGrid w:val="0"/>
                <w:sz w:val="24"/>
                <w:szCs w:val="24"/>
                <w:lang w:eastAsia="ru-RU"/>
              </w:rPr>
            </w:pPr>
            <w:r w:rsidRPr="006648EF">
              <w:rPr>
                <w:rFonts w:ascii="Times New Roman" w:hAnsi="Times New Roman"/>
                <w:snapToGrid w:val="0"/>
                <w:sz w:val="24"/>
                <w:szCs w:val="24"/>
                <w:lang w:eastAsia="ru-RU"/>
              </w:rPr>
              <w:t>388325,0</w:t>
            </w:r>
          </w:p>
        </w:tc>
        <w:tc>
          <w:tcPr>
            <w:tcW w:w="1305" w:type="dxa"/>
            <w:vAlign w:val="center"/>
          </w:tcPr>
          <w:p w14:paraId="7ECD79B5" w14:textId="77777777" w:rsidR="001F26E5" w:rsidRPr="006648EF" w:rsidRDefault="001F26E5" w:rsidP="001F26E5">
            <w:pPr>
              <w:widowControl w:val="0"/>
              <w:suppressAutoHyphens/>
              <w:spacing w:after="0" w:line="240" w:lineRule="auto"/>
              <w:jc w:val="center"/>
              <w:rPr>
                <w:rFonts w:ascii="Times New Roman" w:hAnsi="Times New Roman"/>
                <w:snapToGrid w:val="0"/>
                <w:sz w:val="24"/>
                <w:szCs w:val="24"/>
                <w:lang w:eastAsia="ru-RU"/>
              </w:rPr>
            </w:pPr>
            <w:r w:rsidRPr="006648EF">
              <w:rPr>
                <w:rFonts w:ascii="Times New Roman" w:hAnsi="Times New Roman"/>
                <w:snapToGrid w:val="0"/>
                <w:sz w:val="24"/>
                <w:szCs w:val="24"/>
                <w:lang w:eastAsia="ru-RU"/>
              </w:rPr>
              <w:t>339287,0</w:t>
            </w:r>
          </w:p>
        </w:tc>
        <w:tc>
          <w:tcPr>
            <w:tcW w:w="1449" w:type="dxa"/>
          </w:tcPr>
          <w:p w14:paraId="2BC319AE" w14:textId="77777777" w:rsidR="001F26E5" w:rsidRPr="006648EF" w:rsidRDefault="001F26E5" w:rsidP="001F26E5">
            <w:pPr>
              <w:widowControl w:val="0"/>
              <w:suppressAutoHyphens/>
              <w:spacing w:after="0" w:line="240" w:lineRule="auto"/>
              <w:jc w:val="center"/>
              <w:rPr>
                <w:rFonts w:ascii="Times New Roman" w:hAnsi="Times New Roman"/>
                <w:snapToGrid w:val="0"/>
                <w:sz w:val="24"/>
                <w:szCs w:val="24"/>
                <w:lang w:eastAsia="ru-RU"/>
              </w:rPr>
            </w:pPr>
            <w:r w:rsidRPr="006648EF">
              <w:rPr>
                <w:rFonts w:ascii="Times New Roman" w:hAnsi="Times New Roman"/>
                <w:snapToGrid w:val="0"/>
                <w:sz w:val="24"/>
                <w:szCs w:val="24"/>
                <w:lang w:eastAsia="ru-RU"/>
              </w:rPr>
              <w:t>-49038,0</w:t>
            </w:r>
          </w:p>
        </w:tc>
        <w:tc>
          <w:tcPr>
            <w:tcW w:w="1417" w:type="dxa"/>
          </w:tcPr>
          <w:p w14:paraId="76BCE4AD" w14:textId="77777777" w:rsidR="001F26E5" w:rsidRPr="006648EF" w:rsidRDefault="001F26E5" w:rsidP="001F26E5">
            <w:pPr>
              <w:widowControl w:val="0"/>
              <w:suppressAutoHyphens/>
              <w:spacing w:after="0" w:line="240" w:lineRule="auto"/>
              <w:jc w:val="center"/>
              <w:rPr>
                <w:rFonts w:ascii="Times New Roman" w:hAnsi="Times New Roman"/>
                <w:snapToGrid w:val="0"/>
                <w:sz w:val="24"/>
                <w:szCs w:val="24"/>
                <w:lang w:eastAsia="ru-RU"/>
              </w:rPr>
            </w:pPr>
            <w:r w:rsidRPr="006648EF">
              <w:rPr>
                <w:rFonts w:ascii="Times New Roman" w:hAnsi="Times New Roman"/>
                <w:snapToGrid w:val="0"/>
                <w:sz w:val="24"/>
                <w:szCs w:val="24"/>
                <w:lang w:eastAsia="ru-RU"/>
              </w:rPr>
              <w:t>+283315,0</w:t>
            </w:r>
          </w:p>
        </w:tc>
      </w:tr>
      <w:tr w:rsidR="001F26E5" w:rsidRPr="006648EF" w14:paraId="06158609" w14:textId="77777777" w:rsidTr="007F67B5">
        <w:trPr>
          <w:trHeight w:val="372"/>
          <w:jc w:val="center"/>
        </w:trPr>
        <w:tc>
          <w:tcPr>
            <w:tcW w:w="2880" w:type="dxa"/>
            <w:vAlign w:val="center"/>
          </w:tcPr>
          <w:p w14:paraId="079F9D18" w14:textId="77777777" w:rsidR="001F26E5" w:rsidRPr="006648EF" w:rsidRDefault="001F26E5" w:rsidP="001F26E5">
            <w:pPr>
              <w:widowControl w:val="0"/>
              <w:suppressAutoHyphens/>
              <w:spacing w:after="0" w:line="240" w:lineRule="auto"/>
              <w:jc w:val="both"/>
              <w:rPr>
                <w:rFonts w:ascii="Times New Roman" w:hAnsi="Times New Roman"/>
                <w:snapToGrid w:val="0"/>
                <w:sz w:val="24"/>
                <w:szCs w:val="24"/>
                <w:lang w:eastAsia="ru-RU"/>
              </w:rPr>
            </w:pPr>
            <w:r w:rsidRPr="006648EF">
              <w:rPr>
                <w:rFonts w:ascii="Times New Roman" w:hAnsi="Times New Roman"/>
                <w:snapToGrid w:val="0"/>
                <w:sz w:val="24"/>
                <w:szCs w:val="24"/>
                <w:lang w:eastAsia="ru-RU"/>
              </w:rPr>
              <w:t xml:space="preserve">4. Фінансові результати від </w:t>
            </w:r>
            <w:proofErr w:type="spellStart"/>
            <w:r w:rsidRPr="006648EF">
              <w:rPr>
                <w:rFonts w:ascii="Times New Roman" w:hAnsi="Times New Roman"/>
                <w:snapToGrid w:val="0"/>
                <w:sz w:val="24"/>
                <w:szCs w:val="24"/>
                <w:lang w:eastAsia="ru-RU"/>
              </w:rPr>
              <w:t>операц</w:t>
            </w:r>
            <w:proofErr w:type="spellEnd"/>
            <w:r w:rsidRPr="006648EF">
              <w:rPr>
                <w:rFonts w:ascii="Times New Roman" w:hAnsi="Times New Roman"/>
                <w:snapToGrid w:val="0"/>
                <w:sz w:val="24"/>
                <w:szCs w:val="24"/>
                <w:lang w:eastAsia="ru-RU"/>
              </w:rPr>
              <w:t>. діяльності</w:t>
            </w:r>
          </w:p>
        </w:tc>
        <w:tc>
          <w:tcPr>
            <w:tcW w:w="1320" w:type="dxa"/>
            <w:vAlign w:val="center"/>
          </w:tcPr>
          <w:p w14:paraId="115A5E1D"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86832,0</w:t>
            </w:r>
          </w:p>
        </w:tc>
        <w:tc>
          <w:tcPr>
            <w:tcW w:w="1251" w:type="dxa"/>
            <w:vAlign w:val="center"/>
          </w:tcPr>
          <w:p w14:paraId="52D94172" w14:textId="77777777" w:rsidR="001F26E5" w:rsidRPr="006648EF" w:rsidRDefault="001F26E5" w:rsidP="001F26E5">
            <w:pPr>
              <w:widowControl w:val="0"/>
              <w:suppressAutoHyphens/>
              <w:spacing w:after="0" w:line="240" w:lineRule="auto"/>
              <w:jc w:val="center"/>
              <w:rPr>
                <w:rFonts w:ascii="Times New Roman" w:hAnsi="Times New Roman"/>
                <w:snapToGrid w:val="0"/>
                <w:sz w:val="24"/>
                <w:szCs w:val="24"/>
                <w:lang w:eastAsia="ru-RU"/>
              </w:rPr>
            </w:pPr>
            <w:r w:rsidRPr="006648EF">
              <w:rPr>
                <w:rFonts w:ascii="Times New Roman" w:hAnsi="Times New Roman"/>
                <w:snapToGrid w:val="0"/>
                <w:sz w:val="24"/>
                <w:szCs w:val="24"/>
                <w:lang w:eastAsia="ru-RU"/>
              </w:rPr>
              <w:t>323287,0</w:t>
            </w:r>
          </w:p>
        </w:tc>
        <w:tc>
          <w:tcPr>
            <w:tcW w:w="1305" w:type="dxa"/>
            <w:vAlign w:val="center"/>
          </w:tcPr>
          <w:p w14:paraId="73B0941E" w14:textId="77777777" w:rsidR="001F26E5" w:rsidRPr="006648EF" w:rsidRDefault="001F26E5" w:rsidP="001F26E5">
            <w:pPr>
              <w:widowControl w:val="0"/>
              <w:suppressAutoHyphens/>
              <w:spacing w:after="0" w:line="240" w:lineRule="auto"/>
              <w:jc w:val="center"/>
              <w:rPr>
                <w:rFonts w:ascii="Times New Roman" w:hAnsi="Times New Roman"/>
                <w:snapToGrid w:val="0"/>
                <w:sz w:val="24"/>
                <w:szCs w:val="24"/>
                <w:lang w:eastAsia="ru-RU"/>
              </w:rPr>
            </w:pPr>
            <w:r w:rsidRPr="006648EF">
              <w:rPr>
                <w:rFonts w:ascii="Times New Roman" w:hAnsi="Times New Roman"/>
                <w:snapToGrid w:val="0"/>
                <w:sz w:val="24"/>
                <w:szCs w:val="24"/>
                <w:lang w:eastAsia="ru-RU"/>
              </w:rPr>
              <w:t>182170,0</w:t>
            </w:r>
          </w:p>
        </w:tc>
        <w:tc>
          <w:tcPr>
            <w:tcW w:w="1449" w:type="dxa"/>
            <w:vAlign w:val="center"/>
          </w:tcPr>
          <w:p w14:paraId="582F3DB4" w14:textId="77777777" w:rsidR="001F26E5" w:rsidRPr="006648EF" w:rsidRDefault="001F26E5" w:rsidP="001F26E5">
            <w:pPr>
              <w:widowControl w:val="0"/>
              <w:suppressAutoHyphens/>
              <w:spacing w:after="0" w:line="240" w:lineRule="auto"/>
              <w:jc w:val="center"/>
              <w:rPr>
                <w:rFonts w:ascii="Times New Roman" w:hAnsi="Times New Roman"/>
                <w:snapToGrid w:val="0"/>
                <w:sz w:val="24"/>
                <w:szCs w:val="24"/>
                <w:lang w:eastAsia="ru-RU"/>
              </w:rPr>
            </w:pPr>
            <w:r w:rsidRPr="006648EF">
              <w:rPr>
                <w:rFonts w:ascii="Times New Roman" w:hAnsi="Times New Roman"/>
                <w:snapToGrid w:val="0"/>
                <w:sz w:val="24"/>
                <w:szCs w:val="24"/>
                <w:lang w:eastAsia="ru-RU"/>
              </w:rPr>
              <w:t>-141117,0</w:t>
            </w:r>
          </w:p>
        </w:tc>
        <w:tc>
          <w:tcPr>
            <w:tcW w:w="1417" w:type="dxa"/>
            <w:vAlign w:val="center"/>
          </w:tcPr>
          <w:p w14:paraId="275F1781" w14:textId="77777777" w:rsidR="001F26E5" w:rsidRPr="006648EF" w:rsidRDefault="001F26E5" w:rsidP="001F26E5">
            <w:pPr>
              <w:widowControl w:val="0"/>
              <w:suppressAutoHyphens/>
              <w:spacing w:after="0" w:line="240" w:lineRule="auto"/>
              <w:jc w:val="center"/>
              <w:rPr>
                <w:rFonts w:ascii="Times New Roman" w:hAnsi="Times New Roman"/>
                <w:snapToGrid w:val="0"/>
                <w:sz w:val="24"/>
                <w:szCs w:val="24"/>
                <w:lang w:eastAsia="ru-RU"/>
              </w:rPr>
            </w:pPr>
            <w:r w:rsidRPr="006648EF">
              <w:rPr>
                <w:rFonts w:ascii="Times New Roman" w:hAnsi="Times New Roman"/>
                <w:snapToGrid w:val="0"/>
                <w:sz w:val="24"/>
                <w:szCs w:val="24"/>
                <w:lang w:eastAsia="ru-RU"/>
              </w:rPr>
              <w:t>+236455,0</w:t>
            </w:r>
          </w:p>
        </w:tc>
      </w:tr>
      <w:tr w:rsidR="001F26E5" w:rsidRPr="006648EF" w14:paraId="43B71A30" w14:textId="77777777" w:rsidTr="007F67B5">
        <w:trPr>
          <w:trHeight w:val="344"/>
          <w:jc w:val="center"/>
        </w:trPr>
        <w:tc>
          <w:tcPr>
            <w:tcW w:w="2880" w:type="dxa"/>
            <w:vAlign w:val="center"/>
          </w:tcPr>
          <w:p w14:paraId="02C3B667" w14:textId="77777777" w:rsidR="001F26E5" w:rsidRPr="006648EF" w:rsidRDefault="001F26E5" w:rsidP="001F26E5">
            <w:pPr>
              <w:widowControl w:val="0"/>
              <w:suppressAutoHyphens/>
              <w:spacing w:after="0" w:line="240" w:lineRule="auto"/>
              <w:jc w:val="both"/>
              <w:rPr>
                <w:rFonts w:ascii="Times New Roman" w:hAnsi="Times New Roman"/>
                <w:snapToGrid w:val="0"/>
                <w:sz w:val="24"/>
                <w:szCs w:val="24"/>
                <w:lang w:eastAsia="ru-RU"/>
              </w:rPr>
            </w:pPr>
            <w:r w:rsidRPr="006648EF">
              <w:rPr>
                <w:rFonts w:ascii="Times New Roman" w:hAnsi="Times New Roman"/>
                <w:snapToGrid w:val="0"/>
                <w:sz w:val="24"/>
                <w:szCs w:val="24"/>
                <w:lang w:eastAsia="ru-RU"/>
              </w:rPr>
              <w:t>5. Чистий прибуток (збиток)</w:t>
            </w:r>
          </w:p>
        </w:tc>
        <w:tc>
          <w:tcPr>
            <w:tcW w:w="1320" w:type="dxa"/>
            <w:vAlign w:val="center"/>
          </w:tcPr>
          <w:p w14:paraId="29394A90" w14:textId="77777777" w:rsidR="001F26E5" w:rsidRPr="006648EF" w:rsidRDefault="001F26E5" w:rsidP="001F26E5">
            <w:pPr>
              <w:widowControl w:val="0"/>
              <w:suppressAutoHyphens/>
              <w:spacing w:after="0" w:line="240" w:lineRule="auto"/>
              <w:jc w:val="center"/>
              <w:rPr>
                <w:rFonts w:ascii="Times New Roman" w:hAnsi="Times New Roman"/>
                <w:snapToGrid w:val="0"/>
                <w:sz w:val="24"/>
                <w:szCs w:val="24"/>
                <w:lang w:eastAsia="ru-RU"/>
              </w:rPr>
            </w:pPr>
            <w:r w:rsidRPr="006648EF">
              <w:rPr>
                <w:rFonts w:ascii="Times New Roman" w:hAnsi="Times New Roman"/>
                <w:snapToGrid w:val="0"/>
                <w:sz w:val="24"/>
                <w:szCs w:val="24"/>
                <w:lang w:eastAsia="ru-RU"/>
              </w:rPr>
              <w:t>69,0</w:t>
            </w:r>
          </w:p>
        </w:tc>
        <w:tc>
          <w:tcPr>
            <w:tcW w:w="1251" w:type="dxa"/>
            <w:vAlign w:val="center"/>
          </w:tcPr>
          <w:p w14:paraId="15EE322F" w14:textId="77777777" w:rsidR="001F26E5" w:rsidRPr="006648EF" w:rsidRDefault="001F26E5" w:rsidP="001F26E5">
            <w:pPr>
              <w:widowControl w:val="0"/>
              <w:suppressAutoHyphens/>
              <w:spacing w:after="0" w:line="240" w:lineRule="auto"/>
              <w:jc w:val="center"/>
              <w:rPr>
                <w:rFonts w:ascii="Times New Roman" w:hAnsi="Times New Roman"/>
                <w:snapToGrid w:val="0"/>
                <w:sz w:val="24"/>
                <w:szCs w:val="24"/>
                <w:lang w:eastAsia="ru-RU"/>
              </w:rPr>
            </w:pPr>
            <w:r w:rsidRPr="006648EF">
              <w:rPr>
                <w:rFonts w:ascii="Times New Roman" w:hAnsi="Times New Roman"/>
                <w:snapToGrid w:val="0"/>
                <w:sz w:val="24"/>
                <w:szCs w:val="24"/>
                <w:lang w:eastAsia="ru-RU"/>
              </w:rPr>
              <w:t>570,0</w:t>
            </w:r>
          </w:p>
        </w:tc>
        <w:tc>
          <w:tcPr>
            <w:tcW w:w="1305" w:type="dxa"/>
            <w:vAlign w:val="center"/>
          </w:tcPr>
          <w:p w14:paraId="6E080492" w14:textId="77777777" w:rsidR="001F26E5" w:rsidRPr="006648EF" w:rsidRDefault="001F26E5" w:rsidP="001F26E5">
            <w:pPr>
              <w:widowControl w:val="0"/>
              <w:suppressAutoHyphens/>
              <w:spacing w:after="0" w:line="240" w:lineRule="auto"/>
              <w:jc w:val="center"/>
              <w:rPr>
                <w:rFonts w:ascii="Times New Roman" w:hAnsi="Times New Roman"/>
                <w:snapToGrid w:val="0"/>
                <w:sz w:val="24"/>
                <w:szCs w:val="24"/>
                <w:lang w:eastAsia="ru-RU"/>
              </w:rPr>
            </w:pPr>
            <w:r w:rsidRPr="006648EF">
              <w:rPr>
                <w:rFonts w:ascii="Times New Roman" w:hAnsi="Times New Roman"/>
                <w:snapToGrid w:val="0"/>
                <w:sz w:val="24"/>
                <w:szCs w:val="24"/>
                <w:lang w:eastAsia="ru-RU"/>
              </w:rPr>
              <w:t>387,0</w:t>
            </w:r>
          </w:p>
        </w:tc>
        <w:tc>
          <w:tcPr>
            <w:tcW w:w="1449" w:type="dxa"/>
          </w:tcPr>
          <w:p w14:paraId="44A44A87" w14:textId="77777777" w:rsidR="001F26E5" w:rsidRPr="006648EF" w:rsidRDefault="001F26E5" w:rsidP="001F26E5">
            <w:pPr>
              <w:widowControl w:val="0"/>
              <w:suppressAutoHyphens/>
              <w:spacing w:after="0" w:line="240" w:lineRule="auto"/>
              <w:jc w:val="center"/>
              <w:rPr>
                <w:rFonts w:ascii="Times New Roman" w:hAnsi="Times New Roman"/>
                <w:snapToGrid w:val="0"/>
                <w:sz w:val="24"/>
                <w:szCs w:val="24"/>
                <w:lang w:eastAsia="ru-RU"/>
              </w:rPr>
            </w:pPr>
            <w:r w:rsidRPr="006648EF">
              <w:rPr>
                <w:rFonts w:ascii="Times New Roman" w:hAnsi="Times New Roman"/>
                <w:snapToGrid w:val="0"/>
                <w:sz w:val="24"/>
                <w:szCs w:val="24"/>
                <w:lang w:eastAsia="ru-RU"/>
              </w:rPr>
              <w:t>-183,0</w:t>
            </w:r>
          </w:p>
        </w:tc>
        <w:tc>
          <w:tcPr>
            <w:tcW w:w="1417" w:type="dxa"/>
          </w:tcPr>
          <w:p w14:paraId="6DCBEFB0" w14:textId="77777777" w:rsidR="001F26E5" w:rsidRPr="006648EF" w:rsidRDefault="001F26E5" w:rsidP="001F26E5">
            <w:pPr>
              <w:widowControl w:val="0"/>
              <w:suppressAutoHyphens/>
              <w:spacing w:after="0" w:line="240" w:lineRule="auto"/>
              <w:jc w:val="center"/>
              <w:rPr>
                <w:rFonts w:ascii="Times New Roman" w:hAnsi="Times New Roman"/>
                <w:snapToGrid w:val="0"/>
                <w:sz w:val="24"/>
                <w:szCs w:val="24"/>
                <w:lang w:eastAsia="ru-RU"/>
              </w:rPr>
            </w:pPr>
            <w:r w:rsidRPr="006648EF">
              <w:rPr>
                <w:rFonts w:ascii="Times New Roman" w:hAnsi="Times New Roman"/>
                <w:snapToGrid w:val="0"/>
                <w:sz w:val="24"/>
                <w:szCs w:val="24"/>
                <w:lang w:eastAsia="ru-RU"/>
              </w:rPr>
              <w:t>+501,0</w:t>
            </w:r>
          </w:p>
        </w:tc>
      </w:tr>
      <w:tr w:rsidR="001F26E5" w:rsidRPr="006648EF" w14:paraId="19850C47" w14:textId="77777777" w:rsidTr="007F67B5">
        <w:trPr>
          <w:trHeight w:val="344"/>
          <w:jc w:val="center"/>
        </w:trPr>
        <w:tc>
          <w:tcPr>
            <w:tcW w:w="2880" w:type="dxa"/>
            <w:vAlign w:val="center"/>
          </w:tcPr>
          <w:p w14:paraId="627488F7" w14:textId="77777777" w:rsidR="001F26E5" w:rsidRPr="006648EF" w:rsidRDefault="001F26E5" w:rsidP="001F26E5">
            <w:pPr>
              <w:widowControl w:val="0"/>
              <w:suppressAutoHyphens/>
              <w:spacing w:after="0" w:line="240" w:lineRule="auto"/>
              <w:jc w:val="both"/>
              <w:rPr>
                <w:rFonts w:ascii="Times New Roman" w:hAnsi="Times New Roman"/>
                <w:snapToGrid w:val="0"/>
                <w:sz w:val="24"/>
                <w:szCs w:val="24"/>
                <w:lang w:eastAsia="ru-RU"/>
              </w:rPr>
            </w:pPr>
            <w:r w:rsidRPr="006648EF">
              <w:rPr>
                <w:rFonts w:ascii="Times New Roman" w:hAnsi="Times New Roman"/>
                <w:snapToGrid w:val="0"/>
                <w:sz w:val="24"/>
                <w:szCs w:val="24"/>
                <w:lang w:eastAsia="ru-RU"/>
              </w:rPr>
              <w:t>6. Валюта балансу</w:t>
            </w:r>
          </w:p>
        </w:tc>
        <w:tc>
          <w:tcPr>
            <w:tcW w:w="1320" w:type="dxa"/>
            <w:vAlign w:val="center"/>
          </w:tcPr>
          <w:p w14:paraId="2BB74A4B" w14:textId="77777777" w:rsidR="001F26E5" w:rsidRPr="006648EF" w:rsidRDefault="001F26E5" w:rsidP="001F26E5">
            <w:pPr>
              <w:widowControl w:val="0"/>
              <w:suppressAutoHyphens/>
              <w:spacing w:after="0" w:line="240" w:lineRule="auto"/>
              <w:jc w:val="center"/>
              <w:rPr>
                <w:rFonts w:ascii="Times New Roman" w:hAnsi="Times New Roman"/>
                <w:snapToGrid w:val="0"/>
                <w:spacing w:val="-6"/>
                <w:sz w:val="24"/>
                <w:szCs w:val="24"/>
                <w:lang w:eastAsia="ru-RU"/>
              </w:rPr>
            </w:pPr>
            <w:r w:rsidRPr="006648EF">
              <w:rPr>
                <w:rFonts w:ascii="Times New Roman" w:hAnsi="Times New Roman"/>
                <w:snapToGrid w:val="0"/>
                <w:sz w:val="24"/>
                <w:szCs w:val="24"/>
                <w:lang w:eastAsia="ru-RU"/>
              </w:rPr>
              <w:t>1955001,0</w:t>
            </w:r>
          </w:p>
        </w:tc>
        <w:tc>
          <w:tcPr>
            <w:tcW w:w="1251" w:type="dxa"/>
            <w:vAlign w:val="center"/>
          </w:tcPr>
          <w:p w14:paraId="31A9DB91" w14:textId="77777777" w:rsidR="001F26E5" w:rsidRPr="006648EF" w:rsidRDefault="001F26E5" w:rsidP="001F26E5">
            <w:pPr>
              <w:widowControl w:val="0"/>
              <w:suppressAutoHyphens/>
              <w:spacing w:after="0" w:line="240" w:lineRule="auto"/>
              <w:jc w:val="center"/>
              <w:rPr>
                <w:rFonts w:ascii="Times New Roman" w:hAnsi="Times New Roman"/>
                <w:snapToGrid w:val="0"/>
                <w:sz w:val="24"/>
                <w:szCs w:val="24"/>
                <w:lang w:eastAsia="ru-RU"/>
              </w:rPr>
            </w:pPr>
            <w:r w:rsidRPr="006648EF">
              <w:rPr>
                <w:rFonts w:ascii="Times New Roman" w:hAnsi="Times New Roman"/>
                <w:snapToGrid w:val="0"/>
                <w:sz w:val="24"/>
                <w:szCs w:val="24"/>
                <w:lang w:eastAsia="ru-RU"/>
              </w:rPr>
              <w:t>4180206,0</w:t>
            </w:r>
          </w:p>
        </w:tc>
        <w:tc>
          <w:tcPr>
            <w:tcW w:w="1305" w:type="dxa"/>
            <w:tcMar>
              <w:left w:w="28" w:type="dxa"/>
              <w:right w:w="28" w:type="dxa"/>
            </w:tcMar>
            <w:vAlign w:val="center"/>
          </w:tcPr>
          <w:p w14:paraId="5C59059E" w14:textId="77777777" w:rsidR="001F26E5" w:rsidRPr="006648EF" w:rsidRDefault="001F26E5" w:rsidP="001F26E5">
            <w:pPr>
              <w:widowControl w:val="0"/>
              <w:suppressAutoHyphens/>
              <w:spacing w:after="0" w:line="240" w:lineRule="auto"/>
              <w:jc w:val="center"/>
              <w:rPr>
                <w:rFonts w:ascii="Times New Roman" w:hAnsi="Times New Roman"/>
                <w:snapToGrid w:val="0"/>
                <w:sz w:val="24"/>
                <w:szCs w:val="24"/>
                <w:lang w:eastAsia="ru-RU"/>
              </w:rPr>
            </w:pPr>
            <w:r w:rsidRPr="006648EF">
              <w:rPr>
                <w:rFonts w:ascii="Times New Roman" w:hAnsi="Times New Roman"/>
                <w:snapToGrid w:val="0"/>
                <w:sz w:val="24"/>
                <w:szCs w:val="24"/>
                <w:lang w:eastAsia="ru-RU"/>
              </w:rPr>
              <w:t>5157683,0</w:t>
            </w:r>
          </w:p>
        </w:tc>
        <w:tc>
          <w:tcPr>
            <w:tcW w:w="1449" w:type="dxa"/>
            <w:tcMar>
              <w:left w:w="28" w:type="dxa"/>
              <w:right w:w="28" w:type="dxa"/>
            </w:tcMar>
          </w:tcPr>
          <w:p w14:paraId="5E396439" w14:textId="77777777" w:rsidR="001F26E5" w:rsidRPr="006648EF" w:rsidRDefault="001F26E5" w:rsidP="001F26E5">
            <w:pPr>
              <w:widowControl w:val="0"/>
              <w:suppressAutoHyphens/>
              <w:spacing w:after="0" w:line="240" w:lineRule="auto"/>
              <w:jc w:val="center"/>
              <w:rPr>
                <w:rFonts w:ascii="Times New Roman" w:hAnsi="Times New Roman"/>
                <w:snapToGrid w:val="0"/>
                <w:sz w:val="24"/>
                <w:szCs w:val="24"/>
                <w:lang w:eastAsia="ru-RU"/>
              </w:rPr>
            </w:pPr>
            <w:r w:rsidRPr="006648EF">
              <w:rPr>
                <w:rFonts w:ascii="Times New Roman" w:hAnsi="Times New Roman"/>
                <w:snapToGrid w:val="0"/>
                <w:sz w:val="24"/>
                <w:szCs w:val="24"/>
                <w:lang w:eastAsia="ru-RU"/>
              </w:rPr>
              <w:t>+977477,0</w:t>
            </w:r>
          </w:p>
        </w:tc>
        <w:tc>
          <w:tcPr>
            <w:tcW w:w="1417" w:type="dxa"/>
          </w:tcPr>
          <w:p w14:paraId="5AC6D923" w14:textId="77777777" w:rsidR="001F26E5" w:rsidRPr="006648EF" w:rsidRDefault="001F26E5" w:rsidP="001F26E5">
            <w:pPr>
              <w:widowControl w:val="0"/>
              <w:suppressAutoHyphens/>
              <w:spacing w:after="0" w:line="240" w:lineRule="auto"/>
              <w:jc w:val="center"/>
              <w:rPr>
                <w:rFonts w:ascii="Times New Roman" w:hAnsi="Times New Roman"/>
                <w:snapToGrid w:val="0"/>
                <w:sz w:val="24"/>
                <w:szCs w:val="24"/>
                <w:lang w:eastAsia="ru-RU"/>
              </w:rPr>
            </w:pPr>
            <w:r w:rsidRPr="006648EF">
              <w:rPr>
                <w:rFonts w:ascii="Times New Roman" w:hAnsi="Times New Roman"/>
                <w:snapToGrid w:val="0"/>
                <w:sz w:val="24"/>
                <w:szCs w:val="24"/>
                <w:lang w:eastAsia="ru-RU"/>
              </w:rPr>
              <w:t>+2225205,0</w:t>
            </w:r>
          </w:p>
        </w:tc>
      </w:tr>
      <w:tr w:rsidR="001F26E5" w:rsidRPr="006648EF" w14:paraId="2187D86B" w14:textId="77777777" w:rsidTr="007F67B5">
        <w:trPr>
          <w:trHeight w:val="344"/>
          <w:jc w:val="center"/>
        </w:trPr>
        <w:tc>
          <w:tcPr>
            <w:tcW w:w="2880" w:type="dxa"/>
            <w:vAlign w:val="center"/>
          </w:tcPr>
          <w:p w14:paraId="2034BD3D" w14:textId="77777777" w:rsidR="001F26E5" w:rsidRPr="006648EF" w:rsidRDefault="001F26E5" w:rsidP="001F26E5">
            <w:pPr>
              <w:widowControl w:val="0"/>
              <w:suppressAutoHyphens/>
              <w:spacing w:after="0" w:line="240" w:lineRule="auto"/>
              <w:jc w:val="both"/>
              <w:rPr>
                <w:rFonts w:ascii="Times New Roman" w:hAnsi="Times New Roman"/>
                <w:snapToGrid w:val="0"/>
                <w:sz w:val="24"/>
                <w:szCs w:val="24"/>
                <w:lang w:eastAsia="ru-RU"/>
              </w:rPr>
            </w:pPr>
            <w:r w:rsidRPr="006648EF">
              <w:rPr>
                <w:rFonts w:ascii="Times New Roman" w:hAnsi="Times New Roman"/>
                <w:snapToGrid w:val="0"/>
                <w:sz w:val="24"/>
                <w:szCs w:val="24"/>
                <w:lang w:eastAsia="ru-RU"/>
              </w:rPr>
              <w:t>7. Власний капітал</w:t>
            </w:r>
          </w:p>
        </w:tc>
        <w:tc>
          <w:tcPr>
            <w:tcW w:w="1320" w:type="dxa"/>
            <w:vAlign w:val="center"/>
          </w:tcPr>
          <w:p w14:paraId="224C7E8A" w14:textId="77777777" w:rsidR="001F26E5" w:rsidRPr="006648EF" w:rsidRDefault="001F26E5" w:rsidP="001F26E5">
            <w:pPr>
              <w:widowControl w:val="0"/>
              <w:suppressAutoHyphens/>
              <w:spacing w:after="0" w:line="240" w:lineRule="auto"/>
              <w:jc w:val="center"/>
              <w:rPr>
                <w:rFonts w:ascii="Times New Roman" w:hAnsi="Times New Roman"/>
                <w:snapToGrid w:val="0"/>
                <w:spacing w:val="-6"/>
                <w:sz w:val="24"/>
                <w:szCs w:val="24"/>
                <w:lang w:eastAsia="ru-RU"/>
              </w:rPr>
            </w:pPr>
            <w:r w:rsidRPr="006648EF">
              <w:rPr>
                <w:rFonts w:ascii="Times New Roman" w:hAnsi="Times New Roman"/>
                <w:snapToGrid w:val="0"/>
                <w:spacing w:val="-6"/>
                <w:sz w:val="24"/>
                <w:szCs w:val="24"/>
                <w:lang w:eastAsia="ru-RU"/>
              </w:rPr>
              <w:t>1011228,0</w:t>
            </w:r>
          </w:p>
        </w:tc>
        <w:tc>
          <w:tcPr>
            <w:tcW w:w="1251" w:type="dxa"/>
            <w:vAlign w:val="center"/>
          </w:tcPr>
          <w:p w14:paraId="6B9F4281"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2304489,0</w:t>
            </w:r>
          </w:p>
        </w:tc>
        <w:tc>
          <w:tcPr>
            <w:tcW w:w="1305" w:type="dxa"/>
            <w:vAlign w:val="center"/>
          </w:tcPr>
          <w:p w14:paraId="57C74EEA" w14:textId="77777777" w:rsidR="001F26E5" w:rsidRPr="006648EF" w:rsidRDefault="001F26E5" w:rsidP="001F26E5">
            <w:pPr>
              <w:widowControl w:val="0"/>
              <w:suppressAutoHyphens/>
              <w:spacing w:after="0" w:line="240" w:lineRule="auto"/>
              <w:jc w:val="center"/>
              <w:rPr>
                <w:rFonts w:ascii="Times New Roman" w:hAnsi="Times New Roman"/>
                <w:snapToGrid w:val="0"/>
                <w:sz w:val="24"/>
                <w:szCs w:val="24"/>
                <w:lang w:eastAsia="ru-RU"/>
              </w:rPr>
            </w:pPr>
            <w:r w:rsidRPr="006648EF">
              <w:rPr>
                <w:rFonts w:ascii="Times New Roman" w:hAnsi="Times New Roman"/>
                <w:snapToGrid w:val="0"/>
                <w:sz w:val="24"/>
                <w:szCs w:val="24"/>
                <w:lang w:eastAsia="ru-RU"/>
              </w:rPr>
              <w:t>2812995,0</w:t>
            </w:r>
          </w:p>
        </w:tc>
        <w:tc>
          <w:tcPr>
            <w:tcW w:w="1449" w:type="dxa"/>
          </w:tcPr>
          <w:p w14:paraId="142B512F" w14:textId="77777777" w:rsidR="001F26E5" w:rsidRPr="006648EF" w:rsidRDefault="001F26E5" w:rsidP="001F26E5">
            <w:pPr>
              <w:widowControl w:val="0"/>
              <w:suppressAutoHyphens/>
              <w:spacing w:after="0" w:line="240" w:lineRule="auto"/>
              <w:jc w:val="center"/>
              <w:rPr>
                <w:rFonts w:ascii="Times New Roman" w:hAnsi="Times New Roman"/>
                <w:snapToGrid w:val="0"/>
                <w:sz w:val="24"/>
                <w:szCs w:val="24"/>
                <w:lang w:eastAsia="ru-RU"/>
              </w:rPr>
            </w:pPr>
            <w:r w:rsidRPr="006648EF">
              <w:rPr>
                <w:rFonts w:ascii="Times New Roman" w:hAnsi="Times New Roman"/>
                <w:snapToGrid w:val="0"/>
                <w:sz w:val="24"/>
                <w:szCs w:val="24"/>
                <w:lang w:eastAsia="ru-RU"/>
              </w:rPr>
              <w:t>+508506,0</w:t>
            </w:r>
          </w:p>
        </w:tc>
        <w:tc>
          <w:tcPr>
            <w:tcW w:w="1417" w:type="dxa"/>
          </w:tcPr>
          <w:p w14:paraId="5CD63A4F" w14:textId="77777777" w:rsidR="001F26E5" w:rsidRPr="006648EF" w:rsidRDefault="001F26E5" w:rsidP="001F26E5">
            <w:pPr>
              <w:widowControl w:val="0"/>
              <w:suppressAutoHyphens/>
              <w:spacing w:after="0" w:line="240" w:lineRule="auto"/>
              <w:jc w:val="center"/>
              <w:rPr>
                <w:rFonts w:ascii="Times New Roman" w:hAnsi="Times New Roman"/>
                <w:snapToGrid w:val="0"/>
                <w:sz w:val="24"/>
                <w:szCs w:val="24"/>
                <w:lang w:eastAsia="ru-RU"/>
              </w:rPr>
            </w:pPr>
            <w:r w:rsidRPr="006648EF">
              <w:rPr>
                <w:rFonts w:ascii="Times New Roman" w:hAnsi="Times New Roman"/>
                <w:snapToGrid w:val="0"/>
                <w:sz w:val="24"/>
                <w:szCs w:val="24"/>
                <w:lang w:eastAsia="ru-RU"/>
              </w:rPr>
              <w:t>+1293261,0</w:t>
            </w:r>
          </w:p>
        </w:tc>
      </w:tr>
      <w:tr w:rsidR="001F26E5" w:rsidRPr="006648EF" w14:paraId="410ECA13" w14:textId="77777777" w:rsidTr="007F67B5">
        <w:trPr>
          <w:trHeight w:val="344"/>
          <w:jc w:val="center"/>
        </w:trPr>
        <w:tc>
          <w:tcPr>
            <w:tcW w:w="2880" w:type="dxa"/>
            <w:vAlign w:val="center"/>
          </w:tcPr>
          <w:p w14:paraId="7386540A" w14:textId="77777777" w:rsidR="001F26E5" w:rsidRPr="006648EF" w:rsidRDefault="001F26E5" w:rsidP="001F26E5">
            <w:pPr>
              <w:widowControl w:val="0"/>
              <w:suppressAutoHyphens/>
              <w:spacing w:after="0" w:line="240" w:lineRule="auto"/>
              <w:jc w:val="both"/>
              <w:rPr>
                <w:rFonts w:ascii="Times New Roman" w:hAnsi="Times New Roman"/>
                <w:snapToGrid w:val="0"/>
                <w:sz w:val="24"/>
                <w:szCs w:val="24"/>
                <w:lang w:eastAsia="ru-RU"/>
              </w:rPr>
            </w:pPr>
            <w:r w:rsidRPr="006648EF">
              <w:rPr>
                <w:rFonts w:ascii="Times New Roman" w:hAnsi="Times New Roman"/>
                <w:snapToGrid w:val="0"/>
                <w:sz w:val="24"/>
                <w:szCs w:val="24"/>
                <w:lang w:eastAsia="ru-RU"/>
              </w:rPr>
              <w:lastRenderedPageBreak/>
              <w:t>8. Залучений капітал</w:t>
            </w:r>
          </w:p>
        </w:tc>
        <w:tc>
          <w:tcPr>
            <w:tcW w:w="1320" w:type="dxa"/>
            <w:vAlign w:val="center"/>
          </w:tcPr>
          <w:p w14:paraId="0352F54E" w14:textId="77777777" w:rsidR="001F26E5" w:rsidRPr="006648EF" w:rsidRDefault="001F26E5" w:rsidP="001F26E5">
            <w:pPr>
              <w:widowControl w:val="0"/>
              <w:suppressAutoHyphens/>
              <w:spacing w:after="0" w:line="240" w:lineRule="auto"/>
              <w:jc w:val="center"/>
              <w:rPr>
                <w:rFonts w:ascii="Times New Roman" w:hAnsi="Times New Roman"/>
                <w:snapToGrid w:val="0"/>
                <w:spacing w:val="-6"/>
                <w:sz w:val="24"/>
                <w:szCs w:val="24"/>
                <w:lang w:eastAsia="ru-RU"/>
              </w:rPr>
            </w:pPr>
            <w:r w:rsidRPr="006648EF">
              <w:rPr>
                <w:rFonts w:ascii="Times New Roman" w:hAnsi="Times New Roman"/>
                <w:snapToGrid w:val="0"/>
                <w:spacing w:val="-6"/>
                <w:sz w:val="24"/>
                <w:szCs w:val="24"/>
                <w:lang w:eastAsia="ru-RU"/>
              </w:rPr>
              <w:t>943773,0</w:t>
            </w:r>
          </w:p>
        </w:tc>
        <w:tc>
          <w:tcPr>
            <w:tcW w:w="1251" w:type="dxa"/>
            <w:tcMar>
              <w:left w:w="28" w:type="dxa"/>
              <w:right w:w="28" w:type="dxa"/>
            </w:tcMar>
            <w:vAlign w:val="center"/>
          </w:tcPr>
          <w:p w14:paraId="20995395" w14:textId="77777777" w:rsidR="001F26E5" w:rsidRPr="006648EF" w:rsidRDefault="001F26E5" w:rsidP="001F26E5">
            <w:pPr>
              <w:widowControl w:val="0"/>
              <w:suppressAutoHyphens/>
              <w:spacing w:after="0" w:line="240" w:lineRule="auto"/>
              <w:jc w:val="center"/>
              <w:rPr>
                <w:rFonts w:ascii="Times New Roman" w:hAnsi="Times New Roman"/>
                <w:snapToGrid w:val="0"/>
                <w:sz w:val="24"/>
                <w:szCs w:val="24"/>
                <w:lang w:eastAsia="ru-RU"/>
              </w:rPr>
            </w:pPr>
            <w:r w:rsidRPr="006648EF">
              <w:rPr>
                <w:rFonts w:ascii="Times New Roman" w:hAnsi="Times New Roman"/>
                <w:snapToGrid w:val="0"/>
                <w:sz w:val="24"/>
                <w:szCs w:val="24"/>
                <w:lang w:eastAsia="ru-RU"/>
              </w:rPr>
              <w:t>1875717,0</w:t>
            </w:r>
          </w:p>
        </w:tc>
        <w:tc>
          <w:tcPr>
            <w:tcW w:w="1305" w:type="dxa"/>
            <w:tcMar>
              <w:left w:w="28" w:type="dxa"/>
              <w:right w:w="28" w:type="dxa"/>
            </w:tcMar>
            <w:vAlign w:val="center"/>
          </w:tcPr>
          <w:p w14:paraId="35282EFC" w14:textId="77777777" w:rsidR="001F26E5" w:rsidRPr="006648EF" w:rsidRDefault="001F26E5" w:rsidP="001F26E5">
            <w:pPr>
              <w:widowControl w:val="0"/>
              <w:suppressAutoHyphens/>
              <w:spacing w:after="0" w:line="240" w:lineRule="auto"/>
              <w:jc w:val="center"/>
              <w:rPr>
                <w:rFonts w:ascii="Times New Roman" w:hAnsi="Times New Roman"/>
                <w:snapToGrid w:val="0"/>
                <w:sz w:val="24"/>
                <w:szCs w:val="24"/>
                <w:lang w:eastAsia="ru-RU"/>
              </w:rPr>
            </w:pPr>
            <w:r w:rsidRPr="006648EF">
              <w:rPr>
                <w:rFonts w:ascii="Times New Roman" w:hAnsi="Times New Roman"/>
                <w:snapToGrid w:val="0"/>
                <w:sz w:val="24"/>
                <w:szCs w:val="24"/>
                <w:lang w:eastAsia="ru-RU"/>
              </w:rPr>
              <w:t>2344688,0</w:t>
            </w:r>
          </w:p>
        </w:tc>
        <w:tc>
          <w:tcPr>
            <w:tcW w:w="1449" w:type="dxa"/>
            <w:tcMar>
              <w:left w:w="28" w:type="dxa"/>
              <w:right w:w="28" w:type="dxa"/>
            </w:tcMar>
            <w:vAlign w:val="center"/>
          </w:tcPr>
          <w:p w14:paraId="619F3856" w14:textId="77777777" w:rsidR="001F26E5" w:rsidRPr="006648EF" w:rsidRDefault="001F26E5" w:rsidP="001F26E5">
            <w:pPr>
              <w:widowControl w:val="0"/>
              <w:suppressAutoHyphens/>
              <w:spacing w:after="0" w:line="240" w:lineRule="auto"/>
              <w:jc w:val="center"/>
              <w:rPr>
                <w:rFonts w:ascii="Times New Roman" w:hAnsi="Times New Roman"/>
                <w:snapToGrid w:val="0"/>
                <w:sz w:val="24"/>
                <w:szCs w:val="24"/>
                <w:lang w:eastAsia="ru-RU"/>
              </w:rPr>
            </w:pPr>
            <w:r w:rsidRPr="006648EF">
              <w:rPr>
                <w:rFonts w:ascii="Times New Roman" w:hAnsi="Times New Roman"/>
                <w:snapToGrid w:val="0"/>
                <w:sz w:val="24"/>
                <w:szCs w:val="24"/>
                <w:lang w:eastAsia="ru-RU"/>
              </w:rPr>
              <w:t>+468971,0</w:t>
            </w:r>
          </w:p>
        </w:tc>
        <w:tc>
          <w:tcPr>
            <w:tcW w:w="1417" w:type="dxa"/>
            <w:vAlign w:val="center"/>
          </w:tcPr>
          <w:p w14:paraId="34411D53" w14:textId="77777777" w:rsidR="001F26E5" w:rsidRPr="006648EF" w:rsidRDefault="001F26E5" w:rsidP="001F26E5">
            <w:pPr>
              <w:widowControl w:val="0"/>
              <w:suppressAutoHyphens/>
              <w:spacing w:after="0" w:line="240" w:lineRule="auto"/>
              <w:jc w:val="center"/>
              <w:rPr>
                <w:rFonts w:ascii="Times New Roman" w:hAnsi="Times New Roman"/>
                <w:snapToGrid w:val="0"/>
                <w:sz w:val="24"/>
                <w:szCs w:val="24"/>
                <w:lang w:eastAsia="ru-RU"/>
              </w:rPr>
            </w:pPr>
            <w:r w:rsidRPr="006648EF">
              <w:rPr>
                <w:rFonts w:ascii="Times New Roman" w:hAnsi="Times New Roman"/>
                <w:snapToGrid w:val="0"/>
                <w:sz w:val="24"/>
                <w:szCs w:val="24"/>
                <w:lang w:eastAsia="ru-RU"/>
              </w:rPr>
              <w:t>+931944,0</w:t>
            </w:r>
          </w:p>
        </w:tc>
      </w:tr>
      <w:tr w:rsidR="001F26E5" w:rsidRPr="006648EF" w14:paraId="0ACEE53A" w14:textId="77777777" w:rsidTr="007F67B5">
        <w:trPr>
          <w:trHeight w:val="344"/>
          <w:jc w:val="center"/>
        </w:trPr>
        <w:tc>
          <w:tcPr>
            <w:tcW w:w="2880" w:type="dxa"/>
            <w:vAlign w:val="center"/>
          </w:tcPr>
          <w:p w14:paraId="6F6B1B55" w14:textId="77777777" w:rsidR="001F26E5" w:rsidRPr="006648EF" w:rsidRDefault="001F26E5" w:rsidP="001F26E5">
            <w:pPr>
              <w:widowControl w:val="0"/>
              <w:suppressAutoHyphens/>
              <w:spacing w:after="0" w:line="240" w:lineRule="auto"/>
              <w:jc w:val="both"/>
              <w:rPr>
                <w:rFonts w:ascii="Times New Roman" w:hAnsi="Times New Roman"/>
                <w:snapToGrid w:val="0"/>
                <w:sz w:val="24"/>
                <w:szCs w:val="24"/>
                <w:lang w:eastAsia="ru-RU"/>
              </w:rPr>
            </w:pPr>
            <w:r w:rsidRPr="006648EF">
              <w:rPr>
                <w:rFonts w:ascii="Times New Roman" w:hAnsi="Times New Roman"/>
                <w:snapToGrid w:val="0"/>
                <w:sz w:val="24"/>
                <w:szCs w:val="24"/>
                <w:lang w:eastAsia="ru-RU"/>
              </w:rPr>
              <w:t>9. Необоротні активи</w:t>
            </w:r>
          </w:p>
        </w:tc>
        <w:tc>
          <w:tcPr>
            <w:tcW w:w="1320" w:type="dxa"/>
            <w:vAlign w:val="center"/>
          </w:tcPr>
          <w:p w14:paraId="7B048350" w14:textId="77777777" w:rsidR="001F26E5" w:rsidRPr="006648EF" w:rsidRDefault="001F26E5" w:rsidP="001F26E5">
            <w:pPr>
              <w:widowControl w:val="0"/>
              <w:suppressAutoHyphens/>
              <w:spacing w:after="0" w:line="240" w:lineRule="auto"/>
              <w:jc w:val="center"/>
              <w:rPr>
                <w:rFonts w:ascii="Times New Roman" w:hAnsi="Times New Roman"/>
                <w:snapToGrid w:val="0"/>
                <w:spacing w:val="-8"/>
                <w:sz w:val="24"/>
                <w:szCs w:val="24"/>
                <w:lang w:eastAsia="ru-RU"/>
              </w:rPr>
            </w:pPr>
            <w:r w:rsidRPr="006648EF">
              <w:rPr>
                <w:rFonts w:ascii="Times New Roman" w:hAnsi="Times New Roman"/>
                <w:snapToGrid w:val="0"/>
                <w:sz w:val="24"/>
                <w:szCs w:val="24"/>
                <w:lang w:eastAsia="ru-RU"/>
              </w:rPr>
              <w:t>1719589,0</w:t>
            </w:r>
          </w:p>
        </w:tc>
        <w:tc>
          <w:tcPr>
            <w:tcW w:w="1251" w:type="dxa"/>
            <w:tcMar>
              <w:left w:w="28" w:type="dxa"/>
              <w:right w:w="28" w:type="dxa"/>
            </w:tcMar>
            <w:vAlign w:val="center"/>
          </w:tcPr>
          <w:p w14:paraId="772E8294" w14:textId="77777777" w:rsidR="001F26E5" w:rsidRPr="006648EF" w:rsidRDefault="001F26E5" w:rsidP="001F26E5">
            <w:pPr>
              <w:widowControl w:val="0"/>
              <w:suppressAutoHyphens/>
              <w:spacing w:after="0" w:line="240" w:lineRule="auto"/>
              <w:jc w:val="center"/>
              <w:rPr>
                <w:rFonts w:ascii="Times New Roman" w:hAnsi="Times New Roman"/>
                <w:snapToGrid w:val="0"/>
                <w:sz w:val="24"/>
                <w:szCs w:val="24"/>
                <w:lang w:eastAsia="ru-RU"/>
              </w:rPr>
            </w:pPr>
            <w:r w:rsidRPr="006648EF">
              <w:rPr>
                <w:rFonts w:ascii="Times New Roman" w:hAnsi="Times New Roman"/>
                <w:snapToGrid w:val="0"/>
                <w:sz w:val="24"/>
                <w:szCs w:val="24"/>
                <w:lang w:eastAsia="ru-RU"/>
              </w:rPr>
              <w:t>3319963,0</w:t>
            </w:r>
          </w:p>
        </w:tc>
        <w:tc>
          <w:tcPr>
            <w:tcW w:w="1305" w:type="dxa"/>
            <w:tcMar>
              <w:left w:w="28" w:type="dxa"/>
              <w:right w:w="28" w:type="dxa"/>
            </w:tcMar>
            <w:vAlign w:val="center"/>
          </w:tcPr>
          <w:p w14:paraId="4E5464F8" w14:textId="77777777" w:rsidR="001F26E5" w:rsidRPr="006648EF" w:rsidRDefault="001F26E5" w:rsidP="001F26E5">
            <w:pPr>
              <w:widowControl w:val="0"/>
              <w:suppressAutoHyphens/>
              <w:spacing w:after="0" w:line="240" w:lineRule="auto"/>
              <w:jc w:val="center"/>
              <w:rPr>
                <w:rFonts w:ascii="Times New Roman" w:hAnsi="Times New Roman"/>
                <w:snapToGrid w:val="0"/>
                <w:sz w:val="24"/>
                <w:szCs w:val="24"/>
                <w:lang w:eastAsia="ru-RU"/>
              </w:rPr>
            </w:pPr>
            <w:r w:rsidRPr="006648EF">
              <w:rPr>
                <w:rFonts w:ascii="Times New Roman" w:hAnsi="Times New Roman"/>
                <w:snapToGrid w:val="0"/>
                <w:sz w:val="24"/>
                <w:szCs w:val="24"/>
                <w:lang w:eastAsia="ru-RU"/>
              </w:rPr>
              <w:t>3934709,0</w:t>
            </w:r>
          </w:p>
        </w:tc>
        <w:tc>
          <w:tcPr>
            <w:tcW w:w="1449" w:type="dxa"/>
            <w:tcMar>
              <w:left w:w="28" w:type="dxa"/>
              <w:right w:w="28" w:type="dxa"/>
            </w:tcMar>
            <w:vAlign w:val="center"/>
          </w:tcPr>
          <w:p w14:paraId="16B26C04" w14:textId="77777777" w:rsidR="001F26E5" w:rsidRPr="006648EF" w:rsidRDefault="001F26E5" w:rsidP="001F26E5">
            <w:pPr>
              <w:widowControl w:val="0"/>
              <w:suppressAutoHyphens/>
              <w:spacing w:after="0" w:line="240" w:lineRule="auto"/>
              <w:jc w:val="center"/>
              <w:rPr>
                <w:rFonts w:ascii="Times New Roman" w:hAnsi="Times New Roman"/>
                <w:snapToGrid w:val="0"/>
                <w:sz w:val="24"/>
                <w:szCs w:val="24"/>
                <w:lang w:eastAsia="ru-RU"/>
              </w:rPr>
            </w:pPr>
            <w:r w:rsidRPr="006648EF">
              <w:rPr>
                <w:rFonts w:ascii="Times New Roman" w:hAnsi="Times New Roman"/>
                <w:snapToGrid w:val="0"/>
                <w:sz w:val="24"/>
                <w:szCs w:val="24"/>
                <w:lang w:eastAsia="ru-RU"/>
              </w:rPr>
              <w:t>+614746,0</w:t>
            </w:r>
          </w:p>
        </w:tc>
        <w:tc>
          <w:tcPr>
            <w:tcW w:w="1417" w:type="dxa"/>
            <w:vAlign w:val="center"/>
          </w:tcPr>
          <w:p w14:paraId="55E69AD6" w14:textId="77777777" w:rsidR="001F26E5" w:rsidRPr="006648EF" w:rsidRDefault="001F26E5" w:rsidP="001F26E5">
            <w:pPr>
              <w:widowControl w:val="0"/>
              <w:suppressAutoHyphens/>
              <w:spacing w:after="0" w:line="240" w:lineRule="auto"/>
              <w:jc w:val="center"/>
              <w:rPr>
                <w:rFonts w:ascii="Times New Roman" w:hAnsi="Times New Roman"/>
                <w:snapToGrid w:val="0"/>
                <w:sz w:val="24"/>
                <w:szCs w:val="24"/>
                <w:lang w:eastAsia="ru-RU"/>
              </w:rPr>
            </w:pPr>
            <w:r w:rsidRPr="006648EF">
              <w:rPr>
                <w:rFonts w:ascii="Times New Roman" w:hAnsi="Times New Roman"/>
                <w:snapToGrid w:val="0"/>
                <w:sz w:val="24"/>
                <w:szCs w:val="24"/>
                <w:lang w:eastAsia="ru-RU"/>
              </w:rPr>
              <w:t>+1600374,0</w:t>
            </w:r>
          </w:p>
        </w:tc>
      </w:tr>
      <w:tr w:rsidR="001F26E5" w:rsidRPr="006648EF" w14:paraId="23083BCA" w14:textId="77777777" w:rsidTr="007F67B5">
        <w:trPr>
          <w:trHeight w:val="344"/>
          <w:jc w:val="center"/>
        </w:trPr>
        <w:tc>
          <w:tcPr>
            <w:tcW w:w="2880" w:type="dxa"/>
            <w:vAlign w:val="center"/>
          </w:tcPr>
          <w:p w14:paraId="3E3CA19C" w14:textId="77777777" w:rsidR="001F26E5" w:rsidRPr="006648EF" w:rsidRDefault="001F26E5" w:rsidP="001F26E5">
            <w:pPr>
              <w:widowControl w:val="0"/>
              <w:suppressAutoHyphens/>
              <w:spacing w:after="0" w:line="240" w:lineRule="auto"/>
              <w:jc w:val="both"/>
              <w:rPr>
                <w:rFonts w:ascii="Times New Roman" w:hAnsi="Times New Roman"/>
                <w:snapToGrid w:val="0"/>
                <w:sz w:val="24"/>
                <w:szCs w:val="24"/>
                <w:lang w:eastAsia="ru-RU"/>
              </w:rPr>
            </w:pPr>
            <w:r w:rsidRPr="006648EF">
              <w:rPr>
                <w:rFonts w:ascii="Times New Roman" w:hAnsi="Times New Roman"/>
                <w:snapToGrid w:val="0"/>
                <w:sz w:val="24"/>
                <w:szCs w:val="24"/>
                <w:lang w:eastAsia="ru-RU"/>
              </w:rPr>
              <w:t>10. Оборотні активи</w:t>
            </w:r>
          </w:p>
        </w:tc>
        <w:tc>
          <w:tcPr>
            <w:tcW w:w="1320" w:type="dxa"/>
            <w:vAlign w:val="center"/>
          </w:tcPr>
          <w:p w14:paraId="3710B8B6" w14:textId="77777777" w:rsidR="001F26E5" w:rsidRPr="006648EF" w:rsidRDefault="001F26E5" w:rsidP="001F26E5">
            <w:pPr>
              <w:widowControl w:val="0"/>
              <w:suppressAutoHyphens/>
              <w:spacing w:after="0" w:line="240" w:lineRule="auto"/>
              <w:jc w:val="center"/>
              <w:rPr>
                <w:rFonts w:ascii="Times New Roman" w:hAnsi="Times New Roman"/>
                <w:snapToGrid w:val="0"/>
                <w:spacing w:val="-8"/>
                <w:sz w:val="24"/>
                <w:szCs w:val="24"/>
                <w:lang w:eastAsia="ru-RU"/>
              </w:rPr>
            </w:pPr>
            <w:r w:rsidRPr="006648EF">
              <w:rPr>
                <w:rFonts w:ascii="Times New Roman" w:hAnsi="Times New Roman"/>
                <w:snapToGrid w:val="0"/>
                <w:sz w:val="24"/>
                <w:szCs w:val="24"/>
                <w:lang w:eastAsia="ru-RU"/>
              </w:rPr>
              <w:t>235412,0</w:t>
            </w:r>
          </w:p>
        </w:tc>
        <w:tc>
          <w:tcPr>
            <w:tcW w:w="1251" w:type="dxa"/>
            <w:vAlign w:val="center"/>
          </w:tcPr>
          <w:p w14:paraId="178AEC32" w14:textId="77777777" w:rsidR="001F26E5" w:rsidRPr="006648EF" w:rsidRDefault="001F26E5" w:rsidP="001F26E5">
            <w:pPr>
              <w:widowControl w:val="0"/>
              <w:suppressAutoHyphens/>
              <w:spacing w:after="0" w:line="240" w:lineRule="auto"/>
              <w:jc w:val="center"/>
              <w:rPr>
                <w:rFonts w:ascii="Times New Roman" w:hAnsi="Times New Roman"/>
                <w:snapToGrid w:val="0"/>
                <w:sz w:val="24"/>
                <w:szCs w:val="24"/>
                <w:lang w:eastAsia="ru-RU"/>
              </w:rPr>
            </w:pPr>
            <w:r w:rsidRPr="006648EF">
              <w:rPr>
                <w:rFonts w:ascii="Times New Roman" w:hAnsi="Times New Roman"/>
                <w:snapToGrid w:val="0"/>
                <w:sz w:val="24"/>
                <w:szCs w:val="24"/>
                <w:lang w:eastAsia="ru-RU"/>
              </w:rPr>
              <w:t>860243,0</w:t>
            </w:r>
          </w:p>
        </w:tc>
        <w:tc>
          <w:tcPr>
            <w:tcW w:w="1305" w:type="dxa"/>
            <w:vAlign w:val="center"/>
          </w:tcPr>
          <w:p w14:paraId="4793F7FB" w14:textId="77777777" w:rsidR="001F26E5" w:rsidRPr="006648EF" w:rsidRDefault="001F26E5" w:rsidP="001F26E5">
            <w:pPr>
              <w:widowControl w:val="0"/>
              <w:suppressAutoHyphens/>
              <w:spacing w:after="0" w:line="240" w:lineRule="auto"/>
              <w:jc w:val="center"/>
              <w:rPr>
                <w:rFonts w:ascii="Times New Roman" w:hAnsi="Times New Roman"/>
                <w:snapToGrid w:val="0"/>
                <w:sz w:val="24"/>
                <w:szCs w:val="24"/>
                <w:lang w:eastAsia="ru-RU"/>
              </w:rPr>
            </w:pPr>
            <w:r w:rsidRPr="006648EF">
              <w:rPr>
                <w:rFonts w:ascii="Times New Roman" w:hAnsi="Times New Roman"/>
                <w:snapToGrid w:val="0"/>
                <w:sz w:val="24"/>
                <w:szCs w:val="24"/>
                <w:lang w:eastAsia="ru-RU"/>
              </w:rPr>
              <w:t>1222974,0</w:t>
            </w:r>
          </w:p>
        </w:tc>
        <w:tc>
          <w:tcPr>
            <w:tcW w:w="1449" w:type="dxa"/>
            <w:vAlign w:val="center"/>
          </w:tcPr>
          <w:p w14:paraId="129D2C68" w14:textId="77777777" w:rsidR="001F26E5" w:rsidRPr="006648EF" w:rsidRDefault="001F26E5" w:rsidP="001F26E5">
            <w:pPr>
              <w:widowControl w:val="0"/>
              <w:suppressAutoHyphens/>
              <w:spacing w:after="0" w:line="240" w:lineRule="auto"/>
              <w:jc w:val="center"/>
              <w:rPr>
                <w:rFonts w:ascii="Times New Roman" w:hAnsi="Times New Roman"/>
                <w:snapToGrid w:val="0"/>
                <w:sz w:val="24"/>
                <w:szCs w:val="24"/>
                <w:lang w:eastAsia="ru-RU"/>
              </w:rPr>
            </w:pPr>
            <w:r w:rsidRPr="006648EF">
              <w:rPr>
                <w:rFonts w:ascii="Times New Roman" w:hAnsi="Times New Roman"/>
                <w:snapToGrid w:val="0"/>
                <w:sz w:val="24"/>
                <w:szCs w:val="24"/>
                <w:lang w:eastAsia="ru-RU"/>
              </w:rPr>
              <w:t>+362731,0</w:t>
            </w:r>
          </w:p>
        </w:tc>
        <w:tc>
          <w:tcPr>
            <w:tcW w:w="1417" w:type="dxa"/>
            <w:vAlign w:val="center"/>
          </w:tcPr>
          <w:p w14:paraId="32BD4B8D" w14:textId="77777777" w:rsidR="001F26E5" w:rsidRPr="006648EF" w:rsidRDefault="001F26E5" w:rsidP="001F26E5">
            <w:pPr>
              <w:widowControl w:val="0"/>
              <w:suppressAutoHyphens/>
              <w:spacing w:after="0" w:line="240" w:lineRule="auto"/>
              <w:jc w:val="center"/>
              <w:rPr>
                <w:rFonts w:ascii="Times New Roman" w:hAnsi="Times New Roman"/>
                <w:snapToGrid w:val="0"/>
                <w:sz w:val="24"/>
                <w:szCs w:val="24"/>
                <w:lang w:eastAsia="ru-RU"/>
              </w:rPr>
            </w:pPr>
            <w:r w:rsidRPr="006648EF">
              <w:rPr>
                <w:rFonts w:ascii="Times New Roman" w:hAnsi="Times New Roman"/>
                <w:snapToGrid w:val="0"/>
                <w:sz w:val="24"/>
                <w:szCs w:val="24"/>
                <w:lang w:eastAsia="ru-RU"/>
              </w:rPr>
              <w:t>+624831,0</w:t>
            </w:r>
          </w:p>
        </w:tc>
      </w:tr>
    </w:tbl>
    <w:p w14:paraId="0DEA6683" w14:textId="77777777" w:rsidR="001F26E5" w:rsidRPr="006648EF" w:rsidRDefault="001F26E5" w:rsidP="001F26E5">
      <w:pPr>
        <w:widowControl w:val="0"/>
        <w:autoSpaceDE w:val="0"/>
        <w:autoSpaceDN w:val="0"/>
        <w:adjustRightInd w:val="0"/>
        <w:spacing w:after="0" w:line="360" w:lineRule="auto"/>
        <w:ind w:firstLine="720"/>
        <w:jc w:val="both"/>
        <w:rPr>
          <w:rFonts w:ascii="Times New Roman" w:hAnsi="Times New Roman"/>
          <w:sz w:val="24"/>
          <w:szCs w:val="24"/>
        </w:rPr>
      </w:pPr>
      <w:r w:rsidRPr="006648EF">
        <w:rPr>
          <w:rFonts w:ascii="Times New Roman" w:hAnsi="Times New Roman"/>
          <w:sz w:val="24"/>
          <w:szCs w:val="24"/>
        </w:rPr>
        <w:t xml:space="preserve">Розраховано автором за даними ПАТ «Вінницький </w:t>
      </w:r>
      <w:proofErr w:type="spellStart"/>
      <w:r w:rsidRPr="006648EF">
        <w:rPr>
          <w:rFonts w:ascii="Times New Roman" w:hAnsi="Times New Roman"/>
          <w:sz w:val="24"/>
          <w:szCs w:val="24"/>
        </w:rPr>
        <w:t>олійножировий</w:t>
      </w:r>
      <w:proofErr w:type="spellEnd"/>
      <w:r w:rsidRPr="006648EF">
        <w:rPr>
          <w:rFonts w:ascii="Times New Roman" w:hAnsi="Times New Roman"/>
          <w:sz w:val="24"/>
          <w:szCs w:val="24"/>
        </w:rPr>
        <w:t xml:space="preserve"> комбінат».</w:t>
      </w:r>
    </w:p>
    <w:p w14:paraId="746B76EB" w14:textId="77777777" w:rsidR="001F26E5" w:rsidRPr="006648EF" w:rsidRDefault="001F26E5" w:rsidP="001F26E5">
      <w:pPr>
        <w:widowControl w:val="0"/>
        <w:spacing w:after="0" w:line="360" w:lineRule="auto"/>
        <w:ind w:firstLine="720"/>
        <w:jc w:val="both"/>
        <w:rPr>
          <w:rFonts w:ascii="Times New Roman" w:hAnsi="Times New Roman"/>
          <w:sz w:val="28"/>
          <w:szCs w:val="28"/>
          <w:lang w:eastAsia="ru-RU"/>
        </w:rPr>
      </w:pPr>
    </w:p>
    <w:p w14:paraId="4B64DAB3" w14:textId="77777777" w:rsidR="00DC0663" w:rsidRPr="00DC0663" w:rsidRDefault="00DC0663" w:rsidP="00DC0663">
      <w:pPr>
        <w:widowControl w:val="0"/>
        <w:spacing w:after="0" w:line="360" w:lineRule="auto"/>
        <w:jc w:val="center"/>
        <w:rPr>
          <w:rFonts w:ascii="Times New Roman" w:hAnsi="Times New Roman"/>
          <w:sz w:val="28"/>
          <w:szCs w:val="28"/>
          <w:lang w:eastAsia="ru-RU"/>
        </w:rPr>
      </w:pPr>
      <w:r w:rsidRPr="00DC0663">
        <w:rPr>
          <w:rFonts w:ascii="Times New Roman" w:hAnsi="Times New Roman"/>
          <w:sz w:val="28"/>
          <w:szCs w:val="28"/>
          <w:lang w:eastAsia="ru-RU"/>
        </w:rPr>
        <w:t>Так, чистий дохід (виручка) від реалізації продукції (товарів, робіт, послуг) у 2020 році склав 3 477 999 тис. грн., у 2019 році – 1 764 925 тис. грн., а в 2018 році – 285 368 тис. грн. , що на 1 479 557 тис. грн. менше, ніж у 2019 році, значення показника доходу (виручки) від реалізації свідчить про розширення підприємства, збільшення обсягів виробництва та реалізації продукції, вихід на нові ринки збуту та інші позитивні тенденції.</w:t>
      </w:r>
    </w:p>
    <w:p w14:paraId="7726ECF3" w14:textId="77777777" w:rsidR="00DC0663" w:rsidRPr="00DC0663" w:rsidRDefault="00DC0663" w:rsidP="00DC0663">
      <w:pPr>
        <w:widowControl w:val="0"/>
        <w:spacing w:after="0" w:line="360" w:lineRule="auto"/>
        <w:jc w:val="center"/>
        <w:rPr>
          <w:rFonts w:ascii="Times New Roman" w:hAnsi="Times New Roman"/>
          <w:sz w:val="28"/>
          <w:szCs w:val="28"/>
          <w:lang w:eastAsia="ru-RU"/>
        </w:rPr>
      </w:pPr>
      <w:r w:rsidRPr="00DC0663">
        <w:rPr>
          <w:rFonts w:ascii="Times New Roman" w:hAnsi="Times New Roman"/>
          <w:sz w:val="28"/>
          <w:szCs w:val="28"/>
          <w:lang w:eastAsia="ru-RU"/>
        </w:rPr>
        <w:t>Про збільшення обсягів виробництва також свідчить значне зростання собівартості продукції у 2020 році (на 1762112 тис. грн.) порівняно з 2019 роком та у 2019 році (на 1196242 тис. грн.) порівняно з 2018 роком.</w:t>
      </w:r>
    </w:p>
    <w:p w14:paraId="2B5D2402" w14:textId="77777777" w:rsidR="00DC0663" w:rsidRPr="00DC0663" w:rsidRDefault="00DC0663" w:rsidP="00DC0663">
      <w:pPr>
        <w:widowControl w:val="0"/>
        <w:spacing w:after="0" w:line="360" w:lineRule="auto"/>
        <w:jc w:val="center"/>
        <w:rPr>
          <w:rFonts w:ascii="Times New Roman" w:hAnsi="Times New Roman"/>
          <w:sz w:val="28"/>
          <w:szCs w:val="28"/>
          <w:lang w:eastAsia="ru-RU"/>
        </w:rPr>
      </w:pPr>
      <w:r w:rsidRPr="00DC0663">
        <w:rPr>
          <w:rFonts w:ascii="Times New Roman" w:hAnsi="Times New Roman"/>
          <w:sz w:val="28"/>
          <w:szCs w:val="28"/>
          <w:lang w:eastAsia="ru-RU"/>
        </w:rPr>
        <w:t>Тенденцію до зростання має і сума валового прибутку підприємства: 105 010 тис. грн. - у 2018 році 388 325 тис. грн. - у 2019 році та 339 287 тис. грн. - у 2020 р. Тобто за період з 2018 по 2020 рр. валовий прибуток збільшився на 2342,77 тис. грн. Таке збільшення свідчить про підвищення ефективності діяльності підприємства.</w:t>
      </w:r>
    </w:p>
    <w:p w14:paraId="2F3B32C6" w14:textId="77777777" w:rsidR="00DC0663" w:rsidRPr="00DC0663" w:rsidRDefault="00DC0663" w:rsidP="00DC0663">
      <w:pPr>
        <w:widowControl w:val="0"/>
        <w:spacing w:after="0" w:line="360" w:lineRule="auto"/>
        <w:jc w:val="center"/>
        <w:rPr>
          <w:rFonts w:ascii="Times New Roman" w:hAnsi="Times New Roman"/>
          <w:sz w:val="28"/>
          <w:szCs w:val="28"/>
          <w:lang w:eastAsia="ru-RU"/>
        </w:rPr>
      </w:pPr>
      <w:r w:rsidRPr="00DC0663">
        <w:rPr>
          <w:rFonts w:ascii="Times New Roman" w:hAnsi="Times New Roman"/>
          <w:sz w:val="28"/>
          <w:szCs w:val="28"/>
          <w:lang w:eastAsia="ru-RU"/>
        </w:rPr>
        <w:t xml:space="preserve">За даними форми </w:t>
      </w:r>
      <w:proofErr w:type="spellStart"/>
      <w:r w:rsidRPr="00DC0663">
        <w:rPr>
          <w:rFonts w:ascii="Times New Roman" w:hAnsi="Times New Roman"/>
          <w:sz w:val="28"/>
          <w:szCs w:val="28"/>
          <w:lang w:eastAsia="ru-RU"/>
        </w:rPr>
        <w:t>No</w:t>
      </w:r>
      <w:proofErr w:type="spellEnd"/>
      <w:r w:rsidRPr="00DC0663">
        <w:rPr>
          <w:rFonts w:ascii="Times New Roman" w:hAnsi="Times New Roman"/>
          <w:sz w:val="28"/>
          <w:szCs w:val="28"/>
          <w:lang w:eastAsia="ru-RU"/>
        </w:rPr>
        <w:t xml:space="preserve"> 2 видно, що підприємство раціонально здійснює операційні та фінансові витрати, а також отримує певні обсяги операційних та фінансових доходів. В результаті такої діяльності підприємство отримує чистий результат за звітні періоди через прибуток.</w:t>
      </w:r>
    </w:p>
    <w:p w14:paraId="0D17ABCD" w14:textId="77777777" w:rsidR="00DC0663" w:rsidRPr="00DC0663" w:rsidRDefault="00DC0663" w:rsidP="00DC0663">
      <w:pPr>
        <w:widowControl w:val="0"/>
        <w:spacing w:after="0" w:line="360" w:lineRule="auto"/>
        <w:jc w:val="center"/>
        <w:rPr>
          <w:rFonts w:ascii="Times New Roman" w:hAnsi="Times New Roman"/>
          <w:sz w:val="28"/>
          <w:szCs w:val="28"/>
          <w:lang w:eastAsia="ru-RU"/>
        </w:rPr>
      </w:pPr>
      <w:r w:rsidRPr="00DC0663">
        <w:rPr>
          <w:rFonts w:ascii="Times New Roman" w:hAnsi="Times New Roman"/>
          <w:sz w:val="28"/>
          <w:szCs w:val="28"/>
          <w:lang w:eastAsia="ru-RU"/>
        </w:rPr>
        <w:t xml:space="preserve">Так, у 2018 році ПАТ «Вінницький </w:t>
      </w:r>
      <w:proofErr w:type="spellStart"/>
      <w:r w:rsidRPr="00DC0663">
        <w:rPr>
          <w:rFonts w:ascii="Times New Roman" w:hAnsi="Times New Roman"/>
          <w:sz w:val="28"/>
          <w:szCs w:val="28"/>
          <w:lang w:eastAsia="ru-RU"/>
        </w:rPr>
        <w:t>олійно</w:t>
      </w:r>
      <w:proofErr w:type="spellEnd"/>
      <w:r w:rsidRPr="00DC0663">
        <w:rPr>
          <w:rFonts w:ascii="Times New Roman" w:hAnsi="Times New Roman"/>
          <w:sz w:val="28"/>
          <w:szCs w:val="28"/>
          <w:lang w:eastAsia="ru-RU"/>
        </w:rPr>
        <w:t>-жировий комбінат» отримав чистий прибуток у розмірі 69 тис. грн., у 2019 році – 570 тис. грн., а у 2020 році – 387 тис. грн. Як бачимо, прибуток у 2019 році зменшився порівняно з попереднім на 1375,9 тис. грн. Але причиною такого зниження є не погіршення роботи чи значні витрати, а те, що у 2020 році підприємство отримало значну суму доходу від фінансової діяльності, якого не було у 2019 році.</w:t>
      </w:r>
    </w:p>
    <w:p w14:paraId="60269117" w14:textId="77777777" w:rsidR="00DC0663" w:rsidRPr="00DC0663" w:rsidRDefault="00DC0663" w:rsidP="00DC0663">
      <w:pPr>
        <w:widowControl w:val="0"/>
        <w:spacing w:after="0" w:line="360" w:lineRule="auto"/>
        <w:jc w:val="center"/>
        <w:rPr>
          <w:rFonts w:ascii="Times New Roman" w:hAnsi="Times New Roman"/>
          <w:sz w:val="28"/>
          <w:szCs w:val="28"/>
          <w:lang w:eastAsia="ru-RU"/>
        </w:rPr>
      </w:pPr>
      <w:r w:rsidRPr="00DC0663">
        <w:rPr>
          <w:rFonts w:ascii="Times New Roman" w:hAnsi="Times New Roman"/>
          <w:sz w:val="28"/>
          <w:szCs w:val="28"/>
          <w:lang w:eastAsia="ru-RU"/>
        </w:rPr>
        <w:t xml:space="preserve">Показник валюти балансу має тенденцію до зростання, збільшується обсяг власного капіталу, оборотних та необоротних активів. У 2020 році майно </w:t>
      </w:r>
      <w:r w:rsidRPr="00DC0663">
        <w:rPr>
          <w:rFonts w:ascii="Times New Roman" w:hAnsi="Times New Roman"/>
          <w:sz w:val="28"/>
          <w:szCs w:val="28"/>
          <w:lang w:eastAsia="ru-RU"/>
        </w:rPr>
        <w:lastRenderedPageBreak/>
        <w:t>підприємства було оцінено в 5 157 683 тис. грн., що на 977 477 тис. грн. більше, ніж у 2019 році Розмір залученого капіталу підприємства за 2020 рік склав 2 344 688 тис. грн., що на 468971 тис. грн порівняно з попереднім роком, а у 2019 році порівняно з 2018 роком на 93194 тис. грн. грн.</w:t>
      </w:r>
    </w:p>
    <w:p w14:paraId="4C367AF9" w14:textId="77777777" w:rsidR="00DC0663" w:rsidRDefault="00DC0663" w:rsidP="00DC0663">
      <w:pPr>
        <w:widowControl w:val="0"/>
        <w:spacing w:after="0" w:line="360" w:lineRule="auto"/>
        <w:jc w:val="center"/>
        <w:rPr>
          <w:rFonts w:ascii="Times New Roman" w:hAnsi="Times New Roman"/>
          <w:sz w:val="28"/>
          <w:szCs w:val="28"/>
          <w:lang w:eastAsia="ru-RU"/>
        </w:rPr>
      </w:pPr>
      <w:r w:rsidRPr="00DC0663">
        <w:rPr>
          <w:rFonts w:ascii="Times New Roman" w:hAnsi="Times New Roman"/>
          <w:sz w:val="28"/>
          <w:szCs w:val="28"/>
          <w:lang w:eastAsia="ru-RU"/>
        </w:rPr>
        <w:t xml:space="preserve">Динаміку характеристик чистого доходу (виручки) від реалізації, валового та чистого прибутку, а також валюти балансу буде зображено на рис. 2.2. </w:t>
      </w:r>
    </w:p>
    <w:p w14:paraId="0193B970" w14:textId="0587F7B4" w:rsidR="001F26E5" w:rsidRPr="006648EF" w:rsidRDefault="005B2024" w:rsidP="00DC0663">
      <w:pPr>
        <w:widowControl w:val="0"/>
        <w:spacing w:after="0" w:line="360" w:lineRule="auto"/>
        <w:jc w:val="center"/>
        <w:rPr>
          <w:rFonts w:ascii="Times New Roman" w:hAnsi="Times New Roman"/>
          <w:sz w:val="28"/>
          <w:szCs w:val="28"/>
          <w:lang w:eastAsia="ru-RU"/>
        </w:rPr>
      </w:pPr>
      <w:r w:rsidRPr="006648EF">
        <w:rPr>
          <w:rFonts w:ascii="Times New Roman" w:hAnsi="Times New Roman"/>
          <w:noProof/>
          <w:sz w:val="28"/>
          <w:szCs w:val="28"/>
        </w:rPr>
        <w:drawing>
          <wp:inline distT="0" distB="0" distL="0" distR="0" wp14:anchorId="561BB7D7" wp14:editId="00689C4F">
            <wp:extent cx="5781675" cy="2628900"/>
            <wp:effectExtent l="0" t="0" r="0" b="0"/>
            <wp:docPr id="22" name="Объект 2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B3DA8B3" w14:textId="77777777" w:rsidR="001F26E5" w:rsidRPr="006648EF" w:rsidRDefault="001F26E5" w:rsidP="001F26E5">
      <w:pPr>
        <w:widowControl w:val="0"/>
        <w:tabs>
          <w:tab w:val="left" w:pos="2670"/>
        </w:tabs>
        <w:spacing w:after="0" w:line="360" w:lineRule="auto"/>
        <w:ind w:firstLine="720"/>
        <w:jc w:val="both"/>
        <w:rPr>
          <w:rFonts w:ascii="Times New Roman" w:hAnsi="Times New Roman"/>
          <w:sz w:val="28"/>
          <w:szCs w:val="28"/>
          <w:lang w:eastAsia="ru-RU"/>
        </w:rPr>
      </w:pPr>
      <w:r w:rsidRPr="006648EF">
        <w:rPr>
          <w:rFonts w:ascii="Times New Roman" w:hAnsi="Times New Roman"/>
          <w:sz w:val="28"/>
          <w:szCs w:val="28"/>
          <w:lang w:eastAsia="ru-RU"/>
        </w:rPr>
        <w:t>Рис. 2.2 Динаміка основних фінансово-економічних показників діяльності підприємства</w:t>
      </w:r>
    </w:p>
    <w:p w14:paraId="277D988C" w14:textId="77777777" w:rsidR="001F26E5" w:rsidRPr="006648EF" w:rsidRDefault="001F26E5" w:rsidP="001F26E5">
      <w:pPr>
        <w:widowControl w:val="0"/>
        <w:autoSpaceDE w:val="0"/>
        <w:autoSpaceDN w:val="0"/>
        <w:adjustRightInd w:val="0"/>
        <w:spacing w:after="0" w:line="360" w:lineRule="auto"/>
        <w:ind w:firstLine="720"/>
        <w:jc w:val="both"/>
        <w:rPr>
          <w:rFonts w:ascii="Times New Roman" w:hAnsi="Times New Roman"/>
          <w:sz w:val="24"/>
          <w:szCs w:val="24"/>
        </w:rPr>
      </w:pPr>
      <w:r w:rsidRPr="006648EF">
        <w:rPr>
          <w:rFonts w:ascii="Times New Roman" w:hAnsi="Times New Roman"/>
          <w:sz w:val="24"/>
          <w:szCs w:val="24"/>
        </w:rPr>
        <w:t xml:space="preserve">Розраховано автором за даними ПАТ «Вінницький </w:t>
      </w:r>
      <w:proofErr w:type="spellStart"/>
      <w:r w:rsidRPr="006648EF">
        <w:rPr>
          <w:rFonts w:ascii="Times New Roman" w:hAnsi="Times New Roman"/>
          <w:sz w:val="24"/>
          <w:szCs w:val="24"/>
        </w:rPr>
        <w:t>олійножировий</w:t>
      </w:r>
      <w:proofErr w:type="spellEnd"/>
      <w:r w:rsidRPr="006648EF">
        <w:rPr>
          <w:rFonts w:ascii="Times New Roman" w:hAnsi="Times New Roman"/>
          <w:sz w:val="24"/>
          <w:szCs w:val="24"/>
        </w:rPr>
        <w:t xml:space="preserve"> комбінат».</w:t>
      </w:r>
    </w:p>
    <w:p w14:paraId="1851F6B6" w14:textId="77777777" w:rsidR="001F26E5" w:rsidRPr="006648EF" w:rsidRDefault="001F26E5" w:rsidP="001F26E5">
      <w:pPr>
        <w:widowControl w:val="0"/>
        <w:spacing w:after="0" w:line="360" w:lineRule="auto"/>
        <w:ind w:firstLine="720"/>
        <w:jc w:val="both"/>
        <w:rPr>
          <w:rFonts w:ascii="Times New Roman" w:hAnsi="Times New Roman"/>
          <w:sz w:val="28"/>
          <w:szCs w:val="28"/>
          <w:lang w:eastAsia="ru-RU"/>
        </w:rPr>
      </w:pPr>
      <w:r w:rsidRPr="006648EF">
        <w:rPr>
          <w:rFonts w:ascii="Times New Roman" w:hAnsi="Times New Roman"/>
          <w:sz w:val="28"/>
          <w:szCs w:val="28"/>
          <w:lang w:eastAsia="ru-RU"/>
        </w:rPr>
        <w:t>Разом з тим, слід відмітити, що в структурі майна підприємства протягом 201</w:t>
      </w:r>
      <w:r w:rsidR="001F5732">
        <w:rPr>
          <w:rFonts w:ascii="Times New Roman" w:hAnsi="Times New Roman"/>
          <w:sz w:val="28"/>
          <w:szCs w:val="28"/>
          <w:lang w:val="ru-RU" w:eastAsia="ru-RU"/>
        </w:rPr>
        <w:t>8</w:t>
      </w:r>
      <w:r w:rsidRPr="006648EF">
        <w:rPr>
          <w:rFonts w:ascii="Times New Roman" w:hAnsi="Times New Roman"/>
          <w:sz w:val="28"/>
          <w:szCs w:val="28"/>
          <w:lang w:eastAsia="ru-RU"/>
        </w:rPr>
        <w:t>-20</w:t>
      </w:r>
      <w:r w:rsidR="001F5732">
        <w:rPr>
          <w:rFonts w:ascii="Times New Roman" w:hAnsi="Times New Roman"/>
          <w:sz w:val="28"/>
          <w:szCs w:val="28"/>
          <w:lang w:val="ru-RU" w:eastAsia="ru-RU"/>
        </w:rPr>
        <w:t>20</w:t>
      </w:r>
      <w:r w:rsidRPr="006648EF">
        <w:rPr>
          <w:rFonts w:ascii="Times New Roman" w:hAnsi="Times New Roman"/>
          <w:sz w:val="28"/>
          <w:szCs w:val="28"/>
          <w:lang w:eastAsia="ru-RU"/>
        </w:rPr>
        <w:t xml:space="preserve"> рр. спостерігається перевищення власних коштів над залученими (рис. 2.3).</w:t>
      </w:r>
    </w:p>
    <w:p w14:paraId="1B7256A9" w14:textId="77777777" w:rsidR="001F26E5" w:rsidRPr="006648EF" w:rsidRDefault="005B2024" w:rsidP="001F26E5">
      <w:pPr>
        <w:widowControl w:val="0"/>
        <w:spacing w:after="0" w:line="360" w:lineRule="auto"/>
        <w:jc w:val="center"/>
        <w:rPr>
          <w:rFonts w:ascii="Times New Roman" w:hAnsi="Times New Roman"/>
          <w:sz w:val="28"/>
          <w:szCs w:val="28"/>
          <w:lang w:eastAsia="ru-RU"/>
        </w:rPr>
      </w:pPr>
      <w:r w:rsidRPr="006648EF">
        <w:rPr>
          <w:rFonts w:ascii="Times New Roman" w:hAnsi="Times New Roman"/>
          <w:noProof/>
          <w:sz w:val="28"/>
          <w:szCs w:val="28"/>
        </w:rPr>
        <w:drawing>
          <wp:inline distT="0" distB="0" distL="0" distR="0" wp14:anchorId="48413713" wp14:editId="08EAAC79">
            <wp:extent cx="5076825" cy="2486025"/>
            <wp:effectExtent l="0" t="0" r="0" b="0"/>
            <wp:docPr id="23" name="Объект 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C734583" w14:textId="77777777" w:rsidR="001F26E5" w:rsidRPr="006648EF" w:rsidRDefault="001F26E5" w:rsidP="001F26E5">
      <w:pPr>
        <w:widowControl w:val="0"/>
        <w:spacing w:after="0" w:line="360" w:lineRule="auto"/>
        <w:ind w:firstLine="720"/>
        <w:jc w:val="both"/>
        <w:rPr>
          <w:rFonts w:ascii="Times New Roman" w:hAnsi="Times New Roman"/>
          <w:spacing w:val="-4"/>
          <w:sz w:val="28"/>
          <w:szCs w:val="28"/>
          <w:lang w:eastAsia="ru-RU"/>
        </w:rPr>
      </w:pPr>
      <w:r w:rsidRPr="006648EF">
        <w:rPr>
          <w:rFonts w:ascii="Times New Roman" w:hAnsi="Times New Roman"/>
          <w:spacing w:val="-4"/>
          <w:sz w:val="28"/>
          <w:szCs w:val="28"/>
          <w:lang w:eastAsia="ru-RU"/>
        </w:rPr>
        <w:t>Рис. 2.3 Динаміка джерел фінансових ресурсів підприємства у 201</w:t>
      </w:r>
      <w:r w:rsidR="001F5732">
        <w:rPr>
          <w:rFonts w:ascii="Times New Roman" w:hAnsi="Times New Roman"/>
          <w:spacing w:val="-4"/>
          <w:sz w:val="28"/>
          <w:szCs w:val="28"/>
          <w:lang w:val="ru-RU" w:eastAsia="ru-RU"/>
        </w:rPr>
        <w:t>8</w:t>
      </w:r>
      <w:r w:rsidRPr="006648EF">
        <w:rPr>
          <w:rFonts w:ascii="Times New Roman" w:hAnsi="Times New Roman"/>
          <w:spacing w:val="-4"/>
          <w:sz w:val="28"/>
          <w:szCs w:val="28"/>
          <w:lang w:eastAsia="ru-RU"/>
        </w:rPr>
        <w:t>-20</w:t>
      </w:r>
      <w:r w:rsidR="001F5732">
        <w:rPr>
          <w:rFonts w:ascii="Times New Roman" w:hAnsi="Times New Roman"/>
          <w:spacing w:val="-4"/>
          <w:sz w:val="28"/>
          <w:szCs w:val="28"/>
          <w:lang w:val="ru-RU" w:eastAsia="ru-RU"/>
        </w:rPr>
        <w:t>20</w:t>
      </w:r>
      <w:r w:rsidRPr="006648EF">
        <w:rPr>
          <w:rFonts w:ascii="Times New Roman" w:hAnsi="Times New Roman"/>
          <w:spacing w:val="-4"/>
          <w:sz w:val="28"/>
          <w:szCs w:val="28"/>
          <w:lang w:eastAsia="ru-RU"/>
        </w:rPr>
        <w:t xml:space="preserve"> рр.</w:t>
      </w:r>
    </w:p>
    <w:p w14:paraId="3D3E5F96" w14:textId="77777777" w:rsidR="001F26E5" w:rsidRPr="006648EF" w:rsidRDefault="001F26E5" w:rsidP="001F26E5">
      <w:pPr>
        <w:widowControl w:val="0"/>
        <w:autoSpaceDE w:val="0"/>
        <w:autoSpaceDN w:val="0"/>
        <w:adjustRightInd w:val="0"/>
        <w:spacing w:after="0" w:line="360" w:lineRule="auto"/>
        <w:ind w:firstLine="720"/>
        <w:jc w:val="both"/>
        <w:rPr>
          <w:rFonts w:ascii="Times New Roman" w:hAnsi="Times New Roman"/>
          <w:sz w:val="24"/>
          <w:szCs w:val="24"/>
        </w:rPr>
      </w:pPr>
      <w:r w:rsidRPr="006648EF">
        <w:rPr>
          <w:rFonts w:ascii="Times New Roman" w:hAnsi="Times New Roman"/>
          <w:sz w:val="24"/>
          <w:szCs w:val="24"/>
        </w:rPr>
        <w:lastRenderedPageBreak/>
        <w:t xml:space="preserve">Розраховано автором за даними ПАТ «Вінницький </w:t>
      </w:r>
      <w:proofErr w:type="spellStart"/>
      <w:r w:rsidRPr="006648EF">
        <w:rPr>
          <w:rFonts w:ascii="Times New Roman" w:hAnsi="Times New Roman"/>
          <w:sz w:val="24"/>
          <w:szCs w:val="24"/>
        </w:rPr>
        <w:t>олійножировий</w:t>
      </w:r>
      <w:proofErr w:type="spellEnd"/>
      <w:r w:rsidRPr="006648EF">
        <w:rPr>
          <w:rFonts w:ascii="Times New Roman" w:hAnsi="Times New Roman"/>
          <w:sz w:val="24"/>
          <w:szCs w:val="24"/>
        </w:rPr>
        <w:t xml:space="preserve"> комбінат».</w:t>
      </w:r>
    </w:p>
    <w:p w14:paraId="1CE5C709" w14:textId="77777777" w:rsidR="001F26E5" w:rsidRPr="006648EF" w:rsidRDefault="001F26E5" w:rsidP="001F26E5">
      <w:pPr>
        <w:widowControl w:val="0"/>
        <w:spacing w:after="0" w:line="360" w:lineRule="auto"/>
        <w:ind w:firstLine="720"/>
        <w:jc w:val="both"/>
        <w:rPr>
          <w:rFonts w:ascii="Times New Roman" w:hAnsi="Times New Roman"/>
          <w:sz w:val="28"/>
          <w:szCs w:val="28"/>
          <w:lang w:eastAsia="ru-RU"/>
        </w:rPr>
      </w:pPr>
    </w:p>
    <w:p w14:paraId="361175A5" w14:textId="77777777" w:rsidR="001F26E5" w:rsidRPr="006648EF" w:rsidRDefault="001F26E5" w:rsidP="001F26E5">
      <w:pPr>
        <w:widowControl w:val="0"/>
        <w:spacing w:after="0" w:line="360" w:lineRule="auto"/>
        <w:ind w:firstLine="720"/>
        <w:jc w:val="both"/>
        <w:rPr>
          <w:rFonts w:ascii="Times New Roman" w:hAnsi="Times New Roman"/>
          <w:sz w:val="28"/>
          <w:szCs w:val="28"/>
          <w:lang w:eastAsia="ru-RU"/>
        </w:rPr>
      </w:pPr>
      <w:r w:rsidRPr="006648EF">
        <w:rPr>
          <w:rFonts w:ascii="Times New Roman" w:hAnsi="Times New Roman"/>
          <w:sz w:val="28"/>
          <w:szCs w:val="28"/>
          <w:lang w:eastAsia="ru-RU"/>
        </w:rPr>
        <w:t>Як видно з даних рис. 2.3, протягом 201</w:t>
      </w:r>
      <w:r w:rsidR="001F5732">
        <w:rPr>
          <w:rFonts w:ascii="Times New Roman" w:hAnsi="Times New Roman"/>
          <w:sz w:val="28"/>
          <w:szCs w:val="28"/>
          <w:lang w:val="ru-RU" w:eastAsia="ru-RU"/>
        </w:rPr>
        <w:t>8</w:t>
      </w:r>
      <w:r w:rsidRPr="006648EF">
        <w:rPr>
          <w:rFonts w:ascii="Times New Roman" w:hAnsi="Times New Roman"/>
          <w:sz w:val="28"/>
          <w:szCs w:val="28"/>
          <w:lang w:eastAsia="ru-RU"/>
        </w:rPr>
        <w:t>-20</w:t>
      </w:r>
      <w:r w:rsidR="001F5732">
        <w:rPr>
          <w:rFonts w:ascii="Times New Roman" w:hAnsi="Times New Roman"/>
          <w:sz w:val="28"/>
          <w:szCs w:val="28"/>
          <w:lang w:val="ru-RU" w:eastAsia="ru-RU"/>
        </w:rPr>
        <w:t>20</w:t>
      </w:r>
      <w:r w:rsidRPr="006648EF">
        <w:rPr>
          <w:rFonts w:ascii="Times New Roman" w:hAnsi="Times New Roman"/>
          <w:sz w:val="28"/>
          <w:szCs w:val="28"/>
          <w:lang w:eastAsia="ru-RU"/>
        </w:rPr>
        <w:t xml:space="preserve"> р. структура фінансових ресурсів підприємства складалася переважно з власних коштів, хоча частка залучених також є досить значною. </w:t>
      </w:r>
    </w:p>
    <w:p w14:paraId="56DAF875" w14:textId="77777777" w:rsidR="001F26E5" w:rsidRPr="006648EF" w:rsidRDefault="001F26E5" w:rsidP="001F26E5">
      <w:pPr>
        <w:widowControl w:val="0"/>
        <w:spacing w:after="0" w:line="360" w:lineRule="auto"/>
        <w:ind w:firstLine="720"/>
        <w:jc w:val="both"/>
        <w:rPr>
          <w:rFonts w:ascii="Times New Roman" w:hAnsi="Times New Roman"/>
          <w:sz w:val="28"/>
          <w:szCs w:val="28"/>
          <w:lang w:eastAsia="ru-RU"/>
        </w:rPr>
      </w:pPr>
      <w:r w:rsidRPr="006648EF">
        <w:rPr>
          <w:rFonts w:ascii="Times New Roman" w:hAnsi="Times New Roman"/>
          <w:sz w:val="28"/>
          <w:szCs w:val="28"/>
          <w:lang w:eastAsia="ru-RU"/>
        </w:rPr>
        <w:t>Далі проаналізуємо показники ліквідності підприємства ПАТ «</w:t>
      </w:r>
      <w:proofErr w:type="spellStart"/>
      <w:r w:rsidRPr="006648EF">
        <w:rPr>
          <w:rFonts w:ascii="Times New Roman" w:hAnsi="Times New Roman"/>
          <w:sz w:val="28"/>
          <w:szCs w:val="28"/>
          <w:lang w:eastAsia="ru-RU"/>
        </w:rPr>
        <w:t>Вiнницький</w:t>
      </w:r>
      <w:proofErr w:type="spellEnd"/>
      <w:r w:rsidRPr="006648EF">
        <w:rPr>
          <w:rFonts w:ascii="Times New Roman" w:hAnsi="Times New Roman"/>
          <w:sz w:val="28"/>
          <w:szCs w:val="28"/>
          <w:lang w:eastAsia="ru-RU"/>
        </w:rPr>
        <w:t xml:space="preserve"> </w:t>
      </w:r>
      <w:proofErr w:type="spellStart"/>
      <w:r w:rsidRPr="006648EF">
        <w:rPr>
          <w:rFonts w:ascii="Times New Roman" w:hAnsi="Times New Roman"/>
          <w:sz w:val="28"/>
          <w:szCs w:val="28"/>
          <w:lang w:eastAsia="ru-RU"/>
        </w:rPr>
        <w:t>олiйножировий</w:t>
      </w:r>
      <w:proofErr w:type="spellEnd"/>
      <w:r w:rsidRPr="006648EF">
        <w:rPr>
          <w:rFonts w:ascii="Times New Roman" w:hAnsi="Times New Roman"/>
          <w:sz w:val="28"/>
          <w:szCs w:val="28"/>
          <w:lang w:eastAsia="ru-RU"/>
        </w:rPr>
        <w:t xml:space="preserve"> комбінат»</w:t>
      </w:r>
      <w:r w:rsidRPr="006648EF">
        <w:rPr>
          <w:rFonts w:ascii="Times New Roman" w:hAnsi="Times New Roman"/>
          <w:sz w:val="28"/>
          <w:szCs w:val="14"/>
          <w:lang w:eastAsia="ru-RU"/>
        </w:rPr>
        <w:t xml:space="preserve"> </w:t>
      </w:r>
      <w:r w:rsidRPr="006648EF">
        <w:rPr>
          <w:rFonts w:ascii="Times New Roman" w:hAnsi="Times New Roman"/>
          <w:sz w:val="28"/>
          <w:szCs w:val="28"/>
          <w:lang w:eastAsia="ru-RU"/>
        </w:rPr>
        <w:t>за 201</w:t>
      </w:r>
      <w:r w:rsidR="001F5732" w:rsidRPr="001F5732">
        <w:rPr>
          <w:rFonts w:ascii="Times New Roman" w:hAnsi="Times New Roman"/>
          <w:sz w:val="28"/>
          <w:szCs w:val="28"/>
          <w:lang w:eastAsia="ru-RU"/>
        </w:rPr>
        <w:t>8</w:t>
      </w:r>
      <w:r w:rsidRPr="006648EF">
        <w:rPr>
          <w:rFonts w:ascii="Times New Roman" w:hAnsi="Times New Roman"/>
          <w:sz w:val="28"/>
          <w:szCs w:val="28"/>
          <w:lang w:eastAsia="ru-RU"/>
        </w:rPr>
        <w:t>-20</w:t>
      </w:r>
      <w:r w:rsidR="001F5732" w:rsidRPr="001F5732">
        <w:rPr>
          <w:rFonts w:ascii="Times New Roman" w:hAnsi="Times New Roman"/>
          <w:sz w:val="28"/>
          <w:szCs w:val="28"/>
          <w:lang w:eastAsia="ru-RU"/>
        </w:rPr>
        <w:t>20</w:t>
      </w:r>
      <w:r w:rsidRPr="006648EF">
        <w:rPr>
          <w:rFonts w:ascii="Times New Roman" w:hAnsi="Times New Roman"/>
          <w:sz w:val="28"/>
          <w:szCs w:val="28"/>
          <w:lang w:eastAsia="ru-RU"/>
        </w:rPr>
        <w:t xml:space="preserve"> рр. та порівняємо отримані значення з нормативними (таблиця 2.3.).</w:t>
      </w:r>
    </w:p>
    <w:p w14:paraId="297A7F37" w14:textId="77777777" w:rsidR="001F26E5" w:rsidRPr="006648EF" w:rsidRDefault="001F26E5" w:rsidP="001F26E5">
      <w:pPr>
        <w:widowControl w:val="0"/>
        <w:spacing w:after="0" w:line="360" w:lineRule="auto"/>
        <w:ind w:firstLine="720"/>
        <w:jc w:val="both"/>
        <w:rPr>
          <w:rFonts w:ascii="Times New Roman" w:hAnsi="Times New Roman"/>
          <w:sz w:val="28"/>
          <w:szCs w:val="28"/>
          <w:lang w:eastAsia="ru-RU"/>
        </w:rPr>
      </w:pPr>
    </w:p>
    <w:p w14:paraId="5B6F2B3C" w14:textId="77777777" w:rsidR="001F26E5" w:rsidRPr="006648EF" w:rsidRDefault="001F26E5" w:rsidP="001F26E5">
      <w:pPr>
        <w:widowControl w:val="0"/>
        <w:spacing w:after="0" w:line="360" w:lineRule="auto"/>
        <w:ind w:firstLine="720"/>
        <w:jc w:val="right"/>
        <w:rPr>
          <w:rFonts w:ascii="Times New Roman" w:hAnsi="Times New Roman"/>
          <w:sz w:val="28"/>
          <w:szCs w:val="28"/>
          <w:lang w:eastAsia="ru-RU"/>
        </w:rPr>
      </w:pPr>
      <w:r w:rsidRPr="006648EF">
        <w:rPr>
          <w:rFonts w:ascii="Times New Roman" w:hAnsi="Times New Roman"/>
          <w:sz w:val="28"/>
          <w:szCs w:val="28"/>
          <w:lang w:eastAsia="ru-RU"/>
        </w:rPr>
        <w:t xml:space="preserve">Таблиця 2.3 </w:t>
      </w:r>
    </w:p>
    <w:p w14:paraId="52DA76DC" w14:textId="77777777" w:rsidR="001F26E5" w:rsidRPr="006648EF" w:rsidRDefault="001F26E5" w:rsidP="001F26E5">
      <w:pPr>
        <w:widowControl w:val="0"/>
        <w:spacing w:after="0" w:line="360" w:lineRule="auto"/>
        <w:jc w:val="center"/>
        <w:rPr>
          <w:rFonts w:ascii="Times New Roman" w:hAnsi="Times New Roman"/>
          <w:sz w:val="28"/>
          <w:szCs w:val="28"/>
          <w:lang w:eastAsia="ru-RU"/>
        </w:rPr>
      </w:pPr>
      <w:r w:rsidRPr="006648EF">
        <w:rPr>
          <w:rFonts w:ascii="Times New Roman" w:hAnsi="Times New Roman"/>
          <w:sz w:val="28"/>
          <w:szCs w:val="28"/>
          <w:lang w:eastAsia="ru-RU"/>
        </w:rPr>
        <w:t>Аналіз показників ліквідності ПАТ «</w:t>
      </w:r>
      <w:proofErr w:type="spellStart"/>
      <w:r w:rsidRPr="006648EF">
        <w:rPr>
          <w:rFonts w:ascii="Times New Roman" w:hAnsi="Times New Roman"/>
          <w:sz w:val="28"/>
          <w:szCs w:val="28"/>
          <w:lang w:eastAsia="ru-RU"/>
        </w:rPr>
        <w:t>Вiнницький</w:t>
      </w:r>
      <w:proofErr w:type="spellEnd"/>
      <w:r w:rsidRPr="006648EF">
        <w:rPr>
          <w:rFonts w:ascii="Times New Roman" w:hAnsi="Times New Roman"/>
          <w:sz w:val="28"/>
          <w:szCs w:val="28"/>
          <w:lang w:eastAsia="ru-RU"/>
        </w:rPr>
        <w:t xml:space="preserve"> </w:t>
      </w:r>
      <w:proofErr w:type="spellStart"/>
      <w:r w:rsidRPr="006648EF">
        <w:rPr>
          <w:rFonts w:ascii="Times New Roman" w:hAnsi="Times New Roman"/>
          <w:sz w:val="28"/>
          <w:szCs w:val="28"/>
          <w:lang w:eastAsia="ru-RU"/>
        </w:rPr>
        <w:t>олiйножировий</w:t>
      </w:r>
      <w:proofErr w:type="spellEnd"/>
      <w:r w:rsidRPr="006648EF">
        <w:rPr>
          <w:rFonts w:ascii="Times New Roman" w:hAnsi="Times New Roman"/>
          <w:sz w:val="28"/>
          <w:szCs w:val="28"/>
          <w:lang w:eastAsia="ru-RU"/>
        </w:rPr>
        <w:t xml:space="preserve"> комбінат»</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1276"/>
        <w:gridCol w:w="1275"/>
        <w:gridCol w:w="1276"/>
        <w:gridCol w:w="2410"/>
      </w:tblGrid>
      <w:tr w:rsidR="001F26E5" w:rsidRPr="006648EF" w14:paraId="2C2D44E1" w14:textId="77777777" w:rsidTr="007F67B5">
        <w:trPr>
          <w:jc w:val="center"/>
        </w:trPr>
        <w:tc>
          <w:tcPr>
            <w:tcW w:w="3510" w:type="dxa"/>
            <w:vMerge w:val="restart"/>
            <w:shd w:val="clear" w:color="auto" w:fill="auto"/>
          </w:tcPr>
          <w:p w14:paraId="220EBC80"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 xml:space="preserve">Показник </w:t>
            </w:r>
          </w:p>
        </w:tc>
        <w:tc>
          <w:tcPr>
            <w:tcW w:w="3827" w:type="dxa"/>
            <w:gridSpan w:val="3"/>
            <w:shd w:val="clear" w:color="auto" w:fill="auto"/>
          </w:tcPr>
          <w:p w14:paraId="2A624787"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Роки</w:t>
            </w:r>
          </w:p>
        </w:tc>
        <w:tc>
          <w:tcPr>
            <w:tcW w:w="2410" w:type="dxa"/>
            <w:vMerge w:val="restart"/>
            <w:shd w:val="clear" w:color="auto" w:fill="auto"/>
          </w:tcPr>
          <w:p w14:paraId="175ED565"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Нормативне значення</w:t>
            </w:r>
          </w:p>
        </w:tc>
      </w:tr>
      <w:tr w:rsidR="001F26E5" w:rsidRPr="006648EF" w14:paraId="223CB7B6" w14:textId="77777777" w:rsidTr="007F67B5">
        <w:trPr>
          <w:jc w:val="center"/>
        </w:trPr>
        <w:tc>
          <w:tcPr>
            <w:tcW w:w="3510" w:type="dxa"/>
            <w:vMerge/>
            <w:shd w:val="clear" w:color="auto" w:fill="auto"/>
          </w:tcPr>
          <w:p w14:paraId="5FB846A0"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p>
        </w:tc>
        <w:tc>
          <w:tcPr>
            <w:tcW w:w="1276" w:type="dxa"/>
            <w:shd w:val="clear" w:color="auto" w:fill="auto"/>
          </w:tcPr>
          <w:p w14:paraId="3B7A4EA1" w14:textId="77777777" w:rsidR="001F26E5" w:rsidRPr="001F5732" w:rsidRDefault="001F26E5" w:rsidP="001F5732">
            <w:pPr>
              <w:widowControl w:val="0"/>
              <w:spacing w:after="0" w:line="240" w:lineRule="auto"/>
              <w:jc w:val="center"/>
              <w:rPr>
                <w:rFonts w:ascii="Times New Roman" w:hAnsi="Times New Roman"/>
                <w:sz w:val="24"/>
                <w:szCs w:val="24"/>
                <w:lang w:val="ru-RU" w:eastAsia="ru-RU"/>
              </w:rPr>
            </w:pPr>
            <w:r w:rsidRPr="006648EF">
              <w:rPr>
                <w:rFonts w:ascii="Times New Roman" w:hAnsi="Times New Roman"/>
                <w:sz w:val="24"/>
                <w:szCs w:val="24"/>
                <w:lang w:eastAsia="ru-RU"/>
              </w:rPr>
              <w:t>201</w:t>
            </w:r>
            <w:r w:rsidR="001F5732">
              <w:rPr>
                <w:rFonts w:ascii="Times New Roman" w:hAnsi="Times New Roman"/>
                <w:sz w:val="24"/>
                <w:szCs w:val="24"/>
                <w:lang w:val="ru-RU" w:eastAsia="ru-RU"/>
              </w:rPr>
              <w:t>8</w:t>
            </w:r>
          </w:p>
        </w:tc>
        <w:tc>
          <w:tcPr>
            <w:tcW w:w="1275" w:type="dxa"/>
            <w:shd w:val="clear" w:color="auto" w:fill="auto"/>
          </w:tcPr>
          <w:p w14:paraId="5E273C8B" w14:textId="77777777" w:rsidR="001F26E5" w:rsidRPr="001F5732" w:rsidRDefault="001F26E5" w:rsidP="001F5732">
            <w:pPr>
              <w:widowControl w:val="0"/>
              <w:spacing w:after="0" w:line="240" w:lineRule="auto"/>
              <w:jc w:val="center"/>
              <w:rPr>
                <w:rFonts w:ascii="Times New Roman" w:hAnsi="Times New Roman"/>
                <w:sz w:val="24"/>
                <w:szCs w:val="24"/>
                <w:lang w:val="ru-RU" w:eastAsia="ru-RU"/>
              </w:rPr>
            </w:pPr>
            <w:r w:rsidRPr="006648EF">
              <w:rPr>
                <w:rFonts w:ascii="Times New Roman" w:hAnsi="Times New Roman"/>
                <w:sz w:val="24"/>
                <w:szCs w:val="24"/>
                <w:lang w:eastAsia="ru-RU"/>
              </w:rPr>
              <w:t>201</w:t>
            </w:r>
            <w:r w:rsidR="001F5732">
              <w:rPr>
                <w:rFonts w:ascii="Times New Roman" w:hAnsi="Times New Roman"/>
                <w:sz w:val="24"/>
                <w:szCs w:val="24"/>
                <w:lang w:val="ru-RU" w:eastAsia="ru-RU"/>
              </w:rPr>
              <w:t>9</w:t>
            </w:r>
          </w:p>
        </w:tc>
        <w:tc>
          <w:tcPr>
            <w:tcW w:w="1276" w:type="dxa"/>
            <w:shd w:val="clear" w:color="auto" w:fill="auto"/>
          </w:tcPr>
          <w:p w14:paraId="224A9A55" w14:textId="77777777" w:rsidR="001F26E5" w:rsidRPr="001F5732" w:rsidRDefault="001F26E5" w:rsidP="001F5732">
            <w:pPr>
              <w:widowControl w:val="0"/>
              <w:spacing w:after="0" w:line="240" w:lineRule="auto"/>
              <w:jc w:val="center"/>
              <w:rPr>
                <w:rFonts w:ascii="Times New Roman" w:hAnsi="Times New Roman"/>
                <w:sz w:val="24"/>
                <w:szCs w:val="24"/>
                <w:lang w:val="ru-RU" w:eastAsia="ru-RU"/>
              </w:rPr>
            </w:pPr>
            <w:r w:rsidRPr="006648EF">
              <w:rPr>
                <w:rFonts w:ascii="Times New Roman" w:hAnsi="Times New Roman"/>
                <w:sz w:val="24"/>
                <w:szCs w:val="24"/>
                <w:lang w:eastAsia="ru-RU"/>
              </w:rPr>
              <w:t>20</w:t>
            </w:r>
            <w:r w:rsidR="001F5732">
              <w:rPr>
                <w:rFonts w:ascii="Times New Roman" w:hAnsi="Times New Roman"/>
                <w:sz w:val="24"/>
                <w:szCs w:val="24"/>
                <w:lang w:val="ru-RU" w:eastAsia="ru-RU"/>
              </w:rPr>
              <w:t>20</w:t>
            </w:r>
          </w:p>
        </w:tc>
        <w:tc>
          <w:tcPr>
            <w:tcW w:w="2410" w:type="dxa"/>
            <w:vMerge/>
            <w:shd w:val="clear" w:color="auto" w:fill="auto"/>
          </w:tcPr>
          <w:p w14:paraId="230F6FB2"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p>
        </w:tc>
      </w:tr>
      <w:tr w:rsidR="001F26E5" w:rsidRPr="006648EF" w14:paraId="6AF39041" w14:textId="77777777" w:rsidTr="007F67B5">
        <w:trPr>
          <w:jc w:val="center"/>
        </w:trPr>
        <w:tc>
          <w:tcPr>
            <w:tcW w:w="3510" w:type="dxa"/>
            <w:shd w:val="clear" w:color="auto" w:fill="auto"/>
            <w:vAlign w:val="center"/>
          </w:tcPr>
          <w:p w14:paraId="0E6095DD" w14:textId="77777777" w:rsidR="001F26E5" w:rsidRPr="006648EF" w:rsidRDefault="001F26E5" w:rsidP="001F26E5">
            <w:pPr>
              <w:widowControl w:val="0"/>
              <w:spacing w:after="0" w:line="240" w:lineRule="auto"/>
              <w:rPr>
                <w:rFonts w:ascii="Times New Roman" w:hAnsi="Times New Roman"/>
                <w:sz w:val="24"/>
                <w:szCs w:val="24"/>
                <w:lang w:eastAsia="ru-RU"/>
              </w:rPr>
            </w:pPr>
            <w:r w:rsidRPr="006648EF">
              <w:rPr>
                <w:rFonts w:ascii="Times New Roman" w:hAnsi="Times New Roman"/>
                <w:sz w:val="24"/>
                <w:szCs w:val="24"/>
                <w:lang w:eastAsia="ru-RU"/>
              </w:rPr>
              <w:t>Коефіцієнт покриття</w:t>
            </w:r>
          </w:p>
        </w:tc>
        <w:tc>
          <w:tcPr>
            <w:tcW w:w="1276" w:type="dxa"/>
            <w:shd w:val="clear" w:color="auto" w:fill="auto"/>
          </w:tcPr>
          <w:p w14:paraId="2A620379"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1,32</w:t>
            </w:r>
          </w:p>
        </w:tc>
        <w:tc>
          <w:tcPr>
            <w:tcW w:w="1275" w:type="dxa"/>
            <w:shd w:val="clear" w:color="auto" w:fill="auto"/>
          </w:tcPr>
          <w:p w14:paraId="0D2BF7AD"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2,03</w:t>
            </w:r>
          </w:p>
        </w:tc>
        <w:tc>
          <w:tcPr>
            <w:tcW w:w="1276" w:type="dxa"/>
            <w:shd w:val="clear" w:color="auto" w:fill="auto"/>
          </w:tcPr>
          <w:p w14:paraId="6AC95C98"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3,0</w:t>
            </w:r>
          </w:p>
        </w:tc>
        <w:tc>
          <w:tcPr>
            <w:tcW w:w="2410" w:type="dxa"/>
            <w:shd w:val="clear" w:color="auto" w:fill="auto"/>
            <w:vAlign w:val="center"/>
          </w:tcPr>
          <w:p w14:paraId="49F22EA0" w14:textId="77777777" w:rsidR="001F26E5" w:rsidRPr="006648EF" w:rsidRDefault="001F26E5" w:rsidP="001F26E5">
            <w:pPr>
              <w:widowControl w:val="0"/>
              <w:spacing w:after="0" w:line="240" w:lineRule="auto"/>
              <w:rPr>
                <w:rFonts w:ascii="Times New Roman" w:hAnsi="Times New Roman"/>
                <w:sz w:val="24"/>
                <w:szCs w:val="24"/>
                <w:lang w:eastAsia="ru-RU"/>
              </w:rPr>
            </w:pPr>
            <w:r w:rsidRPr="006648EF">
              <w:rPr>
                <w:rFonts w:ascii="Times New Roman" w:hAnsi="Times New Roman"/>
                <w:sz w:val="24"/>
                <w:szCs w:val="24"/>
                <w:lang w:eastAsia="ru-RU"/>
              </w:rPr>
              <w:t>&gt; 1</w:t>
            </w:r>
          </w:p>
        </w:tc>
      </w:tr>
      <w:tr w:rsidR="001F26E5" w:rsidRPr="006648EF" w14:paraId="03EEFB1A" w14:textId="77777777" w:rsidTr="007F67B5">
        <w:trPr>
          <w:jc w:val="center"/>
        </w:trPr>
        <w:tc>
          <w:tcPr>
            <w:tcW w:w="3510" w:type="dxa"/>
            <w:shd w:val="clear" w:color="auto" w:fill="auto"/>
            <w:vAlign w:val="center"/>
          </w:tcPr>
          <w:p w14:paraId="1CF20F8B" w14:textId="77777777" w:rsidR="001F26E5" w:rsidRPr="006648EF" w:rsidRDefault="001F26E5" w:rsidP="001F26E5">
            <w:pPr>
              <w:widowControl w:val="0"/>
              <w:spacing w:after="0" w:line="240" w:lineRule="auto"/>
              <w:rPr>
                <w:rFonts w:ascii="Times New Roman" w:hAnsi="Times New Roman"/>
                <w:sz w:val="24"/>
                <w:szCs w:val="24"/>
                <w:lang w:eastAsia="ru-RU"/>
              </w:rPr>
            </w:pPr>
            <w:r w:rsidRPr="006648EF">
              <w:rPr>
                <w:rFonts w:ascii="Times New Roman" w:hAnsi="Times New Roman"/>
                <w:sz w:val="24"/>
                <w:szCs w:val="24"/>
                <w:lang w:eastAsia="ru-RU"/>
              </w:rPr>
              <w:t xml:space="preserve">Коефіцієнт швидкої   </w:t>
            </w:r>
          </w:p>
          <w:p w14:paraId="0D4AF9C7" w14:textId="77777777" w:rsidR="001F26E5" w:rsidRPr="006648EF" w:rsidRDefault="001F26E5" w:rsidP="001F26E5">
            <w:pPr>
              <w:widowControl w:val="0"/>
              <w:spacing w:after="0" w:line="240" w:lineRule="auto"/>
              <w:rPr>
                <w:rFonts w:ascii="Times New Roman" w:hAnsi="Times New Roman"/>
                <w:sz w:val="24"/>
                <w:szCs w:val="24"/>
                <w:lang w:eastAsia="ru-RU"/>
              </w:rPr>
            </w:pPr>
            <w:r w:rsidRPr="006648EF">
              <w:rPr>
                <w:rFonts w:ascii="Times New Roman" w:hAnsi="Times New Roman"/>
                <w:sz w:val="24"/>
                <w:szCs w:val="24"/>
                <w:lang w:eastAsia="ru-RU"/>
              </w:rPr>
              <w:t>ліквідності</w:t>
            </w:r>
          </w:p>
        </w:tc>
        <w:tc>
          <w:tcPr>
            <w:tcW w:w="1276" w:type="dxa"/>
            <w:shd w:val="clear" w:color="auto" w:fill="auto"/>
          </w:tcPr>
          <w:p w14:paraId="105CF634"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0,36</w:t>
            </w:r>
          </w:p>
        </w:tc>
        <w:tc>
          <w:tcPr>
            <w:tcW w:w="1275" w:type="dxa"/>
            <w:shd w:val="clear" w:color="auto" w:fill="auto"/>
          </w:tcPr>
          <w:p w14:paraId="595DD120"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1,32</w:t>
            </w:r>
          </w:p>
        </w:tc>
        <w:tc>
          <w:tcPr>
            <w:tcW w:w="1276" w:type="dxa"/>
            <w:shd w:val="clear" w:color="auto" w:fill="auto"/>
          </w:tcPr>
          <w:p w14:paraId="7F2CA737"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2,3</w:t>
            </w:r>
          </w:p>
        </w:tc>
        <w:tc>
          <w:tcPr>
            <w:tcW w:w="2410" w:type="dxa"/>
            <w:shd w:val="clear" w:color="auto" w:fill="auto"/>
            <w:vAlign w:val="center"/>
          </w:tcPr>
          <w:p w14:paraId="6F17ED14" w14:textId="77777777" w:rsidR="001F26E5" w:rsidRPr="006648EF" w:rsidRDefault="001F26E5" w:rsidP="001F26E5">
            <w:pPr>
              <w:widowControl w:val="0"/>
              <w:spacing w:after="0" w:line="240" w:lineRule="auto"/>
              <w:rPr>
                <w:rFonts w:ascii="Times New Roman" w:hAnsi="Times New Roman"/>
                <w:sz w:val="24"/>
                <w:szCs w:val="24"/>
                <w:lang w:eastAsia="ru-RU"/>
              </w:rPr>
            </w:pPr>
            <w:r w:rsidRPr="006648EF">
              <w:rPr>
                <w:rFonts w:ascii="Times New Roman" w:hAnsi="Times New Roman"/>
                <w:sz w:val="24"/>
                <w:szCs w:val="24"/>
                <w:lang w:eastAsia="ru-RU"/>
              </w:rPr>
              <w:t>0,6 – 0,8</w:t>
            </w:r>
          </w:p>
        </w:tc>
      </w:tr>
      <w:tr w:rsidR="001F26E5" w:rsidRPr="006648EF" w14:paraId="68B81B89" w14:textId="77777777" w:rsidTr="007F67B5">
        <w:trPr>
          <w:jc w:val="center"/>
        </w:trPr>
        <w:tc>
          <w:tcPr>
            <w:tcW w:w="3510" w:type="dxa"/>
            <w:shd w:val="clear" w:color="auto" w:fill="auto"/>
            <w:vAlign w:val="center"/>
          </w:tcPr>
          <w:p w14:paraId="0223B80A" w14:textId="77777777" w:rsidR="001F26E5" w:rsidRPr="006648EF" w:rsidRDefault="001F26E5" w:rsidP="001F26E5">
            <w:pPr>
              <w:widowControl w:val="0"/>
              <w:spacing w:after="0" w:line="240" w:lineRule="auto"/>
              <w:rPr>
                <w:rFonts w:ascii="Times New Roman" w:hAnsi="Times New Roman"/>
                <w:sz w:val="24"/>
                <w:szCs w:val="24"/>
                <w:lang w:eastAsia="ru-RU"/>
              </w:rPr>
            </w:pPr>
            <w:r w:rsidRPr="006648EF">
              <w:rPr>
                <w:rFonts w:ascii="Times New Roman" w:hAnsi="Times New Roman"/>
                <w:sz w:val="24"/>
                <w:szCs w:val="24"/>
                <w:lang w:eastAsia="ru-RU"/>
              </w:rPr>
              <w:t xml:space="preserve">Коефіцієнт абсолютної </w:t>
            </w:r>
          </w:p>
          <w:p w14:paraId="2F5815D3" w14:textId="77777777" w:rsidR="001F26E5" w:rsidRPr="006648EF" w:rsidRDefault="001F26E5" w:rsidP="001F26E5">
            <w:pPr>
              <w:widowControl w:val="0"/>
              <w:spacing w:after="0" w:line="240" w:lineRule="auto"/>
              <w:rPr>
                <w:rFonts w:ascii="Times New Roman" w:hAnsi="Times New Roman"/>
                <w:sz w:val="24"/>
                <w:szCs w:val="24"/>
                <w:lang w:eastAsia="ru-RU"/>
              </w:rPr>
            </w:pPr>
            <w:r w:rsidRPr="006648EF">
              <w:rPr>
                <w:rFonts w:ascii="Times New Roman" w:hAnsi="Times New Roman"/>
                <w:sz w:val="24"/>
                <w:szCs w:val="24"/>
                <w:lang w:eastAsia="ru-RU"/>
              </w:rPr>
              <w:t>ліквідності</w:t>
            </w:r>
          </w:p>
        </w:tc>
        <w:tc>
          <w:tcPr>
            <w:tcW w:w="1276" w:type="dxa"/>
            <w:shd w:val="clear" w:color="auto" w:fill="auto"/>
          </w:tcPr>
          <w:p w14:paraId="614A105A"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0,009</w:t>
            </w:r>
          </w:p>
        </w:tc>
        <w:tc>
          <w:tcPr>
            <w:tcW w:w="1275" w:type="dxa"/>
            <w:shd w:val="clear" w:color="auto" w:fill="auto"/>
          </w:tcPr>
          <w:p w14:paraId="71622F39"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0,008</w:t>
            </w:r>
          </w:p>
        </w:tc>
        <w:tc>
          <w:tcPr>
            <w:tcW w:w="1276" w:type="dxa"/>
            <w:shd w:val="clear" w:color="auto" w:fill="auto"/>
          </w:tcPr>
          <w:p w14:paraId="5EBA9870"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0,005</w:t>
            </w:r>
          </w:p>
        </w:tc>
        <w:tc>
          <w:tcPr>
            <w:tcW w:w="2410" w:type="dxa"/>
            <w:shd w:val="clear" w:color="auto" w:fill="auto"/>
            <w:vAlign w:val="center"/>
          </w:tcPr>
          <w:p w14:paraId="3776EEE8" w14:textId="77777777" w:rsidR="001F26E5" w:rsidRPr="006648EF" w:rsidRDefault="001F26E5" w:rsidP="001F26E5">
            <w:pPr>
              <w:widowControl w:val="0"/>
              <w:spacing w:after="0" w:line="240" w:lineRule="auto"/>
              <w:rPr>
                <w:rFonts w:ascii="Times New Roman" w:hAnsi="Times New Roman"/>
                <w:sz w:val="24"/>
                <w:szCs w:val="24"/>
                <w:lang w:eastAsia="ru-RU"/>
              </w:rPr>
            </w:pPr>
            <w:r w:rsidRPr="006648EF">
              <w:rPr>
                <w:rFonts w:ascii="Times New Roman" w:hAnsi="Times New Roman"/>
                <w:sz w:val="24"/>
                <w:szCs w:val="24"/>
                <w:lang w:eastAsia="ru-RU"/>
              </w:rPr>
              <w:t>&gt; 0 Збільшення</w:t>
            </w:r>
          </w:p>
        </w:tc>
      </w:tr>
      <w:tr w:rsidR="001F26E5" w:rsidRPr="006648EF" w14:paraId="37478A07" w14:textId="77777777" w:rsidTr="007F67B5">
        <w:trPr>
          <w:jc w:val="center"/>
        </w:trPr>
        <w:tc>
          <w:tcPr>
            <w:tcW w:w="3510" w:type="dxa"/>
            <w:shd w:val="clear" w:color="auto" w:fill="auto"/>
            <w:vAlign w:val="center"/>
          </w:tcPr>
          <w:p w14:paraId="7A054E21" w14:textId="77777777" w:rsidR="001F26E5" w:rsidRPr="006648EF" w:rsidRDefault="001F26E5" w:rsidP="001F26E5">
            <w:pPr>
              <w:widowControl w:val="0"/>
              <w:spacing w:after="0" w:line="240" w:lineRule="auto"/>
              <w:rPr>
                <w:rFonts w:ascii="Times New Roman" w:hAnsi="Times New Roman"/>
                <w:sz w:val="24"/>
                <w:szCs w:val="24"/>
                <w:lang w:eastAsia="ru-RU"/>
              </w:rPr>
            </w:pPr>
            <w:r w:rsidRPr="006648EF">
              <w:rPr>
                <w:rFonts w:ascii="Times New Roman" w:hAnsi="Times New Roman"/>
                <w:sz w:val="24"/>
                <w:szCs w:val="24"/>
                <w:lang w:eastAsia="ru-RU"/>
              </w:rPr>
              <w:t>Чистий оборотний капітал, тис. грн.</w:t>
            </w:r>
          </w:p>
        </w:tc>
        <w:tc>
          <w:tcPr>
            <w:tcW w:w="1276" w:type="dxa"/>
            <w:shd w:val="clear" w:color="auto" w:fill="auto"/>
          </w:tcPr>
          <w:p w14:paraId="38932F64"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716,05</w:t>
            </w:r>
          </w:p>
        </w:tc>
        <w:tc>
          <w:tcPr>
            <w:tcW w:w="1275" w:type="dxa"/>
            <w:shd w:val="clear" w:color="auto" w:fill="auto"/>
          </w:tcPr>
          <w:p w14:paraId="018DDC49"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2952,5</w:t>
            </w:r>
          </w:p>
        </w:tc>
        <w:tc>
          <w:tcPr>
            <w:tcW w:w="1276" w:type="dxa"/>
            <w:shd w:val="clear" w:color="auto" w:fill="auto"/>
          </w:tcPr>
          <w:p w14:paraId="3A487E8A"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4779,35</w:t>
            </w:r>
          </w:p>
        </w:tc>
        <w:tc>
          <w:tcPr>
            <w:tcW w:w="2410" w:type="dxa"/>
            <w:shd w:val="clear" w:color="auto" w:fill="auto"/>
            <w:vAlign w:val="center"/>
          </w:tcPr>
          <w:p w14:paraId="0A2B3972" w14:textId="77777777" w:rsidR="001F26E5" w:rsidRPr="006648EF" w:rsidRDefault="001F26E5" w:rsidP="001F26E5">
            <w:pPr>
              <w:widowControl w:val="0"/>
              <w:spacing w:after="0" w:line="240" w:lineRule="auto"/>
              <w:rPr>
                <w:rFonts w:ascii="Times New Roman" w:hAnsi="Times New Roman"/>
                <w:sz w:val="24"/>
                <w:szCs w:val="24"/>
                <w:lang w:eastAsia="ru-RU"/>
              </w:rPr>
            </w:pPr>
            <w:r w:rsidRPr="006648EF">
              <w:rPr>
                <w:rFonts w:ascii="Times New Roman" w:hAnsi="Times New Roman"/>
                <w:sz w:val="24"/>
                <w:szCs w:val="24"/>
                <w:lang w:eastAsia="ru-RU"/>
              </w:rPr>
              <w:t>&gt; 0 Збільшення</w:t>
            </w:r>
          </w:p>
        </w:tc>
      </w:tr>
    </w:tbl>
    <w:p w14:paraId="4E87108C" w14:textId="77777777" w:rsidR="001F26E5" w:rsidRPr="006648EF" w:rsidRDefault="001F26E5" w:rsidP="001F26E5">
      <w:pPr>
        <w:widowControl w:val="0"/>
        <w:autoSpaceDE w:val="0"/>
        <w:autoSpaceDN w:val="0"/>
        <w:adjustRightInd w:val="0"/>
        <w:spacing w:after="0" w:line="360" w:lineRule="auto"/>
        <w:ind w:firstLine="720"/>
        <w:jc w:val="both"/>
        <w:rPr>
          <w:rFonts w:ascii="Times New Roman" w:hAnsi="Times New Roman"/>
          <w:sz w:val="24"/>
          <w:szCs w:val="24"/>
        </w:rPr>
      </w:pPr>
      <w:r w:rsidRPr="006648EF">
        <w:rPr>
          <w:rFonts w:ascii="Times New Roman" w:hAnsi="Times New Roman"/>
          <w:sz w:val="24"/>
          <w:szCs w:val="24"/>
        </w:rPr>
        <w:t xml:space="preserve">Розраховано автором за даними ПАТ «Вінницький </w:t>
      </w:r>
      <w:proofErr w:type="spellStart"/>
      <w:r w:rsidRPr="006648EF">
        <w:rPr>
          <w:rFonts w:ascii="Times New Roman" w:hAnsi="Times New Roman"/>
          <w:sz w:val="24"/>
          <w:szCs w:val="24"/>
        </w:rPr>
        <w:t>олійножировий</w:t>
      </w:r>
      <w:proofErr w:type="spellEnd"/>
      <w:r w:rsidRPr="006648EF">
        <w:rPr>
          <w:rFonts w:ascii="Times New Roman" w:hAnsi="Times New Roman"/>
          <w:sz w:val="24"/>
          <w:szCs w:val="24"/>
        </w:rPr>
        <w:t xml:space="preserve"> комбінат».</w:t>
      </w:r>
    </w:p>
    <w:p w14:paraId="2FAC025B" w14:textId="77777777" w:rsidR="003C3AE6" w:rsidRPr="003C3AE6" w:rsidRDefault="003C3AE6" w:rsidP="003C3AE6">
      <w:pPr>
        <w:widowControl w:val="0"/>
        <w:spacing w:after="0" w:line="360" w:lineRule="auto"/>
        <w:ind w:firstLine="720"/>
        <w:jc w:val="both"/>
        <w:rPr>
          <w:rFonts w:ascii="Times New Roman" w:hAnsi="Times New Roman"/>
          <w:sz w:val="28"/>
          <w:szCs w:val="28"/>
          <w:lang w:eastAsia="ru-RU"/>
        </w:rPr>
      </w:pPr>
      <w:r w:rsidRPr="003C3AE6">
        <w:rPr>
          <w:rFonts w:ascii="Times New Roman" w:hAnsi="Times New Roman"/>
          <w:sz w:val="28"/>
          <w:szCs w:val="28"/>
          <w:lang w:eastAsia="ru-RU"/>
        </w:rPr>
        <w:t>Аналіз показників ліквідності характеризує погіршення абсолютної ліквідності компанії у 2020 році порівняно з попередніми періодами, тоді як згідно з рекомендаціями регулятора вона має зрости. Коефіцієнт загального покриття у 2018-2020 рр. мав високі значення, що відповідають нормативному значенню, і тенденцію до зростання: 1,32 – у 2018 р., 2,03 – у 2019 р. та 3,0 – у 2020 р., це означає, що сума оборотних коштів підприємства у 2020 р. втричі перевищила суму поточних зобов’язань.</w:t>
      </w:r>
    </w:p>
    <w:p w14:paraId="74E31C5F" w14:textId="77777777" w:rsidR="003C3AE6" w:rsidRPr="003C3AE6" w:rsidRDefault="003C3AE6" w:rsidP="003C3AE6">
      <w:pPr>
        <w:widowControl w:val="0"/>
        <w:spacing w:after="0" w:line="360" w:lineRule="auto"/>
        <w:ind w:firstLine="720"/>
        <w:jc w:val="both"/>
        <w:rPr>
          <w:rFonts w:ascii="Times New Roman" w:hAnsi="Times New Roman"/>
          <w:sz w:val="28"/>
          <w:szCs w:val="28"/>
          <w:lang w:eastAsia="ru-RU"/>
        </w:rPr>
      </w:pPr>
      <w:r w:rsidRPr="003C3AE6">
        <w:rPr>
          <w:rFonts w:ascii="Times New Roman" w:hAnsi="Times New Roman"/>
          <w:sz w:val="28"/>
          <w:szCs w:val="28"/>
          <w:lang w:eastAsia="ru-RU"/>
        </w:rPr>
        <w:t>Швидкий коефіцієнт також має тенденцію до зростання протягом аналізованого періоду і менше стандартного значення лише у 2018 році – 0,36. у 2018-2020 роках цей показник становив 1,32 та 2,3 відповідно.</w:t>
      </w:r>
    </w:p>
    <w:p w14:paraId="47C45502" w14:textId="77777777" w:rsidR="003C3AE6" w:rsidRPr="003C3AE6" w:rsidRDefault="003C3AE6" w:rsidP="003C3AE6">
      <w:pPr>
        <w:widowControl w:val="0"/>
        <w:spacing w:after="0" w:line="360" w:lineRule="auto"/>
        <w:ind w:firstLine="720"/>
        <w:jc w:val="both"/>
        <w:rPr>
          <w:rFonts w:ascii="Times New Roman" w:hAnsi="Times New Roman"/>
          <w:sz w:val="28"/>
          <w:szCs w:val="28"/>
          <w:lang w:eastAsia="ru-RU"/>
        </w:rPr>
      </w:pPr>
      <w:r w:rsidRPr="003C3AE6">
        <w:rPr>
          <w:rFonts w:ascii="Times New Roman" w:hAnsi="Times New Roman"/>
          <w:sz w:val="28"/>
          <w:szCs w:val="28"/>
          <w:lang w:eastAsia="ru-RU"/>
        </w:rPr>
        <w:t xml:space="preserve">Чистий оборотний капітал за 2020 рік склав 4779,35 тис. грн., тобто якщо підприємство відразу </w:t>
      </w:r>
      <w:proofErr w:type="spellStart"/>
      <w:r w:rsidRPr="003C3AE6">
        <w:rPr>
          <w:rFonts w:ascii="Times New Roman" w:hAnsi="Times New Roman"/>
          <w:sz w:val="28"/>
          <w:szCs w:val="28"/>
          <w:lang w:eastAsia="ru-RU"/>
        </w:rPr>
        <w:t>покриє</w:t>
      </w:r>
      <w:proofErr w:type="spellEnd"/>
      <w:r w:rsidRPr="003C3AE6">
        <w:rPr>
          <w:rFonts w:ascii="Times New Roman" w:hAnsi="Times New Roman"/>
          <w:sz w:val="28"/>
          <w:szCs w:val="28"/>
          <w:lang w:eastAsia="ru-RU"/>
        </w:rPr>
        <w:t xml:space="preserve"> всі поточні зобов’язання, то матиме 4779,35 тис. грн. вести підприємницьку діяльність. Отже, підприємство не збанкрутує в </w:t>
      </w:r>
      <w:r w:rsidRPr="003C3AE6">
        <w:rPr>
          <w:rFonts w:ascii="Times New Roman" w:hAnsi="Times New Roman"/>
          <w:sz w:val="28"/>
          <w:szCs w:val="28"/>
          <w:lang w:eastAsia="ru-RU"/>
        </w:rPr>
        <w:lastRenderedPageBreak/>
        <w:t>результаті одночасного пред'явлення всіх вимог про сплату боргів.</w:t>
      </w:r>
    </w:p>
    <w:p w14:paraId="51FE082A" w14:textId="77777777" w:rsidR="003C3AE6" w:rsidRPr="003C3AE6" w:rsidRDefault="003C3AE6" w:rsidP="003C3AE6">
      <w:pPr>
        <w:widowControl w:val="0"/>
        <w:spacing w:after="0" w:line="360" w:lineRule="auto"/>
        <w:ind w:firstLine="720"/>
        <w:jc w:val="both"/>
        <w:rPr>
          <w:rFonts w:ascii="Times New Roman" w:hAnsi="Times New Roman"/>
          <w:sz w:val="28"/>
          <w:szCs w:val="28"/>
          <w:lang w:eastAsia="ru-RU"/>
        </w:rPr>
      </w:pPr>
      <w:r w:rsidRPr="003C3AE6">
        <w:rPr>
          <w:rFonts w:ascii="Times New Roman" w:hAnsi="Times New Roman"/>
          <w:sz w:val="28"/>
          <w:szCs w:val="28"/>
          <w:lang w:eastAsia="ru-RU"/>
        </w:rPr>
        <w:t>Тобто в цілому можна сказати, що ПАТ «Вінницький олійний комбінат» є високоліквідним підприємством.</w:t>
      </w:r>
    </w:p>
    <w:p w14:paraId="68924AA6" w14:textId="198C1651" w:rsidR="001F26E5" w:rsidRPr="006648EF" w:rsidRDefault="003C3AE6" w:rsidP="003C3AE6">
      <w:pPr>
        <w:widowControl w:val="0"/>
        <w:spacing w:after="0" w:line="360" w:lineRule="auto"/>
        <w:ind w:firstLine="720"/>
        <w:jc w:val="both"/>
        <w:rPr>
          <w:rFonts w:ascii="Times New Roman" w:hAnsi="Times New Roman"/>
          <w:sz w:val="28"/>
          <w:szCs w:val="28"/>
          <w:lang w:eastAsia="ru-RU"/>
        </w:rPr>
      </w:pPr>
      <w:r w:rsidRPr="003C3AE6">
        <w:rPr>
          <w:rFonts w:ascii="Times New Roman" w:hAnsi="Times New Roman"/>
          <w:sz w:val="28"/>
          <w:szCs w:val="28"/>
          <w:lang w:eastAsia="ru-RU"/>
        </w:rPr>
        <w:t>Значення показників, що характеризують фінансову стійкість ПАТ «Вінницький олійний комбінат», згруповані в таблиці 2.4.</w:t>
      </w:r>
    </w:p>
    <w:p w14:paraId="4F46BC10" w14:textId="77777777" w:rsidR="001F26E5" w:rsidRPr="006648EF" w:rsidRDefault="001F26E5" w:rsidP="001F26E5">
      <w:pPr>
        <w:widowControl w:val="0"/>
        <w:spacing w:after="0" w:line="360" w:lineRule="auto"/>
        <w:ind w:firstLine="720"/>
        <w:jc w:val="right"/>
        <w:rPr>
          <w:rFonts w:ascii="Times New Roman" w:hAnsi="Times New Roman"/>
          <w:sz w:val="28"/>
          <w:szCs w:val="28"/>
          <w:lang w:eastAsia="ru-RU"/>
        </w:rPr>
      </w:pPr>
      <w:r w:rsidRPr="006648EF">
        <w:rPr>
          <w:rFonts w:ascii="Times New Roman" w:hAnsi="Times New Roman"/>
          <w:sz w:val="28"/>
          <w:szCs w:val="28"/>
          <w:lang w:eastAsia="ru-RU"/>
        </w:rPr>
        <w:t xml:space="preserve">Таблиця 2.4 </w:t>
      </w:r>
    </w:p>
    <w:p w14:paraId="67A99205" w14:textId="77777777" w:rsidR="001F26E5" w:rsidRPr="006648EF" w:rsidRDefault="001F26E5" w:rsidP="001F26E5">
      <w:pPr>
        <w:widowControl w:val="0"/>
        <w:spacing w:after="0" w:line="360" w:lineRule="auto"/>
        <w:ind w:firstLine="720"/>
        <w:jc w:val="center"/>
        <w:rPr>
          <w:rFonts w:ascii="Times New Roman" w:hAnsi="Times New Roman"/>
          <w:sz w:val="28"/>
          <w:szCs w:val="28"/>
          <w:lang w:eastAsia="ru-RU"/>
        </w:rPr>
      </w:pPr>
      <w:r w:rsidRPr="006648EF">
        <w:rPr>
          <w:rFonts w:ascii="Times New Roman" w:hAnsi="Times New Roman"/>
          <w:sz w:val="28"/>
          <w:szCs w:val="28"/>
          <w:lang w:eastAsia="ru-RU"/>
        </w:rPr>
        <w:t>Аналіз фінансової стійкості ПАТ «</w:t>
      </w:r>
      <w:proofErr w:type="spellStart"/>
      <w:r w:rsidRPr="006648EF">
        <w:rPr>
          <w:rFonts w:ascii="Times New Roman" w:hAnsi="Times New Roman"/>
          <w:sz w:val="28"/>
          <w:szCs w:val="28"/>
          <w:lang w:eastAsia="ru-RU"/>
        </w:rPr>
        <w:t>Вiнницький</w:t>
      </w:r>
      <w:proofErr w:type="spellEnd"/>
      <w:r w:rsidRPr="006648EF">
        <w:rPr>
          <w:rFonts w:ascii="Times New Roman" w:hAnsi="Times New Roman"/>
          <w:sz w:val="28"/>
          <w:szCs w:val="28"/>
          <w:lang w:eastAsia="ru-RU"/>
        </w:rPr>
        <w:t xml:space="preserve"> </w:t>
      </w:r>
      <w:proofErr w:type="spellStart"/>
      <w:r w:rsidRPr="006648EF">
        <w:rPr>
          <w:rFonts w:ascii="Times New Roman" w:hAnsi="Times New Roman"/>
          <w:sz w:val="28"/>
          <w:szCs w:val="28"/>
          <w:lang w:eastAsia="ru-RU"/>
        </w:rPr>
        <w:t>олiйножировий</w:t>
      </w:r>
      <w:proofErr w:type="spellEnd"/>
      <w:r w:rsidRPr="006648EF">
        <w:rPr>
          <w:rFonts w:ascii="Times New Roman" w:hAnsi="Times New Roman"/>
          <w:sz w:val="28"/>
          <w:szCs w:val="28"/>
          <w:lang w:eastAsia="ru-RU"/>
        </w:rPr>
        <w:t xml:space="preserve"> комбінат»</w:t>
      </w: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1275"/>
        <w:gridCol w:w="1282"/>
        <w:gridCol w:w="1275"/>
        <w:gridCol w:w="1786"/>
      </w:tblGrid>
      <w:tr w:rsidR="001F26E5" w:rsidRPr="006648EF" w14:paraId="1CBCC539" w14:textId="77777777" w:rsidTr="007F67B5">
        <w:trPr>
          <w:trHeight w:val="379"/>
        </w:trPr>
        <w:tc>
          <w:tcPr>
            <w:tcW w:w="4219" w:type="dxa"/>
            <w:vMerge w:val="restart"/>
            <w:shd w:val="clear" w:color="auto" w:fill="auto"/>
            <w:vAlign w:val="center"/>
          </w:tcPr>
          <w:p w14:paraId="6F53AC58"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Показник</w:t>
            </w:r>
          </w:p>
        </w:tc>
        <w:tc>
          <w:tcPr>
            <w:tcW w:w="3832" w:type="dxa"/>
            <w:gridSpan w:val="3"/>
            <w:shd w:val="clear" w:color="auto" w:fill="auto"/>
            <w:vAlign w:val="center"/>
          </w:tcPr>
          <w:p w14:paraId="7807A6B3"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Роки</w:t>
            </w:r>
          </w:p>
        </w:tc>
        <w:tc>
          <w:tcPr>
            <w:tcW w:w="1786" w:type="dxa"/>
            <w:vMerge w:val="restart"/>
            <w:shd w:val="clear" w:color="auto" w:fill="auto"/>
            <w:vAlign w:val="center"/>
          </w:tcPr>
          <w:p w14:paraId="58930F3F"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Нормативне значення</w:t>
            </w:r>
          </w:p>
        </w:tc>
      </w:tr>
      <w:tr w:rsidR="001F26E5" w:rsidRPr="006648EF" w14:paraId="33DD8B12" w14:textId="77777777" w:rsidTr="007F67B5">
        <w:trPr>
          <w:trHeight w:val="347"/>
        </w:trPr>
        <w:tc>
          <w:tcPr>
            <w:tcW w:w="4219" w:type="dxa"/>
            <w:vMerge/>
            <w:shd w:val="clear" w:color="auto" w:fill="auto"/>
          </w:tcPr>
          <w:p w14:paraId="10E6CD50"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p>
        </w:tc>
        <w:tc>
          <w:tcPr>
            <w:tcW w:w="1275" w:type="dxa"/>
            <w:shd w:val="clear" w:color="auto" w:fill="auto"/>
          </w:tcPr>
          <w:p w14:paraId="015F32FC" w14:textId="77777777" w:rsidR="001F26E5" w:rsidRPr="001F5732" w:rsidRDefault="001F26E5" w:rsidP="001F5732">
            <w:pPr>
              <w:widowControl w:val="0"/>
              <w:spacing w:after="0" w:line="240" w:lineRule="auto"/>
              <w:jc w:val="center"/>
              <w:rPr>
                <w:rFonts w:ascii="Times New Roman" w:hAnsi="Times New Roman"/>
                <w:sz w:val="24"/>
                <w:szCs w:val="24"/>
                <w:lang w:val="ru-RU" w:eastAsia="ru-RU"/>
              </w:rPr>
            </w:pPr>
            <w:r w:rsidRPr="006648EF">
              <w:rPr>
                <w:rFonts w:ascii="Times New Roman" w:hAnsi="Times New Roman"/>
                <w:sz w:val="24"/>
                <w:szCs w:val="24"/>
                <w:lang w:eastAsia="ru-RU"/>
              </w:rPr>
              <w:t>201</w:t>
            </w:r>
            <w:r w:rsidR="001F5732">
              <w:rPr>
                <w:rFonts w:ascii="Times New Roman" w:hAnsi="Times New Roman"/>
                <w:sz w:val="24"/>
                <w:szCs w:val="24"/>
                <w:lang w:val="ru-RU" w:eastAsia="ru-RU"/>
              </w:rPr>
              <w:t>8</w:t>
            </w:r>
          </w:p>
        </w:tc>
        <w:tc>
          <w:tcPr>
            <w:tcW w:w="1282" w:type="dxa"/>
            <w:shd w:val="clear" w:color="auto" w:fill="auto"/>
          </w:tcPr>
          <w:p w14:paraId="3C339483" w14:textId="77777777" w:rsidR="001F26E5" w:rsidRPr="001F5732" w:rsidRDefault="001F26E5" w:rsidP="001F5732">
            <w:pPr>
              <w:widowControl w:val="0"/>
              <w:spacing w:after="0" w:line="240" w:lineRule="auto"/>
              <w:jc w:val="center"/>
              <w:rPr>
                <w:rFonts w:ascii="Times New Roman" w:hAnsi="Times New Roman"/>
                <w:sz w:val="24"/>
                <w:szCs w:val="24"/>
                <w:lang w:val="ru-RU" w:eastAsia="ru-RU"/>
              </w:rPr>
            </w:pPr>
            <w:r w:rsidRPr="006648EF">
              <w:rPr>
                <w:rFonts w:ascii="Times New Roman" w:hAnsi="Times New Roman"/>
                <w:sz w:val="24"/>
                <w:szCs w:val="24"/>
                <w:lang w:eastAsia="ru-RU"/>
              </w:rPr>
              <w:t>201</w:t>
            </w:r>
            <w:r w:rsidR="001F5732">
              <w:rPr>
                <w:rFonts w:ascii="Times New Roman" w:hAnsi="Times New Roman"/>
                <w:sz w:val="24"/>
                <w:szCs w:val="24"/>
                <w:lang w:val="ru-RU" w:eastAsia="ru-RU"/>
              </w:rPr>
              <w:t>9</w:t>
            </w:r>
          </w:p>
        </w:tc>
        <w:tc>
          <w:tcPr>
            <w:tcW w:w="1275" w:type="dxa"/>
            <w:shd w:val="clear" w:color="auto" w:fill="auto"/>
          </w:tcPr>
          <w:p w14:paraId="21D52A74" w14:textId="77777777" w:rsidR="001F26E5" w:rsidRPr="001F5732" w:rsidRDefault="001F26E5" w:rsidP="001F5732">
            <w:pPr>
              <w:widowControl w:val="0"/>
              <w:spacing w:after="0" w:line="240" w:lineRule="auto"/>
              <w:jc w:val="center"/>
              <w:rPr>
                <w:rFonts w:ascii="Times New Roman" w:hAnsi="Times New Roman"/>
                <w:sz w:val="24"/>
                <w:szCs w:val="24"/>
                <w:lang w:val="ru-RU" w:eastAsia="ru-RU"/>
              </w:rPr>
            </w:pPr>
            <w:r w:rsidRPr="006648EF">
              <w:rPr>
                <w:rFonts w:ascii="Times New Roman" w:hAnsi="Times New Roman"/>
                <w:sz w:val="24"/>
                <w:szCs w:val="24"/>
                <w:lang w:eastAsia="ru-RU"/>
              </w:rPr>
              <w:t>20</w:t>
            </w:r>
            <w:r w:rsidR="001F5732">
              <w:rPr>
                <w:rFonts w:ascii="Times New Roman" w:hAnsi="Times New Roman"/>
                <w:sz w:val="24"/>
                <w:szCs w:val="24"/>
                <w:lang w:val="ru-RU" w:eastAsia="ru-RU"/>
              </w:rPr>
              <w:t>20</w:t>
            </w:r>
          </w:p>
        </w:tc>
        <w:tc>
          <w:tcPr>
            <w:tcW w:w="1786" w:type="dxa"/>
            <w:vMerge/>
            <w:shd w:val="clear" w:color="auto" w:fill="auto"/>
          </w:tcPr>
          <w:p w14:paraId="09CA6050"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p>
        </w:tc>
      </w:tr>
      <w:tr w:rsidR="001F26E5" w:rsidRPr="006648EF" w14:paraId="38AD7A86" w14:textId="77777777" w:rsidTr="007F67B5">
        <w:tc>
          <w:tcPr>
            <w:tcW w:w="4219" w:type="dxa"/>
            <w:shd w:val="clear" w:color="auto" w:fill="auto"/>
          </w:tcPr>
          <w:p w14:paraId="552CF93F" w14:textId="77777777" w:rsidR="001F26E5" w:rsidRPr="006648EF" w:rsidRDefault="001F26E5" w:rsidP="001F26E5">
            <w:pPr>
              <w:widowControl w:val="0"/>
              <w:spacing w:after="0" w:line="240" w:lineRule="auto"/>
              <w:jc w:val="both"/>
              <w:rPr>
                <w:rFonts w:ascii="Times New Roman" w:hAnsi="Times New Roman"/>
                <w:sz w:val="24"/>
                <w:szCs w:val="24"/>
                <w:lang w:eastAsia="ru-RU"/>
              </w:rPr>
            </w:pPr>
            <w:r w:rsidRPr="006648EF">
              <w:rPr>
                <w:rFonts w:ascii="Times New Roman" w:hAnsi="Times New Roman"/>
                <w:sz w:val="24"/>
                <w:szCs w:val="24"/>
                <w:lang w:eastAsia="ru-RU"/>
              </w:rPr>
              <w:t>2.1 Коефіцієнт фінансової автономії</w:t>
            </w:r>
          </w:p>
        </w:tc>
        <w:tc>
          <w:tcPr>
            <w:tcW w:w="1275" w:type="dxa"/>
            <w:shd w:val="clear" w:color="auto" w:fill="auto"/>
          </w:tcPr>
          <w:p w14:paraId="3962B935"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0,05</w:t>
            </w:r>
          </w:p>
        </w:tc>
        <w:tc>
          <w:tcPr>
            <w:tcW w:w="1282" w:type="dxa"/>
            <w:shd w:val="clear" w:color="auto" w:fill="auto"/>
          </w:tcPr>
          <w:p w14:paraId="1B67FF7F"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0,15</w:t>
            </w:r>
          </w:p>
        </w:tc>
        <w:tc>
          <w:tcPr>
            <w:tcW w:w="1275" w:type="dxa"/>
            <w:shd w:val="clear" w:color="auto" w:fill="auto"/>
          </w:tcPr>
          <w:p w14:paraId="7FC16B6C"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0,54</w:t>
            </w:r>
          </w:p>
        </w:tc>
        <w:tc>
          <w:tcPr>
            <w:tcW w:w="1786" w:type="dxa"/>
            <w:shd w:val="clear" w:color="auto" w:fill="auto"/>
            <w:vAlign w:val="center"/>
          </w:tcPr>
          <w:p w14:paraId="3A430898" w14:textId="77777777" w:rsidR="001F26E5" w:rsidRPr="006648EF" w:rsidRDefault="001F26E5" w:rsidP="001F26E5">
            <w:pPr>
              <w:widowControl w:val="0"/>
              <w:spacing w:after="0" w:line="240" w:lineRule="auto"/>
              <w:rPr>
                <w:rFonts w:ascii="Times New Roman" w:hAnsi="Times New Roman"/>
                <w:sz w:val="24"/>
                <w:szCs w:val="24"/>
                <w:lang w:eastAsia="ru-RU"/>
              </w:rPr>
            </w:pPr>
            <w:r w:rsidRPr="006648EF">
              <w:rPr>
                <w:rFonts w:ascii="Times New Roman" w:hAnsi="Times New Roman"/>
                <w:sz w:val="24"/>
                <w:szCs w:val="24"/>
                <w:lang w:eastAsia="ru-RU"/>
              </w:rPr>
              <w:t>&gt; 0,5</w:t>
            </w:r>
          </w:p>
        </w:tc>
      </w:tr>
      <w:tr w:rsidR="001F26E5" w:rsidRPr="006648EF" w14:paraId="08C5B6D8" w14:textId="77777777" w:rsidTr="007F67B5">
        <w:tc>
          <w:tcPr>
            <w:tcW w:w="4219" w:type="dxa"/>
            <w:shd w:val="clear" w:color="auto" w:fill="auto"/>
          </w:tcPr>
          <w:p w14:paraId="72422F35" w14:textId="77777777" w:rsidR="001F26E5" w:rsidRPr="006648EF" w:rsidRDefault="001F26E5" w:rsidP="001F26E5">
            <w:pPr>
              <w:widowControl w:val="0"/>
              <w:spacing w:after="0" w:line="240" w:lineRule="auto"/>
              <w:jc w:val="both"/>
              <w:rPr>
                <w:rFonts w:ascii="Times New Roman" w:hAnsi="Times New Roman"/>
                <w:sz w:val="24"/>
                <w:szCs w:val="24"/>
                <w:lang w:eastAsia="ru-RU"/>
              </w:rPr>
            </w:pPr>
            <w:r w:rsidRPr="006648EF">
              <w:rPr>
                <w:rFonts w:ascii="Times New Roman" w:hAnsi="Times New Roman"/>
                <w:sz w:val="24"/>
                <w:szCs w:val="24"/>
                <w:lang w:eastAsia="ru-RU"/>
              </w:rPr>
              <w:t>2.2 Коефіцієнт фінансової залежності</w:t>
            </w:r>
          </w:p>
        </w:tc>
        <w:tc>
          <w:tcPr>
            <w:tcW w:w="1275" w:type="dxa"/>
            <w:shd w:val="clear" w:color="auto" w:fill="auto"/>
          </w:tcPr>
          <w:p w14:paraId="7019FDDC"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17,8</w:t>
            </w:r>
          </w:p>
        </w:tc>
        <w:tc>
          <w:tcPr>
            <w:tcW w:w="1282" w:type="dxa"/>
            <w:shd w:val="clear" w:color="auto" w:fill="auto"/>
          </w:tcPr>
          <w:p w14:paraId="302CD9A2"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6,4</w:t>
            </w:r>
          </w:p>
        </w:tc>
        <w:tc>
          <w:tcPr>
            <w:tcW w:w="1275" w:type="dxa"/>
            <w:shd w:val="clear" w:color="auto" w:fill="auto"/>
          </w:tcPr>
          <w:p w14:paraId="43A5E74E"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1,8</w:t>
            </w:r>
          </w:p>
        </w:tc>
        <w:tc>
          <w:tcPr>
            <w:tcW w:w="1786" w:type="dxa"/>
            <w:shd w:val="clear" w:color="auto" w:fill="auto"/>
            <w:vAlign w:val="center"/>
          </w:tcPr>
          <w:p w14:paraId="4EA771CD" w14:textId="77777777" w:rsidR="001F26E5" w:rsidRPr="006648EF" w:rsidRDefault="001F26E5" w:rsidP="001F26E5">
            <w:pPr>
              <w:widowControl w:val="0"/>
              <w:spacing w:after="0" w:line="240" w:lineRule="auto"/>
              <w:rPr>
                <w:rFonts w:ascii="Times New Roman" w:hAnsi="Times New Roman"/>
                <w:sz w:val="24"/>
                <w:szCs w:val="24"/>
                <w:lang w:eastAsia="ru-RU"/>
              </w:rPr>
            </w:pPr>
            <w:r w:rsidRPr="006648EF">
              <w:rPr>
                <w:rFonts w:ascii="Times New Roman" w:hAnsi="Times New Roman"/>
                <w:sz w:val="24"/>
                <w:szCs w:val="24"/>
                <w:lang w:eastAsia="ru-RU"/>
              </w:rPr>
              <w:t>&lt; 2 Зменшення</w:t>
            </w:r>
          </w:p>
        </w:tc>
      </w:tr>
      <w:tr w:rsidR="001F26E5" w:rsidRPr="006648EF" w14:paraId="1494530F" w14:textId="77777777" w:rsidTr="007F67B5">
        <w:tc>
          <w:tcPr>
            <w:tcW w:w="4219" w:type="dxa"/>
            <w:shd w:val="clear" w:color="auto" w:fill="auto"/>
          </w:tcPr>
          <w:p w14:paraId="24042921" w14:textId="77777777" w:rsidR="001F26E5" w:rsidRPr="006648EF" w:rsidRDefault="001F26E5" w:rsidP="001F26E5">
            <w:pPr>
              <w:widowControl w:val="0"/>
              <w:spacing w:after="0" w:line="240" w:lineRule="auto"/>
              <w:jc w:val="both"/>
              <w:rPr>
                <w:rFonts w:ascii="Times New Roman" w:hAnsi="Times New Roman"/>
                <w:sz w:val="24"/>
                <w:szCs w:val="24"/>
                <w:lang w:eastAsia="ru-RU"/>
              </w:rPr>
            </w:pPr>
            <w:r w:rsidRPr="006648EF">
              <w:rPr>
                <w:rFonts w:ascii="Times New Roman" w:hAnsi="Times New Roman"/>
                <w:sz w:val="24"/>
                <w:szCs w:val="24"/>
                <w:lang w:eastAsia="ru-RU"/>
              </w:rPr>
              <w:t>2.3 Коефіцієнт фінансового ризику</w:t>
            </w:r>
          </w:p>
        </w:tc>
        <w:tc>
          <w:tcPr>
            <w:tcW w:w="1275" w:type="dxa"/>
            <w:shd w:val="clear" w:color="auto" w:fill="auto"/>
          </w:tcPr>
          <w:p w14:paraId="4EAA945B"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16,9</w:t>
            </w:r>
          </w:p>
        </w:tc>
        <w:tc>
          <w:tcPr>
            <w:tcW w:w="1282" w:type="dxa"/>
            <w:shd w:val="clear" w:color="auto" w:fill="auto"/>
          </w:tcPr>
          <w:p w14:paraId="010A37D6"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5,4</w:t>
            </w:r>
          </w:p>
        </w:tc>
        <w:tc>
          <w:tcPr>
            <w:tcW w:w="1275" w:type="dxa"/>
            <w:shd w:val="clear" w:color="auto" w:fill="auto"/>
          </w:tcPr>
          <w:p w14:paraId="000CB8E1"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0,83</w:t>
            </w:r>
          </w:p>
        </w:tc>
        <w:tc>
          <w:tcPr>
            <w:tcW w:w="1786" w:type="dxa"/>
            <w:shd w:val="clear" w:color="auto" w:fill="auto"/>
            <w:vAlign w:val="center"/>
          </w:tcPr>
          <w:p w14:paraId="031D42B2" w14:textId="77777777" w:rsidR="001F26E5" w:rsidRPr="006648EF" w:rsidRDefault="001F26E5" w:rsidP="001F26E5">
            <w:pPr>
              <w:widowControl w:val="0"/>
              <w:spacing w:after="0" w:line="240" w:lineRule="auto"/>
              <w:rPr>
                <w:rFonts w:ascii="Times New Roman" w:hAnsi="Times New Roman"/>
                <w:sz w:val="24"/>
                <w:szCs w:val="24"/>
                <w:lang w:eastAsia="ru-RU"/>
              </w:rPr>
            </w:pPr>
            <w:r w:rsidRPr="006648EF">
              <w:rPr>
                <w:rFonts w:ascii="Times New Roman" w:hAnsi="Times New Roman"/>
                <w:sz w:val="24"/>
                <w:szCs w:val="24"/>
                <w:lang w:eastAsia="ru-RU"/>
              </w:rPr>
              <w:t>&lt; 1 Зменшення</w:t>
            </w:r>
          </w:p>
        </w:tc>
      </w:tr>
      <w:tr w:rsidR="001F26E5" w:rsidRPr="006648EF" w14:paraId="329E7CA5" w14:textId="77777777" w:rsidTr="007F67B5">
        <w:tc>
          <w:tcPr>
            <w:tcW w:w="4219" w:type="dxa"/>
            <w:shd w:val="clear" w:color="auto" w:fill="auto"/>
          </w:tcPr>
          <w:p w14:paraId="19433023" w14:textId="77777777" w:rsidR="001F26E5" w:rsidRPr="006648EF" w:rsidRDefault="001F26E5" w:rsidP="001F26E5">
            <w:pPr>
              <w:widowControl w:val="0"/>
              <w:spacing w:after="0" w:line="240" w:lineRule="auto"/>
              <w:jc w:val="both"/>
              <w:rPr>
                <w:rFonts w:ascii="Times New Roman" w:hAnsi="Times New Roman"/>
                <w:sz w:val="24"/>
                <w:szCs w:val="24"/>
                <w:lang w:eastAsia="ru-RU"/>
              </w:rPr>
            </w:pPr>
            <w:r w:rsidRPr="006648EF">
              <w:rPr>
                <w:rFonts w:ascii="Times New Roman" w:hAnsi="Times New Roman"/>
                <w:sz w:val="24"/>
                <w:szCs w:val="24"/>
                <w:lang w:eastAsia="ru-RU"/>
              </w:rPr>
              <w:t>2.4 Коефіцієнт маневреності власного капіталу</w:t>
            </w:r>
          </w:p>
        </w:tc>
        <w:tc>
          <w:tcPr>
            <w:tcW w:w="1275" w:type="dxa"/>
            <w:shd w:val="clear" w:color="auto" w:fill="auto"/>
          </w:tcPr>
          <w:p w14:paraId="419A6F6F"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2,3</w:t>
            </w:r>
          </w:p>
        </w:tc>
        <w:tc>
          <w:tcPr>
            <w:tcW w:w="1282" w:type="dxa"/>
            <w:shd w:val="clear" w:color="auto" w:fill="auto"/>
          </w:tcPr>
          <w:p w14:paraId="5CB1D49D"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2,2</w:t>
            </w:r>
          </w:p>
        </w:tc>
        <w:tc>
          <w:tcPr>
            <w:tcW w:w="1275" w:type="dxa"/>
            <w:shd w:val="clear" w:color="auto" w:fill="auto"/>
          </w:tcPr>
          <w:p w14:paraId="2D366E8B"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0,8</w:t>
            </w:r>
          </w:p>
        </w:tc>
        <w:tc>
          <w:tcPr>
            <w:tcW w:w="1786" w:type="dxa"/>
            <w:shd w:val="clear" w:color="auto" w:fill="auto"/>
            <w:vAlign w:val="center"/>
          </w:tcPr>
          <w:p w14:paraId="1C3B865E" w14:textId="77777777" w:rsidR="001F26E5" w:rsidRPr="006648EF" w:rsidRDefault="001F26E5" w:rsidP="001F26E5">
            <w:pPr>
              <w:widowControl w:val="0"/>
              <w:spacing w:after="0" w:line="240" w:lineRule="auto"/>
              <w:rPr>
                <w:rFonts w:ascii="Times New Roman" w:hAnsi="Times New Roman"/>
                <w:sz w:val="24"/>
                <w:szCs w:val="24"/>
                <w:lang w:eastAsia="ru-RU"/>
              </w:rPr>
            </w:pPr>
            <w:r w:rsidRPr="006648EF">
              <w:rPr>
                <w:rFonts w:ascii="Times New Roman" w:hAnsi="Times New Roman"/>
                <w:sz w:val="24"/>
                <w:szCs w:val="24"/>
                <w:lang w:eastAsia="ru-RU"/>
              </w:rPr>
              <w:t>&gt; 0 Збільшення</w:t>
            </w:r>
          </w:p>
        </w:tc>
      </w:tr>
      <w:tr w:rsidR="001F26E5" w:rsidRPr="006648EF" w14:paraId="3B0D0138" w14:textId="77777777" w:rsidTr="007F67B5">
        <w:tc>
          <w:tcPr>
            <w:tcW w:w="4219" w:type="dxa"/>
            <w:shd w:val="clear" w:color="auto" w:fill="auto"/>
          </w:tcPr>
          <w:p w14:paraId="05209E23" w14:textId="77777777" w:rsidR="001F26E5" w:rsidRPr="006648EF" w:rsidRDefault="001F26E5" w:rsidP="001F26E5">
            <w:pPr>
              <w:widowControl w:val="0"/>
              <w:spacing w:after="0" w:line="240" w:lineRule="auto"/>
              <w:jc w:val="both"/>
              <w:rPr>
                <w:rFonts w:ascii="Times New Roman" w:hAnsi="Times New Roman"/>
                <w:sz w:val="24"/>
                <w:szCs w:val="24"/>
                <w:lang w:eastAsia="ru-RU"/>
              </w:rPr>
            </w:pPr>
            <w:r w:rsidRPr="006648EF">
              <w:rPr>
                <w:rFonts w:ascii="Times New Roman" w:hAnsi="Times New Roman"/>
                <w:sz w:val="24"/>
                <w:szCs w:val="24"/>
                <w:lang w:eastAsia="ru-RU"/>
              </w:rPr>
              <w:t>2.5 Коефіцієнт забезпеченості власними оборотними засобами</w:t>
            </w:r>
          </w:p>
        </w:tc>
        <w:tc>
          <w:tcPr>
            <w:tcW w:w="1275" w:type="dxa"/>
            <w:shd w:val="clear" w:color="auto" w:fill="auto"/>
          </w:tcPr>
          <w:p w14:paraId="4F5F502C"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0,24</w:t>
            </w:r>
          </w:p>
        </w:tc>
        <w:tc>
          <w:tcPr>
            <w:tcW w:w="1282" w:type="dxa"/>
            <w:shd w:val="clear" w:color="auto" w:fill="auto"/>
          </w:tcPr>
          <w:p w14:paraId="16938F50"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0,5</w:t>
            </w:r>
          </w:p>
        </w:tc>
        <w:tc>
          <w:tcPr>
            <w:tcW w:w="1275" w:type="dxa"/>
            <w:shd w:val="clear" w:color="auto" w:fill="auto"/>
          </w:tcPr>
          <w:p w14:paraId="35EDB60C"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0,66</w:t>
            </w:r>
          </w:p>
        </w:tc>
        <w:tc>
          <w:tcPr>
            <w:tcW w:w="1786" w:type="dxa"/>
            <w:shd w:val="clear" w:color="auto" w:fill="auto"/>
            <w:vAlign w:val="center"/>
          </w:tcPr>
          <w:p w14:paraId="7B6DB6DC" w14:textId="77777777" w:rsidR="001F26E5" w:rsidRPr="006648EF" w:rsidRDefault="001F26E5" w:rsidP="001F26E5">
            <w:pPr>
              <w:widowControl w:val="0"/>
              <w:spacing w:after="0" w:line="240" w:lineRule="auto"/>
              <w:rPr>
                <w:rFonts w:ascii="Times New Roman" w:hAnsi="Times New Roman"/>
                <w:sz w:val="24"/>
                <w:szCs w:val="24"/>
                <w:lang w:eastAsia="ru-RU"/>
              </w:rPr>
            </w:pPr>
            <w:r w:rsidRPr="006648EF">
              <w:rPr>
                <w:rFonts w:ascii="Times New Roman" w:hAnsi="Times New Roman"/>
                <w:sz w:val="24"/>
                <w:szCs w:val="24"/>
                <w:lang w:eastAsia="ru-RU"/>
              </w:rPr>
              <w:t>&gt; 0,1</w:t>
            </w:r>
          </w:p>
        </w:tc>
      </w:tr>
    </w:tbl>
    <w:p w14:paraId="7CF49F60" w14:textId="77777777" w:rsidR="001F26E5" w:rsidRPr="006648EF" w:rsidRDefault="001F26E5" w:rsidP="001F26E5">
      <w:pPr>
        <w:widowControl w:val="0"/>
        <w:autoSpaceDE w:val="0"/>
        <w:autoSpaceDN w:val="0"/>
        <w:adjustRightInd w:val="0"/>
        <w:spacing w:after="0" w:line="360" w:lineRule="auto"/>
        <w:ind w:firstLine="720"/>
        <w:jc w:val="both"/>
        <w:rPr>
          <w:rFonts w:ascii="Times New Roman" w:hAnsi="Times New Roman"/>
          <w:sz w:val="24"/>
          <w:szCs w:val="24"/>
        </w:rPr>
      </w:pPr>
      <w:r w:rsidRPr="006648EF">
        <w:rPr>
          <w:rFonts w:ascii="Times New Roman" w:hAnsi="Times New Roman"/>
          <w:sz w:val="24"/>
          <w:szCs w:val="24"/>
        </w:rPr>
        <w:t xml:space="preserve">Розраховано автором за даними ПАТ «Вінницький </w:t>
      </w:r>
      <w:proofErr w:type="spellStart"/>
      <w:r w:rsidRPr="006648EF">
        <w:rPr>
          <w:rFonts w:ascii="Times New Roman" w:hAnsi="Times New Roman"/>
          <w:sz w:val="24"/>
          <w:szCs w:val="24"/>
        </w:rPr>
        <w:t>олійножировий</w:t>
      </w:r>
      <w:proofErr w:type="spellEnd"/>
      <w:r w:rsidRPr="006648EF">
        <w:rPr>
          <w:rFonts w:ascii="Times New Roman" w:hAnsi="Times New Roman"/>
          <w:sz w:val="24"/>
          <w:szCs w:val="24"/>
        </w:rPr>
        <w:t xml:space="preserve"> комбінат».</w:t>
      </w:r>
    </w:p>
    <w:p w14:paraId="4F932481" w14:textId="77777777" w:rsidR="001F26E5" w:rsidRPr="006648EF" w:rsidRDefault="001F26E5" w:rsidP="001F26E5">
      <w:pPr>
        <w:widowControl w:val="0"/>
        <w:spacing w:after="0" w:line="360" w:lineRule="auto"/>
        <w:ind w:firstLine="720"/>
        <w:jc w:val="both"/>
        <w:rPr>
          <w:rFonts w:ascii="Times New Roman" w:hAnsi="Times New Roman"/>
          <w:sz w:val="28"/>
          <w:szCs w:val="28"/>
          <w:lang w:eastAsia="ru-RU"/>
        </w:rPr>
      </w:pPr>
    </w:p>
    <w:p w14:paraId="4ABBC4EF" w14:textId="77777777" w:rsidR="009E097B" w:rsidRPr="009E097B" w:rsidRDefault="009E097B" w:rsidP="009E097B">
      <w:pPr>
        <w:widowControl w:val="0"/>
        <w:spacing w:after="0" w:line="360" w:lineRule="auto"/>
        <w:ind w:firstLine="720"/>
        <w:jc w:val="right"/>
        <w:rPr>
          <w:rFonts w:ascii="Times New Roman" w:hAnsi="Times New Roman"/>
          <w:sz w:val="28"/>
          <w:szCs w:val="28"/>
          <w:lang w:eastAsia="ru-RU"/>
        </w:rPr>
      </w:pPr>
      <w:r w:rsidRPr="009E097B">
        <w:rPr>
          <w:rFonts w:ascii="Times New Roman" w:hAnsi="Times New Roman"/>
          <w:sz w:val="28"/>
          <w:szCs w:val="28"/>
          <w:lang w:eastAsia="ru-RU"/>
        </w:rPr>
        <w:t>Результати аналізу в табл. 2.4 свідчать про високий рівень фінансової стійкості підприємства на 2020 рік, хоча в попередні періоди рівень цього показника був низьким. Коефіцієнт фінансової автономності показує частку власного капіталу в загальному капіталі, у 2020 році цей показник становив 0,54, тобто власний капітал становив 54% від загального капіталу підприємства. Це, звичайно, дуже добре, тому що нормальне співвідношення власного та залученого капіталу становить 50:50.</w:t>
      </w:r>
    </w:p>
    <w:p w14:paraId="207EDC58" w14:textId="77777777" w:rsidR="009E097B" w:rsidRPr="009E097B" w:rsidRDefault="009E097B" w:rsidP="009E097B">
      <w:pPr>
        <w:widowControl w:val="0"/>
        <w:spacing w:after="0" w:line="360" w:lineRule="auto"/>
        <w:ind w:firstLine="720"/>
        <w:jc w:val="right"/>
        <w:rPr>
          <w:rFonts w:ascii="Times New Roman" w:hAnsi="Times New Roman"/>
          <w:sz w:val="28"/>
          <w:szCs w:val="28"/>
          <w:lang w:eastAsia="ru-RU"/>
        </w:rPr>
      </w:pPr>
      <w:r w:rsidRPr="009E097B">
        <w:rPr>
          <w:rFonts w:ascii="Times New Roman" w:hAnsi="Times New Roman"/>
          <w:sz w:val="28"/>
          <w:szCs w:val="28"/>
          <w:lang w:eastAsia="ru-RU"/>
        </w:rPr>
        <w:t>Коефіцієнт грошової незалежності показує, у скільки разів сума балансу перевищує розмір власного капіталу. Звичайно, буде добре, якщо валюта балансу приблизно в 2 рази перевищує розмір власного капіталу. Коефіцієнт фінансової незалежності відноситься до коефіцієнта фінансової автономності. У 2020 році цей показник становив 1,8.</w:t>
      </w:r>
    </w:p>
    <w:p w14:paraId="3DD7D570" w14:textId="77777777" w:rsidR="009E097B" w:rsidRPr="009E097B" w:rsidRDefault="009E097B" w:rsidP="009E097B">
      <w:pPr>
        <w:widowControl w:val="0"/>
        <w:spacing w:after="0" w:line="360" w:lineRule="auto"/>
        <w:ind w:firstLine="720"/>
        <w:jc w:val="right"/>
        <w:rPr>
          <w:rFonts w:ascii="Times New Roman" w:hAnsi="Times New Roman"/>
          <w:sz w:val="28"/>
          <w:szCs w:val="28"/>
          <w:lang w:eastAsia="ru-RU"/>
        </w:rPr>
      </w:pPr>
      <w:r w:rsidRPr="009E097B">
        <w:rPr>
          <w:rFonts w:ascii="Times New Roman" w:hAnsi="Times New Roman"/>
          <w:sz w:val="28"/>
          <w:szCs w:val="28"/>
          <w:lang w:eastAsia="ru-RU"/>
        </w:rPr>
        <w:t xml:space="preserve">Коефіцієнт фінансового ризику має тенденцію до зниження протягом 2018-2020 років. а в 2020 році менше одного (0,83). Коефіцієнт маневреності власного капіталу більше «0», але має тенденцію до зниження: 2,3 – у 2018 р., </w:t>
      </w:r>
      <w:r w:rsidRPr="009E097B">
        <w:rPr>
          <w:rFonts w:ascii="Times New Roman" w:hAnsi="Times New Roman"/>
          <w:sz w:val="28"/>
          <w:szCs w:val="28"/>
          <w:lang w:eastAsia="ru-RU"/>
        </w:rPr>
        <w:lastRenderedPageBreak/>
        <w:t>2,2 – у 2019 р. та 0,8 – у 2020 р. &gt; 0,1) і зростає протягом аналізованого періоду.</w:t>
      </w:r>
    </w:p>
    <w:p w14:paraId="1C240FBE" w14:textId="77777777" w:rsidR="009E097B" w:rsidRPr="009E097B" w:rsidRDefault="009E097B" w:rsidP="009E097B">
      <w:pPr>
        <w:widowControl w:val="0"/>
        <w:spacing w:after="0" w:line="360" w:lineRule="auto"/>
        <w:ind w:firstLine="720"/>
        <w:jc w:val="right"/>
        <w:rPr>
          <w:rFonts w:ascii="Times New Roman" w:hAnsi="Times New Roman"/>
          <w:sz w:val="28"/>
          <w:szCs w:val="28"/>
          <w:lang w:eastAsia="ru-RU"/>
        </w:rPr>
      </w:pPr>
      <w:r w:rsidRPr="009E097B">
        <w:rPr>
          <w:rFonts w:ascii="Times New Roman" w:hAnsi="Times New Roman"/>
          <w:sz w:val="28"/>
          <w:szCs w:val="28"/>
          <w:lang w:eastAsia="ru-RU"/>
        </w:rPr>
        <w:t xml:space="preserve">Тобто, можна зробити висновок, що ПАТ «Вінницький </w:t>
      </w:r>
      <w:proofErr w:type="spellStart"/>
      <w:r w:rsidRPr="009E097B">
        <w:rPr>
          <w:rFonts w:ascii="Times New Roman" w:hAnsi="Times New Roman"/>
          <w:sz w:val="28"/>
          <w:szCs w:val="28"/>
          <w:lang w:eastAsia="ru-RU"/>
        </w:rPr>
        <w:t>олійно</w:t>
      </w:r>
      <w:proofErr w:type="spellEnd"/>
      <w:r w:rsidRPr="009E097B">
        <w:rPr>
          <w:rFonts w:ascii="Times New Roman" w:hAnsi="Times New Roman"/>
          <w:sz w:val="28"/>
          <w:szCs w:val="28"/>
          <w:lang w:eastAsia="ru-RU"/>
        </w:rPr>
        <w:t>-жировий комбінат» має високий рівень фінансової стійкості.</w:t>
      </w:r>
    </w:p>
    <w:p w14:paraId="2E7CAEA3" w14:textId="77777777" w:rsidR="009E097B" w:rsidRPr="009E097B" w:rsidRDefault="009E097B" w:rsidP="009E097B">
      <w:pPr>
        <w:widowControl w:val="0"/>
        <w:spacing w:after="0" w:line="360" w:lineRule="auto"/>
        <w:ind w:firstLine="720"/>
        <w:jc w:val="right"/>
        <w:rPr>
          <w:rFonts w:ascii="Times New Roman" w:hAnsi="Times New Roman"/>
          <w:sz w:val="28"/>
          <w:szCs w:val="28"/>
          <w:lang w:eastAsia="ru-RU"/>
        </w:rPr>
      </w:pPr>
      <w:r w:rsidRPr="009E097B">
        <w:rPr>
          <w:rFonts w:ascii="Times New Roman" w:hAnsi="Times New Roman"/>
          <w:sz w:val="28"/>
          <w:szCs w:val="28"/>
          <w:lang w:eastAsia="ru-RU"/>
        </w:rPr>
        <w:t>Далі проаналізуємо господарську діяльність компанії (табл. 2.5). Аналіз господарської діяльності підприємства показав наступні результати:</w:t>
      </w:r>
    </w:p>
    <w:p w14:paraId="0044690D" w14:textId="77777777" w:rsidR="009E097B" w:rsidRPr="009E097B" w:rsidRDefault="009E097B" w:rsidP="009E097B">
      <w:pPr>
        <w:widowControl w:val="0"/>
        <w:spacing w:after="0" w:line="360" w:lineRule="auto"/>
        <w:ind w:firstLine="720"/>
        <w:jc w:val="right"/>
        <w:rPr>
          <w:rFonts w:ascii="Times New Roman" w:hAnsi="Times New Roman"/>
          <w:sz w:val="28"/>
          <w:szCs w:val="28"/>
          <w:lang w:eastAsia="ru-RU"/>
        </w:rPr>
      </w:pPr>
      <w:r w:rsidRPr="009E097B">
        <w:rPr>
          <w:rFonts w:ascii="Times New Roman" w:hAnsi="Times New Roman"/>
          <w:sz w:val="28"/>
          <w:szCs w:val="28"/>
          <w:lang w:eastAsia="ru-RU"/>
        </w:rPr>
        <w:t>Коефіцієнт оборотності активів за аналізований період збільшується з 0,37 у 2018 році до 1,1 у 2018-2020 роках. Це свідчить про підвищення ефективності використання майна підприємства.</w:t>
      </w:r>
    </w:p>
    <w:p w14:paraId="23290520" w14:textId="77777777" w:rsidR="009E097B" w:rsidRDefault="009E097B" w:rsidP="009E097B">
      <w:pPr>
        <w:widowControl w:val="0"/>
        <w:spacing w:after="0" w:line="360" w:lineRule="auto"/>
        <w:ind w:firstLine="720"/>
        <w:jc w:val="right"/>
        <w:rPr>
          <w:rFonts w:ascii="Times New Roman" w:hAnsi="Times New Roman"/>
          <w:sz w:val="28"/>
          <w:szCs w:val="28"/>
          <w:lang w:eastAsia="ru-RU"/>
        </w:rPr>
      </w:pPr>
      <w:r w:rsidRPr="009E097B">
        <w:rPr>
          <w:rFonts w:ascii="Times New Roman" w:hAnsi="Times New Roman"/>
          <w:sz w:val="28"/>
          <w:szCs w:val="28"/>
          <w:lang w:eastAsia="ru-RU"/>
        </w:rPr>
        <w:t xml:space="preserve">Коефіцієнт оборотності кредиторської заборгованості має тенденцію до збільшення, а строк погашення кредиторської заборгованості в днях - до зниження. Якщо в 2018 році термін погашення кредиторської заборгованості становив 702 дні, то в 2020 році він знизився до 118 днів. Таке зниження може позитивно вплинути на спроможність підприємства отримувати подальші кредити. </w:t>
      </w:r>
    </w:p>
    <w:p w14:paraId="4F7180FC" w14:textId="2BEFA210" w:rsidR="001F26E5" w:rsidRPr="006648EF" w:rsidRDefault="001F26E5" w:rsidP="009E097B">
      <w:pPr>
        <w:widowControl w:val="0"/>
        <w:spacing w:after="0" w:line="360" w:lineRule="auto"/>
        <w:ind w:firstLine="720"/>
        <w:jc w:val="right"/>
        <w:rPr>
          <w:rFonts w:ascii="Times New Roman" w:hAnsi="Times New Roman"/>
          <w:sz w:val="28"/>
          <w:szCs w:val="28"/>
          <w:lang w:eastAsia="ru-RU"/>
        </w:rPr>
      </w:pPr>
      <w:r w:rsidRPr="006648EF">
        <w:rPr>
          <w:rFonts w:ascii="Times New Roman" w:hAnsi="Times New Roman"/>
          <w:sz w:val="28"/>
          <w:szCs w:val="28"/>
          <w:lang w:eastAsia="ru-RU"/>
        </w:rPr>
        <w:t xml:space="preserve">Таблиця 2.5 </w:t>
      </w:r>
    </w:p>
    <w:p w14:paraId="506E2241" w14:textId="77777777" w:rsidR="001F26E5" w:rsidRPr="006648EF" w:rsidRDefault="001F26E5" w:rsidP="001F26E5">
      <w:pPr>
        <w:widowControl w:val="0"/>
        <w:spacing w:after="0" w:line="360" w:lineRule="auto"/>
        <w:ind w:firstLine="720"/>
        <w:jc w:val="center"/>
        <w:rPr>
          <w:rFonts w:ascii="Times New Roman" w:hAnsi="Times New Roman"/>
          <w:sz w:val="28"/>
          <w:szCs w:val="28"/>
          <w:lang w:eastAsia="ru-RU"/>
        </w:rPr>
      </w:pPr>
      <w:r w:rsidRPr="006648EF">
        <w:rPr>
          <w:rFonts w:ascii="Times New Roman" w:hAnsi="Times New Roman"/>
          <w:sz w:val="28"/>
          <w:szCs w:val="28"/>
          <w:lang w:eastAsia="ru-RU"/>
        </w:rPr>
        <w:t>Аналіз ділової активності ПАТ «</w:t>
      </w:r>
      <w:proofErr w:type="spellStart"/>
      <w:r w:rsidRPr="006648EF">
        <w:rPr>
          <w:rFonts w:ascii="Times New Roman" w:hAnsi="Times New Roman"/>
          <w:sz w:val="28"/>
          <w:szCs w:val="28"/>
          <w:lang w:eastAsia="ru-RU"/>
        </w:rPr>
        <w:t>Вiнницький</w:t>
      </w:r>
      <w:proofErr w:type="spellEnd"/>
      <w:r w:rsidRPr="006648EF">
        <w:rPr>
          <w:rFonts w:ascii="Times New Roman" w:hAnsi="Times New Roman"/>
          <w:sz w:val="28"/>
          <w:szCs w:val="28"/>
          <w:lang w:eastAsia="ru-RU"/>
        </w:rPr>
        <w:t xml:space="preserve"> </w:t>
      </w:r>
      <w:proofErr w:type="spellStart"/>
      <w:r w:rsidRPr="006648EF">
        <w:rPr>
          <w:rFonts w:ascii="Times New Roman" w:hAnsi="Times New Roman"/>
          <w:sz w:val="28"/>
          <w:szCs w:val="28"/>
          <w:lang w:eastAsia="ru-RU"/>
        </w:rPr>
        <w:t>олiйножировий</w:t>
      </w:r>
      <w:proofErr w:type="spellEnd"/>
      <w:r w:rsidRPr="006648EF">
        <w:rPr>
          <w:rFonts w:ascii="Times New Roman" w:hAnsi="Times New Roman"/>
          <w:sz w:val="28"/>
          <w:szCs w:val="28"/>
          <w:lang w:eastAsia="ru-RU"/>
        </w:rPr>
        <w:t xml:space="preserve"> комбінат»</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736"/>
        <w:gridCol w:w="736"/>
        <w:gridCol w:w="736"/>
        <w:gridCol w:w="1902"/>
      </w:tblGrid>
      <w:tr w:rsidR="001F26E5" w:rsidRPr="006648EF" w14:paraId="6CC3D081" w14:textId="77777777" w:rsidTr="007F67B5">
        <w:trPr>
          <w:trHeight w:val="383"/>
        </w:trPr>
        <w:tc>
          <w:tcPr>
            <w:tcW w:w="5637" w:type="dxa"/>
            <w:vMerge w:val="restart"/>
            <w:shd w:val="clear" w:color="auto" w:fill="auto"/>
          </w:tcPr>
          <w:p w14:paraId="2C25083B"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Показник</w:t>
            </w:r>
          </w:p>
        </w:tc>
        <w:tc>
          <w:tcPr>
            <w:tcW w:w="0" w:type="auto"/>
            <w:gridSpan w:val="3"/>
            <w:shd w:val="clear" w:color="auto" w:fill="auto"/>
          </w:tcPr>
          <w:p w14:paraId="23B99980"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 xml:space="preserve">Роки </w:t>
            </w:r>
          </w:p>
        </w:tc>
        <w:tc>
          <w:tcPr>
            <w:tcW w:w="1902" w:type="dxa"/>
            <w:vMerge w:val="restart"/>
            <w:shd w:val="clear" w:color="auto" w:fill="auto"/>
          </w:tcPr>
          <w:p w14:paraId="224283B7"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Нормативне значення</w:t>
            </w:r>
          </w:p>
        </w:tc>
      </w:tr>
      <w:tr w:rsidR="001F26E5" w:rsidRPr="006648EF" w14:paraId="1224C237" w14:textId="77777777" w:rsidTr="007F67B5">
        <w:trPr>
          <w:trHeight w:val="382"/>
        </w:trPr>
        <w:tc>
          <w:tcPr>
            <w:tcW w:w="5637" w:type="dxa"/>
            <w:vMerge/>
            <w:shd w:val="clear" w:color="auto" w:fill="auto"/>
          </w:tcPr>
          <w:p w14:paraId="2F22DA94"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p>
        </w:tc>
        <w:tc>
          <w:tcPr>
            <w:tcW w:w="0" w:type="auto"/>
            <w:shd w:val="clear" w:color="auto" w:fill="auto"/>
          </w:tcPr>
          <w:p w14:paraId="67282107" w14:textId="77777777" w:rsidR="001F26E5" w:rsidRPr="0002777D" w:rsidRDefault="001F26E5" w:rsidP="0002777D">
            <w:pPr>
              <w:widowControl w:val="0"/>
              <w:spacing w:after="0" w:line="240" w:lineRule="auto"/>
              <w:jc w:val="center"/>
              <w:rPr>
                <w:rFonts w:ascii="Times New Roman" w:hAnsi="Times New Roman"/>
                <w:sz w:val="24"/>
                <w:szCs w:val="24"/>
                <w:lang w:val="ru-RU" w:eastAsia="ru-RU"/>
              </w:rPr>
            </w:pPr>
            <w:r w:rsidRPr="006648EF">
              <w:rPr>
                <w:rFonts w:ascii="Times New Roman" w:hAnsi="Times New Roman"/>
                <w:sz w:val="24"/>
                <w:szCs w:val="24"/>
                <w:lang w:eastAsia="ru-RU"/>
              </w:rPr>
              <w:t>201</w:t>
            </w:r>
            <w:r w:rsidR="0002777D">
              <w:rPr>
                <w:rFonts w:ascii="Times New Roman" w:hAnsi="Times New Roman"/>
                <w:sz w:val="24"/>
                <w:szCs w:val="24"/>
                <w:lang w:val="ru-RU" w:eastAsia="ru-RU"/>
              </w:rPr>
              <w:t>8</w:t>
            </w:r>
          </w:p>
        </w:tc>
        <w:tc>
          <w:tcPr>
            <w:tcW w:w="0" w:type="auto"/>
            <w:shd w:val="clear" w:color="auto" w:fill="auto"/>
          </w:tcPr>
          <w:p w14:paraId="0987EB67" w14:textId="77777777" w:rsidR="001F26E5" w:rsidRPr="0002777D" w:rsidRDefault="001F26E5" w:rsidP="0002777D">
            <w:pPr>
              <w:widowControl w:val="0"/>
              <w:spacing w:after="0" w:line="240" w:lineRule="auto"/>
              <w:jc w:val="center"/>
              <w:rPr>
                <w:rFonts w:ascii="Times New Roman" w:hAnsi="Times New Roman"/>
                <w:sz w:val="24"/>
                <w:szCs w:val="24"/>
                <w:lang w:val="ru-RU" w:eastAsia="ru-RU"/>
              </w:rPr>
            </w:pPr>
            <w:r w:rsidRPr="006648EF">
              <w:rPr>
                <w:rFonts w:ascii="Times New Roman" w:hAnsi="Times New Roman"/>
                <w:sz w:val="24"/>
                <w:szCs w:val="24"/>
                <w:lang w:eastAsia="ru-RU"/>
              </w:rPr>
              <w:t>201</w:t>
            </w:r>
            <w:r w:rsidR="0002777D">
              <w:rPr>
                <w:rFonts w:ascii="Times New Roman" w:hAnsi="Times New Roman"/>
                <w:sz w:val="24"/>
                <w:szCs w:val="24"/>
                <w:lang w:val="ru-RU" w:eastAsia="ru-RU"/>
              </w:rPr>
              <w:t>9</w:t>
            </w:r>
          </w:p>
        </w:tc>
        <w:tc>
          <w:tcPr>
            <w:tcW w:w="0" w:type="auto"/>
            <w:shd w:val="clear" w:color="auto" w:fill="auto"/>
          </w:tcPr>
          <w:p w14:paraId="3E5E8A70" w14:textId="77777777" w:rsidR="001F26E5" w:rsidRPr="0002777D" w:rsidRDefault="001F26E5" w:rsidP="0002777D">
            <w:pPr>
              <w:widowControl w:val="0"/>
              <w:spacing w:after="0" w:line="240" w:lineRule="auto"/>
              <w:jc w:val="center"/>
              <w:rPr>
                <w:rFonts w:ascii="Times New Roman" w:hAnsi="Times New Roman"/>
                <w:sz w:val="24"/>
                <w:szCs w:val="24"/>
                <w:lang w:val="ru-RU" w:eastAsia="ru-RU"/>
              </w:rPr>
            </w:pPr>
            <w:r w:rsidRPr="006648EF">
              <w:rPr>
                <w:rFonts w:ascii="Times New Roman" w:hAnsi="Times New Roman"/>
                <w:sz w:val="24"/>
                <w:szCs w:val="24"/>
                <w:lang w:eastAsia="ru-RU"/>
              </w:rPr>
              <w:t>20</w:t>
            </w:r>
            <w:r w:rsidR="0002777D">
              <w:rPr>
                <w:rFonts w:ascii="Times New Roman" w:hAnsi="Times New Roman"/>
                <w:sz w:val="24"/>
                <w:szCs w:val="24"/>
                <w:lang w:val="ru-RU" w:eastAsia="ru-RU"/>
              </w:rPr>
              <w:t>20</w:t>
            </w:r>
          </w:p>
        </w:tc>
        <w:tc>
          <w:tcPr>
            <w:tcW w:w="1902" w:type="dxa"/>
            <w:vMerge/>
            <w:shd w:val="clear" w:color="auto" w:fill="auto"/>
          </w:tcPr>
          <w:p w14:paraId="4BF1B11F"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p>
        </w:tc>
      </w:tr>
      <w:tr w:rsidR="001F26E5" w:rsidRPr="006648EF" w14:paraId="220F0266" w14:textId="77777777" w:rsidTr="007F67B5">
        <w:tc>
          <w:tcPr>
            <w:tcW w:w="5637" w:type="dxa"/>
            <w:shd w:val="clear" w:color="auto" w:fill="auto"/>
            <w:vAlign w:val="center"/>
          </w:tcPr>
          <w:p w14:paraId="273B6431" w14:textId="77777777" w:rsidR="001F26E5" w:rsidRPr="006648EF" w:rsidRDefault="001F26E5" w:rsidP="001F26E5">
            <w:pPr>
              <w:widowControl w:val="0"/>
              <w:spacing w:after="0" w:line="240" w:lineRule="auto"/>
              <w:rPr>
                <w:rFonts w:ascii="Times New Roman" w:hAnsi="Times New Roman"/>
                <w:sz w:val="24"/>
                <w:szCs w:val="24"/>
                <w:lang w:eastAsia="ru-RU"/>
              </w:rPr>
            </w:pPr>
            <w:r w:rsidRPr="006648EF">
              <w:rPr>
                <w:rFonts w:ascii="Times New Roman" w:hAnsi="Times New Roman"/>
                <w:sz w:val="24"/>
                <w:szCs w:val="24"/>
                <w:lang w:eastAsia="ru-RU"/>
              </w:rPr>
              <w:t>Коефіцієнт оборотності активів</w:t>
            </w:r>
          </w:p>
        </w:tc>
        <w:tc>
          <w:tcPr>
            <w:tcW w:w="0" w:type="auto"/>
            <w:shd w:val="clear" w:color="auto" w:fill="auto"/>
          </w:tcPr>
          <w:p w14:paraId="2C7F65B9"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0,37</w:t>
            </w:r>
          </w:p>
        </w:tc>
        <w:tc>
          <w:tcPr>
            <w:tcW w:w="0" w:type="auto"/>
            <w:shd w:val="clear" w:color="auto" w:fill="auto"/>
          </w:tcPr>
          <w:p w14:paraId="2E6E2D58"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1,1</w:t>
            </w:r>
          </w:p>
        </w:tc>
        <w:tc>
          <w:tcPr>
            <w:tcW w:w="0" w:type="auto"/>
            <w:shd w:val="clear" w:color="auto" w:fill="auto"/>
          </w:tcPr>
          <w:p w14:paraId="53CE5937"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1,1</w:t>
            </w:r>
          </w:p>
        </w:tc>
        <w:tc>
          <w:tcPr>
            <w:tcW w:w="1902" w:type="dxa"/>
            <w:shd w:val="clear" w:color="auto" w:fill="auto"/>
            <w:vAlign w:val="center"/>
          </w:tcPr>
          <w:p w14:paraId="2E41816D" w14:textId="77777777" w:rsidR="001F26E5" w:rsidRPr="006648EF" w:rsidRDefault="001F26E5" w:rsidP="001F26E5">
            <w:pPr>
              <w:widowControl w:val="0"/>
              <w:spacing w:after="0" w:line="240" w:lineRule="auto"/>
              <w:rPr>
                <w:rFonts w:ascii="Times New Roman" w:hAnsi="Times New Roman"/>
                <w:sz w:val="24"/>
                <w:szCs w:val="24"/>
                <w:lang w:eastAsia="ru-RU"/>
              </w:rPr>
            </w:pPr>
            <w:r w:rsidRPr="006648EF">
              <w:rPr>
                <w:rFonts w:ascii="Times New Roman" w:hAnsi="Times New Roman"/>
                <w:sz w:val="24"/>
                <w:szCs w:val="24"/>
                <w:lang w:eastAsia="ru-RU"/>
              </w:rPr>
              <w:t>Збільшення</w:t>
            </w:r>
          </w:p>
        </w:tc>
      </w:tr>
      <w:tr w:rsidR="001F26E5" w:rsidRPr="006648EF" w14:paraId="5F467E44" w14:textId="77777777" w:rsidTr="007F67B5">
        <w:tc>
          <w:tcPr>
            <w:tcW w:w="5637" w:type="dxa"/>
            <w:shd w:val="clear" w:color="auto" w:fill="auto"/>
            <w:vAlign w:val="center"/>
          </w:tcPr>
          <w:p w14:paraId="34DBC7B1" w14:textId="77777777" w:rsidR="001F26E5" w:rsidRPr="006648EF" w:rsidRDefault="001F26E5" w:rsidP="001F26E5">
            <w:pPr>
              <w:widowControl w:val="0"/>
              <w:spacing w:after="0" w:line="240" w:lineRule="auto"/>
              <w:rPr>
                <w:rFonts w:ascii="Times New Roman" w:hAnsi="Times New Roman"/>
                <w:sz w:val="24"/>
                <w:szCs w:val="24"/>
                <w:lang w:eastAsia="ru-RU"/>
              </w:rPr>
            </w:pPr>
            <w:r w:rsidRPr="006648EF">
              <w:rPr>
                <w:rFonts w:ascii="Times New Roman" w:hAnsi="Times New Roman"/>
                <w:sz w:val="24"/>
                <w:szCs w:val="24"/>
                <w:lang w:eastAsia="ru-RU"/>
              </w:rPr>
              <w:t>Коефіцієнт оборотності кредиторської заборгованості</w:t>
            </w:r>
          </w:p>
        </w:tc>
        <w:tc>
          <w:tcPr>
            <w:tcW w:w="0" w:type="auto"/>
            <w:shd w:val="clear" w:color="auto" w:fill="auto"/>
          </w:tcPr>
          <w:p w14:paraId="6E889376"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0,52</w:t>
            </w:r>
          </w:p>
        </w:tc>
        <w:tc>
          <w:tcPr>
            <w:tcW w:w="0" w:type="auto"/>
            <w:shd w:val="clear" w:color="auto" w:fill="auto"/>
          </w:tcPr>
          <w:p w14:paraId="088DFE9F"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2,4</w:t>
            </w:r>
          </w:p>
        </w:tc>
        <w:tc>
          <w:tcPr>
            <w:tcW w:w="0" w:type="auto"/>
            <w:shd w:val="clear" w:color="auto" w:fill="auto"/>
          </w:tcPr>
          <w:p w14:paraId="4A6DCAD7"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3,1</w:t>
            </w:r>
          </w:p>
        </w:tc>
        <w:tc>
          <w:tcPr>
            <w:tcW w:w="1902" w:type="dxa"/>
            <w:shd w:val="clear" w:color="auto" w:fill="auto"/>
            <w:vAlign w:val="center"/>
          </w:tcPr>
          <w:p w14:paraId="710B72F8" w14:textId="77777777" w:rsidR="001F26E5" w:rsidRPr="006648EF" w:rsidRDefault="001F26E5" w:rsidP="001F26E5">
            <w:pPr>
              <w:widowControl w:val="0"/>
              <w:spacing w:after="0" w:line="240" w:lineRule="auto"/>
              <w:rPr>
                <w:rFonts w:ascii="Times New Roman" w:hAnsi="Times New Roman"/>
                <w:sz w:val="24"/>
                <w:szCs w:val="24"/>
                <w:lang w:eastAsia="ru-RU"/>
              </w:rPr>
            </w:pPr>
            <w:r w:rsidRPr="006648EF">
              <w:rPr>
                <w:rFonts w:ascii="Times New Roman" w:hAnsi="Times New Roman"/>
                <w:sz w:val="24"/>
                <w:szCs w:val="24"/>
                <w:lang w:eastAsia="ru-RU"/>
              </w:rPr>
              <w:t>Збільшення</w:t>
            </w:r>
          </w:p>
        </w:tc>
      </w:tr>
      <w:tr w:rsidR="001F26E5" w:rsidRPr="006648EF" w14:paraId="5C42D929" w14:textId="77777777" w:rsidTr="007F67B5">
        <w:tc>
          <w:tcPr>
            <w:tcW w:w="5637" w:type="dxa"/>
            <w:shd w:val="clear" w:color="auto" w:fill="auto"/>
            <w:vAlign w:val="center"/>
          </w:tcPr>
          <w:p w14:paraId="2E66DF61" w14:textId="77777777" w:rsidR="001F26E5" w:rsidRPr="006648EF" w:rsidRDefault="001F26E5" w:rsidP="001F26E5">
            <w:pPr>
              <w:widowControl w:val="0"/>
              <w:spacing w:after="0" w:line="240" w:lineRule="auto"/>
              <w:rPr>
                <w:rFonts w:ascii="Times New Roman" w:hAnsi="Times New Roman"/>
                <w:sz w:val="24"/>
                <w:szCs w:val="24"/>
                <w:lang w:eastAsia="ru-RU"/>
              </w:rPr>
            </w:pPr>
            <w:r w:rsidRPr="006648EF">
              <w:rPr>
                <w:rFonts w:ascii="Times New Roman" w:hAnsi="Times New Roman"/>
                <w:sz w:val="24"/>
                <w:szCs w:val="24"/>
                <w:lang w:eastAsia="ru-RU"/>
              </w:rPr>
              <w:t>Коефіцієнт оборотності дебіторської заборгованості</w:t>
            </w:r>
          </w:p>
        </w:tc>
        <w:tc>
          <w:tcPr>
            <w:tcW w:w="0" w:type="auto"/>
            <w:shd w:val="clear" w:color="auto" w:fill="auto"/>
          </w:tcPr>
          <w:p w14:paraId="3B945C90"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2,0</w:t>
            </w:r>
          </w:p>
        </w:tc>
        <w:tc>
          <w:tcPr>
            <w:tcW w:w="0" w:type="auto"/>
            <w:shd w:val="clear" w:color="auto" w:fill="auto"/>
          </w:tcPr>
          <w:p w14:paraId="45AFCF5D"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2,5</w:t>
            </w:r>
          </w:p>
        </w:tc>
        <w:tc>
          <w:tcPr>
            <w:tcW w:w="0" w:type="auto"/>
            <w:shd w:val="clear" w:color="auto" w:fill="auto"/>
          </w:tcPr>
          <w:p w14:paraId="04B2EE77"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2,1</w:t>
            </w:r>
          </w:p>
        </w:tc>
        <w:tc>
          <w:tcPr>
            <w:tcW w:w="1902" w:type="dxa"/>
            <w:shd w:val="clear" w:color="auto" w:fill="auto"/>
            <w:vAlign w:val="center"/>
          </w:tcPr>
          <w:p w14:paraId="5F73103D" w14:textId="77777777" w:rsidR="001F26E5" w:rsidRPr="006648EF" w:rsidRDefault="001F26E5" w:rsidP="001F26E5">
            <w:pPr>
              <w:widowControl w:val="0"/>
              <w:spacing w:after="0" w:line="240" w:lineRule="auto"/>
              <w:rPr>
                <w:rFonts w:ascii="Times New Roman" w:hAnsi="Times New Roman"/>
                <w:sz w:val="24"/>
                <w:szCs w:val="24"/>
                <w:lang w:eastAsia="ru-RU"/>
              </w:rPr>
            </w:pPr>
            <w:r w:rsidRPr="006648EF">
              <w:rPr>
                <w:rFonts w:ascii="Times New Roman" w:hAnsi="Times New Roman"/>
                <w:sz w:val="24"/>
                <w:szCs w:val="24"/>
                <w:lang w:eastAsia="ru-RU"/>
              </w:rPr>
              <w:t>Збільшення</w:t>
            </w:r>
          </w:p>
        </w:tc>
      </w:tr>
      <w:tr w:rsidR="001F26E5" w:rsidRPr="006648EF" w14:paraId="0D136727" w14:textId="77777777" w:rsidTr="007F67B5">
        <w:tc>
          <w:tcPr>
            <w:tcW w:w="5637" w:type="dxa"/>
            <w:shd w:val="clear" w:color="auto" w:fill="auto"/>
            <w:vAlign w:val="center"/>
          </w:tcPr>
          <w:p w14:paraId="0B91F468" w14:textId="77777777" w:rsidR="001F26E5" w:rsidRPr="006648EF" w:rsidRDefault="001F26E5" w:rsidP="001F26E5">
            <w:pPr>
              <w:widowControl w:val="0"/>
              <w:spacing w:after="0" w:line="240" w:lineRule="auto"/>
              <w:rPr>
                <w:rFonts w:ascii="Times New Roman" w:hAnsi="Times New Roman"/>
                <w:sz w:val="24"/>
                <w:szCs w:val="24"/>
                <w:lang w:eastAsia="ru-RU"/>
              </w:rPr>
            </w:pPr>
            <w:r w:rsidRPr="006648EF">
              <w:rPr>
                <w:rFonts w:ascii="Times New Roman" w:hAnsi="Times New Roman"/>
                <w:sz w:val="24"/>
                <w:szCs w:val="24"/>
                <w:lang w:eastAsia="ru-RU"/>
              </w:rPr>
              <w:t>Строк погашення дебіторської заборгованості, днів</w:t>
            </w:r>
          </w:p>
        </w:tc>
        <w:tc>
          <w:tcPr>
            <w:tcW w:w="0" w:type="auto"/>
            <w:shd w:val="clear" w:color="auto" w:fill="auto"/>
          </w:tcPr>
          <w:p w14:paraId="7959EC94"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183</w:t>
            </w:r>
          </w:p>
        </w:tc>
        <w:tc>
          <w:tcPr>
            <w:tcW w:w="0" w:type="auto"/>
            <w:shd w:val="clear" w:color="auto" w:fill="auto"/>
          </w:tcPr>
          <w:p w14:paraId="09D5EFD1"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146</w:t>
            </w:r>
          </w:p>
        </w:tc>
        <w:tc>
          <w:tcPr>
            <w:tcW w:w="0" w:type="auto"/>
            <w:shd w:val="clear" w:color="auto" w:fill="auto"/>
          </w:tcPr>
          <w:p w14:paraId="6F5DD6C0"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174</w:t>
            </w:r>
          </w:p>
        </w:tc>
        <w:tc>
          <w:tcPr>
            <w:tcW w:w="1902" w:type="dxa"/>
            <w:shd w:val="clear" w:color="auto" w:fill="auto"/>
            <w:vAlign w:val="center"/>
          </w:tcPr>
          <w:p w14:paraId="7E047BEE" w14:textId="77777777" w:rsidR="001F26E5" w:rsidRPr="006648EF" w:rsidRDefault="001F26E5" w:rsidP="001F26E5">
            <w:pPr>
              <w:widowControl w:val="0"/>
              <w:spacing w:after="0" w:line="240" w:lineRule="auto"/>
              <w:rPr>
                <w:rFonts w:ascii="Times New Roman" w:hAnsi="Times New Roman"/>
                <w:sz w:val="24"/>
                <w:szCs w:val="24"/>
                <w:lang w:eastAsia="ru-RU"/>
              </w:rPr>
            </w:pPr>
            <w:r w:rsidRPr="006648EF">
              <w:rPr>
                <w:rFonts w:ascii="Times New Roman" w:hAnsi="Times New Roman"/>
                <w:sz w:val="24"/>
                <w:szCs w:val="24"/>
                <w:lang w:eastAsia="ru-RU"/>
              </w:rPr>
              <w:t>Зменшення</w:t>
            </w:r>
          </w:p>
        </w:tc>
      </w:tr>
      <w:tr w:rsidR="001F26E5" w:rsidRPr="006648EF" w14:paraId="0BE0488F" w14:textId="77777777" w:rsidTr="007F67B5">
        <w:tc>
          <w:tcPr>
            <w:tcW w:w="5637" w:type="dxa"/>
            <w:shd w:val="clear" w:color="auto" w:fill="auto"/>
            <w:vAlign w:val="center"/>
          </w:tcPr>
          <w:p w14:paraId="3C69093A" w14:textId="77777777" w:rsidR="001F26E5" w:rsidRPr="006648EF" w:rsidRDefault="001F26E5" w:rsidP="001F26E5">
            <w:pPr>
              <w:widowControl w:val="0"/>
              <w:spacing w:after="0" w:line="240" w:lineRule="auto"/>
              <w:rPr>
                <w:rFonts w:ascii="Times New Roman" w:hAnsi="Times New Roman"/>
                <w:sz w:val="24"/>
                <w:szCs w:val="24"/>
                <w:lang w:eastAsia="ru-RU"/>
              </w:rPr>
            </w:pPr>
            <w:r w:rsidRPr="006648EF">
              <w:rPr>
                <w:rFonts w:ascii="Times New Roman" w:hAnsi="Times New Roman"/>
                <w:sz w:val="24"/>
                <w:szCs w:val="24"/>
                <w:lang w:eastAsia="ru-RU"/>
              </w:rPr>
              <w:t>Строк погашення кредиторської заборгованості, днів</w:t>
            </w:r>
          </w:p>
        </w:tc>
        <w:tc>
          <w:tcPr>
            <w:tcW w:w="0" w:type="auto"/>
            <w:shd w:val="clear" w:color="auto" w:fill="auto"/>
          </w:tcPr>
          <w:p w14:paraId="2493C98B"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702</w:t>
            </w:r>
          </w:p>
        </w:tc>
        <w:tc>
          <w:tcPr>
            <w:tcW w:w="0" w:type="auto"/>
            <w:shd w:val="clear" w:color="auto" w:fill="auto"/>
          </w:tcPr>
          <w:p w14:paraId="54A79A4F"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152</w:t>
            </w:r>
          </w:p>
        </w:tc>
        <w:tc>
          <w:tcPr>
            <w:tcW w:w="0" w:type="auto"/>
            <w:shd w:val="clear" w:color="auto" w:fill="auto"/>
          </w:tcPr>
          <w:p w14:paraId="3CD7A71C"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118</w:t>
            </w:r>
          </w:p>
        </w:tc>
        <w:tc>
          <w:tcPr>
            <w:tcW w:w="1902" w:type="dxa"/>
            <w:shd w:val="clear" w:color="auto" w:fill="auto"/>
            <w:vAlign w:val="center"/>
          </w:tcPr>
          <w:p w14:paraId="3832B1EB" w14:textId="77777777" w:rsidR="001F26E5" w:rsidRPr="006648EF" w:rsidRDefault="001F26E5" w:rsidP="001F26E5">
            <w:pPr>
              <w:widowControl w:val="0"/>
              <w:spacing w:after="0" w:line="240" w:lineRule="auto"/>
              <w:rPr>
                <w:rFonts w:ascii="Times New Roman" w:hAnsi="Times New Roman"/>
                <w:sz w:val="24"/>
                <w:szCs w:val="24"/>
                <w:lang w:eastAsia="ru-RU"/>
              </w:rPr>
            </w:pPr>
            <w:r w:rsidRPr="006648EF">
              <w:rPr>
                <w:rFonts w:ascii="Times New Roman" w:hAnsi="Times New Roman"/>
                <w:sz w:val="24"/>
                <w:szCs w:val="24"/>
                <w:lang w:eastAsia="ru-RU"/>
              </w:rPr>
              <w:t>Зменшення</w:t>
            </w:r>
          </w:p>
        </w:tc>
      </w:tr>
      <w:tr w:rsidR="001F26E5" w:rsidRPr="006648EF" w14:paraId="28E92EE2" w14:textId="77777777" w:rsidTr="007F67B5">
        <w:tc>
          <w:tcPr>
            <w:tcW w:w="5637" w:type="dxa"/>
            <w:shd w:val="clear" w:color="auto" w:fill="auto"/>
            <w:vAlign w:val="center"/>
          </w:tcPr>
          <w:p w14:paraId="364C54AA" w14:textId="77777777" w:rsidR="001F26E5" w:rsidRPr="006648EF" w:rsidRDefault="001F26E5" w:rsidP="001F26E5">
            <w:pPr>
              <w:widowControl w:val="0"/>
              <w:spacing w:after="0" w:line="240" w:lineRule="auto"/>
              <w:rPr>
                <w:rFonts w:ascii="Times New Roman" w:hAnsi="Times New Roman"/>
                <w:sz w:val="24"/>
                <w:szCs w:val="24"/>
                <w:lang w:eastAsia="ru-RU"/>
              </w:rPr>
            </w:pPr>
            <w:r w:rsidRPr="006648EF">
              <w:rPr>
                <w:rFonts w:ascii="Times New Roman" w:hAnsi="Times New Roman"/>
                <w:sz w:val="24"/>
                <w:szCs w:val="24"/>
                <w:lang w:eastAsia="ru-RU"/>
              </w:rPr>
              <w:t>Коефіцієнт оборотності матеріальних запасів</w:t>
            </w:r>
          </w:p>
        </w:tc>
        <w:tc>
          <w:tcPr>
            <w:tcW w:w="0" w:type="auto"/>
            <w:shd w:val="clear" w:color="auto" w:fill="auto"/>
          </w:tcPr>
          <w:p w14:paraId="2958D8DF"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0,54</w:t>
            </w:r>
          </w:p>
        </w:tc>
        <w:tc>
          <w:tcPr>
            <w:tcW w:w="0" w:type="auto"/>
            <w:shd w:val="clear" w:color="auto" w:fill="auto"/>
          </w:tcPr>
          <w:p w14:paraId="5084B80E"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3,2</w:t>
            </w:r>
          </w:p>
        </w:tc>
        <w:tc>
          <w:tcPr>
            <w:tcW w:w="0" w:type="auto"/>
            <w:shd w:val="clear" w:color="auto" w:fill="auto"/>
          </w:tcPr>
          <w:p w14:paraId="0E95D126"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4,4</w:t>
            </w:r>
          </w:p>
        </w:tc>
        <w:tc>
          <w:tcPr>
            <w:tcW w:w="1902" w:type="dxa"/>
            <w:shd w:val="clear" w:color="auto" w:fill="auto"/>
            <w:vAlign w:val="center"/>
          </w:tcPr>
          <w:p w14:paraId="24854D0A" w14:textId="77777777" w:rsidR="001F26E5" w:rsidRPr="006648EF" w:rsidRDefault="001F26E5" w:rsidP="001F26E5">
            <w:pPr>
              <w:widowControl w:val="0"/>
              <w:spacing w:after="0" w:line="240" w:lineRule="auto"/>
              <w:rPr>
                <w:rFonts w:ascii="Times New Roman" w:hAnsi="Times New Roman"/>
                <w:sz w:val="24"/>
                <w:szCs w:val="24"/>
                <w:lang w:eastAsia="ru-RU"/>
              </w:rPr>
            </w:pPr>
            <w:r w:rsidRPr="006648EF">
              <w:rPr>
                <w:rFonts w:ascii="Times New Roman" w:hAnsi="Times New Roman"/>
                <w:sz w:val="24"/>
                <w:szCs w:val="24"/>
                <w:lang w:eastAsia="ru-RU"/>
              </w:rPr>
              <w:t>Збільшення</w:t>
            </w:r>
          </w:p>
        </w:tc>
      </w:tr>
      <w:tr w:rsidR="001F26E5" w:rsidRPr="006648EF" w14:paraId="11442689" w14:textId="77777777" w:rsidTr="007F67B5">
        <w:tc>
          <w:tcPr>
            <w:tcW w:w="5637" w:type="dxa"/>
            <w:shd w:val="clear" w:color="auto" w:fill="auto"/>
            <w:vAlign w:val="center"/>
          </w:tcPr>
          <w:p w14:paraId="14B85B10" w14:textId="77777777" w:rsidR="001F26E5" w:rsidRPr="006648EF" w:rsidRDefault="001F26E5" w:rsidP="001F26E5">
            <w:pPr>
              <w:widowControl w:val="0"/>
              <w:spacing w:after="0" w:line="240" w:lineRule="auto"/>
              <w:rPr>
                <w:rFonts w:ascii="Times New Roman" w:hAnsi="Times New Roman"/>
                <w:sz w:val="24"/>
                <w:szCs w:val="24"/>
                <w:lang w:eastAsia="ru-RU"/>
              </w:rPr>
            </w:pPr>
            <w:r w:rsidRPr="006648EF">
              <w:rPr>
                <w:rFonts w:ascii="Times New Roman" w:hAnsi="Times New Roman"/>
                <w:sz w:val="24"/>
                <w:szCs w:val="24"/>
                <w:lang w:eastAsia="ru-RU"/>
              </w:rPr>
              <w:t xml:space="preserve">Коефіцієнт оборотності основних засобів </w:t>
            </w:r>
          </w:p>
        </w:tc>
        <w:tc>
          <w:tcPr>
            <w:tcW w:w="0" w:type="auto"/>
            <w:shd w:val="clear" w:color="auto" w:fill="auto"/>
          </w:tcPr>
          <w:p w14:paraId="7F8A28CF"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1,3</w:t>
            </w:r>
          </w:p>
        </w:tc>
        <w:tc>
          <w:tcPr>
            <w:tcW w:w="0" w:type="auto"/>
            <w:shd w:val="clear" w:color="auto" w:fill="auto"/>
          </w:tcPr>
          <w:p w14:paraId="724C8FA6"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3,2</w:t>
            </w:r>
          </w:p>
        </w:tc>
        <w:tc>
          <w:tcPr>
            <w:tcW w:w="0" w:type="auto"/>
            <w:shd w:val="clear" w:color="auto" w:fill="auto"/>
          </w:tcPr>
          <w:p w14:paraId="7E2FB648"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2,5</w:t>
            </w:r>
          </w:p>
        </w:tc>
        <w:tc>
          <w:tcPr>
            <w:tcW w:w="1902" w:type="dxa"/>
            <w:shd w:val="clear" w:color="auto" w:fill="auto"/>
            <w:vAlign w:val="center"/>
          </w:tcPr>
          <w:p w14:paraId="0770E66A" w14:textId="77777777" w:rsidR="001F26E5" w:rsidRPr="006648EF" w:rsidRDefault="001F26E5" w:rsidP="001F26E5">
            <w:pPr>
              <w:widowControl w:val="0"/>
              <w:spacing w:after="0" w:line="240" w:lineRule="auto"/>
              <w:rPr>
                <w:rFonts w:ascii="Times New Roman" w:hAnsi="Times New Roman"/>
                <w:sz w:val="24"/>
                <w:szCs w:val="24"/>
                <w:lang w:eastAsia="ru-RU"/>
              </w:rPr>
            </w:pPr>
            <w:r w:rsidRPr="006648EF">
              <w:rPr>
                <w:rFonts w:ascii="Times New Roman" w:hAnsi="Times New Roman"/>
                <w:sz w:val="24"/>
                <w:szCs w:val="24"/>
                <w:lang w:eastAsia="ru-RU"/>
              </w:rPr>
              <w:t>Збільшення</w:t>
            </w:r>
          </w:p>
        </w:tc>
      </w:tr>
      <w:tr w:rsidR="001F26E5" w:rsidRPr="006648EF" w14:paraId="16B12150" w14:textId="77777777" w:rsidTr="007F67B5">
        <w:tc>
          <w:tcPr>
            <w:tcW w:w="5637" w:type="dxa"/>
            <w:shd w:val="clear" w:color="auto" w:fill="auto"/>
            <w:vAlign w:val="center"/>
          </w:tcPr>
          <w:p w14:paraId="7E8707D1" w14:textId="77777777" w:rsidR="001F26E5" w:rsidRPr="006648EF" w:rsidRDefault="001F26E5" w:rsidP="001F26E5">
            <w:pPr>
              <w:widowControl w:val="0"/>
              <w:spacing w:after="0" w:line="240" w:lineRule="auto"/>
              <w:rPr>
                <w:rFonts w:ascii="Times New Roman" w:hAnsi="Times New Roman"/>
                <w:sz w:val="24"/>
                <w:szCs w:val="24"/>
                <w:lang w:eastAsia="ru-RU"/>
              </w:rPr>
            </w:pPr>
            <w:r w:rsidRPr="006648EF">
              <w:rPr>
                <w:rFonts w:ascii="Times New Roman" w:hAnsi="Times New Roman"/>
                <w:sz w:val="24"/>
                <w:szCs w:val="24"/>
                <w:lang w:eastAsia="ru-RU"/>
              </w:rPr>
              <w:t>Коефіцієнт оборотності власного капіталу</w:t>
            </w:r>
          </w:p>
        </w:tc>
        <w:tc>
          <w:tcPr>
            <w:tcW w:w="0" w:type="auto"/>
            <w:shd w:val="clear" w:color="auto" w:fill="auto"/>
          </w:tcPr>
          <w:p w14:paraId="1D43EA05"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6,6</w:t>
            </w:r>
          </w:p>
        </w:tc>
        <w:tc>
          <w:tcPr>
            <w:tcW w:w="0" w:type="auto"/>
            <w:shd w:val="clear" w:color="auto" w:fill="auto"/>
          </w:tcPr>
          <w:p w14:paraId="5175767E"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7,0</w:t>
            </w:r>
          </w:p>
        </w:tc>
        <w:tc>
          <w:tcPr>
            <w:tcW w:w="0" w:type="auto"/>
            <w:shd w:val="clear" w:color="auto" w:fill="auto"/>
          </w:tcPr>
          <w:p w14:paraId="224F8DDA" w14:textId="77777777" w:rsidR="001F26E5" w:rsidRPr="006648EF" w:rsidRDefault="001F26E5" w:rsidP="001F26E5">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2,0</w:t>
            </w:r>
          </w:p>
        </w:tc>
        <w:tc>
          <w:tcPr>
            <w:tcW w:w="1902" w:type="dxa"/>
            <w:shd w:val="clear" w:color="auto" w:fill="auto"/>
            <w:vAlign w:val="center"/>
          </w:tcPr>
          <w:p w14:paraId="6101A202" w14:textId="77777777" w:rsidR="001F26E5" w:rsidRPr="006648EF" w:rsidRDefault="001F26E5" w:rsidP="001F26E5">
            <w:pPr>
              <w:widowControl w:val="0"/>
              <w:spacing w:after="0" w:line="240" w:lineRule="auto"/>
              <w:rPr>
                <w:rFonts w:ascii="Times New Roman" w:hAnsi="Times New Roman"/>
                <w:sz w:val="24"/>
                <w:szCs w:val="24"/>
                <w:lang w:eastAsia="ru-RU"/>
              </w:rPr>
            </w:pPr>
            <w:r w:rsidRPr="006648EF">
              <w:rPr>
                <w:rFonts w:ascii="Times New Roman" w:hAnsi="Times New Roman"/>
                <w:sz w:val="24"/>
                <w:szCs w:val="24"/>
                <w:lang w:eastAsia="ru-RU"/>
              </w:rPr>
              <w:t>Збільшення</w:t>
            </w:r>
          </w:p>
        </w:tc>
      </w:tr>
    </w:tbl>
    <w:p w14:paraId="2457B3D6" w14:textId="77777777" w:rsidR="001F26E5" w:rsidRPr="006648EF" w:rsidRDefault="001F26E5" w:rsidP="001F26E5">
      <w:pPr>
        <w:widowControl w:val="0"/>
        <w:autoSpaceDE w:val="0"/>
        <w:autoSpaceDN w:val="0"/>
        <w:adjustRightInd w:val="0"/>
        <w:spacing w:after="0" w:line="360" w:lineRule="auto"/>
        <w:ind w:firstLine="720"/>
        <w:jc w:val="both"/>
        <w:rPr>
          <w:rFonts w:ascii="Times New Roman" w:hAnsi="Times New Roman"/>
          <w:sz w:val="24"/>
          <w:szCs w:val="24"/>
        </w:rPr>
      </w:pPr>
      <w:r w:rsidRPr="006648EF">
        <w:rPr>
          <w:rFonts w:ascii="Times New Roman" w:hAnsi="Times New Roman"/>
          <w:sz w:val="24"/>
          <w:szCs w:val="24"/>
        </w:rPr>
        <w:t xml:space="preserve">Розраховано автором за даними ПАТ «Вінницький </w:t>
      </w:r>
      <w:proofErr w:type="spellStart"/>
      <w:r w:rsidRPr="006648EF">
        <w:rPr>
          <w:rFonts w:ascii="Times New Roman" w:hAnsi="Times New Roman"/>
          <w:sz w:val="24"/>
          <w:szCs w:val="24"/>
        </w:rPr>
        <w:t>олійножировий</w:t>
      </w:r>
      <w:proofErr w:type="spellEnd"/>
      <w:r w:rsidRPr="006648EF">
        <w:rPr>
          <w:rFonts w:ascii="Times New Roman" w:hAnsi="Times New Roman"/>
          <w:sz w:val="24"/>
          <w:szCs w:val="24"/>
        </w:rPr>
        <w:t xml:space="preserve"> комбінат».</w:t>
      </w:r>
    </w:p>
    <w:p w14:paraId="539ACDF1" w14:textId="77777777" w:rsidR="001F26E5" w:rsidRPr="006648EF" w:rsidRDefault="001F26E5" w:rsidP="001F26E5">
      <w:pPr>
        <w:widowControl w:val="0"/>
        <w:spacing w:after="0" w:line="360" w:lineRule="auto"/>
        <w:ind w:firstLine="720"/>
        <w:jc w:val="both"/>
        <w:rPr>
          <w:rFonts w:ascii="Times New Roman" w:hAnsi="Times New Roman"/>
          <w:sz w:val="28"/>
          <w:szCs w:val="28"/>
          <w:lang w:eastAsia="ru-RU"/>
        </w:rPr>
      </w:pPr>
    </w:p>
    <w:p w14:paraId="7C48E0A0" w14:textId="77777777" w:rsidR="00180A92" w:rsidRPr="00180A92" w:rsidRDefault="00180A92" w:rsidP="00180A92">
      <w:pPr>
        <w:widowControl w:val="0"/>
        <w:spacing w:after="0" w:line="360" w:lineRule="auto"/>
        <w:ind w:firstLine="720"/>
        <w:jc w:val="both"/>
        <w:rPr>
          <w:rFonts w:ascii="Times New Roman" w:hAnsi="Times New Roman"/>
          <w:sz w:val="28"/>
          <w:szCs w:val="28"/>
          <w:lang w:eastAsia="ru-RU"/>
        </w:rPr>
      </w:pPr>
      <w:r w:rsidRPr="00180A92">
        <w:rPr>
          <w:rFonts w:ascii="Times New Roman" w:hAnsi="Times New Roman"/>
          <w:sz w:val="28"/>
          <w:szCs w:val="28"/>
          <w:lang w:eastAsia="ru-RU"/>
        </w:rPr>
        <w:t xml:space="preserve">Політика підприємства щодо дебіторської заборгованості менш ефективна: коефіцієнт оборотності дебіторської заборгованості зменшується в 2020 році (2,1) порівняно з 2019 (2,5), а термін її погашення збільшується зі 146 </w:t>
      </w:r>
      <w:r w:rsidRPr="00180A92">
        <w:rPr>
          <w:rFonts w:ascii="Times New Roman" w:hAnsi="Times New Roman"/>
          <w:sz w:val="28"/>
          <w:szCs w:val="28"/>
          <w:lang w:eastAsia="ru-RU"/>
        </w:rPr>
        <w:lastRenderedPageBreak/>
        <w:t>у 2019 році до 174 у 2020 році. Це означає, що підприємство «заморозило» додаткові фінансові ресурси. , що може значно підвищити рівень його ліквідності, платоспроможності та фінансової стійкості.</w:t>
      </w:r>
    </w:p>
    <w:p w14:paraId="12DE5948" w14:textId="77777777" w:rsidR="00180A92" w:rsidRPr="00180A92" w:rsidRDefault="00180A92" w:rsidP="00180A92">
      <w:pPr>
        <w:widowControl w:val="0"/>
        <w:spacing w:after="0" w:line="360" w:lineRule="auto"/>
        <w:ind w:firstLine="720"/>
        <w:jc w:val="both"/>
        <w:rPr>
          <w:rFonts w:ascii="Times New Roman" w:hAnsi="Times New Roman"/>
          <w:sz w:val="28"/>
          <w:szCs w:val="28"/>
          <w:lang w:eastAsia="ru-RU"/>
        </w:rPr>
      </w:pPr>
      <w:r w:rsidRPr="00180A92">
        <w:rPr>
          <w:rFonts w:ascii="Times New Roman" w:hAnsi="Times New Roman"/>
          <w:sz w:val="28"/>
          <w:szCs w:val="28"/>
          <w:lang w:eastAsia="ru-RU"/>
        </w:rPr>
        <w:t>Коефіцієнти оборотності запасів та основних засобів також мають тенденцію до зростання у 2020 році порівняно з 2018 роком, що є позитивним у діяльності підприємства. Коефіцієнт оборотності власного капіталу, навпаки, знижується: з 6,6 у 2018 році до 2,0 у 2020 році.</w:t>
      </w:r>
    </w:p>
    <w:p w14:paraId="7713DC12" w14:textId="77777777" w:rsidR="00180A92" w:rsidRPr="00180A92" w:rsidRDefault="00180A92" w:rsidP="00180A92">
      <w:pPr>
        <w:widowControl w:val="0"/>
        <w:spacing w:after="0" w:line="360" w:lineRule="auto"/>
        <w:ind w:firstLine="720"/>
        <w:jc w:val="both"/>
        <w:rPr>
          <w:rFonts w:ascii="Times New Roman" w:hAnsi="Times New Roman"/>
          <w:sz w:val="28"/>
          <w:szCs w:val="28"/>
          <w:lang w:eastAsia="ru-RU"/>
        </w:rPr>
      </w:pPr>
      <w:r w:rsidRPr="00180A92">
        <w:rPr>
          <w:rFonts w:ascii="Times New Roman" w:hAnsi="Times New Roman"/>
          <w:sz w:val="28"/>
          <w:szCs w:val="28"/>
          <w:lang w:eastAsia="ru-RU"/>
        </w:rPr>
        <w:t>Загалом спостерігається зростання ділової активності підприємства, хоча деякі показники ще доводиться добре виконувати.</w:t>
      </w:r>
    </w:p>
    <w:p w14:paraId="2552E9E8" w14:textId="4FEE923A" w:rsidR="001F26E5" w:rsidRPr="006648EF" w:rsidRDefault="00180A92" w:rsidP="00180A92">
      <w:pPr>
        <w:widowControl w:val="0"/>
        <w:spacing w:after="0" w:line="360" w:lineRule="auto"/>
        <w:ind w:firstLine="720"/>
        <w:jc w:val="both"/>
        <w:rPr>
          <w:rFonts w:ascii="Times New Roman" w:eastAsia="Calibri" w:hAnsi="Times New Roman"/>
          <w:sz w:val="28"/>
          <w:szCs w:val="28"/>
          <w:lang w:eastAsia="en-US"/>
        </w:rPr>
      </w:pPr>
      <w:r w:rsidRPr="00180A92">
        <w:rPr>
          <w:rFonts w:ascii="Times New Roman" w:hAnsi="Times New Roman"/>
          <w:sz w:val="28"/>
          <w:szCs w:val="28"/>
          <w:lang w:eastAsia="ru-RU"/>
        </w:rPr>
        <w:t>Отже, аналіз основних показників діяльності ПАТ «Вінницький олійний комбінат» за 2018-2020 роки. свідчить про високу ефективність та результативність діяльності підприємства</w:t>
      </w:r>
      <w:r w:rsidR="001F26E5" w:rsidRPr="006648EF">
        <w:rPr>
          <w:rFonts w:ascii="Times New Roman" w:eastAsia="Calibri" w:hAnsi="Times New Roman"/>
          <w:sz w:val="28"/>
          <w:szCs w:val="28"/>
          <w:lang w:eastAsia="en-US"/>
        </w:rPr>
        <w:t xml:space="preserve"> </w:t>
      </w:r>
    </w:p>
    <w:p w14:paraId="78E427B2" w14:textId="77777777" w:rsidR="001F26E5" w:rsidRPr="006648EF" w:rsidRDefault="001F26E5" w:rsidP="004144A1">
      <w:pPr>
        <w:spacing w:after="0" w:line="360" w:lineRule="auto"/>
        <w:ind w:firstLine="709"/>
        <w:jc w:val="both"/>
        <w:rPr>
          <w:rFonts w:ascii="Times New Roman" w:hAnsi="Times New Roman"/>
          <w:sz w:val="28"/>
          <w:szCs w:val="28"/>
          <w:lang w:eastAsia="ru-RU"/>
        </w:rPr>
      </w:pPr>
    </w:p>
    <w:p w14:paraId="63D3BD44" w14:textId="77777777" w:rsidR="001F26E5" w:rsidRPr="006648EF" w:rsidRDefault="001F26E5" w:rsidP="004144A1">
      <w:pPr>
        <w:spacing w:after="0" w:line="360" w:lineRule="auto"/>
        <w:ind w:firstLine="709"/>
        <w:jc w:val="both"/>
        <w:rPr>
          <w:rFonts w:ascii="Times New Roman" w:hAnsi="Times New Roman"/>
          <w:sz w:val="28"/>
          <w:szCs w:val="28"/>
          <w:lang w:eastAsia="ru-RU"/>
        </w:rPr>
      </w:pPr>
    </w:p>
    <w:p w14:paraId="4D10BF3B" w14:textId="77777777" w:rsidR="001F26E5" w:rsidRPr="006648EF" w:rsidRDefault="001F26E5" w:rsidP="004144A1">
      <w:pPr>
        <w:spacing w:after="0" w:line="360" w:lineRule="auto"/>
        <w:ind w:firstLine="709"/>
        <w:jc w:val="both"/>
        <w:rPr>
          <w:rFonts w:ascii="Times New Roman" w:hAnsi="Times New Roman"/>
          <w:sz w:val="28"/>
          <w:szCs w:val="28"/>
          <w:lang w:eastAsia="ru-RU"/>
        </w:rPr>
      </w:pPr>
    </w:p>
    <w:p w14:paraId="168518FF" w14:textId="77777777" w:rsidR="00885D5A" w:rsidRPr="006648EF" w:rsidRDefault="00885D5A" w:rsidP="004144A1">
      <w:pPr>
        <w:spacing w:after="0" w:line="360" w:lineRule="auto"/>
        <w:ind w:firstLine="709"/>
        <w:jc w:val="both"/>
        <w:rPr>
          <w:rFonts w:ascii="Times New Roman" w:hAnsi="Times New Roman"/>
          <w:b/>
          <w:sz w:val="28"/>
          <w:szCs w:val="28"/>
        </w:rPr>
      </w:pPr>
      <w:r w:rsidRPr="006648EF">
        <w:rPr>
          <w:rFonts w:ascii="Times New Roman" w:hAnsi="Times New Roman"/>
          <w:b/>
          <w:sz w:val="28"/>
          <w:szCs w:val="28"/>
        </w:rPr>
        <w:t>2.</w:t>
      </w:r>
      <w:r w:rsidR="00C92975" w:rsidRPr="006648EF">
        <w:rPr>
          <w:rFonts w:ascii="Times New Roman" w:hAnsi="Times New Roman"/>
          <w:b/>
          <w:sz w:val="28"/>
          <w:szCs w:val="28"/>
        </w:rPr>
        <w:t>3</w:t>
      </w:r>
      <w:r w:rsidR="00E35CF3" w:rsidRPr="006648EF">
        <w:rPr>
          <w:rFonts w:ascii="Times New Roman" w:hAnsi="Times New Roman"/>
          <w:b/>
          <w:sz w:val="28"/>
          <w:szCs w:val="28"/>
        </w:rPr>
        <w:t>.</w:t>
      </w:r>
      <w:r w:rsidRPr="006648EF">
        <w:rPr>
          <w:rFonts w:ascii="Times New Roman" w:hAnsi="Times New Roman"/>
          <w:b/>
          <w:sz w:val="28"/>
          <w:szCs w:val="28"/>
        </w:rPr>
        <w:t xml:space="preserve"> Аналіз </w:t>
      </w:r>
      <w:r w:rsidR="00C92975" w:rsidRPr="006648EF">
        <w:rPr>
          <w:rFonts w:ascii="Times New Roman" w:hAnsi="Times New Roman"/>
          <w:b/>
          <w:sz w:val="28"/>
          <w:szCs w:val="28"/>
        </w:rPr>
        <w:t>прибутк</w:t>
      </w:r>
      <w:r w:rsidR="009127A4" w:rsidRPr="006648EF">
        <w:rPr>
          <w:rFonts w:ascii="Times New Roman" w:hAnsi="Times New Roman"/>
          <w:b/>
          <w:sz w:val="28"/>
          <w:szCs w:val="28"/>
        </w:rPr>
        <w:t xml:space="preserve">овості </w:t>
      </w:r>
      <w:r w:rsidRPr="006648EF">
        <w:rPr>
          <w:rFonts w:ascii="Times New Roman" w:hAnsi="Times New Roman"/>
          <w:b/>
          <w:sz w:val="28"/>
          <w:szCs w:val="28"/>
        </w:rPr>
        <w:t>підприємства</w:t>
      </w:r>
    </w:p>
    <w:p w14:paraId="0B1CAAF5" w14:textId="77777777" w:rsidR="00885D5A" w:rsidRPr="006648EF" w:rsidRDefault="00885D5A" w:rsidP="004144A1">
      <w:pPr>
        <w:spacing w:after="0" w:line="360" w:lineRule="auto"/>
        <w:ind w:firstLine="709"/>
        <w:jc w:val="both"/>
        <w:rPr>
          <w:rFonts w:ascii="Times New Roman" w:hAnsi="Times New Roman"/>
          <w:sz w:val="28"/>
          <w:szCs w:val="28"/>
        </w:rPr>
      </w:pPr>
    </w:p>
    <w:p w14:paraId="34FE5EA1" w14:textId="77777777" w:rsidR="00013267" w:rsidRPr="00013267" w:rsidRDefault="00013267" w:rsidP="00013267">
      <w:pPr>
        <w:tabs>
          <w:tab w:val="center" w:pos="3600"/>
        </w:tabs>
        <w:spacing w:after="0" w:line="360" w:lineRule="auto"/>
        <w:ind w:firstLine="720"/>
        <w:jc w:val="right"/>
        <w:rPr>
          <w:rFonts w:ascii="Times New Roman" w:hAnsi="Times New Roman"/>
          <w:sz w:val="28"/>
          <w:szCs w:val="28"/>
          <w:lang w:eastAsia="ru-RU"/>
        </w:rPr>
      </w:pPr>
      <w:r w:rsidRPr="00013267">
        <w:rPr>
          <w:rFonts w:ascii="Times New Roman" w:hAnsi="Times New Roman"/>
          <w:sz w:val="28"/>
          <w:szCs w:val="28"/>
          <w:lang w:eastAsia="ru-RU"/>
        </w:rPr>
        <w:t>Прибуток відображає грошовий результат господарювання, характеризує ефективність виробництва, забезпечує соціально-економічний розвиток, виступає основним джерелом формування грошових ресурсів, захисним механізмом від загрози банкрутства та основою зростання ринкової вартості підприємства.</w:t>
      </w:r>
    </w:p>
    <w:p w14:paraId="1D811CF5" w14:textId="77777777" w:rsidR="00013267" w:rsidRPr="00013267" w:rsidRDefault="00013267" w:rsidP="00013267">
      <w:pPr>
        <w:tabs>
          <w:tab w:val="center" w:pos="3600"/>
        </w:tabs>
        <w:spacing w:after="0" w:line="360" w:lineRule="auto"/>
        <w:ind w:firstLine="720"/>
        <w:jc w:val="right"/>
        <w:rPr>
          <w:rFonts w:ascii="Times New Roman" w:hAnsi="Times New Roman"/>
          <w:sz w:val="28"/>
          <w:szCs w:val="28"/>
          <w:lang w:eastAsia="ru-RU"/>
        </w:rPr>
      </w:pPr>
      <w:r w:rsidRPr="00013267">
        <w:rPr>
          <w:rFonts w:ascii="Times New Roman" w:hAnsi="Times New Roman"/>
          <w:sz w:val="28"/>
          <w:szCs w:val="28"/>
          <w:lang w:eastAsia="ru-RU"/>
        </w:rPr>
        <w:t>Основною метою управління прибутком є ​​встановлення необхідної пропорції між формуванням, розподілом і використанням прибутку та його майбутнім зростанням, що забезпечує стратегічний розвиток підприємства.</w:t>
      </w:r>
    </w:p>
    <w:p w14:paraId="7D40AE01" w14:textId="77777777" w:rsidR="00013267" w:rsidRPr="00013267" w:rsidRDefault="00013267" w:rsidP="00013267">
      <w:pPr>
        <w:tabs>
          <w:tab w:val="center" w:pos="3600"/>
        </w:tabs>
        <w:spacing w:after="0" w:line="360" w:lineRule="auto"/>
        <w:ind w:firstLine="720"/>
        <w:jc w:val="right"/>
        <w:rPr>
          <w:rFonts w:ascii="Times New Roman" w:hAnsi="Times New Roman"/>
          <w:sz w:val="28"/>
          <w:szCs w:val="28"/>
          <w:lang w:eastAsia="ru-RU"/>
        </w:rPr>
      </w:pPr>
      <w:r w:rsidRPr="00013267">
        <w:rPr>
          <w:rFonts w:ascii="Times New Roman" w:hAnsi="Times New Roman"/>
          <w:sz w:val="28"/>
          <w:szCs w:val="28"/>
          <w:lang w:eastAsia="ru-RU"/>
        </w:rPr>
        <w:t>З огляду на основну мету, система управління прибутком спрямована на вирішення наступних завдань:</w:t>
      </w:r>
    </w:p>
    <w:p w14:paraId="356055C0" w14:textId="77777777" w:rsidR="00013267" w:rsidRPr="00013267" w:rsidRDefault="00013267" w:rsidP="00013267">
      <w:pPr>
        <w:tabs>
          <w:tab w:val="center" w:pos="3600"/>
        </w:tabs>
        <w:spacing w:after="0" w:line="360" w:lineRule="auto"/>
        <w:ind w:firstLine="720"/>
        <w:jc w:val="right"/>
        <w:rPr>
          <w:rFonts w:ascii="Times New Roman" w:hAnsi="Times New Roman"/>
          <w:sz w:val="28"/>
          <w:szCs w:val="28"/>
          <w:lang w:eastAsia="ru-RU"/>
        </w:rPr>
      </w:pPr>
      <w:r w:rsidRPr="00013267">
        <w:rPr>
          <w:rFonts w:ascii="Times New Roman" w:hAnsi="Times New Roman"/>
          <w:sz w:val="28"/>
          <w:szCs w:val="28"/>
          <w:lang w:eastAsia="ru-RU"/>
        </w:rPr>
        <w:t>1. Забезпечення максимізації розміру переважного прибутку відповідно до можливостей підприємства та ринкових умов господарювання.</w:t>
      </w:r>
    </w:p>
    <w:p w14:paraId="4BC6641E" w14:textId="77777777" w:rsidR="00013267" w:rsidRPr="00013267" w:rsidRDefault="00013267" w:rsidP="00013267">
      <w:pPr>
        <w:tabs>
          <w:tab w:val="center" w:pos="3600"/>
        </w:tabs>
        <w:spacing w:after="0" w:line="360" w:lineRule="auto"/>
        <w:ind w:firstLine="720"/>
        <w:jc w:val="right"/>
        <w:rPr>
          <w:rFonts w:ascii="Times New Roman" w:hAnsi="Times New Roman"/>
          <w:sz w:val="28"/>
          <w:szCs w:val="28"/>
          <w:lang w:eastAsia="ru-RU"/>
        </w:rPr>
      </w:pPr>
      <w:r w:rsidRPr="00013267">
        <w:rPr>
          <w:rFonts w:ascii="Times New Roman" w:hAnsi="Times New Roman"/>
          <w:sz w:val="28"/>
          <w:szCs w:val="28"/>
          <w:lang w:eastAsia="ru-RU"/>
        </w:rPr>
        <w:lastRenderedPageBreak/>
        <w:t>2. Виявлення резервів збільшення прибутку за рахунок операційної, інвестиційної та фінансової діяльності; оптимізація постійних і змінних витрат; обґрунтування цінової політики, податкової політики.</w:t>
      </w:r>
    </w:p>
    <w:p w14:paraId="14FBA3AD" w14:textId="77777777" w:rsidR="00013267" w:rsidRPr="00013267" w:rsidRDefault="00013267" w:rsidP="00013267">
      <w:pPr>
        <w:tabs>
          <w:tab w:val="center" w:pos="3600"/>
        </w:tabs>
        <w:spacing w:after="0" w:line="360" w:lineRule="auto"/>
        <w:ind w:firstLine="720"/>
        <w:jc w:val="right"/>
        <w:rPr>
          <w:rFonts w:ascii="Times New Roman" w:hAnsi="Times New Roman"/>
          <w:sz w:val="28"/>
          <w:szCs w:val="28"/>
          <w:lang w:eastAsia="ru-RU"/>
        </w:rPr>
      </w:pPr>
      <w:r w:rsidRPr="00013267">
        <w:rPr>
          <w:rFonts w:ascii="Times New Roman" w:hAnsi="Times New Roman"/>
          <w:sz w:val="28"/>
          <w:szCs w:val="28"/>
          <w:lang w:eastAsia="ru-RU"/>
        </w:rPr>
        <w:t>3. Оцінка рентабельності операційної діяльності та забезпечення високої якості наявного прибутку.</w:t>
      </w:r>
    </w:p>
    <w:p w14:paraId="14C2CFFC" w14:textId="77777777" w:rsidR="00013267" w:rsidRPr="00013267" w:rsidRDefault="00013267" w:rsidP="00013267">
      <w:pPr>
        <w:tabs>
          <w:tab w:val="center" w:pos="3600"/>
        </w:tabs>
        <w:spacing w:after="0" w:line="360" w:lineRule="auto"/>
        <w:ind w:firstLine="720"/>
        <w:jc w:val="right"/>
        <w:rPr>
          <w:rFonts w:ascii="Times New Roman" w:hAnsi="Times New Roman"/>
          <w:sz w:val="28"/>
          <w:szCs w:val="28"/>
          <w:lang w:eastAsia="ru-RU"/>
        </w:rPr>
      </w:pPr>
      <w:r w:rsidRPr="00013267">
        <w:rPr>
          <w:rFonts w:ascii="Times New Roman" w:hAnsi="Times New Roman"/>
          <w:sz w:val="28"/>
          <w:szCs w:val="28"/>
          <w:lang w:eastAsia="ru-RU"/>
        </w:rPr>
        <w:t>4. Забезпечення мінімізації підприємницького ризику.</w:t>
      </w:r>
    </w:p>
    <w:p w14:paraId="10B1A980" w14:textId="77777777" w:rsidR="00013267" w:rsidRPr="00013267" w:rsidRDefault="00013267" w:rsidP="00013267">
      <w:pPr>
        <w:tabs>
          <w:tab w:val="center" w:pos="3600"/>
        </w:tabs>
        <w:spacing w:after="0" w:line="360" w:lineRule="auto"/>
        <w:ind w:firstLine="720"/>
        <w:jc w:val="right"/>
        <w:rPr>
          <w:rFonts w:ascii="Times New Roman" w:hAnsi="Times New Roman"/>
          <w:sz w:val="28"/>
          <w:szCs w:val="28"/>
          <w:lang w:eastAsia="ru-RU"/>
        </w:rPr>
      </w:pPr>
      <w:r w:rsidRPr="00013267">
        <w:rPr>
          <w:rFonts w:ascii="Times New Roman" w:hAnsi="Times New Roman"/>
          <w:sz w:val="28"/>
          <w:szCs w:val="28"/>
          <w:lang w:eastAsia="ru-RU"/>
        </w:rPr>
        <w:t>5. Забезпечення виплати необхідного рівня прибутку на інвестований капітал власникам підприємства.</w:t>
      </w:r>
    </w:p>
    <w:p w14:paraId="0AC05AC3" w14:textId="77777777" w:rsidR="00013267" w:rsidRPr="00013267" w:rsidRDefault="00013267" w:rsidP="00013267">
      <w:pPr>
        <w:tabs>
          <w:tab w:val="center" w:pos="3600"/>
        </w:tabs>
        <w:spacing w:after="0" w:line="360" w:lineRule="auto"/>
        <w:ind w:firstLine="720"/>
        <w:jc w:val="right"/>
        <w:rPr>
          <w:rFonts w:ascii="Times New Roman" w:hAnsi="Times New Roman"/>
          <w:sz w:val="28"/>
          <w:szCs w:val="28"/>
          <w:lang w:eastAsia="ru-RU"/>
        </w:rPr>
      </w:pPr>
      <w:r w:rsidRPr="00013267">
        <w:rPr>
          <w:rFonts w:ascii="Times New Roman" w:hAnsi="Times New Roman"/>
          <w:sz w:val="28"/>
          <w:szCs w:val="28"/>
          <w:lang w:eastAsia="ru-RU"/>
        </w:rPr>
        <w:t>6. Забезпечення формування достатнього обсягу фінансових ресурсів за рахунок прибутку відповідно до цілей стратегічного розвитку підприємства.</w:t>
      </w:r>
    </w:p>
    <w:p w14:paraId="1066945A" w14:textId="77777777" w:rsidR="00013267" w:rsidRPr="00013267" w:rsidRDefault="00013267" w:rsidP="00013267">
      <w:pPr>
        <w:tabs>
          <w:tab w:val="center" w:pos="3600"/>
        </w:tabs>
        <w:spacing w:after="0" w:line="360" w:lineRule="auto"/>
        <w:ind w:firstLine="720"/>
        <w:jc w:val="right"/>
        <w:rPr>
          <w:rFonts w:ascii="Times New Roman" w:hAnsi="Times New Roman"/>
          <w:sz w:val="28"/>
          <w:szCs w:val="28"/>
          <w:lang w:eastAsia="ru-RU"/>
        </w:rPr>
      </w:pPr>
      <w:r w:rsidRPr="00013267">
        <w:rPr>
          <w:rFonts w:ascii="Times New Roman" w:hAnsi="Times New Roman"/>
          <w:sz w:val="28"/>
          <w:szCs w:val="28"/>
          <w:lang w:eastAsia="ru-RU"/>
        </w:rPr>
        <w:t>7. Досягнення постійного зростання ринкової вартості підприємства.</w:t>
      </w:r>
    </w:p>
    <w:p w14:paraId="4A560C4C" w14:textId="77777777" w:rsidR="00013267" w:rsidRPr="00013267" w:rsidRDefault="00013267" w:rsidP="00013267">
      <w:pPr>
        <w:tabs>
          <w:tab w:val="center" w:pos="3600"/>
        </w:tabs>
        <w:spacing w:after="0" w:line="360" w:lineRule="auto"/>
        <w:ind w:firstLine="720"/>
        <w:jc w:val="right"/>
        <w:rPr>
          <w:rFonts w:ascii="Times New Roman" w:hAnsi="Times New Roman"/>
          <w:sz w:val="28"/>
          <w:szCs w:val="28"/>
          <w:lang w:eastAsia="ru-RU"/>
        </w:rPr>
      </w:pPr>
      <w:r w:rsidRPr="00013267">
        <w:rPr>
          <w:rFonts w:ascii="Times New Roman" w:hAnsi="Times New Roman"/>
          <w:sz w:val="28"/>
          <w:szCs w:val="28"/>
          <w:lang w:eastAsia="ru-RU"/>
        </w:rPr>
        <w:t>8. Посилення конкурентоспроможності підприємства шляхом підвищення ефективності розподілу та використання прибутку.</w:t>
      </w:r>
    </w:p>
    <w:p w14:paraId="6222A403" w14:textId="77777777" w:rsidR="00013267" w:rsidRPr="00013267" w:rsidRDefault="00013267" w:rsidP="00013267">
      <w:pPr>
        <w:tabs>
          <w:tab w:val="center" w:pos="3600"/>
        </w:tabs>
        <w:spacing w:after="0" w:line="360" w:lineRule="auto"/>
        <w:ind w:firstLine="720"/>
        <w:jc w:val="right"/>
        <w:rPr>
          <w:rFonts w:ascii="Times New Roman" w:hAnsi="Times New Roman"/>
          <w:sz w:val="28"/>
          <w:szCs w:val="28"/>
          <w:lang w:eastAsia="ru-RU"/>
        </w:rPr>
      </w:pPr>
      <w:r w:rsidRPr="00013267">
        <w:rPr>
          <w:rFonts w:ascii="Times New Roman" w:hAnsi="Times New Roman"/>
          <w:sz w:val="28"/>
          <w:szCs w:val="28"/>
          <w:lang w:eastAsia="ru-RU"/>
        </w:rPr>
        <w:t>Усі розглянуті завдання управління прибутком тісно взаємопов’язані, хоча деякі з них мають різноспрямований характер. Тому в процесі управління прибутком окремі завдання повинні бути оптимізовані між собою.</w:t>
      </w:r>
    </w:p>
    <w:p w14:paraId="65FAF036" w14:textId="77777777" w:rsidR="00013267" w:rsidRPr="00013267" w:rsidRDefault="00013267" w:rsidP="00013267">
      <w:pPr>
        <w:tabs>
          <w:tab w:val="center" w:pos="3600"/>
        </w:tabs>
        <w:spacing w:after="0" w:line="360" w:lineRule="auto"/>
        <w:ind w:firstLine="720"/>
        <w:jc w:val="right"/>
        <w:rPr>
          <w:rFonts w:ascii="Times New Roman" w:hAnsi="Times New Roman"/>
          <w:sz w:val="28"/>
          <w:szCs w:val="28"/>
          <w:lang w:eastAsia="ru-RU"/>
        </w:rPr>
      </w:pPr>
      <w:r w:rsidRPr="00013267">
        <w:rPr>
          <w:rFonts w:ascii="Times New Roman" w:hAnsi="Times New Roman"/>
          <w:sz w:val="28"/>
          <w:szCs w:val="28"/>
          <w:lang w:eastAsia="ru-RU"/>
        </w:rPr>
        <w:t>Управління розподілом і використанням прибутку є невід'ємною частиною загальної політики управління прибутком, спрямованої на забезпечення оптимальної пропорції між використаною та капіталізованою частинами прибутку з метою максимізації ринкової вартості підприємства.</w:t>
      </w:r>
    </w:p>
    <w:p w14:paraId="66DE41C0" w14:textId="77777777" w:rsidR="00013267" w:rsidRPr="00013267" w:rsidRDefault="00013267" w:rsidP="00013267">
      <w:pPr>
        <w:tabs>
          <w:tab w:val="center" w:pos="3600"/>
        </w:tabs>
        <w:spacing w:after="0" w:line="360" w:lineRule="auto"/>
        <w:ind w:firstLine="720"/>
        <w:jc w:val="right"/>
        <w:rPr>
          <w:rFonts w:ascii="Times New Roman" w:hAnsi="Times New Roman"/>
          <w:sz w:val="28"/>
          <w:szCs w:val="28"/>
          <w:lang w:eastAsia="ru-RU"/>
        </w:rPr>
      </w:pPr>
      <w:r w:rsidRPr="00013267">
        <w:rPr>
          <w:rFonts w:ascii="Times New Roman" w:hAnsi="Times New Roman"/>
          <w:sz w:val="28"/>
          <w:szCs w:val="28"/>
          <w:lang w:eastAsia="ru-RU"/>
        </w:rPr>
        <w:t>В умовах ринкової економіки отримання прибутку та забезпечення прибуткової діяльності підприємства є необхідною складовою, що визначає зростання ринкової вартості підприємства. Як основний узагальнюючий показник фінансової діяльності підприємства, прибуток є важливим джерелом формування його капіталу, забезпечення фінансової стійкості та платоспроможності.</w:t>
      </w:r>
    </w:p>
    <w:p w14:paraId="4A4C09B1" w14:textId="00C7799E" w:rsidR="00BE535A" w:rsidRDefault="00013267" w:rsidP="00013267">
      <w:pPr>
        <w:tabs>
          <w:tab w:val="center" w:pos="3600"/>
        </w:tabs>
        <w:spacing w:after="0" w:line="360" w:lineRule="auto"/>
        <w:ind w:firstLine="720"/>
        <w:jc w:val="right"/>
        <w:rPr>
          <w:rFonts w:ascii="Times New Roman" w:hAnsi="Times New Roman"/>
          <w:sz w:val="28"/>
          <w:szCs w:val="28"/>
          <w:lang w:eastAsia="ru-RU"/>
        </w:rPr>
      </w:pPr>
      <w:r w:rsidRPr="00013267">
        <w:rPr>
          <w:rFonts w:ascii="Times New Roman" w:hAnsi="Times New Roman"/>
          <w:sz w:val="28"/>
          <w:szCs w:val="28"/>
          <w:lang w:eastAsia="ru-RU"/>
        </w:rPr>
        <w:t>Для оцінки прибутковості ПАТ «Вінницький олійний комбінат» скористаємося формою № 2 «Звіт про прибутки та збитки» та проаналізуємо динаміку зміни фінансових результатів підприємства (табл. 2.6)</w:t>
      </w:r>
    </w:p>
    <w:p w14:paraId="7F915246" w14:textId="77777777" w:rsidR="00013267" w:rsidRPr="006648EF" w:rsidRDefault="00013267" w:rsidP="00013267">
      <w:pPr>
        <w:tabs>
          <w:tab w:val="center" w:pos="3600"/>
        </w:tabs>
        <w:spacing w:after="0" w:line="360" w:lineRule="auto"/>
        <w:ind w:firstLine="720"/>
        <w:jc w:val="right"/>
        <w:rPr>
          <w:rFonts w:ascii="Times New Roman" w:hAnsi="Times New Roman"/>
          <w:sz w:val="28"/>
          <w:szCs w:val="28"/>
          <w:lang w:eastAsia="ru-RU"/>
        </w:rPr>
      </w:pPr>
    </w:p>
    <w:p w14:paraId="621C9AB9" w14:textId="77777777" w:rsidR="008322D0" w:rsidRPr="006648EF" w:rsidRDefault="00F82CBD" w:rsidP="004144A1">
      <w:pPr>
        <w:tabs>
          <w:tab w:val="center" w:pos="3600"/>
        </w:tabs>
        <w:spacing w:after="0" w:line="360" w:lineRule="auto"/>
        <w:ind w:firstLine="720"/>
        <w:jc w:val="right"/>
        <w:rPr>
          <w:rFonts w:ascii="Times New Roman" w:hAnsi="Times New Roman"/>
          <w:sz w:val="28"/>
          <w:szCs w:val="28"/>
          <w:lang w:eastAsia="ru-RU"/>
        </w:rPr>
      </w:pPr>
      <w:r w:rsidRPr="006648EF">
        <w:rPr>
          <w:rFonts w:ascii="Times New Roman" w:hAnsi="Times New Roman"/>
          <w:sz w:val="28"/>
          <w:szCs w:val="28"/>
          <w:lang w:eastAsia="ru-RU"/>
        </w:rPr>
        <w:lastRenderedPageBreak/>
        <w:t>Таблиця 2.</w:t>
      </w:r>
      <w:r w:rsidR="00FD39DF" w:rsidRPr="006648EF">
        <w:rPr>
          <w:rFonts w:ascii="Times New Roman" w:hAnsi="Times New Roman"/>
          <w:sz w:val="28"/>
          <w:szCs w:val="28"/>
          <w:lang w:eastAsia="ru-RU"/>
        </w:rPr>
        <w:t>6</w:t>
      </w:r>
      <w:r w:rsidRPr="006648EF">
        <w:rPr>
          <w:rFonts w:ascii="Times New Roman" w:hAnsi="Times New Roman"/>
          <w:sz w:val="28"/>
          <w:szCs w:val="28"/>
          <w:lang w:eastAsia="ru-RU"/>
        </w:rPr>
        <w:t xml:space="preserve"> </w:t>
      </w:r>
    </w:p>
    <w:p w14:paraId="7E6899B9" w14:textId="77777777" w:rsidR="00F82CBD" w:rsidRPr="006648EF" w:rsidRDefault="00BE535A" w:rsidP="00BE535A">
      <w:pPr>
        <w:spacing w:after="0" w:line="360" w:lineRule="auto"/>
        <w:ind w:firstLine="360"/>
        <w:contextualSpacing/>
        <w:jc w:val="center"/>
        <w:rPr>
          <w:rFonts w:ascii="Times New Roman" w:hAnsi="Times New Roman"/>
          <w:sz w:val="28"/>
          <w:szCs w:val="28"/>
          <w:lang w:eastAsia="ru-RU"/>
        </w:rPr>
      </w:pPr>
      <w:r w:rsidRPr="006648EF">
        <w:rPr>
          <w:rFonts w:ascii="Times New Roman" w:hAnsi="Times New Roman"/>
          <w:sz w:val="28"/>
          <w:szCs w:val="28"/>
        </w:rPr>
        <w:t>Аналіз динаміки зміни фінансових результатів діяльності</w:t>
      </w:r>
      <w:r w:rsidR="003C7038" w:rsidRPr="006648EF">
        <w:rPr>
          <w:rFonts w:ascii="Times New Roman" w:hAnsi="Times New Roman"/>
          <w:sz w:val="28"/>
          <w:szCs w:val="28"/>
          <w:lang w:eastAsia="ru-RU"/>
        </w:rPr>
        <w:t xml:space="preserve"> ПАТ «</w:t>
      </w:r>
      <w:proofErr w:type="spellStart"/>
      <w:r w:rsidR="003C7038" w:rsidRPr="006648EF">
        <w:rPr>
          <w:rFonts w:ascii="Times New Roman" w:hAnsi="Times New Roman"/>
          <w:sz w:val="28"/>
          <w:szCs w:val="28"/>
          <w:lang w:eastAsia="ru-RU"/>
        </w:rPr>
        <w:t>Вiнницький</w:t>
      </w:r>
      <w:proofErr w:type="spellEnd"/>
      <w:r w:rsidR="003C7038" w:rsidRPr="006648EF">
        <w:rPr>
          <w:rFonts w:ascii="Times New Roman" w:hAnsi="Times New Roman"/>
          <w:sz w:val="28"/>
          <w:szCs w:val="28"/>
          <w:lang w:eastAsia="ru-RU"/>
        </w:rPr>
        <w:t xml:space="preserve"> </w:t>
      </w:r>
      <w:proofErr w:type="spellStart"/>
      <w:r w:rsidR="003C7038" w:rsidRPr="006648EF">
        <w:rPr>
          <w:rFonts w:ascii="Times New Roman" w:hAnsi="Times New Roman"/>
          <w:sz w:val="28"/>
          <w:szCs w:val="28"/>
          <w:lang w:eastAsia="ru-RU"/>
        </w:rPr>
        <w:t>олiйножировий</w:t>
      </w:r>
      <w:proofErr w:type="spellEnd"/>
      <w:r w:rsidR="003C7038" w:rsidRPr="006648EF">
        <w:rPr>
          <w:rFonts w:ascii="Times New Roman" w:hAnsi="Times New Roman"/>
          <w:sz w:val="28"/>
          <w:szCs w:val="28"/>
          <w:lang w:eastAsia="ru-RU"/>
        </w:rPr>
        <w:t xml:space="preserve"> комбінат»</w:t>
      </w:r>
    </w:p>
    <w:tbl>
      <w:tblPr>
        <w:tblW w:w="9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320"/>
        <w:gridCol w:w="1251"/>
        <w:gridCol w:w="1305"/>
        <w:gridCol w:w="1449"/>
        <w:gridCol w:w="1417"/>
      </w:tblGrid>
      <w:tr w:rsidR="00FD39DF" w:rsidRPr="006648EF" w14:paraId="2AA5C71F" w14:textId="77777777" w:rsidTr="00F6528C">
        <w:trPr>
          <w:cantSplit/>
          <w:trHeight w:val="262"/>
          <w:jc w:val="center"/>
        </w:trPr>
        <w:tc>
          <w:tcPr>
            <w:tcW w:w="2880" w:type="dxa"/>
            <w:vMerge w:val="restart"/>
            <w:vAlign w:val="center"/>
          </w:tcPr>
          <w:p w14:paraId="0DDE4B57" w14:textId="77777777" w:rsidR="00FD39DF" w:rsidRPr="006648EF" w:rsidRDefault="00FD39DF" w:rsidP="00F6528C">
            <w:pPr>
              <w:widowControl w:val="0"/>
              <w:suppressAutoHyphens/>
              <w:spacing w:after="0" w:line="240" w:lineRule="auto"/>
              <w:jc w:val="center"/>
              <w:rPr>
                <w:rFonts w:ascii="Times New Roman" w:hAnsi="Times New Roman"/>
                <w:snapToGrid w:val="0"/>
                <w:sz w:val="24"/>
                <w:szCs w:val="24"/>
                <w:lang w:eastAsia="ru-RU"/>
              </w:rPr>
            </w:pPr>
            <w:r w:rsidRPr="006648EF">
              <w:rPr>
                <w:rFonts w:ascii="Times New Roman" w:hAnsi="Times New Roman"/>
                <w:snapToGrid w:val="0"/>
                <w:sz w:val="24"/>
                <w:szCs w:val="24"/>
                <w:lang w:eastAsia="ru-RU"/>
              </w:rPr>
              <w:t>Показники</w:t>
            </w:r>
          </w:p>
        </w:tc>
        <w:tc>
          <w:tcPr>
            <w:tcW w:w="3876" w:type="dxa"/>
            <w:gridSpan w:val="3"/>
            <w:vAlign w:val="center"/>
          </w:tcPr>
          <w:p w14:paraId="23FD0945" w14:textId="77777777" w:rsidR="00FD39DF" w:rsidRPr="006648EF" w:rsidRDefault="00FD39DF" w:rsidP="00F6528C">
            <w:pPr>
              <w:widowControl w:val="0"/>
              <w:suppressAutoHyphens/>
              <w:spacing w:after="0" w:line="240" w:lineRule="auto"/>
              <w:jc w:val="center"/>
              <w:rPr>
                <w:rFonts w:ascii="Times New Roman" w:hAnsi="Times New Roman"/>
                <w:snapToGrid w:val="0"/>
                <w:sz w:val="24"/>
                <w:szCs w:val="24"/>
                <w:lang w:eastAsia="ru-RU"/>
              </w:rPr>
            </w:pPr>
            <w:r w:rsidRPr="006648EF">
              <w:rPr>
                <w:rFonts w:ascii="Times New Roman" w:hAnsi="Times New Roman"/>
                <w:snapToGrid w:val="0"/>
                <w:sz w:val="24"/>
                <w:szCs w:val="24"/>
                <w:lang w:eastAsia="ru-RU"/>
              </w:rPr>
              <w:t>Роки</w:t>
            </w:r>
          </w:p>
        </w:tc>
        <w:tc>
          <w:tcPr>
            <w:tcW w:w="2866" w:type="dxa"/>
            <w:gridSpan w:val="2"/>
            <w:vAlign w:val="center"/>
          </w:tcPr>
          <w:p w14:paraId="3D596C8A" w14:textId="77777777" w:rsidR="00FD39DF" w:rsidRPr="006648EF" w:rsidRDefault="00FD39DF" w:rsidP="00F6528C">
            <w:pPr>
              <w:widowControl w:val="0"/>
              <w:suppressAutoHyphens/>
              <w:spacing w:after="0" w:line="240" w:lineRule="auto"/>
              <w:jc w:val="center"/>
              <w:rPr>
                <w:rFonts w:ascii="Times New Roman" w:hAnsi="Times New Roman"/>
                <w:snapToGrid w:val="0"/>
                <w:sz w:val="24"/>
                <w:szCs w:val="24"/>
                <w:lang w:eastAsia="ru-RU"/>
              </w:rPr>
            </w:pPr>
            <w:r w:rsidRPr="006648EF">
              <w:rPr>
                <w:rFonts w:ascii="Times New Roman" w:hAnsi="Times New Roman"/>
                <w:snapToGrid w:val="0"/>
                <w:sz w:val="24"/>
                <w:szCs w:val="24"/>
                <w:lang w:eastAsia="ru-RU"/>
              </w:rPr>
              <w:t>Відхилення:</w:t>
            </w:r>
          </w:p>
        </w:tc>
      </w:tr>
      <w:tr w:rsidR="00FD39DF" w:rsidRPr="006648EF" w14:paraId="2F15769A" w14:textId="77777777" w:rsidTr="00F6528C">
        <w:trPr>
          <w:cantSplit/>
          <w:trHeight w:val="397"/>
          <w:jc w:val="center"/>
        </w:trPr>
        <w:tc>
          <w:tcPr>
            <w:tcW w:w="2880" w:type="dxa"/>
            <w:vMerge/>
            <w:vAlign w:val="center"/>
          </w:tcPr>
          <w:p w14:paraId="34D4B3B3" w14:textId="77777777" w:rsidR="00FD39DF" w:rsidRPr="006648EF" w:rsidRDefault="00FD39DF" w:rsidP="00F6528C">
            <w:pPr>
              <w:widowControl w:val="0"/>
              <w:suppressAutoHyphens/>
              <w:spacing w:after="0" w:line="240" w:lineRule="auto"/>
              <w:jc w:val="center"/>
              <w:rPr>
                <w:rFonts w:ascii="Times New Roman" w:hAnsi="Times New Roman"/>
                <w:snapToGrid w:val="0"/>
                <w:sz w:val="24"/>
                <w:szCs w:val="24"/>
                <w:lang w:eastAsia="ru-RU"/>
              </w:rPr>
            </w:pPr>
          </w:p>
        </w:tc>
        <w:tc>
          <w:tcPr>
            <w:tcW w:w="1320" w:type="dxa"/>
            <w:vAlign w:val="center"/>
          </w:tcPr>
          <w:p w14:paraId="5EFE9FC9" w14:textId="77777777" w:rsidR="00FD39DF" w:rsidRPr="0002777D" w:rsidRDefault="00FD39DF" w:rsidP="0002777D">
            <w:pPr>
              <w:widowControl w:val="0"/>
              <w:suppressAutoHyphens/>
              <w:spacing w:after="0" w:line="240" w:lineRule="auto"/>
              <w:jc w:val="center"/>
              <w:rPr>
                <w:rFonts w:ascii="Times New Roman" w:hAnsi="Times New Roman"/>
                <w:snapToGrid w:val="0"/>
                <w:sz w:val="24"/>
                <w:szCs w:val="24"/>
                <w:lang w:val="ru-RU" w:eastAsia="ru-RU"/>
              </w:rPr>
            </w:pPr>
            <w:r w:rsidRPr="006648EF">
              <w:rPr>
                <w:rFonts w:ascii="Times New Roman" w:hAnsi="Times New Roman"/>
                <w:snapToGrid w:val="0"/>
                <w:sz w:val="24"/>
                <w:szCs w:val="24"/>
                <w:lang w:eastAsia="ru-RU"/>
              </w:rPr>
              <w:t>201</w:t>
            </w:r>
            <w:r w:rsidR="0002777D">
              <w:rPr>
                <w:rFonts w:ascii="Times New Roman" w:hAnsi="Times New Roman"/>
                <w:snapToGrid w:val="0"/>
                <w:sz w:val="24"/>
                <w:szCs w:val="24"/>
                <w:lang w:val="ru-RU" w:eastAsia="ru-RU"/>
              </w:rPr>
              <w:t>8</w:t>
            </w:r>
          </w:p>
        </w:tc>
        <w:tc>
          <w:tcPr>
            <w:tcW w:w="1251" w:type="dxa"/>
            <w:vAlign w:val="center"/>
          </w:tcPr>
          <w:p w14:paraId="6944BFFA" w14:textId="77777777" w:rsidR="00FD39DF" w:rsidRPr="0002777D" w:rsidRDefault="00FD39DF" w:rsidP="0002777D">
            <w:pPr>
              <w:widowControl w:val="0"/>
              <w:suppressAutoHyphens/>
              <w:spacing w:after="0" w:line="240" w:lineRule="auto"/>
              <w:jc w:val="center"/>
              <w:rPr>
                <w:rFonts w:ascii="Times New Roman" w:hAnsi="Times New Roman"/>
                <w:snapToGrid w:val="0"/>
                <w:sz w:val="24"/>
                <w:szCs w:val="24"/>
                <w:lang w:val="ru-RU" w:eastAsia="ru-RU"/>
              </w:rPr>
            </w:pPr>
            <w:r w:rsidRPr="006648EF">
              <w:rPr>
                <w:rFonts w:ascii="Times New Roman" w:hAnsi="Times New Roman"/>
                <w:snapToGrid w:val="0"/>
                <w:sz w:val="24"/>
                <w:szCs w:val="24"/>
                <w:lang w:eastAsia="ru-RU"/>
              </w:rPr>
              <w:t>201</w:t>
            </w:r>
            <w:r w:rsidR="0002777D">
              <w:rPr>
                <w:rFonts w:ascii="Times New Roman" w:hAnsi="Times New Roman"/>
                <w:snapToGrid w:val="0"/>
                <w:sz w:val="24"/>
                <w:szCs w:val="24"/>
                <w:lang w:val="ru-RU" w:eastAsia="ru-RU"/>
              </w:rPr>
              <w:t>9</w:t>
            </w:r>
          </w:p>
        </w:tc>
        <w:tc>
          <w:tcPr>
            <w:tcW w:w="1305" w:type="dxa"/>
            <w:vAlign w:val="center"/>
          </w:tcPr>
          <w:p w14:paraId="0D85D17C" w14:textId="77777777" w:rsidR="00FD39DF" w:rsidRPr="0002777D" w:rsidRDefault="00FD39DF" w:rsidP="0002777D">
            <w:pPr>
              <w:widowControl w:val="0"/>
              <w:suppressAutoHyphens/>
              <w:spacing w:after="0" w:line="240" w:lineRule="auto"/>
              <w:jc w:val="center"/>
              <w:rPr>
                <w:rFonts w:ascii="Times New Roman" w:hAnsi="Times New Roman"/>
                <w:snapToGrid w:val="0"/>
                <w:sz w:val="24"/>
                <w:szCs w:val="24"/>
                <w:lang w:val="ru-RU" w:eastAsia="ru-RU"/>
              </w:rPr>
            </w:pPr>
            <w:r w:rsidRPr="006648EF">
              <w:rPr>
                <w:rFonts w:ascii="Times New Roman" w:hAnsi="Times New Roman"/>
                <w:snapToGrid w:val="0"/>
                <w:sz w:val="24"/>
                <w:szCs w:val="24"/>
                <w:lang w:eastAsia="ru-RU"/>
              </w:rPr>
              <w:t>20</w:t>
            </w:r>
            <w:r w:rsidR="0002777D">
              <w:rPr>
                <w:rFonts w:ascii="Times New Roman" w:hAnsi="Times New Roman"/>
                <w:snapToGrid w:val="0"/>
                <w:sz w:val="24"/>
                <w:szCs w:val="24"/>
                <w:lang w:val="ru-RU" w:eastAsia="ru-RU"/>
              </w:rPr>
              <w:t>20</w:t>
            </w:r>
          </w:p>
        </w:tc>
        <w:tc>
          <w:tcPr>
            <w:tcW w:w="1449" w:type="dxa"/>
            <w:vAlign w:val="center"/>
          </w:tcPr>
          <w:p w14:paraId="61C23898" w14:textId="77777777" w:rsidR="00FD39DF" w:rsidRPr="006648EF" w:rsidRDefault="00FD39DF" w:rsidP="0002777D">
            <w:pPr>
              <w:widowControl w:val="0"/>
              <w:suppressAutoHyphens/>
              <w:spacing w:after="0" w:line="240" w:lineRule="auto"/>
              <w:jc w:val="center"/>
              <w:rPr>
                <w:rFonts w:ascii="Times New Roman" w:hAnsi="Times New Roman"/>
                <w:snapToGrid w:val="0"/>
                <w:sz w:val="24"/>
                <w:szCs w:val="24"/>
                <w:lang w:eastAsia="ru-RU"/>
              </w:rPr>
            </w:pPr>
            <w:r w:rsidRPr="006648EF">
              <w:rPr>
                <w:rFonts w:ascii="Times New Roman" w:hAnsi="Times New Roman"/>
                <w:snapToGrid w:val="0"/>
                <w:sz w:val="24"/>
                <w:szCs w:val="24"/>
                <w:lang w:eastAsia="ru-RU"/>
              </w:rPr>
              <w:t>20</w:t>
            </w:r>
            <w:r w:rsidR="0002777D">
              <w:rPr>
                <w:rFonts w:ascii="Times New Roman" w:hAnsi="Times New Roman"/>
                <w:snapToGrid w:val="0"/>
                <w:sz w:val="24"/>
                <w:szCs w:val="24"/>
                <w:lang w:val="ru-RU" w:eastAsia="ru-RU"/>
              </w:rPr>
              <w:t>20</w:t>
            </w:r>
            <w:r w:rsidRPr="006648EF">
              <w:rPr>
                <w:rFonts w:ascii="Times New Roman" w:hAnsi="Times New Roman"/>
                <w:snapToGrid w:val="0"/>
                <w:sz w:val="24"/>
                <w:szCs w:val="24"/>
                <w:lang w:eastAsia="ru-RU"/>
              </w:rPr>
              <w:t xml:space="preserve"> від 201</w:t>
            </w:r>
            <w:r w:rsidR="0002777D">
              <w:rPr>
                <w:rFonts w:ascii="Times New Roman" w:hAnsi="Times New Roman"/>
                <w:snapToGrid w:val="0"/>
                <w:sz w:val="24"/>
                <w:szCs w:val="24"/>
                <w:lang w:val="ru-RU" w:eastAsia="ru-RU"/>
              </w:rPr>
              <w:t>9</w:t>
            </w:r>
            <w:r w:rsidRPr="006648EF">
              <w:rPr>
                <w:rFonts w:ascii="Times New Roman" w:hAnsi="Times New Roman"/>
                <w:snapToGrid w:val="0"/>
                <w:sz w:val="24"/>
                <w:szCs w:val="24"/>
                <w:lang w:eastAsia="ru-RU"/>
              </w:rPr>
              <w:t xml:space="preserve"> р.</w:t>
            </w:r>
          </w:p>
        </w:tc>
        <w:tc>
          <w:tcPr>
            <w:tcW w:w="1417" w:type="dxa"/>
            <w:vAlign w:val="center"/>
          </w:tcPr>
          <w:p w14:paraId="7302020C" w14:textId="77777777" w:rsidR="00FD39DF" w:rsidRPr="006648EF" w:rsidRDefault="00FD39DF" w:rsidP="0002777D">
            <w:pPr>
              <w:widowControl w:val="0"/>
              <w:suppressAutoHyphens/>
              <w:spacing w:after="0" w:line="240" w:lineRule="auto"/>
              <w:jc w:val="center"/>
              <w:rPr>
                <w:rFonts w:ascii="Times New Roman" w:hAnsi="Times New Roman"/>
                <w:snapToGrid w:val="0"/>
                <w:sz w:val="24"/>
                <w:szCs w:val="24"/>
                <w:lang w:eastAsia="ru-RU"/>
              </w:rPr>
            </w:pPr>
            <w:r w:rsidRPr="006648EF">
              <w:rPr>
                <w:rFonts w:ascii="Times New Roman" w:hAnsi="Times New Roman"/>
                <w:snapToGrid w:val="0"/>
                <w:sz w:val="24"/>
                <w:szCs w:val="24"/>
                <w:lang w:eastAsia="ru-RU"/>
              </w:rPr>
              <w:t>201</w:t>
            </w:r>
            <w:r w:rsidR="0002777D">
              <w:rPr>
                <w:rFonts w:ascii="Times New Roman" w:hAnsi="Times New Roman"/>
                <w:snapToGrid w:val="0"/>
                <w:sz w:val="24"/>
                <w:szCs w:val="24"/>
                <w:lang w:val="ru-RU" w:eastAsia="ru-RU"/>
              </w:rPr>
              <w:t>9</w:t>
            </w:r>
            <w:r w:rsidRPr="006648EF">
              <w:rPr>
                <w:rFonts w:ascii="Times New Roman" w:hAnsi="Times New Roman"/>
                <w:snapToGrid w:val="0"/>
                <w:sz w:val="24"/>
                <w:szCs w:val="24"/>
                <w:lang w:eastAsia="ru-RU"/>
              </w:rPr>
              <w:t xml:space="preserve"> від 201</w:t>
            </w:r>
            <w:r w:rsidR="0002777D">
              <w:rPr>
                <w:rFonts w:ascii="Times New Roman" w:hAnsi="Times New Roman"/>
                <w:snapToGrid w:val="0"/>
                <w:sz w:val="24"/>
                <w:szCs w:val="24"/>
                <w:lang w:val="ru-RU" w:eastAsia="ru-RU"/>
              </w:rPr>
              <w:t>8</w:t>
            </w:r>
            <w:r w:rsidRPr="006648EF">
              <w:rPr>
                <w:rFonts w:ascii="Times New Roman" w:hAnsi="Times New Roman"/>
                <w:snapToGrid w:val="0"/>
                <w:sz w:val="24"/>
                <w:szCs w:val="24"/>
                <w:lang w:eastAsia="ru-RU"/>
              </w:rPr>
              <w:t xml:space="preserve"> р.</w:t>
            </w:r>
          </w:p>
        </w:tc>
      </w:tr>
      <w:tr w:rsidR="00FD39DF" w:rsidRPr="006648EF" w14:paraId="355946E8" w14:textId="77777777" w:rsidTr="00F6528C">
        <w:trPr>
          <w:trHeight w:val="289"/>
          <w:jc w:val="center"/>
        </w:trPr>
        <w:tc>
          <w:tcPr>
            <w:tcW w:w="2880" w:type="dxa"/>
            <w:vAlign w:val="center"/>
          </w:tcPr>
          <w:p w14:paraId="6573CFAE" w14:textId="77777777" w:rsidR="00FD39DF" w:rsidRPr="006648EF" w:rsidRDefault="00FD39DF" w:rsidP="00F6528C">
            <w:pPr>
              <w:widowControl w:val="0"/>
              <w:suppressAutoHyphens/>
              <w:spacing w:after="0" w:line="240" w:lineRule="auto"/>
              <w:jc w:val="both"/>
              <w:rPr>
                <w:rFonts w:ascii="Times New Roman" w:hAnsi="Times New Roman"/>
                <w:snapToGrid w:val="0"/>
                <w:sz w:val="24"/>
                <w:szCs w:val="24"/>
                <w:lang w:eastAsia="ru-RU"/>
              </w:rPr>
            </w:pPr>
            <w:r w:rsidRPr="006648EF">
              <w:rPr>
                <w:rFonts w:ascii="Times New Roman" w:hAnsi="Times New Roman"/>
                <w:snapToGrid w:val="0"/>
                <w:sz w:val="24"/>
                <w:szCs w:val="24"/>
                <w:lang w:eastAsia="ru-RU"/>
              </w:rPr>
              <w:t xml:space="preserve">1. Чистий дохід (виручка) від реалізації </w:t>
            </w:r>
          </w:p>
        </w:tc>
        <w:tc>
          <w:tcPr>
            <w:tcW w:w="1320" w:type="dxa"/>
            <w:vAlign w:val="center"/>
          </w:tcPr>
          <w:p w14:paraId="26F328F8" w14:textId="77777777" w:rsidR="00FD39DF" w:rsidRPr="006648EF" w:rsidRDefault="00FD39DF" w:rsidP="00F6528C">
            <w:pPr>
              <w:widowControl w:val="0"/>
              <w:suppressAutoHyphens/>
              <w:spacing w:after="0" w:line="240" w:lineRule="auto"/>
              <w:jc w:val="center"/>
              <w:rPr>
                <w:rFonts w:ascii="Times New Roman" w:hAnsi="Times New Roman"/>
                <w:snapToGrid w:val="0"/>
                <w:sz w:val="24"/>
                <w:szCs w:val="24"/>
                <w:lang w:eastAsia="ru-RU"/>
              </w:rPr>
            </w:pPr>
            <w:r w:rsidRPr="006648EF">
              <w:rPr>
                <w:rFonts w:ascii="Times New Roman" w:hAnsi="Times New Roman"/>
                <w:snapToGrid w:val="0"/>
                <w:sz w:val="24"/>
                <w:szCs w:val="24"/>
                <w:lang w:eastAsia="ru-RU"/>
              </w:rPr>
              <w:t>285368,0</w:t>
            </w:r>
          </w:p>
        </w:tc>
        <w:tc>
          <w:tcPr>
            <w:tcW w:w="1251" w:type="dxa"/>
            <w:vAlign w:val="center"/>
          </w:tcPr>
          <w:p w14:paraId="59777501" w14:textId="77777777" w:rsidR="00FD39DF" w:rsidRPr="006648EF" w:rsidRDefault="00FD39DF" w:rsidP="00F6528C">
            <w:pPr>
              <w:widowControl w:val="0"/>
              <w:suppressAutoHyphens/>
              <w:spacing w:after="0" w:line="240" w:lineRule="auto"/>
              <w:jc w:val="center"/>
              <w:rPr>
                <w:rFonts w:ascii="Times New Roman" w:hAnsi="Times New Roman"/>
                <w:snapToGrid w:val="0"/>
                <w:sz w:val="24"/>
                <w:szCs w:val="24"/>
                <w:lang w:eastAsia="ru-RU"/>
              </w:rPr>
            </w:pPr>
            <w:r w:rsidRPr="006648EF">
              <w:rPr>
                <w:rFonts w:ascii="Times New Roman" w:hAnsi="Times New Roman"/>
                <w:snapToGrid w:val="0"/>
                <w:sz w:val="24"/>
                <w:szCs w:val="24"/>
                <w:lang w:eastAsia="ru-RU"/>
              </w:rPr>
              <w:t>1764925,0</w:t>
            </w:r>
          </w:p>
        </w:tc>
        <w:tc>
          <w:tcPr>
            <w:tcW w:w="1305" w:type="dxa"/>
            <w:vAlign w:val="center"/>
          </w:tcPr>
          <w:p w14:paraId="56D08912" w14:textId="77777777" w:rsidR="00FD39DF" w:rsidRPr="006648EF" w:rsidRDefault="00FD39DF" w:rsidP="00F6528C">
            <w:pPr>
              <w:widowControl w:val="0"/>
              <w:suppressAutoHyphens/>
              <w:spacing w:after="0" w:line="240" w:lineRule="auto"/>
              <w:jc w:val="center"/>
              <w:rPr>
                <w:rFonts w:ascii="Times New Roman" w:hAnsi="Times New Roman"/>
                <w:snapToGrid w:val="0"/>
                <w:sz w:val="24"/>
                <w:szCs w:val="24"/>
                <w:lang w:eastAsia="ru-RU"/>
              </w:rPr>
            </w:pPr>
            <w:r w:rsidRPr="006648EF">
              <w:rPr>
                <w:rFonts w:ascii="Times New Roman" w:hAnsi="Times New Roman"/>
                <w:snapToGrid w:val="0"/>
                <w:sz w:val="24"/>
                <w:szCs w:val="24"/>
                <w:lang w:eastAsia="ru-RU"/>
              </w:rPr>
              <w:t>3477999,0</w:t>
            </w:r>
          </w:p>
        </w:tc>
        <w:tc>
          <w:tcPr>
            <w:tcW w:w="1449" w:type="dxa"/>
            <w:vAlign w:val="center"/>
          </w:tcPr>
          <w:p w14:paraId="19274BFC" w14:textId="77777777" w:rsidR="00FD39DF" w:rsidRPr="006648EF" w:rsidRDefault="00FD39DF" w:rsidP="00F6528C">
            <w:pPr>
              <w:widowControl w:val="0"/>
              <w:suppressAutoHyphens/>
              <w:spacing w:after="0" w:line="240" w:lineRule="auto"/>
              <w:jc w:val="center"/>
              <w:rPr>
                <w:rFonts w:ascii="Times New Roman" w:hAnsi="Times New Roman"/>
                <w:snapToGrid w:val="0"/>
                <w:sz w:val="24"/>
                <w:szCs w:val="24"/>
                <w:lang w:eastAsia="ru-RU"/>
              </w:rPr>
            </w:pPr>
            <w:r w:rsidRPr="006648EF">
              <w:rPr>
                <w:rFonts w:ascii="Times New Roman" w:hAnsi="Times New Roman"/>
                <w:snapToGrid w:val="0"/>
                <w:sz w:val="24"/>
                <w:szCs w:val="24"/>
                <w:lang w:eastAsia="ru-RU"/>
              </w:rPr>
              <w:t>+1713074,0</w:t>
            </w:r>
          </w:p>
        </w:tc>
        <w:tc>
          <w:tcPr>
            <w:tcW w:w="1417" w:type="dxa"/>
            <w:vAlign w:val="center"/>
          </w:tcPr>
          <w:p w14:paraId="139AD13A" w14:textId="77777777" w:rsidR="00FD39DF" w:rsidRPr="006648EF" w:rsidRDefault="00FD39DF" w:rsidP="00F6528C">
            <w:pPr>
              <w:widowControl w:val="0"/>
              <w:suppressAutoHyphens/>
              <w:spacing w:after="0" w:line="240" w:lineRule="auto"/>
              <w:jc w:val="center"/>
              <w:rPr>
                <w:rFonts w:ascii="Times New Roman" w:hAnsi="Times New Roman"/>
                <w:snapToGrid w:val="0"/>
                <w:sz w:val="24"/>
                <w:szCs w:val="24"/>
                <w:lang w:eastAsia="ru-RU"/>
              </w:rPr>
            </w:pPr>
            <w:r w:rsidRPr="006648EF">
              <w:rPr>
                <w:rFonts w:ascii="Times New Roman" w:hAnsi="Times New Roman"/>
                <w:snapToGrid w:val="0"/>
                <w:sz w:val="24"/>
                <w:szCs w:val="24"/>
                <w:lang w:eastAsia="ru-RU"/>
              </w:rPr>
              <w:t>+1479557,0</w:t>
            </w:r>
          </w:p>
        </w:tc>
      </w:tr>
      <w:tr w:rsidR="00FD39DF" w:rsidRPr="006648EF" w14:paraId="59BC26CF" w14:textId="77777777" w:rsidTr="009275D6">
        <w:trPr>
          <w:trHeight w:val="431"/>
          <w:jc w:val="center"/>
        </w:trPr>
        <w:tc>
          <w:tcPr>
            <w:tcW w:w="2880" w:type="dxa"/>
            <w:vAlign w:val="center"/>
          </w:tcPr>
          <w:p w14:paraId="3D020BE5" w14:textId="77777777" w:rsidR="00FD39DF" w:rsidRPr="006648EF" w:rsidRDefault="00FD39DF" w:rsidP="00F6528C">
            <w:pPr>
              <w:widowControl w:val="0"/>
              <w:suppressAutoHyphens/>
              <w:spacing w:after="0" w:line="240" w:lineRule="auto"/>
              <w:jc w:val="both"/>
              <w:rPr>
                <w:rFonts w:ascii="Times New Roman" w:hAnsi="Times New Roman"/>
                <w:snapToGrid w:val="0"/>
                <w:sz w:val="24"/>
                <w:szCs w:val="24"/>
                <w:lang w:eastAsia="ru-RU"/>
              </w:rPr>
            </w:pPr>
            <w:r w:rsidRPr="006648EF">
              <w:rPr>
                <w:rFonts w:ascii="Times New Roman" w:hAnsi="Times New Roman"/>
                <w:snapToGrid w:val="0"/>
                <w:sz w:val="24"/>
                <w:szCs w:val="24"/>
                <w:lang w:eastAsia="ru-RU"/>
              </w:rPr>
              <w:t>2.Собівартість реалізованої продукції</w:t>
            </w:r>
          </w:p>
        </w:tc>
        <w:tc>
          <w:tcPr>
            <w:tcW w:w="1320" w:type="dxa"/>
            <w:vAlign w:val="center"/>
          </w:tcPr>
          <w:p w14:paraId="128F3353" w14:textId="77777777" w:rsidR="00FD39DF" w:rsidRPr="006648EF" w:rsidRDefault="00FD39DF" w:rsidP="00F6528C">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180358,0</w:t>
            </w:r>
          </w:p>
        </w:tc>
        <w:tc>
          <w:tcPr>
            <w:tcW w:w="1251" w:type="dxa"/>
            <w:vAlign w:val="center"/>
          </w:tcPr>
          <w:p w14:paraId="1AB0B68B" w14:textId="77777777" w:rsidR="00FD39DF" w:rsidRPr="006648EF" w:rsidRDefault="00FD39DF" w:rsidP="00F6528C">
            <w:pPr>
              <w:widowControl w:val="0"/>
              <w:suppressAutoHyphens/>
              <w:spacing w:after="0" w:line="240" w:lineRule="auto"/>
              <w:jc w:val="center"/>
              <w:rPr>
                <w:rFonts w:ascii="Times New Roman" w:hAnsi="Times New Roman"/>
                <w:snapToGrid w:val="0"/>
                <w:sz w:val="24"/>
                <w:szCs w:val="24"/>
                <w:lang w:eastAsia="ru-RU"/>
              </w:rPr>
            </w:pPr>
            <w:r w:rsidRPr="006648EF">
              <w:rPr>
                <w:rFonts w:ascii="Times New Roman" w:hAnsi="Times New Roman"/>
                <w:snapToGrid w:val="0"/>
                <w:sz w:val="24"/>
                <w:szCs w:val="24"/>
                <w:lang w:eastAsia="ru-RU"/>
              </w:rPr>
              <w:t>1376600,0</w:t>
            </w:r>
          </w:p>
        </w:tc>
        <w:tc>
          <w:tcPr>
            <w:tcW w:w="1305" w:type="dxa"/>
            <w:vAlign w:val="center"/>
          </w:tcPr>
          <w:p w14:paraId="0857BF9A" w14:textId="77777777" w:rsidR="00FD39DF" w:rsidRPr="006648EF" w:rsidRDefault="00FD39DF" w:rsidP="009275D6">
            <w:pPr>
              <w:widowControl w:val="0"/>
              <w:suppressAutoHyphens/>
              <w:spacing w:after="0" w:line="240" w:lineRule="auto"/>
              <w:jc w:val="center"/>
              <w:rPr>
                <w:rFonts w:ascii="Times New Roman" w:hAnsi="Times New Roman"/>
                <w:snapToGrid w:val="0"/>
                <w:sz w:val="24"/>
                <w:szCs w:val="24"/>
                <w:lang w:eastAsia="ru-RU"/>
              </w:rPr>
            </w:pPr>
            <w:r w:rsidRPr="006648EF">
              <w:rPr>
                <w:rFonts w:ascii="Times New Roman" w:hAnsi="Times New Roman"/>
                <w:snapToGrid w:val="0"/>
                <w:sz w:val="24"/>
                <w:szCs w:val="24"/>
                <w:lang w:eastAsia="ru-RU"/>
              </w:rPr>
              <w:t>3138712,0</w:t>
            </w:r>
          </w:p>
        </w:tc>
        <w:tc>
          <w:tcPr>
            <w:tcW w:w="1449" w:type="dxa"/>
            <w:vAlign w:val="center"/>
          </w:tcPr>
          <w:p w14:paraId="295E26E7" w14:textId="77777777" w:rsidR="00FD39DF" w:rsidRPr="006648EF" w:rsidRDefault="00FD39DF" w:rsidP="009275D6">
            <w:pPr>
              <w:widowControl w:val="0"/>
              <w:suppressAutoHyphens/>
              <w:spacing w:after="0" w:line="240" w:lineRule="auto"/>
              <w:jc w:val="center"/>
              <w:rPr>
                <w:rFonts w:ascii="Times New Roman" w:hAnsi="Times New Roman"/>
                <w:snapToGrid w:val="0"/>
                <w:sz w:val="24"/>
                <w:szCs w:val="24"/>
                <w:lang w:eastAsia="ru-RU"/>
              </w:rPr>
            </w:pPr>
            <w:r w:rsidRPr="006648EF">
              <w:rPr>
                <w:rFonts w:ascii="Times New Roman" w:hAnsi="Times New Roman"/>
                <w:snapToGrid w:val="0"/>
                <w:sz w:val="24"/>
                <w:szCs w:val="24"/>
                <w:lang w:eastAsia="ru-RU"/>
              </w:rPr>
              <w:t>+1762112,0</w:t>
            </w:r>
          </w:p>
        </w:tc>
        <w:tc>
          <w:tcPr>
            <w:tcW w:w="1417" w:type="dxa"/>
            <w:vAlign w:val="center"/>
          </w:tcPr>
          <w:p w14:paraId="1C0728FD" w14:textId="77777777" w:rsidR="00FD39DF" w:rsidRPr="006648EF" w:rsidRDefault="00FD39DF" w:rsidP="009275D6">
            <w:pPr>
              <w:widowControl w:val="0"/>
              <w:suppressAutoHyphens/>
              <w:spacing w:after="0" w:line="240" w:lineRule="auto"/>
              <w:jc w:val="center"/>
              <w:rPr>
                <w:rFonts w:ascii="Times New Roman" w:hAnsi="Times New Roman"/>
                <w:snapToGrid w:val="0"/>
                <w:sz w:val="24"/>
                <w:szCs w:val="24"/>
                <w:lang w:eastAsia="ru-RU"/>
              </w:rPr>
            </w:pPr>
            <w:r w:rsidRPr="006648EF">
              <w:rPr>
                <w:rFonts w:ascii="Times New Roman" w:hAnsi="Times New Roman"/>
                <w:snapToGrid w:val="0"/>
                <w:sz w:val="24"/>
                <w:szCs w:val="24"/>
                <w:lang w:eastAsia="ru-RU"/>
              </w:rPr>
              <w:t>+1196242,0</w:t>
            </w:r>
          </w:p>
        </w:tc>
      </w:tr>
      <w:tr w:rsidR="00FD39DF" w:rsidRPr="006648EF" w14:paraId="6492A110" w14:textId="77777777" w:rsidTr="009275D6">
        <w:trPr>
          <w:trHeight w:val="344"/>
          <w:jc w:val="center"/>
        </w:trPr>
        <w:tc>
          <w:tcPr>
            <w:tcW w:w="2880" w:type="dxa"/>
            <w:vAlign w:val="center"/>
          </w:tcPr>
          <w:p w14:paraId="2229B62E" w14:textId="77777777" w:rsidR="00FD39DF" w:rsidRPr="006648EF" w:rsidRDefault="00FD39DF" w:rsidP="00F6528C">
            <w:pPr>
              <w:widowControl w:val="0"/>
              <w:suppressAutoHyphens/>
              <w:spacing w:after="0" w:line="240" w:lineRule="auto"/>
              <w:jc w:val="both"/>
              <w:rPr>
                <w:rFonts w:ascii="Times New Roman" w:hAnsi="Times New Roman"/>
                <w:snapToGrid w:val="0"/>
                <w:sz w:val="24"/>
                <w:szCs w:val="24"/>
                <w:lang w:eastAsia="ru-RU"/>
              </w:rPr>
            </w:pPr>
            <w:r w:rsidRPr="006648EF">
              <w:rPr>
                <w:rFonts w:ascii="Times New Roman" w:hAnsi="Times New Roman"/>
                <w:snapToGrid w:val="0"/>
                <w:sz w:val="24"/>
                <w:szCs w:val="24"/>
                <w:lang w:eastAsia="ru-RU"/>
              </w:rPr>
              <w:t>3. Валовий (збиток) прибуток</w:t>
            </w:r>
          </w:p>
        </w:tc>
        <w:tc>
          <w:tcPr>
            <w:tcW w:w="1320" w:type="dxa"/>
            <w:vAlign w:val="center"/>
          </w:tcPr>
          <w:p w14:paraId="353EDA87" w14:textId="77777777" w:rsidR="00FD39DF" w:rsidRPr="006648EF" w:rsidRDefault="00FD39DF" w:rsidP="00F6528C">
            <w:pPr>
              <w:widowControl w:val="0"/>
              <w:suppressAutoHyphens/>
              <w:spacing w:after="0" w:line="240" w:lineRule="auto"/>
              <w:jc w:val="center"/>
              <w:rPr>
                <w:rFonts w:ascii="Times New Roman" w:hAnsi="Times New Roman"/>
                <w:snapToGrid w:val="0"/>
                <w:sz w:val="24"/>
                <w:szCs w:val="24"/>
                <w:lang w:eastAsia="ru-RU"/>
              </w:rPr>
            </w:pPr>
            <w:r w:rsidRPr="006648EF">
              <w:rPr>
                <w:rFonts w:ascii="Times New Roman" w:hAnsi="Times New Roman"/>
                <w:snapToGrid w:val="0"/>
                <w:sz w:val="24"/>
                <w:szCs w:val="24"/>
                <w:lang w:eastAsia="ru-RU"/>
              </w:rPr>
              <w:t>105010,0</w:t>
            </w:r>
          </w:p>
        </w:tc>
        <w:tc>
          <w:tcPr>
            <w:tcW w:w="1251" w:type="dxa"/>
            <w:vAlign w:val="center"/>
          </w:tcPr>
          <w:p w14:paraId="47524263" w14:textId="77777777" w:rsidR="00FD39DF" w:rsidRPr="006648EF" w:rsidRDefault="00FD39DF" w:rsidP="00F6528C">
            <w:pPr>
              <w:widowControl w:val="0"/>
              <w:suppressAutoHyphens/>
              <w:spacing w:after="0" w:line="240" w:lineRule="auto"/>
              <w:jc w:val="center"/>
              <w:rPr>
                <w:rFonts w:ascii="Times New Roman" w:hAnsi="Times New Roman"/>
                <w:snapToGrid w:val="0"/>
                <w:sz w:val="24"/>
                <w:szCs w:val="24"/>
                <w:lang w:eastAsia="ru-RU"/>
              </w:rPr>
            </w:pPr>
            <w:r w:rsidRPr="006648EF">
              <w:rPr>
                <w:rFonts w:ascii="Times New Roman" w:hAnsi="Times New Roman"/>
                <w:snapToGrid w:val="0"/>
                <w:sz w:val="24"/>
                <w:szCs w:val="24"/>
                <w:lang w:eastAsia="ru-RU"/>
              </w:rPr>
              <w:t>388325,0</w:t>
            </w:r>
          </w:p>
        </w:tc>
        <w:tc>
          <w:tcPr>
            <w:tcW w:w="1305" w:type="dxa"/>
            <w:vAlign w:val="center"/>
          </w:tcPr>
          <w:p w14:paraId="39C9A589" w14:textId="77777777" w:rsidR="00FD39DF" w:rsidRPr="006648EF" w:rsidRDefault="00FD39DF" w:rsidP="009275D6">
            <w:pPr>
              <w:widowControl w:val="0"/>
              <w:suppressAutoHyphens/>
              <w:spacing w:after="0" w:line="240" w:lineRule="auto"/>
              <w:jc w:val="center"/>
              <w:rPr>
                <w:rFonts w:ascii="Times New Roman" w:hAnsi="Times New Roman"/>
                <w:snapToGrid w:val="0"/>
                <w:sz w:val="24"/>
                <w:szCs w:val="24"/>
                <w:lang w:eastAsia="ru-RU"/>
              </w:rPr>
            </w:pPr>
            <w:r w:rsidRPr="006648EF">
              <w:rPr>
                <w:rFonts w:ascii="Times New Roman" w:hAnsi="Times New Roman"/>
                <w:snapToGrid w:val="0"/>
                <w:sz w:val="24"/>
                <w:szCs w:val="24"/>
                <w:lang w:eastAsia="ru-RU"/>
              </w:rPr>
              <w:t>339287,0</w:t>
            </w:r>
          </w:p>
        </w:tc>
        <w:tc>
          <w:tcPr>
            <w:tcW w:w="1449" w:type="dxa"/>
            <w:vAlign w:val="center"/>
          </w:tcPr>
          <w:p w14:paraId="07E03CE2" w14:textId="77777777" w:rsidR="00FD39DF" w:rsidRPr="006648EF" w:rsidRDefault="00FD39DF" w:rsidP="009275D6">
            <w:pPr>
              <w:widowControl w:val="0"/>
              <w:suppressAutoHyphens/>
              <w:spacing w:after="0" w:line="240" w:lineRule="auto"/>
              <w:jc w:val="center"/>
              <w:rPr>
                <w:rFonts w:ascii="Times New Roman" w:hAnsi="Times New Roman"/>
                <w:snapToGrid w:val="0"/>
                <w:sz w:val="24"/>
                <w:szCs w:val="24"/>
                <w:lang w:eastAsia="ru-RU"/>
              </w:rPr>
            </w:pPr>
            <w:r w:rsidRPr="006648EF">
              <w:rPr>
                <w:rFonts w:ascii="Times New Roman" w:hAnsi="Times New Roman"/>
                <w:snapToGrid w:val="0"/>
                <w:sz w:val="24"/>
                <w:szCs w:val="24"/>
                <w:lang w:eastAsia="ru-RU"/>
              </w:rPr>
              <w:t>-49038,0</w:t>
            </w:r>
          </w:p>
        </w:tc>
        <w:tc>
          <w:tcPr>
            <w:tcW w:w="1417" w:type="dxa"/>
            <w:vAlign w:val="center"/>
          </w:tcPr>
          <w:p w14:paraId="408C61D9" w14:textId="77777777" w:rsidR="00FD39DF" w:rsidRPr="006648EF" w:rsidRDefault="00FD39DF" w:rsidP="009275D6">
            <w:pPr>
              <w:widowControl w:val="0"/>
              <w:suppressAutoHyphens/>
              <w:spacing w:after="0" w:line="240" w:lineRule="auto"/>
              <w:jc w:val="center"/>
              <w:rPr>
                <w:rFonts w:ascii="Times New Roman" w:hAnsi="Times New Roman"/>
                <w:snapToGrid w:val="0"/>
                <w:sz w:val="24"/>
                <w:szCs w:val="24"/>
                <w:lang w:eastAsia="ru-RU"/>
              </w:rPr>
            </w:pPr>
            <w:r w:rsidRPr="006648EF">
              <w:rPr>
                <w:rFonts w:ascii="Times New Roman" w:hAnsi="Times New Roman"/>
                <w:snapToGrid w:val="0"/>
                <w:sz w:val="24"/>
                <w:szCs w:val="24"/>
                <w:lang w:eastAsia="ru-RU"/>
              </w:rPr>
              <w:t>+283315,0</w:t>
            </w:r>
          </w:p>
        </w:tc>
      </w:tr>
      <w:tr w:rsidR="00FD39DF" w:rsidRPr="006648EF" w14:paraId="5669B497" w14:textId="77777777" w:rsidTr="009275D6">
        <w:trPr>
          <w:trHeight w:val="372"/>
          <w:jc w:val="center"/>
        </w:trPr>
        <w:tc>
          <w:tcPr>
            <w:tcW w:w="2880" w:type="dxa"/>
            <w:vAlign w:val="center"/>
          </w:tcPr>
          <w:p w14:paraId="6839DDD8" w14:textId="77777777" w:rsidR="00FD39DF" w:rsidRPr="006648EF" w:rsidRDefault="00FD39DF" w:rsidP="00F6528C">
            <w:pPr>
              <w:widowControl w:val="0"/>
              <w:suppressAutoHyphens/>
              <w:spacing w:after="0" w:line="240" w:lineRule="auto"/>
              <w:jc w:val="both"/>
              <w:rPr>
                <w:rFonts w:ascii="Times New Roman" w:hAnsi="Times New Roman"/>
                <w:snapToGrid w:val="0"/>
                <w:sz w:val="24"/>
                <w:szCs w:val="24"/>
                <w:lang w:eastAsia="ru-RU"/>
              </w:rPr>
            </w:pPr>
            <w:r w:rsidRPr="006648EF">
              <w:rPr>
                <w:rFonts w:ascii="Times New Roman" w:hAnsi="Times New Roman"/>
                <w:snapToGrid w:val="0"/>
                <w:sz w:val="24"/>
                <w:szCs w:val="24"/>
                <w:lang w:eastAsia="ru-RU"/>
              </w:rPr>
              <w:t xml:space="preserve">4. Фінансові результати від </w:t>
            </w:r>
            <w:proofErr w:type="spellStart"/>
            <w:r w:rsidRPr="006648EF">
              <w:rPr>
                <w:rFonts w:ascii="Times New Roman" w:hAnsi="Times New Roman"/>
                <w:snapToGrid w:val="0"/>
                <w:sz w:val="24"/>
                <w:szCs w:val="24"/>
                <w:lang w:eastAsia="ru-RU"/>
              </w:rPr>
              <w:t>операц</w:t>
            </w:r>
            <w:proofErr w:type="spellEnd"/>
            <w:r w:rsidRPr="006648EF">
              <w:rPr>
                <w:rFonts w:ascii="Times New Roman" w:hAnsi="Times New Roman"/>
                <w:snapToGrid w:val="0"/>
                <w:sz w:val="24"/>
                <w:szCs w:val="24"/>
                <w:lang w:eastAsia="ru-RU"/>
              </w:rPr>
              <w:t>. діяльності</w:t>
            </w:r>
          </w:p>
        </w:tc>
        <w:tc>
          <w:tcPr>
            <w:tcW w:w="1320" w:type="dxa"/>
            <w:vAlign w:val="center"/>
          </w:tcPr>
          <w:p w14:paraId="0F008B0D" w14:textId="77777777" w:rsidR="00FD39DF" w:rsidRPr="006648EF" w:rsidRDefault="00FD39DF" w:rsidP="00F6528C">
            <w:pPr>
              <w:widowControl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86832,0</w:t>
            </w:r>
          </w:p>
        </w:tc>
        <w:tc>
          <w:tcPr>
            <w:tcW w:w="1251" w:type="dxa"/>
            <w:vAlign w:val="center"/>
          </w:tcPr>
          <w:p w14:paraId="22E33490" w14:textId="77777777" w:rsidR="00FD39DF" w:rsidRPr="006648EF" w:rsidRDefault="00FD39DF" w:rsidP="00F6528C">
            <w:pPr>
              <w:widowControl w:val="0"/>
              <w:suppressAutoHyphens/>
              <w:spacing w:after="0" w:line="240" w:lineRule="auto"/>
              <w:jc w:val="center"/>
              <w:rPr>
                <w:rFonts w:ascii="Times New Roman" w:hAnsi="Times New Roman"/>
                <w:snapToGrid w:val="0"/>
                <w:sz w:val="24"/>
                <w:szCs w:val="24"/>
                <w:lang w:eastAsia="ru-RU"/>
              </w:rPr>
            </w:pPr>
            <w:r w:rsidRPr="006648EF">
              <w:rPr>
                <w:rFonts w:ascii="Times New Roman" w:hAnsi="Times New Roman"/>
                <w:snapToGrid w:val="0"/>
                <w:sz w:val="24"/>
                <w:szCs w:val="24"/>
                <w:lang w:eastAsia="ru-RU"/>
              </w:rPr>
              <w:t>323287,0</w:t>
            </w:r>
          </w:p>
        </w:tc>
        <w:tc>
          <w:tcPr>
            <w:tcW w:w="1305" w:type="dxa"/>
            <w:vAlign w:val="center"/>
          </w:tcPr>
          <w:p w14:paraId="01642CB1" w14:textId="77777777" w:rsidR="00FD39DF" w:rsidRPr="006648EF" w:rsidRDefault="00FD39DF" w:rsidP="009275D6">
            <w:pPr>
              <w:widowControl w:val="0"/>
              <w:suppressAutoHyphens/>
              <w:spacing w:after="0" w:line="240" w:lineRule="auto"/>
              <w:jc w:val="center"/>
              <w:rPr>
                <w:rFonts w:ascii="Times New Roman" w:hAnsi="Times New Roman"/>
                <w:snapToGrid w:val="0"/>
                <w:sz w:val="24"/>
                <w:szCs w:val="24"/>
                <w:lang w:eastAsia="ru-RU"/>
              </w:rPr>
            </w:pPr>
            <w:r w:rsidRPr="006648EF">
              <w:rPr>
                <w:rFonts w:ascii="Times New Roman" w:hAnsi="Times New Roman"/>
                <w:snapToGrid w:val="0"/>
                <w:sz w:val="24"/>
                <w:szCs w:val="24"/>
                <w:lang w:eastAsia="ru-RU"/>
              </w:rPr>
              <w:t>182170,0</w:t>
            </w:r>
          </w:p>
        </w:tc>
        <w:tc>
          <w:tcPr>
            <w:tcW w:w="1449" w:type="dxa"/>
            <w:vAlign w:val="center"/>
          </w:tcPr>
          <w:p w14:paraId="7B133480" w14:textId="77777777" w:rsidR="00FD39DF" w:rsidRPr="006648EF" w:rsidRDefault="00FD39DF" w:rsidP="009275D6">
            <w:pPr>
              <w:widowControl w:val="0"/>
              <w:suppressAutoHyphens/>
              <w:spacing w:after="0" w:line="240" w:lineRule="auto"/>
              <w:jc w:val="center"/>
              <w:rPr>
                <w:rFonts w:ascii="Times New Roman" w:hAnsi="Times New Roman"/>
                <w:snapToGrid w:val="0"/>
                <w:sz w:val="24"/>
                <w:szCs w:val="24"/>
                <w:lang w:eastAsia="ru-RU"/>
              </w:rPr>
            </w:pPr>
            <w:r w:rsidRPr="006648EF">
              <w:rPr>
                <w:rFonts w:ascii="Times New Roman" w:hAnsi="Times New Roman"/>
                <w:snapToGrid w:val="0"/>
                <w:sz w:val="24"/>
                <w:szCs w:val="24"/>
                <w:lang w:eastAsia="ru-RU"/>
              </w:rPr>
              <w:t>-141117,0</w:t>
            </w:r>
          </w:p>
        </w:tc>
        <w:tc>
          <w:tcPr>
            <w:tcW w:w="1417" w:type="dxa"/>
            <w:vAlign w:val="center"/>
          </w:tcPr>
          <w:p w14:paraId="2AD2072B" w14:textId="77777777" w:rsidR="00FD39DF" w:rsidRPr="006648EF" w:rsidRDefault="00FD39DF" w:rsidP="009275D6">
            <w:pPr>
              <w:widowControl w:val="0"/>
              <w:suppressAutoHyphens/>
              <w:spacing w:after="0" w:line="240" w:lineRule="auto"/>
              <w:jc w:val="center"/>
              <w:rPr>
                <w:rFonts w:ascii="Times New Roman" w:hAnsi="Times New Roman"/>
                <w:snapToGrid w:val="0"/>
                <w:sz w:val="24"/>
                <w:szCs w:val="24"/>
                <w:lang w:eastAsia="ru-RU"/>
              </w:rPr>
            </w:pPr>
            <w:r w:rsidRPr="006648EF">
              <w:rPr>
                <w:rFonts w:ascii="Times New Roman" w:hAnsi="Times New Roman"/>
                <w:snapToGrid w:val="0"/>
                <w:sz w:val="24"/>
                <w:szCs w:val="24"/>
                <w:lang w:eastAsia="ru-RU"/>
              </w:rPr>
              <w:t>+236455,0</w:t>
            </w:r>
          </w:p>
        </w:tc>
      </w:tr>
      <w:tr w:rsidR="00031F21" w:rsidRPr="006648EF" w14:paraId="331FDDEB" w14:textId="77777777" w:rsidTr="009275D6">
        <w:trPr>
          <w:trHeight w:val="372"/>
          <w:jc w:val="center"/>
        </w:trPr>
        <w:tc>
          <w:tcPr>
            <w:tcW w:w="2880" w:type="dxa"/>
            <w:vAlign w:val="center"/>
          </w:tcPr>
          <w:p w14:paraId="3041F8FF" w14:textId="77777777" w:rsidR="00031F21" w:rsidRPr="006648EF" w:rsidRDefault="00031F21" w:rsidP="00031F21">
            <w:pPr>
              <w:widowControl w:val="0"/>
              <w:suppressAutoHyphens/>
              <w:spacing w:after="0" w:line="240" w:lineRule="auto"/>
              <w:jc w:val="both"/>
              <w:rPr>
                <w:rFonts w:ascii="Times New Roman" w:hAnsi="Times New Roman"/>
                <w:snapToGrid w:val="0"/>
                <w:sz w:val="24"/>
                <w:szCs w:val="24"/>
                <w:lang w:eastAsia="ru-RU"/>
              </w:rPr>
            </w:pPr>
            <w:r>
              <w:rPr>
                <w:rFonts w:ascii="Times New Roman" w:hAnsi="Times New Roman"/>
                <w:snapToGrid w:val="0"/>
                <w:sz w:val="24"/>
                <w:szCs w:val="24"/>
                <w:lang w:eastAsia="ru-RU"/>
              </w:rPr>
              <w:t xml:space="preserve">5. </w:t>
            </w:r>
            <w:r w:rsidRPr="006648EF">
              <w:rPr>
                <w:rFonts w:ascii="Times New Roman" w:hAnsi="Times New Roman"/>
                <w:snapToGrid w:val="0"/>
                <w:sz w:val="24"/>
                <w:szCs w:val="24"/>
                <w:lang w:eastAsia="ru-RU"/>
              </w:rPr>
              <w:t xml:space="preserve">Фінансові результати від </w:t>
            </w:r>
            <w:r>
              <w:rPr>
                <w:rFonts w:ascii="Times New Roman" w:hAnsi="Times New Roman"/>
                <w:snapToGrid w:val="0"/>
                <w:sz w:val="24"/>
                <w:szCs w:val="24"/>
                <w:lang w:eastAsia="ru-RU"/>
              </w:rPr>
              <w:t>звичайної</w:t>
            </w:r>
            <w:r w:rsidRPr="006648EF">
              <w:rPr>
                <w:rFonts w:ascii="Times New Roman" w:hAnsi="Times New Roman"/>
                <w:snapToGrid w:val="0"/>
                <w:sz w:val="24"/>
                <w:szCs w:val="24"/>
                <w:lang w:eastAsia="ru-RU"/>
              </w:rPr>
              <w:t xml:space="preserve"> діяльності</w:t>
            </w:r>
            <w:r>
              <w:rPr>
                <w:rFonts w:ascii="Times New Roman" w:hAnsi="Times New Roman"/>
                <w:snapToGrid w:val="0"/>
                <w:sz w:val="24"/>
                <w:szCs w:val="24"/>
                <w:lang w:eastAsia="ru-RU"/>
              </w:rPr>
              <w:t xml:space="preserve"> до оподаткування</w:t>
            </w:r>
          </w:p>
        </w:tc>
        <w:tc>
          <w:tcPr>
            <w:tcW w:w="1320" w:type="dxa"/>
            <w:vAlign w:val="center"/>
          </w:tcPr>
          <w:p w14:paraId="6DFA16F1" w14:textId="77777777" w:rsidR="00031F21" w:rsidRPr="006648EF" w:rsidRDefault="00031F21" w:rsidP="00F6528C">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2463,0</w:t>
            </w:r>
          </w:p>
        </w:tc>
        <w:tc>
          <w:tcPr>
            <w:tcW w:w="1251" w:type="dxa"/>
            <w:vAlign w:val="center"/>
          </w:tcPr>
          <w:p w14:paraId="2E4F0041" w14:textId="77777777" w:rsidR="00031F21" w:rsidRPr="006648EF" w:rsidRDefault="00031F21" w:rsidP="00F6528C">
            <w:pPr>
              <w:widowControl w:val="0"/>
              <w:suppressAutoHyphens/>
              <w:spacing w:after="0" w:line="240" w:lineRule="auto"/>
              <w:jc w:val="center"/>
              <w:rPr>
                <w:rFonts w:ascii="Times New Roman" w:hAnsi="Times New Roman"/>
                <w:snapToGrid w:val="0"/>
                <w:sz w:val="24"/>
                <w:szCs w:val="24"/>
                <w:lang w:eastAsia="ru-RU"/>
              </w:rPr>
            </w:pPr>
            <w:r>
              <w:rPr>
                <w:rFonts w:ascii="Times New Roman" w:hAnsi="Times New Roman"/>
                <w:snapToGrid w:val="0"/>
                <w:sz w:val="24"/>
                <w:szCs w:val="24"/>
                <w:lang w:eastAsia="ru-RU"/>
              </w:rPr>
              <w:t>2664,0</w:t>
            </w:r>
          </w:p>
        </w:tc>
        <w:tc>
          <w:tcPr>
            <w:tcW w:w="1305" w:type="dxa"/>
            <w:vAlign w:val="center"/>
          </w:tcPr>
          <w:p w14:paraId="27C99C40" w14:textId="77777777" w:rsidR="00031F21" w:rsidRPr="006648EF" w:rsidRDefault="00031F21" w:rsidP="009275D6">
            <w:pPr>
              <w:widowControl w:val="0"/>
              <w:suppressAutoHyphens/>
              <w:spacing w:after="0" w:line="240" w:lineRule="auto"/>
              <w:jc w:val="center"/>
              <w:rPr>
                <w:rFonts w:ascii="Times New Roman" w:hAnsi="Times New Roman"/>
                <w:snapToGrid w:val="0"/>
                <w:sz w:val="24"/>
                <w:szCs w:val="24"/>
                <w:lang w:eastAsia="ru-RU"/>
              </w:rPr>
            </w:pPr>
            <w:r>
              <w:rPr>
                <w:rFonts w:ascii="Times New Roman" w:hAnsi="Times New Roman"/>
                <w:snapToGrid w:val="0"/>
                <w:sz w:val="24"/>
                <w:szCs w:val="24"/>
                <w:lang w:eastAsia="ru-RU"/>
              </w:rPr>
              <w:t>1966,0</w:t>
            </w:r>
          </w:p>
        </w:tc>
        <w:tc>
          <w:tcPr>
            <w:tcW w:w="1449" w:type="dxa"/>
            <w:vAlign w:val="center"/>
          </w:tcPr>
          <w:p w14:paraId="7C7C0688" w14:textId="77777777" w:rsidR="00031F21" w:rsidRPr="006648EF" w:rsidRDefault="00031F21" w:rsidP="009275D6">
            <w:pPr>
              <w:widowControl w:val="0"/>
              <w:suppressAutoHyphens/>
              <w:spacing w:after="0" w:line="240" w:lineRule="auto"/>
              <w:jc w:val="center"/>
              <w:rPr>
                <w:rFonts w:ascii="Times New Roman" w:hAnsi="Times New Roman"/>
                <w:snapToGrid w:val="0"/>
                <w:sz w:val="24"/>
                <w:szCs w:val="24"/>
                <w:lang w:eastAsia="ru-RU"/>
              </w:rPr>
            </w:pPr>
            <w:r>
              <w:rPr>
                <w:rFonts w:ascii="Times New Roman" w:hAnsi="Times New Roman"/>
                <w:snapToGrid w:val="0"/>
                <w:sz w:val="24"/>
                <w:szCs w:val="24"/>
                <w:lang w:eastAsia="ru-RU"/>
              </w:rPr>
              <w:t>-698,0</w:t>
            </w:r>
          </w:p>
        </w:tc>
        <w:tc>
          <w:tcPr>
            <w:tcW w:w="1417" w:type="dxa"/>
            <w:vAlign w:val="center"/>
          </w:tcPr>
          <w:p w14:paraId="3D1393F4" w14:textId="77777777" w:rsidR="00031F21" w:rsidRPr="006648EF" w:rsidRDefault="00031F21" w:rsidP="009275D6">
            <w:pPr>
              <w:widowControl w:val="0"/>
              <w:suppressAutoHyphens/>
              <w:spacing w:after="0" w:line="240" w:lineRule="auto"/>
              <w:jc w:val="center"/>
              <w:rPr>
                <w:rFonts w:ascii="Times New Roman" w:hAnsi="Times New Roman"/>
                <w:snapToGrid w:val="0"/>
                <w:sz w:val="24"/>
                <w:szCs w:val="24"/>
                <w:lang w:eastAsia="ru-RU"/>
              </w:rPr>
            </w:pPr>
            <w:r>
              <w:rPr>
                <w:rFonts w:ascii="Times New Roman" w:hAnsi="Times New Roman"/>
                <w:snapToGrid w:val="0"/>
                <w:sz w:val="24"/>
                <w:szCs w:val="24"/>
                <w:lang w:eastAsia="ru-RU"/>
              </w:rPr>
              <w:t>-497,0</w:t>
            </w:r>
          </w:p>
        </w:tc>
      </w:tr>
      <w:tr w:rsidR="00031F21" w:rsidRPr="006648EF" w14:paraId="79DB72BA" w14:textId="77777777" w:rsidTr="009275D6">
        <w:trPr>
          <w:trHeight w:val="372"/>
          <w:jc w:val="center"/>
        </w:trPr>
        <w:tc>
          <w:tcPr>
            <w:tcW w:w="2880" w:type="dxa"/>
            <w:vAlign w:val="center"/>
          </w:tcPr>
          <w:p w14:paraId="689157E3" w14:textId="77777777" w:rsidR="00031F21" w:rsidRPr="006648EF" w:rsidRDefault="00031F21" w:rsidP="00031F21">
            <w:pPr>
              <w:widowControl w:val="0"/>
              <w:suppressAutoHyphens/>
              <w:spacing w:after="0" w:line="240" w:lineRule="auto"/>
              <w:jc w:val="both"/>
              <w:rPr>
                <w:rFonts w:ascii="Times New Roman" w:hAnsi="Times New Roman"/>
                <w:snapToGrid w:val="0"/>
                <w:sz w:val="24"/>
                <w:szCs w:val="24"/>
                <w:lang w:eastAsia="ru-RU"/>
              </w:rPr>
            </w:pPr>
            <w:r>
              <w:rPr>
                <w:rFonts w:ascii="Times New Roman" w:hAnsi="Times New Roman"/>
                <w:snapToGrid w:val="0"/>
                <w:sz w:val="24"/>
                <w:szCs w:val="24"/>
                <w:lang w:eastAsia="ru-RU"/>
              </w:rPr>
              <w:t xml:space="preserve">6. </w:t>
            </w:r>
            <w:r w:rsidRPr="006648EF">
              <w:rPr>
                <w:rFonts w:ascii="Times New Roman" w:hAnsi="Times New Roman"/>
                <w:snapToGrid w:val="0"/>
                <w:sz w:val="24"/>
                <w:szCs w:val="24"/>
                <w:lang w:eastAsia="ru-RU"/>
              </w:rPr>
              <w:t xml:space="preserve">Фінансові результати від </w:t>
            </w:r>
            <w:r>
              <w:rPr>
                <w:rFonts w:ascii="Times New Roman" w:hAnsi="Times New Roman"/>
                <w:snapToGrid w:val="0"/>
                <w:sz w:val="24"/>
                <w:szCs w:val="24"/>
                <w:lang w:eastAsia="ru-RU"/>
              </w:rPr>
              <w:t>звичайної</w:t>
            </w:r>
            <w:r w:rsidRPr="006648EF">
              <w:rPr>
                <w:rFonts w:ascii="Times New Roman" w:hAnsi="Times New Roman"/>
                <w:snapToGrid w:val="0"/>
                <w:sz w:val="24"/>
                <w:szCs w:val="24"/>
                <w:lang w:eastAsia="ru-RU"/>
              </w:rPr>
              <w:t xml:space="preserve"> діяльності</w:t>
            </w:r>
            <w:r>
              <w:rPr>
                <w:rFonts w:ascii="Times New Roman" w:hAnsi="Times New Roman"/>
                <w:snapToGrid w:val="0"/>
                <w:sz w:val="24"/>
                <w:szCs w:val="24"/>
                <w:lang w:eastAsia="ru-RU"/>
              </w:rPr>
              <w:t xml:space="preserve"> після оподаткування</w:t>
            </w:r>
          </w:p>
        </w:tc>
        <w:tc>
          <w:tcPr>
            <w:tcW w:w="1320" w:type="dxa"/>
            <w:vAlign w:val="center"/>
          </w:tcPr>
          <w:p w14:paraId="2AE57F4D" w14:textId="77777777" w:rsidR="00031F21" w:rsidRPr="006648EF" w:rsidRDefault="00031F21" w:rsidP="00F6528C">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69,0</w:t>
            </w:r>
          </w:p>
        </w:tc>
        <w:tc>
          <w:tcPr>
            <w:tcW w:w="1251" w:type="dxa"/>
            <w:vAlign w:val="center"/>
          </w:tcPr>
          <w:p w14:paraId="41516CA9" w14:textId="77777777" w:rsidR="00031F21" w:rsidRPr="006648EF" w:rsidRDefault="00031F21" w:rsidP="00F6528C">
            <w:pPr>
              <w:widowControl w:val="0"/>
              <w:suppressAutoHyphens/>
              <w:spacing w:after="0" w:line="240" w:lineRule="auto"/>
              <w:jc w:val="center"/>
              <w:rPr>
                <w:rFonts w:ascii="Times New Roman" w:hAnsi="Times New Roman"/>
                <w:snapToGrid w:val="0"/>
                <w:sz w:val="24"/>
                <w:szCs w:val="24"/>
                <w:lang w:eastAsia="ru-RU"/>
              </w:rPr>
            </w:pPr>
            <w:r>
              <w:rPr>
                <w:rFonts w:ascii="Times New Roman" w:hAnsi="Times New Roman"/>
                <w:snapToGrid w:val="0"/>
                <w:sz w:val="24"/>
                <w:szCs w:val="24"/>
                <w:lang w:eastAsia="ru-RU"/>
              </w:rPr>
              <w:t>570,0</w:t>
            </w:r>
          </w:p>
        </w:tc>
        <w:tc>
          <w:tcPr>
            <w:tcW w:w="1305" w:type="dxa"/>
            <w:vAlign w:val="center"/>
          </w:tcPr>
          <w:p w14:paraId="6BC2785E" w14:textId="77777777" w:rsidR="00031F21" w:rsidRPr="006648EF" w:rsidRDefault="00031F21" w:rsidP="009275D6">
            <w:pPr>
              <w:widowControl w:val="0"/>
              <w:suppressAutoHyphens/>
              <w:spacing w:after="0" w:line="240" w:lineRule="auto"/>
              <w:jc w:val="center"/>
              <w:rPr>
                <w:rFonts w:ascii="Times New Roman" w:hAnsi="Times New Roman"/>
                <w:snapToGrid w:val="0"/>
                <w:sz w:val="24"/>
                <w:szCs w:val="24"/>
                <w:lang w:eastAsia="ru-RU"/>
              </w:rPr>
            </w:pPr>
            <w:r>
              <w:rPr>
                <w:rFonts w:ascii="Times New Roman" w:hAnsi="Times New Roman"/>
                <w:snapToGrid w:val="0"/>
                <w:sz w:val="24"/>
                <w:szCs w:val="24"/>
                <w:lang w:eastAsia="ru-RU"/>
              </w:rPr>
              <w:t>387,0</w:t>
            </w:r>
          </w:p>
        </w:tc>
        <w:tc>
          <w:tcPr>
            <w:tcW w:w="1449" w:type="dxa"/>
            <w:vAlign w:val="center"/>
          </w:tcPr>
          <w:p w14:paraId="1E909A59" w14:textId="77777777" w:rsidR="00031F21" w:rsidRPr="006648EF" w:rsidRDefault="00031F21" w:rsidP="009275D6">
            <w:pPr>
              <w:widowControl w:val="0"/>
              <w:suppressAutoHyphens/>
              <w:spacing w:after="0" w:line="240" w:lineRule="auto"/>
              <w:jc w:val="center"/>
              <w:rPr>
                <w:rFonts w:ascii="Times New Roman" w:hAnsi="Times New Roman"/>
                <w:snapToGrid w:val="0"/>
                <w:sz w:val="24"/>
                <w:szCs w:val="24"/>
                <w:lang w:eastAsia="ru-RU"/>
              </w:rPr>
            </w:pPr>
            <w:r>
              <w:rPr>
                <w:rFonts w:ascii="Times New Roman" w:hAnsi="Times New Roman"/>
                <w:snapToGrid w:val="0"/>
                <w:sz w:val="24"/>
                <w:szCs w:val="24"/>
                <w:lang w:eastAsia="ru-RU"/>
              </w:rPr>
              <w:t>-183,0</w:t>
            </w:r>
          </w:p>
        </w:tc>
        <w:tc>
          <w:tcPr>
            <w:tcW w:w="1417" w:type="dxa"/>
            <w:vAlign w:val="center"/>
          </w:tcPr>
          <w:p w14:paraId="2C7E06E6" w14:textId="77777777" w:rsidR="00031F21" w:rsidRPr="006648EF" w:rsidRDefault="001C05F5" w:rsidP="009275D6">
            <w:pPr>
              <w:widowControl w:val="0"/>
              <w:suppressAutoHyphens/>
              <w:spacing w:after="0" w:line="240" w:lineRule="auto"/>
              <w:jc w:val="center"/>
              <w:rPr>
                <w:rFonts w:ascii="Times New Roman" w:hAnsi="Times New Roman"/>
                <w:snapToGrid w:val="0"/>
                <w:sz w:val="24"/>
                <w:szCs w:val="24"/>
                <w:lang w:eastAsia="ru-RU"/>
              </w:rPr>
            </w:pPr>
            <w:r>
              <w:rPr>
                <w:rFonts w:ascii="Times New Roman" w:hAnsi="Times New Roman"/>
                <w:snapToGrid w:val="0"/>
                <w:sz w:val="24"/>
                <w:szCs w:val="24"/>
                <w:lang w:eastAsia="ru-RU"/>
              </w:rPr>
              <w:t>+318,0</w:t>
            </w:r>
          </w:p>
        </w:tc>
      </w:tr>
      <w:tr w:rsidR="00FD39DF" w:rsidRPr="006648EF" w14:paraId="366FBDF6" w14:textId="77777777" w:rsidTr="009275D6">
        <w:trPr>
          <w:trHeight w:val="344"/>
          <w:jc w:val="center"/>
        </w:trPr>
        <w:tc>
          <w:tcPr>
            <w:tcW w:w="2880" w:type="dxa"/>
            <w:vAlign w:val="center"/>
          </w:tcPr>
          <w:p w14:paraId="72CD4D37" w14:textId="77777777" w:rsidR="00FD39DF" w:rsidRPr="006648EF" w:rsidRDefault="00FD39DF" w:rsidP="00F6528C">
            <w:pPr>
              <w:widowControl w:val="0"/>
              <w:suppressAutoHyphens/>
              <w:spacing w:after="0" w:line="240" w:lineRule="auto"/>
              <w:jc w:val="both"/>
              <w:rPr>
                <w:rFonts w:ascii="Times New Roman" w:hAnsi="Times New Roman"/>
                <w:snapToGrid w:val="0"/>
                <w:sz w:val="24"/>
                <w:szCs w:val="24"/>
                <w:lang w:eastAsia="ru-RU"/>
              </w:rPr>
            </w:pPr>
            <w:r w:rsidRPr="006648EF">
              <w:rPr>
                <w:rFonts w:ascii="Times New Roman" w:hAnsi="Times New Roman"/>
                <w:snapToGrid w:val="0"/>
                <w:sz w:val="24"/>
                <w:szCs w:val="24"/>
                <w:lang w:eastAsia="ru-RU"/>
              </w:rPr>
              <w:t>5. Чистий прибуток (збиток)</w:t>
            </w:r>
          </w:p>
        </w:tc>
        <w:tc>
          <w:tcPr>
            <w:tcW w:w="1320" w:type="dxa"/>
            <w:vAlign w:val="center"/>
          </w:tcPr>
          <w:p w14:paraId="49183CBA" w14:textId="77777777" w:rsidR="00FD39DF" w:rsidRPr="006648EF" w:rsidRDefault="00FD39DF" w:rsidP="009275D6">
            <w:pPr>
              <w:widowControl w:val="0"/>
              <w:suppressAutoHyphens/>
              <w:spacing w:after="0" w:line="240" w:lineRule="auto"/>
              <w:jc w:val="center"/>
              <w:rPr>
                <w:rFonts w:ascii="Times New Roman" w:hAnsi="Times New Roman"/>
                <w:snapToGrid w:val="0"/>
                <w:sz w:val="24"/>
                <w:szCs w:val="24"/>
                <w:lang w:eastAsia="ru-RU"/>
              </w:rPr>
            </w:pPr>
            <w:r w:rsidRPr="006648EF">
              <w:rPr>
                <w:rFonts w:ascii="Times New Roman" w:hAnsi="Times New Roman"/>
                <w:snapToGrid w:val="0"/>
                <w:sz w:val="24"/>
                <w:szCs w:val="24"/>
                <w:lang w:eastAsia="ru-RU"/>
              </w:rPr>
              <w:t>69,0</w:t>
            </w:r>
          </w:p>
        </w:tc>
        <w:tc>
          <w:tcPr>
            <w:tcW w:w="1251" w:type="dxa"/>
            <w:vAlign w:val="center"/>
          </w:tcPr>
          <w:p w14:paraId="41DE8E40" w14:textId="77777777" w:rsidR="00FD39DF" w:rsidRPr="006648EF" w:rsidRDefault="00FD39DF" w:rsidP="009275D6">
            <w:pPr>
              <w:widowControl w:val="0"/>
              <w:suppressAutoHyphens/>
              <w:spacing w:after="0" w:line="240" w:lineRule="auto"/>
              <w:jc w:val="center"/>
              <w:rPr>
                <w:rFonts w:ascii="Times New Roman" w:hAnsi="Times New Roman"/>
                <w:snapToGrid w:val="0"/>
                <w:sz w:val="24"/>
                <w:szCs w:val="24"/>
                <w:lang w:eastAsia="ru-RU"/>
              </w:rPr>
            </w:pPr>
            <w:r w:rsidRPr="006648EF">
              <w:rPr>
                <w:rFonts w:ascii="Times New Roman" w:hAnsi="Times New Roman"/>
                <w:snapToGrid w:val="0"/>
                <w:sz w:val="24"/>
                <w:szCs w:val="24"/>
                <w:lang w:eastAsia="ru-RU"/>
              </w:rPr>
              <w:t>570,0</w:t>
            </w:r>
          </w:p>
        </w:tc>
        <w:tc>
          <w:tcPr>
            <w:tcW w:w="1305" w:type="dxa"/>
            <w:vAlign w:val="center"/>
          </w:tcPr>
          <w:p w14:paraId="12040F8F" w14:textId="77777777" w:rsidR="00FD39DF" w:rsidRPr="006648EF" w:rsidRDefault="00FD39DF" w:rsidP="009275D6">
            <w:pPr>
              <w:widowControl w:val="0"/>
              <w:suppressAutoHyphens/>
              <w:spacing w:after="0" w:line="240" w:lineRule="auto"/>
              <w:jc w:val="center"/>
              <w:rPr>
                <w:rFonts w:ascii="Times New Roman" w:hAnsi="Times New Roman"/>
                <w:snapToGrid w:val="0"/>
                <w:sz w:val="24"/>
                <w:szCs w:val="24"/>
                <w:lang w:eastAsia="ru-RU"/>
              </w:rPr>
            </w:pPr>
            <w:r w:rsidRPr="006648EF">
              <w:rPr>
                <w:rFonts w:ascii="Times New Roman" w:hAnsi="Times New Roman"/>
                <w:snapToGrid w:val="0"/>
                <w:sz w:val="24"/>
                <w:szCs w:val="24"/>
                <w:lang w:eastAsia="ru-RU"/>
              </w:rPr>
              <w:t>387,0</w:t>
            </w:r>
          </w:p>
        </w:tc>
        <w:tc>
          <w:tcPr>
            <w:tcW w:w="1449" w:type="dxa"/>
            <w:vAlign w:val="center"/>
          </w:tcPr>
          <w:p w14:paraId="40D5A06A" w14:textId="77777777" w:rsidR="00FD39DF" w:rsidRPr="006648EF" w:rsidRDefault="00FD39DF" w:rsidP="009275D6">
            <w:pPr>
              <w:widowControl w:val="0"/>
              <w:suppressAutoHyphens/>
              <w:spacing w:after="0" w:line="240" w:lineRule="auto"/>
              <w:jc w:val="center"/>
              <w:rPr>
                <w:rFonts w:ascii="Times New Roman" w:hAnsi="Times New Roman"/>
                <w:snapToGrid w:val="0"/>
                <w:sz w:val="24"/>
                <w:szCs w:val="24"/>
                <w:lang w:eastAsia="ru-RU"/>
              </w:rPr>
            </w:pPr>
            <w:r w:rsidRPr="006648EF">
              <w:rPr>
                <w:rFonts w:ascii="Times New Roman" w:hAnsi="Times New Roman"/>
                <w:snapToGrid w:val="0"/>
                <w:sz w:val="24"/>
                <w:szCs w:val="24"/>
                <w:lang w:eastAsia="ru-RU"/>
              </w:rPr>
              <w:t>-183,0</w:t>
            </w:r>
          </w:p>
        </w:tc>
        <w:tc>
          <w:tcPr>
            <w:tcW w:w="1417" w:type="dxa"/>
            <w:vAlign w:val="center"/>
          </w:tcPr>
          <w:p w14:paraId="5E77D693" w14:textId="77777777" w:rsidR="00FD39DF" w:rsidRPr="006648EF" w:rsidRDefault="00FD39DF" w:rsidP="009275D6">
            <w:pPr>
              <w:widowControl w:val="0"/>
              <w:suppressAutoHyphens/>
              <w:spacing w:after="0" w:line="240" w:lineRule="auto"/>
              <w:jc w:val="center"/>
              <w:rPr>
                <w:rFonts w:ascii="Times New Roman" w:hAnsi="Times New Roman"/>
                <w:snapToGrid w:val="0"/>
                <w:sz w:val="24"/>
                <w:szCs w:val="24"/>
                <w:lang w:eastAsia="ru-RU"/>
              </w:rPr>
            </w:pPr>
            <w:r w:rsidRPr="006648EF">
              <w:rPr>
                <w:rFonts w:ascii="Times New Roman" w:hAnsi="Times New Roman"/>
                <w:snapToGrid w:val="0"/>
                <w:sz w:val="24"/>
                <w:szCs w:val="24"/>
                <w:lang w:eastAsia="ru-RU"/>
              </w:rPr>
              <w:t>+501,0</w:t>
            </w:r>
          </w:p>
        </w:tc>
      </w:tr>
    </w:tbl>
    <w:p w14:paraId="77D76A2B" w14:textId="77777777" w:rsidR="00AB6D78" w:rsidRPr="006648EF" w:rsidRDefault="00AB6D78" w:rsidP="00BE535A">
      <w:pPr>
        <w:spacing w:after="0" w:line="360" w:lineRule="auto"/>
        <w:ind w:firstLine="709"/>
        <w:contextualSpacing/>
        <w:jc w:val="both"/>
        <w:rPr>
          <w:rFonts w:ascii="Times New Roman" w:hAnsi="Times New Roman"/>
          <w:sz w:val="24"/>
          <w:szCs w:val="24"/>
          <w:lang w:val="ru-RU" w:eastAsia="ru-RU"/>
        </w:rPr>
      </w:pPr>
      <w:proofErr w:type="spellStart"/>
      <w:r w:rsidRPr="006648EF">
        <w:rPr>
          <w:rFonts w:ascii="Times New Roman" w:hAnsi="Times New Roman"/>
          <w:sz w:val="24"/>
          <w:szCs w:val="24"/>
          <w:lang w:val="ru-RU" w:eastAsia="ru-RU"/>
        </w:rPr>
        <w:t>Розраховано</w:t>
      </w:r>
      <w:proofErr w:type="spellEnd"/>
      <w:r w:rsidRPr="006648EF">
        <w:rPr>
          <w:rFonts w:ascii="Times New Roman" w:hAnsi="Times New Roman"/>
          <w:sz w:val="24"/>
          <w:szCs w:val="24"/>
          <w:lang w:val="ru-RU" w:eastAsia="ru-RU"/>
        </w:rPr>
        <w:t xml:space="preserve"> автором за </w:t>
      </w:r>
      <w:proofErr w:type="spellStart"/>
      <w:r w:rsidRPr="006648EF">
        <w:rPr>
          <w:rFonts w:ascii="Times New Roman" w:hAnsi="Times New Roman"/>
          <w:sz w:val="24"/>
          <w:szCs w:val="24"/>
          <w:lang w:val="ru-RU" w:eastAsia="ru-RU"/>
        </w:rPr>
        <w:t>даними</w:t>
      </w:r>
      <w:proofErr w:type="spellEnd"/>
      <w:r w:rsidRPr="006648EF">
        <w:rPr>
          <w:rFonts w:ascii="Times New Roman" w:hAnsi="Times New Roman"/>
          <w:sz w:val="24"/>
          <w:szCs w:val="24"/>
          <w:lang w:val="ru-RU" w:eastAsia="ru-RU"/>
        </w:rPr>
        <w:t xml:space="preserve"> </w:t>
      </w:r>
      <w:r w:rsidRPr="006648EF">
        <w:rPr>
          <w:rFonts w:ascii="Times New Roman" w:hAnsi="Times New Roman"/>
          <w:sz w:val="24"/>
          <w:szCs w:val="24"/>
          <w:lang w:eastAsia="ru-RU"/>
        </w:rPr>
        <w:t>ПАТ «</w:t>
      </w:r>
      <w:proofErr w:type="spellStart"/>
      <w:r w:rsidRPr="006648EF">
        <w:rPr>
          <w:rFonts w:ascii="Times New Roman" w:hAnsi="Times New Roman"/>
          <w:sz w:val="24"/>
          <w:szCs w:val="24"/>
          <w:lang w:eastAsia="ru-RU"/>
        </w:rPr>
        <w:t>Вiнницький</w:t>
      </w:r>
      <w:proofErr w:type="spellEnd"/>
      <w:r w:rsidRPr="006648EF">
        <w:rPr>
          <w:rFonts w:ascii="Times New Roman" w:hAnsi="Times New Roman"/>
          <w:sz w:val="24"/>
          <w:szCs w:val="24"/>
          <w:lang w:eastAsia="ru-RU"/>
        </w:rPr>
        <w:t xml:space="preserve"> </w:t>
      </w:r>
      <w:proofErr w:type="spellStart"/>
      <w:r w:rsidRPr="006648EF">
        <w:rPr>
          <w:rFonts w:ascii="Times New Roman" w:hAnsi="Times New Roman"/>
          <w:sz w:val="24"/>
          <w:szCs w:val="24"/>
          <w:lang w:eastAsia="ru-RU"/>
        </w:rPr>
        <w:t>олiйножировий</w:t>
      </w:r>
      <w:proofErr w:type="spellEnd"/>
      <w:r w:rsidRPr="006648EF">
        <w:rPr>
          <w:rFonts w:ascii="Times New Roman" w:hAnsi="Times New Roman"/>
          <w:sz w:val="24"/>
          <w:szCs w:val="24"/>
          <w:lang w:eastAsia="ru-RU"/>
        </w:rPr>
        <w:t xml:space="preserve"> комбінат»</w:t>
      </w:r>
      <w:r w:rsidRPr="006648EF">
        <w:rPr>
          <w:rFonts w:ascii="Times New Roman" w:hAnsi="Times New Roman"/>
          <w:sz w:val="24"/>
          <w:szCs w:val="24"/>
          <w:lang w:val="ru-RU" w:eastAsia="ru-RU"/>
        </w:rPr>
        <w:t>.</w:t>
      </w:r>
    </w:p>
    <w:p w14:paraId="48C78017" w14:textId="77777777" w:rsidR="00B57852" w:rsidRPr="00B57852" w:rsidRDefault="00B57852" w:rsidP="00B57852">
      <w:pPr>
        <w:spacing w:after="0" w:line="360" w:lineRule="auto"/>
        <w:ind w:firstLine="709"/>
        <w:contextualSpacing/>
        <w:jc w:val="both"/>
        <w:rPr>
          <w:rFonts w:ascii="Times New Roman" w:hAnsi="Times New Roman"/>
          <w:sz w:val="28"/>
          <w:szCs w:val="24"/>
          <w:lang w:val="ru-RU" w:eastAsia="ru-RU"/>
        </w:rPr>
      </w:pPr>
      <w:r w:rsidRPr="00B57852">
        <w:rPr>
          <w:rFonts w:ascii="Times New Roman" w:hAnsi="Times New Roman"/>
          <w:sz w:val="28"/>
          <w:szCs w:val="24"/>
          <w:lang w:val="ru-RU" w:eastAsia="ru-RU"/>
        </w:rPr>
        <w:t xml:space="preserve">З </w:t>
      </w:r>
      <w:proofErr w:type="spellStart"/>
      <w:r w:rsidRPr="00B57852">
        <w:rPr>
          <w:rFonts w:ascii="Times New Roman" w:hAnsi="Times New Roman"/>
          <w:sz w:val="28"/>
          <w:szCs w:val="24"/>
          <w:lang w:val="ru-RU" w:eastAsia="ru-RU"/>
        </w:rPr>
        <w:t>розрахунків</w:t>
      </w:r>
      <w:proofErr w:type="spellEnd"/>
      <w:r w:rsidRPr="00B57852">
        <w:rPr>
          <w:rFonts w:ascii="Times New Roman" w:hAnsi="Times New Roman"/>
          <w:sz w:val="28"/>
          <w:szCs w:val="24"/>
          <w:lang w:val="ru-RU" w:eastAsia="ru-RU"/>
        </w:rPr>
        <w:t xml:space="preserve"> видно, </w:t>
      </w:r>
      <w:proofErr w:type="spellStart"/>
      <w:r w:rsidRPr="00B57852">
        <w:rPr>
          <w:rFonts w:ascii="Times New Roman" w:hAnsi="Times New Roman"/>
          <w:sz w:val="28"/>
          <w:szCs w:val="24"/>
          <w:lang w:val="ru-RU" w:eastAsia="ru-RU"/>
        </w:rPr>
        <w:t>що</w:t>
      </w:r>
      <w:proofErr w:type="spellEnd"/>
      <w:r w:rsidRPr="00B57852">
        <w:rPr>
          <w:rFonts w:ascii="Times New Roman" w:hAnsi="Times New Roman"/>
          <w:sz w:val="28"/>
          <w:szCs w:val="24"/>
          <w:lang w:val="ru-RU" w:eastAsia="ru-RU"/>
        </w:rPr>
        <w:t xml:space="preserve"> </w:t>
      </w:r>
      <w:proofErr w:type="spellStart"/>
      <w:r w:rsidRPr="00B57852">
        <w:rPr>
          <w:rFonts w:ascii="Times New Roman" w:hAnsi="Times New Roman"/>
          <w:sz w:val="28"/>
          <w:szCs w:val="24"/>
          <w:lang w:val="ru-RU" w:eastAsia="ru-RU"/>
        </w:rPr>
        <w:t>підприємство</w:t>
      </w:r>
      <w:proofErr w:type="spellEnd"/>
      <w:r w:rsidRPr="00B57852">
        <w:rPr>
          <w:rFonts w:ascii="Times New Roman" w:hAnsi="Times New Roman"/>
          <w:sz w:val="28"/>
          <w:szCs w:val="24"/>
          <w:lang w:val="ru-RU" w:eastAsia="ru-RU"/>
        </w:rPr>
        <w:t xml:space="preserve"> </w:t>
      </w:r>
      <w:proofErr w:type="spellStart"/>
      <w:r w:rsidRPr="00B57852">
        <w:rPr>
          <w:rFonts w:ascii="Times New Roman" w:hAnsi="Times New Roman"/>
          <w:sz w:val="28"/>
          <w:szCs w:val="24"/>
          <w:lang w:val="ru-RU" w:eastAsia="ru-RU"/>
        </w:rPr>
        <w:t>отримало</w:t>
      </w:r>
      <w:proofErr w:type="spellEnd"/>
      <w:r w:rsidRPr="00B57852">
        <w:rPr>
          <w:rFonts w:ascii="Times New Roman" w:hAnsi="Times New Roman"/>
          <w:sz w:val="28"/>
          <w:szCs w:val="24"/>
          <w:lang w:val="ru-RU" w:eastAsia="ru-RU"/>
        </w:rPr>
        <w:t xml:space="preserve"> доходу за </w:t>
      </w:r>
      <w:proofErr w:type="spellStart"/>
      <w:r w:rsidRPr="00B57852">
        <w:rPr>
          <w:rFonts w:ascii="Times New Roman" w:hAnsi="Times New Roman"/>
          <w:sz w:val="28"/>
          <w:szCs w:val="24"/>
          <w:lang w:val="ru-RU" w:eastAsia="ru-RU"/>
        </w:rPr>
        <w:t>період</w:t>
      </w:r>
      <w:proofErr w:type="spellEnd"/>
      <w:r w:rsidRPr="00B57852">
        <w:rPr>
          <w:rFonts w:ascii="Times New Roman" w:hAnsi="Times New Roman"/>
          <w:sz w:val="28"/>
          <w:szCs w:val="24"/>
          <w:lang w:val="ru-RU" w:eastAsia="ru-RU"/>
        </w:rPr>
        <w:t xml:space="preserve"> 2018-2020 </w:t>
      </w:r>
      <w:proofErr w:type="spellStart"/>
      <w:r w:rsidRPr="00B57852">
        <w:rPr>
          <w:rFonts w:ascii="Times New Roman" w:hAnsi="Times New Roman"/>
          <w:sz w:val="28"/>
          <w:szCs w:val="24"/>
          <w:lang w:val="ru-RU" w:eastAsia="ru-RU"/>
        </w:rPr>
        <w:t>років</w:t>
      </w:r>
      <w:proofErr w:type="spellEnd"/>
      <w:r w:rsidRPr="00B57852">
        <w:rPr>
          <w:rFonts w:ascii="Times New Roman" w:hAnsi="Times New Roman"/>
          <w:sz w:val="28"/>
          <w:szCs w:val="24"/>
          <w:lang w:val="ru-RU" w:eastAsia="ru-RU"/>
        </w:rPr>
        <w:t xml:space="preserve"> </w:t>
      </w:r>
      <w:proofErr w:type="spellStart"/>
      <w:r w:rsidRPr="00B57852">
        <w:rPr>
          <w:rFonts w:ascii="Times New Roman" w:hAnsi="Times New Roman"/>
          <w:sz w:val="28"/>
          <w:szCs w:val="24"/>
          <w:lang w:val="ru-RU" w:eastAsia="ru-RU"/>
        </w:rPr>
        <w:t>відповідно</w:t>
      </w:r>
      <w:proofErr w:type="spellEnd"/>
      <w:r w:rsidRPr="00B57852">
        <w:rPr>
          <w:rFonts w:ascii="Times New Roman" w:hAnsi="Times New Roman"/>
          <w:sz w:val="28"/>
          <w:szCs w:val="24"/>
          <w:lang w:val="ru-RU" w:eastAsia="ru-RU"/>
        </w:rPr>
        <w:t xml:space="preserve"> 69, 570 та 387 </w:t>
      </w:r>
      <w:proofErr w:type="spellStart"/>
      <w:r w:rsidRPr="00B57852">
        <w:rPr>
          <w:rFonts w:ascii="Times New Roman" w:hAnsi="Times New Roman"/>
          <w:sz w:val="28"/>
          <w:szCs w:val="24"/>
          <w:lang w:val="ru-RU" w:eastAsia="ru-RU"/>
        </w:rPr>
        <w:t>тисяч</w:t>
      </w:r>
      <w:proofErr w:type="spellEnd"/>
      <w:r w:rsidRPr="00B57852">
        <w:rPr>
          <w:rFonts w:ascii="Times New Roman" w:hAnsi="Times New Roman"/>
          <w:sz w:val="28"/>
          <w:szCs w:val="24"/>
          <w:lang w:val="ru-RU" w:eastAsia="ru-RU"/>
        </w:rPr>
        <w:t xml:space="preserve"> </w:t>
      </w:r>
      <w:proofErr w:type="spellStart"/>
      <w:r w:rsidRPr="00B57852">
        <w:rPr>
          <w:rFonts w:ascii="Times New Roman" w:hAnsi="Times New Roman"/>
          <w:sz w:val="28"/>
          <w:szCs w:val="24"/>
          <w:lang w:val="ru-RU" w:eastAsia="ru-RU"/>
        </w:rPr>
        <w:t>гривень</w:t>
      </w:r>
      <w:proofErr w:type="spellEnd"/>
      <w:r w:rsidRPr="00B57852">
        <w:rPr>
          <w:rFonts w:ascii="Times New Roman" w:hAnsi="Times New Roman"/>
          <w:sz w:val="28"/>
          <w:szCs w:val="24"/>
          <w:lang w:val="ru-RU" w:eastAsia="ru-RU"/>
        </w:rPr>
        <w:t xml:space="preserve">. </w:t>
      </w:r>
      <w:proofErr w:type="spellStart"/>
      <w:r w:rsidRPr="00B57852">
        <w:rPr>
          <w:rFonts w:ascii="Times New Roman" w:hAnsi="Times New Roman"/>
          <w:sz w:val="28"/>
          <w:szCs w:val="24"/>
          <w:lang w:val="ru-RU" w:eastAsia="ru-RU"/>
        </w:rPr>
        <w:t>Чистий</w:t>
      </w:r>
      <w:proofErr w:type="spellEnd"/>
      <w:r w:rsidRPr="00B57852">
        <w:rPr>
          <w:rFonts w:ascii="Times New Roman" w:hAnsi="Times New Roman"/>
          <w:sz w:val="28"/>
          <w:szCs w:val="24"/>
          <w:lang w:val="ru-RU" w:eastAsia="ru-RU"/>
        </w:rPr>
        <w:t xml:space="preserve"> </w:t>
      </w:r>
      <w:proofErr w:type="spellStart"/>
      <w:r w:rsidRPr="00B57852">
        <w:rPr>
          <w:rFonts w:ascii="Times New Roman" w:hAnsi="Times New Roman"/>
          <w:sz w:val="28"/>
          <w:szCs w:val="24"/>
          <w:lang w:val="ru-RU" w:eastAsia="ru-RU"/>
        </w:rPr>
        <w:t>прибуток</w:t>
      </w:r>
      <w:proofErr w:type="spellEnd"/>
      <w:r w:rsidRPr="00B57852">
        <w:rPr>
          <w:rFonts w:ascii="Times New Roman" w:hAnsi="Times New Roman"/>
          <w:sz w:val="28"/>
          <w:szCs w:val="24"/>
          <w:lang w:val="ru-RU" w:eastAsia="ru-RU"/>
        </w:rPr>
        <w:t xml:space="preserve"> </w:t>
      </w:r>
      <w:proofErr w:type="spellStart"/>
      <w:r w:rsidRPr="00B57852">
        <w:rPr>
          <w:rFonts w:ascii="Times New Roman" w:hAnsi="Times New Roman"/>
          <w:sz w:val="28"/>
          <w:szCs w:val="24"/>
          <w:lang w:val="ru-RU" w:eastAsia="ru-RU"/>
        </w:rPr>
        <w:t>підприємства</w:t>
      </w:r>
      <w:proofErr w:type="spellEnd"/>
      <w:r w:rsidRPr="00B57852">
        <w:rPr>
          <w:rFonts w:ascii="Times New Roman" w:hAnsi="Times New Roman"/>
          <w:sz w:val="28"/>
          <w:szCs w:val="24"/>
          <w:lang w:val="ru-RU" w:eastAsia="ru-RU"/>
        </w:rPr>
        <w:t xml:space="preserve"> у </w:t>
      </w:r>
      <w:proofErr w:type="spellStart"/>
      <w:r w:rsidRPr="00B57852">
        <w:rPr>
          <w:rFonts w:ascii="Times New Roman" w:hAnsi="Times New Roman"/>
          <w:sz w:val="28"/>
          <w:szCs w:val="24"/>
          <w:lang w:val="ru-RU" w:eastAsia="ru-RU"/>
        </w:rPr>
        <w:t>звітному</w:t>
      </w:r>
      <w:proofErr w:type="spellEnd"/>
      <w:r w:rsidRPr="00B57852">
        <w:rPr>
          <w:rFonts w:ascii="Times New Roman" w:hAnsi="Times New Roman"/>
          <w:sz w:val="28"/>
          <w:szCs w:val="24"/>
          <w:lang w:val="ru-RU" w:eastAsia="ru-RU"/>
        </w:rPr>
        <w:t xml:space="preserve"> </w:t>
      </w:r>
      <w:proofErr w:type="spellStart"/>
      <w:r w:rsidRPr="00B57852">
        <w:rPr>
          <w:rFonts w:ascii="Times New Roman" w:hAnsi="Times New Roman"/>
          <w:sz w:val="28"/>
          <w:szCs w:val="24"/>
          <w:lang w:val="ru-RU" w:eastAsia="ru-RU"/>
        </w:rPr>
        <w:t>році</w:t>
      </w:r>
      <w:proofErr w:type="spellEnd"/>
      <w:r w:rsidRPr="00B57852">
        <w:rPr>
          <w:rFonts w:ascii="Times New Roman" w:hAnsi="Times New Roman"/>
          <w:sz w:val="28"/>
          <w:szCs w:val="24"/>
          <w:lang w:val="ru-RU" w:eastAsia="ru-RU"/>
        </w:rPr>
        <w:t xml:space="preserve"> </w:t>
      </w:r>
      <w:proofErr w:type="spellStart"/>
      <w:r w:rsidRPr="00B57852">
        <w:rPr>
          <w:rFonts w:ascii="Times New Roman" w:hAnsi="Times New Roman"/>
          <w:sz w:val="28"/>
          <w:szCs w:val="24"/>
          <w:lang w:val="ru-RU" w:eastAsia="ru-RU"/>
        </w:rPr>
        <w:t>зменшився</w:t>
      </w:r>
      <w:proofErr w:type="spellEnd"/>
      <w:r w:rsidRPr="00B57852">
        <w:rPr>
          <w:rFonts w:ascii="Times New Roman" w:hAnsi="Times New Roman"/>
          <w:sz w:val="28"/>
          <w:szCs w:val="24"/>
          <w:lang w:val="ru-RU" w:eastAsia="ru-RU"/>
        </w:rPr>
        <w:t xml:space="preserve"> на 183 тис. грн. </w:t>
      </w:r>
      <w:proofErr w:type="spellStart"/>
      <w:r w:rsidRPr="00B57852">
        <w:rPr>
          <w:rFonts w:ascii="Times New Roman" w:hAnsi="Times New Roman"/>
          <w:sz w:val="28"/>
          <w:szCs w:val="24"/>
          <w:lang w:val="ru-RU" w:eastAsia="ru-RU"/>
        </w:rPr>
        <w:t>порівняно</w:t>
      </w:r>
      <w:proofErr w:type="spellEnd"/>
      <w:r w:rsidRPr="00B57852">
        <w:rPr>
          <w:rFonts w:ascii="Times New Roman" w:hAnsi="Times New Roman"/>
          <w:sz w:val="28"/>
          <w:szCs w:val="24"/>
          <w:lang w:val="ru-RU" w:eastAsia="ru-RU"/>
        </w:rPr>
        <w:t xml:space="preserve"> з 2019 р. </w:t>
      </w:r>
      <w:proofErr w:type="spellStart"/>
      <w:r w:rsidRPr="00B57852">
        <w:rPr>
          <w:rFonts w:ascii="Times New Roman" w:hAnsi="Times New Roman"/>
          <w:sz w:val="28"/>
          <w:szCs w:val="24"/>
          <w:lang w:val="ru-RU" w:eastAsia="ru-RU"/>
        </w:rPr>
        <w:t>Насамперед</w:t>
      </w:r>
      <w:proofErr w:type="spellEnd"/>
      <w:r w:rsidRPr="00B57852">
        <w:rPr>
          <w:rFonts w:ascii="Times New Roman" w:hAnsi="Times New Roman"/>
          <w:sz w:val="28"/>
          <w:szCs w:val="24"/>
          <w:lang w:val="ru-RU" w:eastAsia="ru-RU"/>
        </w:rPr>
        <w:t xml:space="preserve"> </w:t>
      </w:r>
      <w:proofErr w:type="spellStart"/>
      <w:r w:rsidRPr="00B57852">
        <w:rPr>
          <w:rFonts w:ascii="Times New Roman" w:hAnsi="Times New Roman"/>
          <w:sz w:val="28"/>
          <w:szCs w:val="24"/>
          <w:lang w:val="ru-RU" w:eastAsia="ru-RU"/>
        </w:rPr>
        <w:t>це</w:t>
      </w:r>
      <w:proofErr w:type="spellEnd"/>
      <w:r w:rsidRPr="00B57852">
        <w:rPr>
          <w:rFonts w:ascii="Times New Roman" w:hAnsi="Times New Roman"/>
          <w:sz w:val="28"/>
          <w:szCs w:val="24"/>
          <w:lang w:val="ru-RU" w:eastAsia="ru-RU"/>
        </w:rPr>
        <w:t xml:space="preserve"> </w:t>
      </w:r>
      <w:proofErr w:type="spellStart"/>
      <w:r w:rsidRPr="00B57852">
        <w:rPr>
          <w:rFonts w:ascii="Times New Roman" w:hAnsi="Times New Roman"/>
          <w:sz w:val="28"/>
          <w:szCs w:val="24"/>
          <w:lang w:val="ru-RU" w:eastAsia="ru-RU"/>
        </w:rPr>
        <w:t>пов’язано</w:t>
      </w:r>
      <w:proofErr w:type="spellEnd"/>
      <w:r w:rsidRPr="00B57852">
        <w:rPr>
          <w:rFonts w:ascii="Times New Roman" w:hAnsi="Times New Roman"/>
          <w:sz w:val="28"/>
          <w:szCs w:val="24"/>
          <w:lang w:val="ru-RU" w:eastAsia="ru-RU"/>
        </w:rPr>
        <w:t xml:space="preserve"> </w:t>
      </w:r>
      <w:proofErr w:type="spellStart"/>
      <w:r w:rsidRPr="00B57852">
        <w:rPr>
          <w:rFonts w:ascii="Times New Roman" w:hAnsi="Times New Roman"/>
          <w:sz w:val="28"/>
          <w:szCs w:val="24"/>
          <w:lang w:val="ru-RU" w:eastAsia="ru-RU"/>
        </w:rPr>
        <w:t>зі</w:t>
      </w:r>
      <w:proofErr w:type="spellEnd"/>
      <w:r w:rsidRPr="00B57852">
        <w:rPr>
          <w:rFonts w:ascii="Times New Roman" w:hAnsi="Times New Roman"/>
          <w:sz w:val="28"/>
          <w:szCs w:val="24"/>
          <w:lang w:val="ru-RU" w:eastAsia="ru-RU"/>
        </w:rPr>
        <w:t xml:space="preserve"> </w:t>
      </w:r>
      <w:proofErr w:type="spellStart"/>
      <w:r w:rsidRPr="00B57852">
        <w:rPr>
          <w:rFonts w:ascii="Times New Roman" w:hAnsi="Times New Roman"/>
          <w:sz w:val="28"/>
          <w:szCs w:val="24"/>
          <w:lang w:val="ru-RU" w:eastAsia="ru-RU"/>
        </w:rPr>
        <w:t>зменшенням</w:t>
      </w:r>
      <w:proofErr w:type="spellEnd"/>
      <w:r w:rsidRPr="00B57852">
        <w:rPr>
          <w:rFonts w:ascii="Times New Roman" w:hAnsi="Times New Roman"/>
          <w:sz w:val="28"/>
          <w:szCs w:val="24"/>
          <w:lang w:val="ru-RU" w:eastAsia="ru-RU"/>
        </w:rPr>
        <w:t xml:space="preserve"> </w:t>
      </w:r>
      <w:proofErr w:type="spellStart"/>
      <w:r w:rsidRPr="00B57852">
        <w:rPr>
          <w:rFonts w:ascii="Times New Roman" w:hAnsi="Times New Roman"/>
          <w:sz w:val="28"/>
          <w:szCs w:val="24"/>
          <w:lang w:val="ru-RU" w:eastAsia="ru-RU"/>
        </w:rPr>
        <w:t>фінансових</w:t>
      </w:r>
      <w:proofErr w:type="spellEnd"/>
      <w:r w:rsidRPr="00B57852">
        <w:rPr>
          <w:rFonts w:ascii="Times New Roman" w:hAnsi="Times New Roman"/>
          <w:sz w:val="28"/>
          <w:szCs w:val="24"/>
          <w:lang w:val="ru-RU" w:eastAsia="ru-RU"/>
        </w:rPr>
        <w:t xml:space="preserve"> </w:t>
      </w:r>
      <w:proofErr w:type="spellStart"/>
      <w:r w:rsidRPr="00B57852">
        <w:rPr>
          <w:rFonts w:ascii="Times New Roman" w:hAnsi="Times New Roman"/>
          <w:sz w:val="28"/>
          <w:szCs w:val="24"/>
          <w:lang w:val="ru-RU" w:eastAsia="ru-RU"/>
        </w:rPr>
        <w:t>результатів</w:t>
      </w:r>
      <w:proofErr w:type="spellEnd"/>
      <w:r w:rsidRPr="00B57852">
        <w:rPr>
          <w:rFonts w:ascii="Times New Roman" w:hAnsi="Times New Roman"/>
          <w:sz w:val="28"/>
          <w:szCs w:val="24"/>
          <w:lang w:val="ru-RU" w:eastAsia="ru-RU"/>
        </w:rPr>
        <w:t xml:space="preserve"> </w:t>
      </w:r>
      <w:proofErr w:type="spellStart"/>
      <w:r w:rsidRPr="00B57852">
        <w:rPr>
          <w:rFonts w:ascii="Times New Roman" w:hAnsi="Times New Roman"/>
          <w:sz w:val="28"/>
          <w:szCs w:val="24"/>
          <w:lang w:val="ru-RU" w:eastAsia="ru-RU"/>
        </w:rPr>
        <w:t>від</w:t>
      </w:r>
      <w:proofErr w:type="spellEnd"/>
      <w:r w:rsidRPr="00B57852">
        <w:rPr>
          <w:rFonts w:ascii="Times New Roman" w:hAnsi="Times New Roman"/>
          <w:sz w:val="28"/>
          <w:szCs w:val="24"/>
          <w:lang w:val="ru-RU" w:eastAsia="ru-RU"/>
        </w:rPr>
        <w:t xml:space="preserve"> </w:t>
      </w:r>
      <w:proofErr w:type="spellStart"/>
      <w:r w:rsidRPr="00B57852">
        <w:rPr>
          <w:rFonts w:ascii="Times New Roman" w:hAnsi="Times New Roman"/>
          <w:sz w:val="28"/>
          <w:szCs w:val="24"/>
          <w:lang w:val="ru-RU" w:eastAsia="ru-RU"/>
        </w:rPr>
        <w:t>операційної</w:t>
      </w:r>
      <w:proofErr w:type="spellEnd"/>
      <w:r w:rsidRPr="00B57852">
        <w:rPr>
          <w:rFonts w:ascii="Times New Roman" w:hAnsi="Times New Roman"/>
          <w:sz w:val="28"/>
          <w:szCs w:val="24"/>
          <w:lang w:val="ru-RU" w:eastAsia="ru-RU"/>
        </w:rPr>
        <w:t xml:space="preserve"> </w:t>
      </w:r>
      <w:proofErr w:type="spellStart"/>
      <w:r w:rsidRPr="00B57852">
        <w:rPr>
          <w:rFonts w:ascii="Times New Roman" w:hAnsi="Times New Roman"/>
          <w:sz w:val="28"/>
          <w:szCs w:val="24"/>
          <w:lang w:val="ru-RU" w:eastAsia="ru-RU"/>
        </w:rPr>
        <w:t>діяльності</w:t>
      </w:r>
      <w:proofErr w:type="spellEnd"/>
      <w:r w:rsidRPr="00B57852">
        <w:rPr>
          <w:rFonts w:ascii="Times New Roman" w:hAnsi="Times New Roman"/>
          <w:sz w:val="28"/>
          <w:szCs w:val="24"/>
          <w:lang w:val="ru-RU" w:eastAsia="ru-RU"/>
        </w:rPr>
        <w:t xml:space="preserve"> на 141 117 тис. грн. У 2020 </w:t>
      </w:r>
      <w:proofErr w:type="spellStart"/>
      <w:r w:rsidRPr="00B57852">
        <w:rPr>
          <w:rFonts w:ascii="Times New Roman" w:hAnsi="Times New Roman"/>
          <w:sz w:val="28"/>
          <w:szCs w:val="24"/>
          <w:lang w:val="ru-RU" w:eastAsia="ru-RU"/>
        </w:rPr>
        <w:t>році</w:t>
      </w:r>
      <w:proofErr w:type="spellEnd"/>
      <w:r w:rsidRPr="00B57852">
        <w:rPr>
          <w:rFonts w:ascii="Times New Roman" w:hAnsi="Times New Roman"/>
          <w:sz w:val="28"/>
          <w:szCs w:val="24"/>
          <w:lang w:val="ru-RU" w:eastAsia="ru-RU"/>
        </w:rPr>
        <w:t xml:space="preserve"> </w:t>
      </w:r>
      <w:proofErr w:type="spellStart"/>
      <w:r w:rsidRPr="00B57852">
        <w:rPr>
          <w:rFonts w:ascii="Times New Roman" w:hAnsi="Times New Roman"/>
          <w:sz w:val="28"/>
          <w:szCs w:val="24"/>
          <w:lang w:val="ru-RU" w:eastAsia="ru-RU"/>
        </w:rPr>
        <w:t>такі</w:t>
      </w:r>
      <w:proofErr w:type="spellEnd"/>
      <w:r w:rsidRPr="00B57852">
        <w:rPr>
          <w:rFonts w:ascii="Times New Roman" w:hAnsi="Times New Roman"/>
          <w:sz w:val="28"/>
          <w:szCs w:val="24"/>
          <w:lang w:val="ru-RU" w:eastAsia="ru-RU"/>
        </w:rPr>
        <w:t xml:space="preserve"> </w:t>
      </w:r>
      <w:proofErr w:type="spellStart"/>
      <w:r w:rsidRPr="00B57852">
        <w:rPr>
          <w:rFonts w:ascii="Times New Roman" w:hAnsi="Times New Roman"/>
          <w:sz w:val="28"/>
          <w:szCs w:val="24"/>
          <w:lang w:val="ru-RU" w:eastAsia="ru-RU"/>
        </w:rPr>
        <w:t>показники</w:t>
      </w:r>
      <w:proofErr w:type="spellEnd"/>
      <w:r w:rsidRPr="00B57852">
        <w:rPr>
          <w:rFonts w:ascii="Times New Roman" w:hAnsi="Times New Roman"/>
          <w:sz w:val="28"/>
          <w:szCs w:val="24"/>
          <w:lang w:val="ru-RU" w:eastAsia="ru-RU"/>
        </w:rPr>
        <w:t xml:space="preserve">, як </w:t>
      </w:r>
      <w:proofErr w:type="spellStart"/>
      <w:r w:rsidRPr="00B57852">
        <w:rPr>
          <w:rFonts w:ascii="Times New Roman" w:hAnsi="Times New Roman"/>
          <w:sz w:val="28"/>
          <w:szCs w:val="24"/>
          <w:lang w:val="ru-RU" w:eastAsia="ru-RU"/>
        </w:rPr>
        <w:t>чистий</w:t>
      </w:r>
      <w:proofErr w:type="spellEnd"/>
      <w:r w:rsidRPr="00B57852">
        <w:rPr>
          <w:rFonts w:ascii="Times New Roman" w:hAnsi="Times New Roman"/>
          <w:sz w:val="28"/>
          <w:szCs w:val="24"/>
          <w:lang w:val="ru-RU" w:eastAsia="ru-RU"/>
        </w:rPr>
        <w:t xml:space="preserve"> </w:t>
      </w:r>
      <w:proofErr w:type="spellStart"/>
      <w:r w:rsidRPr="00B57852">
        <w:rPr>
          <w:rFonts w:ascii="Times New Roman" w:hAnsi="Times New Roman"/>
          <w:sz w:val="28"/>
          <w:szCs w:val="24"/>
          <w:lang w:val="ru-RU" w:eastAsia="ru-RU"/>
        </w:rPr>
        <w:t>прибуток</w:t>
      </w:r>
      <w:proofErr w:type="spellEnd"/>
      <w:r w:rsidRPr="00B57852">
        <w:rPr>
          <w:rFonts w:ascii="Times New Roman" w:hAnsi="Times New Roman"/>
          <w:sz w:val="28"/>
          <w:szCs w:val="24"/>
          <w:lang w:val="ru-RU" w:eastAsia="ru-RU"/>
        </w:rPr>
        <w:t xml:space="preserve"> (</w:t>
      </w:r>
      <w:proofErr w:type="spellStart"/>
      <w:r w:rsidRPr="00B57852">
        <w:rPr>
          <w:rFonts w:ascii="Times New Roman" w:hAnsi="Times New Roman"/>
          <w:sz w:val="28"/>
          <w:szCs w:val="24"/>
          <w:lang w:val="ru-RU" w:eastAsia="ru-RU"/>
        </w:rPr>
        <w:t>виручка</w:t>
      </w:r>
      <w:proofErr w:type="spellEnd"/>
      <w:r w:rsidRPr="00B57852">
        <w:rPr>
          <w:rFonts w:ascii="Times New Roman" w:hAnsi="Times New Roman"/>
          <w:sz w:val="28"/>
          <w:szCs w:val="24"/>
          <w:lang w:val="ru-RU" w:eastAsia="ru-RU"/>
        </w:rPr>
        <w:t xml:space="preserve">) </w:t>
      </w:r>
      <w:proofErr w:type="spellStart"/>
      <w:r w:rsidRPr="00B57852">
        <w:rPr>
          <w:rFonts w:ascii="Times New Roman" w:hAnsi="Times New Roman"/>
          <w:sz w:val="28"/>
          <w:szCs w:val="24"/>
          <w:lang w:val="ru-RU" w:eastAsia="ru-RU"/>
        </w:rPr>
        <w:t>від</w:t>
      </w:r>
      <w:proofErr w:type="spellEnd"/>
      <w:r w:rsidRPr="00B57852">
        <w:rPr>
          <w:rFonts w:ascii="Times New Roman" w:hAnsi="Times New Roman"/>
          <w:sz w:val="28"/>
          <w:szCs w:val="24"/>
          <w:lang w:val="ru-RU" w:eastAsia="ru-RU"/>
        </w:rPr>
        <w:t xml:space="preserve"> </w:t>
      </w:r>
      <w:proofErr w:type="spellStart"/>
      <w:r w:rsidRPr="00B57852">
        <w:rPr>
          <w:rFonts w:ascii="Times New Roman" w:hAnsi="Times New Roman"/>
          <w:sz w:val="28"/>
          <w:szCs w:val="24"/>
          <w:lang w:val="ru-RU" w:eastAsia="ru-RU"/>
        </w:rPr>
        <w:t>реалізації</w:t>
      </w:r>
      <w:proofErr w:type="spellEnd"/>
      <w:r w:rsidRPr="00B57852">
        <w:rPr>
          <w:rFonts w:ascii="Times New Roman" w:hAnsi="Times New Roman"/>
          <w:sz w:val="28"/>
          <w:szCs w:val="24"/>
          <w:lang w:val="ru-RU" w:eastAsia="ru-RU"/>
        </w:rPr>
        <w:t xml:space="preserve"> </w:t>
      </w:r>
      <w:proofErr w:type="spellStart"/>
      <w:r w:rsidRPr="00B57852">
        <w:rPr>
          <w:rFonts w:ascii="Times New Roman" w:hAnsi="Times New Roman"/>
          <w:sz w:val="28"/>
          <w:szCs w:val="24"/>
          <w:lang w:val="ru-RU" w:eastAsia="ru-RU"/>
        </w:rPr>
        <w:t>продукції</w:t>
      </w:r>
      <w:proofErr w:type="spellEnd"/>
      <w:r w:rsidRPr="00B57852">
        <w:rPr>
          <w:rFonts w:ascii="Times New Roman" w:hAnsi="Times New Roman"/>
          <w:sz w:val="28"/>
          <w:szCs w:val="24"/>
          <w:lang w:val="ru-RU" w:eastAsia="ru-RU"/>
        </w:rPr>
        <w:t xml:space="preserve"> (</w:t>
      </w:r>
      <w:proofErr w:type="spellStart"/>
      <w:r w:rsidRPr="00B57852">
        <w:rPr>
          <w:rFonts w:ascii="Times New Roman" w:hAnsi="Times New Roman"/>
          <w:sz w:val="28"/>
          <w:szCs w:val="24"/>
          <w:lang w:val="ru-RU" w:eastAsia="ru-RU"/>
        </w:rPr>
        <w:t>робіт</w:t>
      </w:r>
      <w:proofErr w:type="spellEnd"/>
      <w:r w:rsidRPr="00B57852">
        <w:rPr>
          <w:rFonts w:ascii="Times New Roman" w:hAnsi="Times New Roman"/>
          <w:sz w:val="28"/>
          <w:szCs w:val="24"/>
          <w:lang w:val="ru-RU" w:eastAsia="ru-RU"/>
        </w:rPr>
        <w:t xml:space="preserve">, </w:t>
      </w:r>
      <w:proofErr w:type="spellStart"/>
      <w:r w:rsidRPr="00B57852">
        <w:rPr>
          <w:rFonts w:ascii="Times New Roman" w:hAnsi="Times New Roman"/>
          <w:sz w:val="28"/>
          <w:szCs w:val="24"/>
          <w:lang w:val="ru-RU" w:eastAsia="ru-RU"/>
        </w:rPr>
        <w:t>послуг</w:t>
      </w:r>
      <w:proofErr w:type="spellEnd"/>
      <w:r w:rsidRPr="00B57852">
        <w:rPr>
          <w:rFonts w:ascii="Times New Roman" w:hAnsi="Times New Roman"/>
          <w:sz w:val="28"/>
          <w:szCs w:val="24"/>
          <w:lang w:val="ru-RU" w:eastAsia="ru-RU"/>
        </w:rPr>
        <w:t xml:space="preserve">) </w:t>
      </w:r>
      <w:proofErr w:type="spellStart"/>
      <w:r w:rsidRPr="00B57852">
        <w:rPr>
          <w:rFonts w:ascii="Times New Roman" w:hAnsi="Times New Roman"/>
          <w:sz w:val="28"/>
          <w:szCs w:val="24"/>
          <w:lang w:val="ru-RU" w:eastAsia="ru-RU"/>
        </w:rPr>
        <w:t>зросли</w:t>
      </w:r>
      <w:proofErr w:type="spellEnd"/>
      <w:r w:rsidRPr="00B57852">
        <w:rPr>
          <w:rFonts w:ascii="Times New Roman" w:hAnsi="Times New Roman"/>
          <w:sz w:val="28"/>
          <w:szCs w:val="24"/>
          <w:lang w:val="ru-RU" w:eastAsia="ru-RU"/>
        </w:rPr>
        <w:t xml:space="preserve"> на 1 713 074 тис. грн., </w:t>
      </w:r>
      <w:proofErr w:type="spellStart"/>
      <w:r w:rsidRPr="00B57852">
        <w:rPr>
          <w:rFonts w:ascii="Times New Roman" w:hAnsi="Times New Roman"/>
          <w:sz w:val="28"/>
          <w:szCs w:val="24"/>
          <w:lang w:val="ru-RU" w:eastAsia="ru-RU"/>
        </w:rPr>
        <w:t>вартість</w:t>
      </w:r>
      <w:proofErr w:type="spellEnd"/>
      <w:r w:rsidRPr="00B57852">
        <w:rPr>
          <w:rFonts w:ascii="Times New Roman" w:hAnsi="Times New Roman"/>
          <w:sz w:val="28"/>
          <w:szCs w:val="24"/>
          <w:lang w:val="ru-RU" w:eastAsia="ru-RU"/>
        </w:rPr>
        <w:t xml:space="preserve"> </w:t>
      </w:r>
      <w:proofErr w:type="spellStart"/>
      <w:r w:rsidRPr="00B57852">
        <w:rPr>
          <w:rFonts w:ascii="Times New Roman" w:hAnsi="Times New Roman"/>
          <w:sz w:val="28"/>
          <w:szCs w:val="24"/>
          <w:lang w:val="ru-RU" w:eastAsia="ru-RU"/>
        </w:rPr>
        <w:t>реалізованої</w:t>
      </w:r>
      <w:proofErr w:type="spellEnd"/>
      <w:r w:rsidRPr="00B57852">
        <w:rPr>
          <w:rFonts w:ascii="Times New Roman" w:hAnsi="Times New Roman"/>
          <w:sz w:val="28"/>
          <w:szCs w:val="24"/>
          <w:lang w:val="ru-RU" w:eastAsia="ru-RU"/>
        </w:rPr>
        <w:t xml:space="preserve"> </w:t>
      </w:r>
      <w:proofErr w:type="spellStart"/>
      <w:r w:rsidRPr="00B57852">
        <w:rPr>
          <w:rFonts w:ascii="Times New Roman" w:hAnsi="Times New Roman"/>
          <w:sz w:val="28"/>
          <w:szCs w:val="24"/>
          <w:lang w:val="ru-RU" w:eastAsia="ru-RU"/>
        </w:rPr>
        <w:t>продукції</w:t>
      </w:r>
      <w:proofErr w:type="spellEnd"/>
      <w:r w:rsidRPr="00B57852">
        <w:rPr>
          <w:rFonts w:ascii="Times New Roman" w:hAnsi="Times New Roman"/>
          <w:sz w:val="28"/>
          <w:szCs w:val="24"/>
          <w:lang w:val="ru-RU" w:eastAsia="ru-RU"/>
        </w:rPr>
        <w:t xml:space="preserve"> на 1 761 112 тис. грн.</w:t>
      </w:r>
    </w:p>
    <w:p w14:paraId="6EE30F79" w14:textId="2889C6E0" w:rsidR="00CE7634" w:rsidRPr="006648EF" w:rsidRDefault="00B57852" w:rsidP="00B57852">
      <w:pPr>
        <w:spacing w:after="0" w:line="360" w:lineRule="auto"/>
        <w:ind w:firstLine="709"/>
        <w:contextualSpacing/>
        <w:jc w:val="both"/>
        <w:rPr>
          <w:rFonts w:ascii="Times New Roman" w:hAnsi="Times New Roman"/>
          <w:sz w:val="28"/>
          <w:szCs w:val="24"/>
          <w:lang w:eastAsia="ru-RU"/>
        </w:rPr>
      </w:pPr>
      <w:r w:rsidRPr="00B57852">
        <w:rPr>
          <w:rFonts w:ascii="Times New Roman" w:hAnsi="Times New Roman"/>
          <w:sz w:val="28"/>
          <w:szCs w:val="24"/>
          <w:lang w:val="ru-RU" w:eastAsia="ru-RU"/>
        </w:rPr>
        <w:t xml:space="preserve">На рис. 2.4 </w:t>
      </w:r>
      <w:proofErr w:type="spellStart"/>
      <w:r w:rsidRPr="00B57852">
        <w:rPr>
          <w:rFonts w:ascii="Times New Roman" w:hAnsi="Times New Roman"/>
          <w:sz w:val="28"/>
          <w:szCs w:val="24"/>
          <w:lang w:val="ru-RU" w:eastAsia="ru-RU"/>
        </w:rPr>
        <w:t>графічно</w:t>
      </w:r>
      <w:proofErr w:type="spellEnd"/>
      <w:r w:rsidRPr="00B57852">
        <w:rPr>
          <w:rFonts w:ascii="Times New Roman" w:hAnsi="Times New Roman"/>
          <w:sz w:val="28"/>
          <w:szCs w:val="24"/>
          <w:lang w:val="ru-RU" w:eastAsia="ru-RU"/>
        </w:rPr>
        <w:t xml:space="preserve"> </w:t>
      </w:r>
      <w:proofErr w:type="spellStart"/>
      <w:r w:rsidRPr="00B57852">
        <w:rPr>
          <w:rFonts w:ascii="Times New Roman" w:hAnsi="Times New Roman"/>
          <w:sz w:val="28"/>
          <w:szCs w:val="24"/>
          <w:lang w:val="ru-RU" w:eastAsia="ru-RU"/>
        </w:rPr>
        <w:t>зображено</w:t>
      </w:r>
      <w:proofErr w:type="spellEnd"/>
      <w:r w:rsidRPr="00B57852">
        <w:rPr>
          <w:rFonts w:ascii="Times New Roman" w:hAnsi="Times New Roman"/>
          <w:sz w:val="28"/>
          <w:szCs w:val="24"/>
          <w:lang w:val="ru-RU" w:eastAsia="ru-RU"/>
        </w:rPr>
        <w:t xml:space="preserve"> </w:t>
      </w:r>
      <w:proofErr w:type="spellStart"/>
      <w:r w:rsidRPr="00B57852">
        <w:rPr>
          <w:rFonts w:ascii="Times New Roman" w:hAnsi="Times New Roman"/>
          <w:sz w:val="28"/>
          <w:szCs w:val="24"/>
          <w:lang w:val="ru-RU" w:eastAsia="ru-RU"/>
        </w:rPr>
        <w:t>динаміку</w:t>
      </w:r>
      <w:proofErr w:type="spellEnd"/>
      <w:r w:rsidRPr="00B57852">
        <w:rPr>
          <w:rFonts w:ascii="Times New Roman" w:hAnsi="Times New Roman"/>
          <w:sz w:val="28"/>
          <w:szCs w:val="24"/>
          <w:lang w:val="ru-RU" w:eastAsia="ru-RU"/>
        </w:rPr>
        <w:t xml:space="preserve"> </w:t>
      </w:r>
      <w:proofErr w:type="spellStart"/>
      <w:r w:rsidRPr="00B57852">
        <w:rPr>
          <w:rFonts w:ascii="Times New Roman" w:hAnsi="Times New Roman"/>
          <w:sz w:val="28"/>
          <w:szCs w:val="24"/>
          <w:lang w:val="ru-RU" w:eastAsia="ru-RU"/>
        </w:rPr>
        <w:t>зміни</w:t>
      </w:r>
      <w:proofErr w:type="spellEnd"/>
      <w:r w:rsidRPr="00B57852">
        <w:rPr>
          <w:rFonts w:ascii="Times New Roman" w:hAnsi="Times New Roman"/>
          <w:sz w:val="28"/>
          <w:szCs w:val="24"/>
          <w:lang w:val="ru-RU" w:eastAsia="ru-RU"/>
        </w:rPr>
        <w:t xml:space="preserve"> </w:t>
      </w:r>
      <w:proofErr w:type="spellStart"/>
      <w:r w:rsidRPr="00B57852">
        <w:rPr>
          <w:rFonts w:ascii="Times New Roman" w:hAnsi="Times New Roman"/>
          <w:sz w:val="28"/>
          <w:szCs w:val="24"/>
          <w:lang w:val="ru-RU" w:eastAsia="ru-RU"/>
        </w:rPr>
        <w:t>прибутку</w:t>
      </w:r>
      <w:proofErr w:type="spellEnd"/>
      <w:r w:rsidRPr="00B57852">
        <w:rPr>
          <w:rFonts w:ascii="Times New Roman" w:hAnsi="Times New Roman"/>
          <w:sz w:val="28"/>
          <w:szCs w:val="24"/>
          <w:lang w:val="ru-RU" w:eastAsia="ru-RU"/>
        </w:rPr>
        <w:t xml:space="preserve"> ПАТ «</w:t>
      </w:r>
      <w:proofErr w:type="spellStart"/>
      <w:r w:rsidRPr="00B57852">
        <w:rPr>
          <w:rFonts w:ascii="Times New Roman" w:hAnsi="Times New Roman"/>
          <w:sz w:val="28"/>
          <w:szCs w:val="24"/>
          <w:lang w:val="ru-RU" w:eastAsia="ru-RU"/>
        </w:rPr>
        <w:t>Вінницький</w:t>
      </w:r>
      <w:proofErr w:type="spellEnd"/>
      <w:r w:rsidRPr="00B57852">
        <w:rPr>
          <w:rFonts w:ascii="Times New Roman" w:hAnsi="Times New Roman"/>
          <w:sz w:val="28"/>
          <w:szCs w:val="24"/>
          <w:lang w:val="ru-RU" w:eastAsia="ru-RU"/>
        </w:rPr>
        <w:t xml:space="preserve"> </w:t>
      </w:r>
      <w:proofErr w:type="spellStart"/>
      <w:r w:rsidRPr="00B57852">
        <w:rPr>
          <w:rFonts w:ascii="Times New Roman" w:hAnsi="Times New Roman"/>
          <w:sz w:val="28"/>
          <w:szCs w:val="24"/>
          <w:lang w:val="ru-RU" w:eastAsia="ru-RU"/>
        </w:rPr>
        <w:t>олійний</w:t>
      </w:r>
      <w:proofErr w:type="spellEnd"/>
      <w:r w:rsidRPr="00B57852">
        <w:rPr>
          <w:rFonts w:ascii="Times New Roman" w:hAnsi="Times New Roman"/>
          <w:sz w:val="28"/>
          <w:szCs w:val="24"/>
          <w:lang w:val="ru-RU" w:eastAsia="ru-RU"/>
        </w:rPr>
        <w:t xml:space="preserve"> </w:t>
      </w:r>
      <w:proofErr w:type="spellStart"/>
      <w:r w:rsidRPr="00B57852">
        <w:rPr>
          <w:rFonts w:ascii="Times New Roman" w:hAnsi="Times New Roman"/>
          <w:sz w:val="28"/>
          <w:szCs w:val="24"/>
          <w:lang w:val="ru-RU" w:eastAsia="ru-RU"/>
        </w:rPr>
        <w:t>комбінат</w:t>
      </w:r>
      <w:proofErr w:type="spellEnd"/>
      <w:r w:rsidRPr="00B57852">
        <w:rPr>
          <w:rFonts w:ascii="Times New Roman" w:hAnsi="Times New Roman"/>
          <w:sz w:val="28"/>
          <w:szCs w:val="24"/>
          <w:lang w:val="ru-RU" w:eastAsia="ru-RU"/>
        </w:rPr>
        <w:t>»</w:t>
      </w:r>
    </w:p>
    <w:p w14:paraId="17D57AF0" w14:textId="77777777" w:rsidR="00CE7634" w:rsidRPr="006648EF" w:rsidRDefault="005B2024" w:rsidP="00CE7634">
      <w:pPr>
        <w:widowControl w:val="0"/>
        <w:spacing w:after="0" w:line="360" w:lineRule="auto"/>
        <w:jc w:val="center"/>
        <w:rPr>
          <w:rFonts w:ascii="Times New Roman" w:hAnsi="Times New Roman"/>
          <w:sz w:val="28"/>
          <w:szCs w:val="28"/>
          <w:lang w:eastAsia="ru-RU"/>
        </w:rPr>
      </w:pPr>
      <w:r w:rsidRPr="006648EF">
        <w:rPr>
          <w:rFonts w:ascii="Times New Roman" w:hAnsi="Times New Roman"/>
          <w:noProof/>
          <w:sz w:val="28"/>
          <w:szCs w:val="28"/>
        </w:rPr>
        <w:lastRenderedPageBreak/>
        <w:drawing>
          <wp:inline distT="0" distB="0" distL="0" distR="0" wp14:anchorId="2DE75448" wp14:editId="1E991C16">
            <wp:extent cx="5772150" cy="2628900"/>
            <wp:effectExtent l="0" t="0" r="0" b="0"/>
            <wp:docPr id="24" name="Объект 2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3DA04E7" w14:textId="77777777" w:rsidR="00CE7634" w:rsidRPr="006648EF" w:rsidRDefault="00CE7634" w:rsidP="00CE7634">
      <w:pPr>
        <w:widowControl w:val="0"/>
        <w:tabs>
          <w:tab w:val="left" w:pos="2670"/>
        </w:tabs>
        <w:spacing w:after="0" w:line="360" w:lineRule="auto"/>
        <w:ind w:firstLine="720"/>
        <w:jc w:val="both"/>
        <w:rPr>
          <w:rFonts w:ascii="Times New Roman" w:hAnsi="Times New Roman"/>
          <w:sz w:val="28"/>
          <w:szCs w:val="28"/>
          <w:lang w:eastAsia="ru-RU"/>
        </w:rPr>
      </w:pPr>
      <w:r w:rsidRPr="006648EF">
        <w:rPr>
          <w:rFonts w:ascii="Times New Roman" w:hAnsi="Times New Roman"/>
          <w:sz w:val="28"/>
          <w:szCs w:val="28"/>
          <w:lang w:eastAsia="ru-RU"/>
        </w:rPr>
        <w:t>Рис. 2.</w:t>
      </w:r>
      <w:r w:rsidR="00AD53E5" w:rsidRPr="006648EF">
        <w:rPr>
          <w:rFonts w:ascii="Times New Roman" w:hAnsi="Times New Roman"/>
          <w:sz w:val="28"/>
          <w:szCs w:val="28"/>
          <w:lang w:eastAsia="ru-RU"/>
        </w:rPr>
        <w:t>4</w:t>
      </w:r>
      <w:r w:rsidRPr="006648EF">
        <w:rPr>
          <w:rFonts w:ascii="Times New Roman" w:hAnsi="Times New Roman"/>
          <w:sz w:val="28"/>
          <w:szCs w:val="28"/>
          <w:lang w:eastAsia="ru-RU"/>
        </w:rPr>
        <w:t xml:space="preserve"> Динаміка </w:t>
      </w:r>
      <w:r w:rsidR="00AD53E5" w:rsidRPr="006648EF">
        <w:rPr>
          <w:rFonts w:ascii="Times New Roman" w:hAnsi="Times New Roman"/>
          <w:sz w:val="28"/>
          <w:szCs w:val="28"/>
          <w:lang w:eastAsia="ru-RU"/>
        </w:rPr>
        <w:t xml:space="preserve">чистого прибутку (збитку) </w:t>
      </w:r>
      <w:r w:rsidRPr="006648EF">
        <w:rPr>
          <w:rFonts w:ascii="Times New Roman" w:hAnsi="Times New Roman"/>
          <w:sz w:val="28"/>
          <w:szCs w:val="28"/>
          <w:lang w:eastAsia="ru-RU"/>
        </w:rPr>
        <w:t>підприємства</w:t>
      </w:r>
    </w:p>
    <w:p w14:paraId="0DFB0935" w14:textId="77777777" w:rsidR="00CE7634" w:rsidRPr="006648EF" w:rsidRDefault="00CE7634" w:rsidP="00CE7634">
      <w:pPr>
        <w:widowControl w:val="0"/>
        <w:autoSpaceDE w:val="0"/>
        <w:autoSpaceDN w:val="0"/>
        <w:adjustRightInd w:val="0"/>
        <w:spacing w:after="0" w:line="360" w:lineRule="auto"/>
        <w:ind w:firstLine="720"/>
        <w:jc w:val="both"/>
        <w:rPr>
          <w:rFonts w:ascii="Times New Roman" w:hAnsi="Times New Roman"/>
          <w:sz w:val="24"/>
          <w:szCs w:val="24"/>
        </w:rPr>
      </w:pPr>
      <w:r w:rsidRPr="006648EF">
        <w:rPr>
          <w:rFonts w:ascii="Times New Roman" w:hAnsi="Times New Roman"/>
          <w:sz w:val="24"/>
          <w:szCs w:val="24"/>
        </w:rPr>
        <w:t xml:space="preserve">Розраховано автором за даними ПАТ «Вінницький </w:t>
      </w:r>
      <w:proofErr w:type="spellStart"/>
      <w:r w:rsidRPr="006648EF">
        <w:rPr>
          <w:rFonts w:ascii="Times New Roman" w:hAnsi="Times New Roman"/>
          <w:sz w:val="24"/>
          <w:szCs w:val="24"/>
        </w:rPr>
        <w:t>олійножировий</w:t>
      </w:r>
      <w:proofErr w:type="spellEnd"/>
      <w:r w:rsidRPr="006648EF">
        <w:rPr>
          <w:rFonts w:ascii="Times New Roman" w:hAnsi="Times New Roman"/>
          <w:sz w:val="24"/>
          <w:szCs w:val="24"/>
        </w:rPr>
        <w:t xml:space="preserve"> комбінат».</w:t>
      </w:r>
    </w:p>
    <w:p w14:paraId="729CF052" w14:textId="77777777" w:rsidR="00CE7634" w:rsidRPr="006648EF" w:rsidRDefault="00CE7634" w:rsidP="004144A1">
      <w:pPr>
        <w:spacing w:after="0" w:line="360" w:lineRule="auto"/>
        <w:ind w:firstLine="709"/>
        <w:contextualSpacing/>
        <w:jc w:val="both"/>
        <w:rPr>
          <w:rFonts w:ascii="Times New Roman" w:hAnsi="Times New Roman"/>
          <w:sz w:val="28"/>
          <w:szCs w:val="24"/>
          <w:lang w:eastAsia="ru-RU"/>
        </w:rPr>
      </w:pPr>
    </w:p>
    <w:p w14:paraId="09BC713A" w14:textId="77777777" w:rsidR="00493BAF" w:rsidRPr="006648EF" w:rsidRDefault="00493BAF" w:rsidP="00E175E3">
      <w:pPr>
        <w:widowControl w:val="0"/>
        <w:spacing w:after="0" w:line="360" w:lineRule="auto"/>
        <w:ind w:firstLine="709"/>
        <w:jc w:val="both"/>
        <w:rPr>
          <w:rFonts w:ascii="Times New Roman" w:hAnsi="Times New Roman"/>
          <w:sz w:val="28"/>
          <w:szCs w:val="28"/>
          <w:lang w:eastAsia="ru-RU"/>
        </w:rPr>
      </w:pPr>
      <w:r w:rsidRPr="006648EF">
        <w:rPr>
          <w:rFonts w:ascii="Times New Roman" w:hAnsi="Times New Roman"/>
          <w:sz w:val="28"/>
          <w:szCs w:val="28"/>
          <w:lang w:eastAsia="ru-RU"/>
        </w:rPr>
        <w:t xml:space="preserve">Враховуючи вищенаведені розрахунки можна зробити висновок, що загалом ефективність роботи </w:t>
      </w:r>
      <w:proofErr w:type="spellStart"/>
      <w:r w:rsidRPr="006648EF">
        <w:rPr>
          <w:rFonts w:ascii="Times New Roman" w:hAnsi="Times New Roman"/>
          <w:sz w:val="28"/>
          <w:szCs w:val="28"/>
          <w:lang w:eastAsia="ru-RU"/>
        </w:rPr>
        <w:t>підприємтсва</w:t>
      </w:r>
      <w:proofErr w:type="spellEnd"/>
      <w:r w:rsidRPr="006648EF">
        <w:rPr>
          <w:rFonts w:ascii="Times New Roman" w:hAnsi="Times New Roman"/>
          <w:sz w:val="28"/>
          <w:szCs w:val="28"/>
          <w:lang w:eastAsia="ru-RU"/>
        </w:rPr>
        <w:t xml:space="preserve"> підвищилась, воно є платоспроможним, а на зменшення чистого прибутку вплинула зміна політики керівництва підприємства у 20</w:t>
      </w:r>
      <w:r w:rsidR="0002777D" w:rsidRPr="0002777D">
        <w:rPr>
          <w:rFonts w:ascii="Times New Roman" w:hAnsi="Times New Roman"/>
          <w:sz w:val="28"/>
          <w:szCs w:val="28"/>
          <w:lang w:eastAsia="ru-RU"/>
        </w:rPr>
        <w:t>20</w:t>
      </w:r>
      <w:r w:rsidRPr="006648EF">
        <w:rPr>
          <w:rFonts w:ascii="Times New Roman" w:hAnsi="Times New Roman"/>
          <w:sz w:val="28"/>
          <w:szCs w:val="28"/>
          <w:lang w:eastAsia="ru-RU"/>
        </w:rPr>
        <w:t xml:space="preserve"> році, щодо його розподілу для покращення фінансових показників в перспективі, шляхом збільшення витрат на збут в тому числі на рекламу, збільшення кількості філій та посередників в різних регіонах України, тому й збільшились адміністративні витрати.</w:t>
      </w:r>
    </w:p>
    <w:p w14:paraId="1D50863B" w14:textId="77777777" w:rsidR="000E6735" w:rsidRPr="006648EF" w:rsidRDefault="00493BAF" w:rsidP="00E175E3">
      <w:pPr>
        <w:widowControl w:val="0"/>
        <w:spacing w:after="0" w:line="360" w:lineRule="auto"/>
        <w:ind w:firstLine="709"/>
        <w:jc w:val="both"/>
        <w:rPr>
          <w:rFonts w:ascii="Times New Roman" w:hAnsi="Times New Roman"/>
          <w:sz w:val="28"/>
          <w:szCs w:val="28"/>
          <w:lang w:eastAsia="ru-RU"/>
        </w:rPr>
      </w:pPr>
      <w:r w:rsidRPr="006648EF">
        <w:rPr>
          <w:rFonts w:ascii="Times New Roman" w:hAnsi="Times New Roman"/>
          <w:sz w:val="28"/>
          <w:szCs w:val="28"/>
          <w:lang w:eastAsia="ru-RU"/>
        </w:rPr>
        <w:t>Наступним етапом аналізу прибутковості досліджуваного підприємства є розрахунок показників рентабельності</w:t>
      </w:r>
      <w:r w:rsidR="000E6735" w:rsidRPr="006648EF">
        <w:rPr>
          <w:rFonts w:ascii="Times New Roman" w:hAnsi="Times New Roman"/>
          <w:sz w:val="28"/>
          <w:szCs w:val="28"/>
          <w:lang w:eastAsia="ru-RU"/>
        </w:rPr>
        <w:t xml:space="preserve"> за формулами 1.6-1.13. отримані результати зведено в таблицю 2.7.</w:t>
      </w:r>
    </w:p>
    <w:p w14:paraId="353A35D7" w14:textId="77777777" w:rsidR="000E6735" w:rsidRPr="006648EF" w:rsidRDefault="000E6735" w:rsidP="000E6735">
      <w:pPr>
        <w:tabs>
          <w:tab w:val="left" w:pos="4111"/>
        </w:tabs>
        <w:spacing w:after="0" w:line="360" w:lineRule="auto"/>
        <w:jc w:val="right"/>
        <w:rPr>
          <w:rFonts w:ascii="Times New Roman" w:hAnsi="Times New Roman"/>
          <w:sz w:val="28"/>
          <w:szCs w:val="28"/>
          <w:lang w:eastAsia="en-US"/>
        </w:rPr>
      </w:pPr>
    </w:p>
    <w:p w14:paraId="1530399F" w14:textId="77777777" w:rsidR="000E6735" w:rsidRPr="006648EF" w:rsidRDefault="000E6735" w:rsidP="000E6735">
      <w:pPr>
        <w:tabs>
          <w:tab w:val="left" w:pos="4111"/>
        </w:tabs>
        <w:spacing w:after="0" w:line="360" w:lineRule="auto"/>
        <w:jc w:val="right"/>
        <w:rPr>
          <w:rFonts w:ascii="Times New Roman" w:hAnsi="Times New Roman"/>
          <w:sz w:val="28"/>
          <w:szCs w:val="28"/>
          <w:lang w:eastAsia="en-US"/>
        </w:rPr>
      </w:pPr>
      <w:r w:rsidRPr="006648EF">
        <w:rPr>
          <w:rFonts w:ascii="Times New Roman" w:hAnsi="Times New Roman"/>
          <w:sz w:val="28"/>
          <w:szCs w:val="28"/>
          <w:lang w:eastAsia="en-US"/>
        </w:rPr>
        <w:t xml:space="preserve">Таблиця 2.7 </w:t>
      </w:r>
    </w:p>
    <w:p w14:paraId="761F4B4C" w14:textId="77777777" w:rsidR="000E6735" w:rsidRPr="006648EF" w:rsidRDefault="000E6735" w:rsidP="007345A2">
      <w:pPr>
        <w:tabs>
          <w:tab w:val="left" w:pos="4111"/>
        </w:tabs>
        <w:spacing w:after="0" w:line="360" w:lineRule="auto"/>
        <w:ind w:firstLine="709"/>
        <w:jc w:val="center"/>
        <w:rPr>
          <w:rFonts w:ascii="Times New Roman" w:hAnsi="Times New Roman"/>
          <w:sz w:val="28"/>
          <w:szCs w:val="28"/>
          <w:lang w:eastAsia="en-US"/>
        </w:rPr>
      </w:pPr>
      <w:r w:rsidRPr="006648EF">
        <w:rPr>
          <w:rFonts w:ascii="Times New Roman" w:hAnsi="Times New Roman"/>
          <w:sz w:val="28"/>
          <w:szCs w:val="28"/>
          <w:lang w:eastAsia="en-US"/>
        </w:rPr>
        <w:t>Аналіз основних показників рентабельності</w:t>
      </w:r>
      <w:r w:rsidRPr="006648EF">
        <w:rPr>
          <w:rFonts w:ascii="Times New Roman" w:hAnsi="Times New Roman"/>
          <w:sz w:val="28"/>
          <w:szCs w:val="28"/>
          <w:lang w:eastAsia="ru-RU"/>
        </w:rPr>
        <w:t xml:space="preserve"> ПАТ «</w:t>
      </w:r>
      <w:proofErr w:type="spellStart"/>
      <w:r w:rsidRPr="006648EF">
        <w:rPr>
          <w:rFonts w:ascii="Times New Roman" w:hAnsi="Times New Roman"/>
          <w:sz w:val="28"/>
          <w:szCs w:val="28"/>
          <w:lang w:eastAsia="ru-RU"/>
        </w:rPr>
        <w:t>Вiнницький</w:t>
      </w:r>
      <w:proofErr w:type="spellEnd"/>
      <w:r w:rsidRPr="006648EF">
        <w:rPr>
          <w:rFonts w:ascii="Times New Roman" w:hAnsi="Times New Roman"/>
          <w:sz w:val="28"/>
          <w:szCs w:val="28"/>
          <w:lang w:eastAsia="ru-RU"/>
        </w:rPr>
        <w:t xml:space="preserve"> </w:t>
      </w:r>
      <w:proofErr w:type="spellStart"/>
      <w:r w:rsidRPr="006648EF">
        <w:rPr>
          <w:rFonts w:ascii="Times New Roman" w:hAnsi="Times New Roman"/>
          <w:sz w:val="28"/>
          <w:szCs w:val="28"/>
          <w:lang w:eastAsia="ru-RU"/>
        </w:rPr>
        <w:t>олiйножировий</w:t>
      </w:r>
      <w:proofErr w:type="spellEnd"/>
      <w:r w:rsidRPr="006648EF">
        <w:rPr>
          <w:rFonts w:ascii="Times New Roman" w:hAnsi="Times New Roman"/>
          <w:sz w:val="28"/>
          <w:szCs w:val="28"/>
          <w:lang w:eastAsia="ru-RU"/>
        </w:rPr>
        <w:t xml:space="preserve"> комбінат»</w:t>
      </w: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709"/>
        <w:gridCol w:w="768"/>
        <w:gridCol w:w="855"/>
        <w:gridCol w:w="940"/>
        <w:gridCol w:w="1163"/>
        <w:gridCol w:w="1023"/>
        <w:gridCol w:w="1158"/>
        <w:gridCol w:w="998"/>
      </w:tblGrid>
      <w:tr w:rsidR="000E6735" w:rsidRPr="006648EF" w14:paraId="21C08A8F" w14:textId="77777777" w:rsidTr="00A35A2D">
        <w:trPr>
          <w:jc w:val="center"/>
        </w:trPr>
        <w:tc>
          <w:tcPr>
            <w:tcW w:w="2709" w:type="dxa"/>
            <w:vMerge w:val="restart"/>
            <w:vAlign w:val="center"/>
          </w:tcPr>
          <w:p w14:paraId="299887D7" w14:textId="77777777" w:rsidR="000E6735" w:rsidRPr="006648EF" w:rsidRDefault="000E6735" w:rsidP="000E6735">
            <w:pPr>
              <w:widowControl w:val="0"/>
              <w:suppressAutoHyphens/>
              <w:spacing w:after="0" w:line="240" w:lineRule="auto"/>
              <w:jc w:val="center"/>
              <w:rPr>
                <w:rFonts w:ascii="Times New Roman" w:hAnsi="Times New Roman"/>
                <w:sz w:val="24"/>
                <w:szCs w:val="28"/>
                <w:lang w:eastAsia="ru-RU"/>
              </w:rPr>
            </w:pPr>
            <w:r w:rsidRPr="006648EF">
              <w:rPr>
                <w:rFonts w:ascii="Times New Roman" w:hAnsi="Times New Roman"/>
                <w:sz w:val="24"/>
                <w:szCs w:val="28"/>
                <w:lang w:eastAsia="ru-RU"/>
              </w:rPr>
              <w:t>Показник</w:t>
            </w:r>
          </w:p>
        </w:tc>
        <w:tc>
          <w:tcPr>
            <w:tcW w:w="2563" w:type="dxa"/>
            <w:gridSpan w:val="3"/>
            <w:vMerge w:val="restart"/>
            <w:vAlign w:val="center"/>
          </w:tcPr>
          <w:p w14:paraId="5BA005DD" w14:textId="77777777" w:rsidR="000E6735" w:rsidRPr="006648EF" w:rsidRDefault="000E6735" w:rsidP="000E6735">
            <w:pPr>
              <w:widowControl w:val="0"/>
              <w:suppressAutoHyphens/>
              <w:spacing w:after="0" w:line="240" w:lineRule="auto"/>
              <w:jc w:val="center"/>
              <w:rPr>
                <w:rFonts w:ascii="Times New Roman" w:hAnsi="Times New Roman"/>
                <w:sz w:val="24"/>
                <w:szCs w:val="28"/>
                <w:lang w:eastAsia="ru-RU"/>
              </w:rPr>
            </w:pPr>
            <w:r w:rsidRPr="006648EF">
              <w:rPr>
                <w:rFonts w:ascii="Times New Roman" w:hAnsi="Times New Roman"/>
                <w:sz w:val="24"/>
                <w:szCs w:val="28"/>
                <w:lang w:eastAsia="ru-RU"/>
              </w:rPr>
              <w:t>Роки</w:t>
            </w:r>
          </w:p>
        </w:tc>
        <w:tc>
          <w:tcPr>
            <w:tcW w:w="4342" w:type="dxa"/>
            <w:gridSpan w:val="4"/>
            <w:vAlign w:val="center"/>
          </w:tcPr>
          <w:p w14:paraId="250DE96C" w14:textId="77777777" w:rsidR="000E6735" w:rsidRPr="006648EF" w:rsidRDefault="000E6735" w:rsidP="0002777D">
            <w:pPr>
              <w:widowControl w:val="0"/>
              <w:suppressAutoHyphens/>
              <w:spacing w:after="0" w:line="240" w:lineRule="auto"/>
              <w:jc w:val="center"/>
              <w:rPr>
                <w:rFonts w:ascii="Times New Roman" w:hAnsi="Times New Roman"/>
                <w:sz w:val="24"/>
                <w:szCs w:val="28"/>
                <w:lang w:eastAsia="ru-RU"/>
              </w:rPr>
            </w:pPr>
            <w:r w:rsidRPr="006648EF">
              <w:rPr>
                <w:rFonts w:ascii="Times New Roman" w:hAnsi="Times New Roman"/>
                <w:sz w:val="24"/>
                <w:szCs w:val="28"/>
                <w:lang w:eastAsia="ru-RU"/>
              </w:rPr>
              <w:t>Зміна значення 20</w:t>
            </w:r>
            <w:r w:rsidR="0002777D">
              <w:rPr>
                <w:rFonts w:ascii="Times New Roman" w:hAnsi="Times New Roman"/>
                <w:sz w:val="24"/>
                <w:szCs w:val="28"/>
                <w:lang w:val="ru-RU" w:eastAsia="ru-RU"/>
              </w:rPr>
              <w:t>20</w:t>
            </w:r>
            <w:r w:rsidRPr="006648EF">
              <w:rPr>
                <w:rFonts w:ascii="Times New Roman" w:hAnsi="Times New Roman"/>
                <w:sz w:val="24"/>
                <w:szCs w:val="28"/>
                <w:lang w:eastAsia="ru-RU"/>
              </w:rPr>
              <w:t xml:space="preserve"> р. в порівнянні з</w:t>
            </w:r>
          </w:p>
        </w:tc>
      </w:tr>
      <w:tr w:rsidR="000E6735" w:rsidRPr="006648EF" w14:paraId="216B98D6" w14:textId="77777777" w:rsidTr="00A35A2D">
        <w:trPr>
          <w:jc w:val="center"/>
        </w:trPr>
        <w:tc>
          <w:tcPr>
            <w:tcW w:w="2709" w:type="dxa"/>
            <w:vMerge/>
            <w:vAlign w:val="center"/>
          </w:tcPr>
          <w:p w14:paraId="72905DDF" w14:textId="77777777" w:rsidR="000E6735" w:rsidRPr="006648EF" w:rsidRDefault="000E6735" w:rsidP="000E6735">
            <w:pPr>
              <w:widowControl w:val="0"/>
              <w:suppressAutoHyphens/>
              <w:spacing w:after="0" w:line="240" w:lineRule="auto"/>
              <w:jc w:val="center"/>
              <w:rPr>
                <w:rFonts w:ascii="Times New Roman" w:hAnsi="Times New Roman"/>
                <w:sz w:val="24"/>
                <w:szCs w:val="28"/>
                <w:lang w:eastAsia="ru-RU"/>
              </w:rPr>
            </w:pPr>
          </w:p>
        </w:tc>
        <w:tc>
          <w:tcPr>
            <w:tcW w:w="2563" w:type="dxa"/>
            <w:gridSpan w:val="3"/>
            <w:vMerge/>
            <w:vAlign w:val="center"/>
          </w:tcPr>
          <w:p w14:paraId="276E309F" w14:textId="77777777" w:rsidR="000E6735" w:rsidRPr="006648EF" w:rsidRDefault="000E6735" w:rsidP="000E6735">
            <w:pPr>
              <w:widowControl w:val="0"/>
              <w:suppressAutoHyphens/>
              <w:spacing w:after="0" w:line="240" w:lineRule="auto"/>
              <w:jc w:val="center"/>
              <w:rPr>
                <w:rFonts w:ascii="Times New Roman" w:hAnsi="Times New Roman"/>
                <w:sz w:val="24"/>
                <w:szCs w:val="28"/>
                <w:lang w:eastAsia="ru-RU"/>
              </w:rPr>
            </w:pPr>
          </w:p>
        </w:tc>
        <w:tc>
          <w:tcPr>
            <w:tcW w:w="2186" w:type="dxa"/>
            <w:gridSpan w:val="2"/>
            <w:vAlign w:val="center"/>
          </w:tcPr>
          <w:p w14:paraId="494BF9EF" w14:textId="77777777" w:rsidR="000E6735" w:rsidRPr="006648EF" w:rsidRDefault="000E6735" w:rsidP="0002777D">
            <w:pPr>
              <w:widowControl w:val="0"/>
              <w:suppressAutoHyphens/>
              <w:spacing w:after="0" w:line="240" w:lineRule="auto"/>
              <w:jc w:val="center"/>
              <w:rPr>
                <w:rFonts w:ascii="Times New Roman" w:hAnsi="Times New Roman"/>
                <w:sz w:val="24"/>
                <w:szCs w:val="28"/>
                <w:lang w:eastAsia="ru-RU"/>
              </w:rPr>
            </w:pPr>
            <w:r w:rsidRPr="006648EF">
              <w:rPr>
                <w:rFonts w:ascii="Times New Roman" w:hAnsi="Times New Roman"/>
                <w:sz w:val="24"/>
                <w:szCs w:val="28"/>
                <w:lang w:eastAsia="ru-RU"/>
              </w:rPr>
              <w:t>201</w:t>
            </w:r>
            <w:r w:rsidR="0002777D">
              <w:rPr>
                <w:rFonts w:ascii="Times New Roman" w:hAnsi="Times New Roman"/>
                <w:sz w:val="24"/>
                <w:szCs w:val="28"/>
                <w:lang w:val="ru-RU" w:eastAsia="ru-RU"/>
              </w:rPr>
              <w:t>8</w:t>
            </w:r>
            <w:r w:rsidRPr="006648EF">
              <w:rPr>
                <w:rFonts w:ascii="Times New Roman" w:hAnsi="Times New Roman"/>
                <w:sz w:val="24"/>
                <w:szCs w:val="28"/>
                <w:lang w:eastAsia="ru-RU"/>
              </w:rPr>
              <w:t xml:space="preserve"> р.</w:t>
            </w:r>
          </w:p>
        </w:tc>
        <w:tc>
          <w:tcPr>
            <w:tcW w:w="2156" w:type="dxa"/>
            <w:gridSpan w:val="2"/>
            <w:vAlign w:val="center"/>
          </w:tcPr>
          <w:p w14:paraId="02C02C2E" w14:textId="77777777" w:rsidR="000E6735" w:rsidRPr="006648EF" w:rsidRDefault="000E6735" w:rsidP="0002777D">
            <w:pPr>
              <w:widowControl w:val="0"/>
              <w:suppressAutoHyphens/>
              <w:spacing w:after="0" w:line="240" w:lineRule="auto"/>
              <w:jc w:val="center"/>
              <w:rPr>
                <w:rFonts w:ascii="Times New Roman" w:hAnsi="Times New Roman"/>
                <w:sz w:val="24"/>
                <w:szCs w:val="28"/>
                <w:lang w:eastAsia="ru-RU"/>
              </w:rPr>
            </w:pPr>
            <w:r w:rsidRPr="006648EF">
              <w:rPr>
                <w:rFonts w:ascii="Times New Roman" w:hAnsi="Times New Roman"/>
                <w:sz w:val="24"/>
                <w:szCs w:val="28"/>
                <w:lang w:eastAsia="ru-RU"/>
              </w:rPr>
              <w:t>201</w:t>
            </w:r>
            <w:r w:rsidR="0002777D">
              <w:rPr>
                <w:rFonts w:ascii="Times New Roman" w:hAnsi="Times New Roman"/>
                <w:sz w:val="24"/>
                <w:szCs w:val="28"/>
                <w:lang w:val="ru-RU" w:eastAsia="ru-RU"/>
              </w:rPr>
              <w:t>9</w:t>
            </w:r>
            <w:r w:rsidRPr="006648EF">
              <w:rPr>
                <w:rFonts w:ascii="Times New Roman" w:hAnsi="Times New Roman"/>
                <w:sz w:val="24"/>
                <w:szCs w:val="28"/>
                <w:lang w:eastAsia="ru-RU"/>
              </w:rPr>
              <w:t>р.</w:t>
            </w:r>
          </w:p>
        </w:tc>
      </w:tr>
      <w:tr w:rsidR="000E6735" w:rsidRPr="006648EF" w14:paraId="44BA14FB" w14:textId="77777777" w:rsidTr="00A35A2D">
        <w:trPr>
          <w:jc w:val="center"/>
        </w:trPr>
        <w:tc>
          <w:tcPr>
            <w:tcW w:w="2709" w:type="dxa"/>
            <w:vMerge/>
            <w:vAlign w:val="center"/>
          </w:tcPr>
          <w:p w14:paraId="37D2FF18" w14:textId="77777777" w:rsidR="000E6735" w:rsidRPr="006648EF" w:rsidRDefault="000E6735" w:rsidP="000E6735">
            <w:pPr>
              <w:widowControl w:val="0"/>
              <w:suppressAutoHyphens/>
              <w:spacing w:after="0" w:line="240" w:lineRule="auto"/>
              <w:jc w:val="center"/>
              <w:rPr>
                <w:rFonts w:ascii="Times New Roman" w:hAnsi="Times New Roman"/>
                <w:sz w:val="24"/>
                <w:szCs w:val="28"/>
                <w:lang w:eastAsia="ru-RU"/>
              </w:rPr>
            </w:pPr>
          </w:p>
        </w:tc>
        <w:tc>
          <w:tcPr>
            <w:tcW w:w="768" w:type="dxa"/>
            <w:vAlign w:val="center"/>
          </w:tcPr>
          <w:p w14:paraId="349112C9" w14:textId="77777777" w:rsidR="000E6735" w:rsidRPr="0002777D" w:rsidRDefault="000E6735" w:rsidP="0002777D">
            <w:pPr>
              <w:widowControl w:val="0"/>
              <w:suppressAutoHyphens/>
              <w:spacing w:after="0" w:line="240" w:lineRule="auto"/>
              <w:jc w:val="center"/>
              <w:rPr>
                <w:rFonts w:ascii="Times New Roman" w:hAnsi="Times New Roman"/>
                <w:sz w:val="24"/>
                <w:szCs w:val="28"/>
                <w:lang w:val="ru-RU" w:eastAsia="ru-RU"/>
              </w:rPr>
            </w:pPr>
            <w:r w:rsidRPr="006648EF">
              <w:rPr>
                <w:rFonts w:ascii="Times New Roman" w:hAnsi="Times New Roman"/>
                <w:sz w:val="24"/>
                <w:szCs w:val="28"/>
                <w:lang w:eastAsia="ru-RU"/>
              </w:rPr>
              <w:t>201</w:t>
            </w:r>
            <w:r w:rsidR="0002777D">
              <w:rPr>
                <w:rFonts w:ascii="Times New Roman" w:hAnsi="Times New Roman"/>
                <w:sz w:val="24"/>
                <w:szCs w:val="28"/>
                <w:lang w:val="ru-RU" w:eastAsia="ru-RU"/>
              </w:rPr>
              <w:t>8</w:t>
            </w:r>
          </w:p>
        </w:tc>
        <w:tc>
          <w:tcPr>
            <w:tcW w:w="855" w:type="dxa"/>
            <w:vAlign w:val="center"/>
          </w:tcPr>
          <w:p w14:paraId="3C8A8568" w14:textId="77777777" w:rsidR="000E6735" w:rsidRPr="0002777D" w:rsidRDefault="000E6735" w:rsidP="0002777D">
            <w:pPr>
              <w:widowControl w:val="0"/>
              <w:suppressAutoHyphens/>
              <w:spacing w:after="0" w:line="240" w:lineRule="auto"/>
              <w:jc w:val="center"/>
              <w:rPr>
                <w:rFonts w:ascii="Times New Roman" w:hAnsi="Times New Roman"/>
                <w:sz w:val="24"/>
                <w:szCs w:val="28"/>
                <w:lang w:val="ru-RU" w:eastAsia="ru-RU"/>
              </w:rPr>
            </w:pPr>
            <w:r w:rsidRPr="006648EF">
              <w:rPr>
                <w:rFonts w:ascii="Times New Roman" w:hAnsi="Times New Roman"/>
                <w:sz w:val="24"/>
                <w:szCs w:val="28"/>
                <w:lang w:eastAsia="ru-RU"/>
              </w:rPr>
              <w:t>201</w:t>
            </w:r>
            <w:r w:rsidR="0002777D">
              <w:rPr>
                <w:rFonts w:ascii="Times New Roman" w:hAnsi="Times New Roman"/>
                <w:sz w:val="24"/>
                <w:szCs w:val="28"/>
                <w:lang w:val="ru-RU" w:eastAsia="ru-RU"/>
              </w:rPr>
              <w:t>9</w:t>
            </w:r>
          </w:p>
        </w:tc>
        <w:tc>
          <w:tcPr>
            <w:tcW w:w="940" w:type="dxa"/>
            <w:vAlign w:val="center"/>
          </w:tcPr>
          <w:p w14:paraId="292CBF33" w14:textId="77777777" w:rsidR="000E6735" w:rsidRPr="0002777D" w:rsidRDefault="000E6735" w:rsidP="0002777D">
            <w:pPr>
              <w:widowControl w:val="0"/>
              <w:suppressAutoHyphens/>
              <w:spacing w:after="0" w:line="240" w:lineRule="auto"/>
              <w:jc w:val="center"/>
              <w:rPr>
                <w:rFonts w:ascii="Times New Roman" w:hAnsi="Times New Roman"/>
                <w:sz w:val="24"/>
                <w:szCs w:val="28"/>
                <w:lang w:val="ru-RU" w:eastAsia="ru-RU"/>
              </w:rPr>
            </w:pPr>
            <w:r w:rsidRPr="006648EF">
              <w:rPr>
                <w:rFonts w:ascii="Times New Roman" w:hAnsi="Times New Roman"/>
                <w:sz w:val="24"/>
                <w:szCs w:val="28"/>
                <w:lang w:eastAsia="ru-RU"/>
              </w:rPr>
              <w:t>20</w:t>
            </w:r>
            <w:r w:rsidR="0002777D">
              <w:rPr>
                <w:rFonts w:ascii="Times New Roman" w:hAnsi="Times New Roman"/>
                <w:sz w:val="24"/>
                <w:szCs w:val="28"/>
                <w:lang w:val="ru-RU" w:eastAsia="ru-RU"/>
              </w:rPr>
              <w:t>20</w:t>
            </w:r>
          </w:p>
        </w:tc>
        <w:tc>
          <w:tcPr>
            <w:tcW w:w="1163" w:type="dxa"/>
            <w:vAlign w:val="center"/>
          </w:tcPr>
          <w:p w14:paraId="34AFC7E4" w14:textId="77777777" w:rsidR="000E6735" w:rsidRPr="006648EF" w:rsidRDefault="000E6735" w:rsidP="00A35A2D">
            <w:pPr>
              <w:widowControl w:val="0"/>
              <w:suppressAutoHyphens/>
              <w:spacing w:after="0" w:line="240" w:lineRule="auto"/>
              <w:jc w:val="center"/>
              <w:rPr>
                <w:rFonts w:ascii="Times New Roman" w:hAnsi="Times New Roman"/>
                <w:sz w:val="24"/>
                <w:szCs w:val="28"/>
                <w:lang w:eastAsia="ru-RU"/>
              </w:rPr>
            </w:pPr>
            <w:proofErr w:type="spellStart"/>
            <w:r w:rsidRPr="006648EF">
              <w:rPr>
                <w:rFonts w:ascii="Times New Roman" w:hAnsi="Times New Roman"/>
                <w:sz w:val="24"/>
                <w:szCs w:val="28"/>
                <w:lang w:eastAsia="ru-RU"/>
              </w:rPr>
              <w:t>абс</w:t>
            </w:r>
            <w:proofErr w:type="spellEnd"/>
            <w:r w:rsidRPr="006648EF">
              <w:rPr>
                <w:rFonts w:ascii="Times New Roman" w:hAnsi="Times New Roman"/>
                <w:sz w:val="24"/>
                <w:szCs w:val="28"/>
                <w:lang w:eastAsia="ru-RU"/>
              </w:rPr>
              <w:t xml:space="preserve">. </w:t>
            </w:r>
            <w:proofErr w:type="spellStart"/>
            <w:r w:rsidRPr="006648EF">
              <w:rPr>
                <w:rFonts w:ascii="Times New Roman" w:hAnsi="Times New Roman"/>
                <w:sz w:val="24"/>
                <w:szCs w:val="28"/>
                <w:lang w:eastAsia="ru-RU"/>
              </w:rPr>
              <w:t>відх</w:t>
            </w:r>
            <w:proofErr w:type="spellEnd"/>
            <w:r w:rsidRPr="006648EF">
              <w:rPr>
                <w:rFonts w:ascii="Times New Roman" w:hAnsi="Times New Roman"/>
                <w:sz w:val="24"/>
                <w:szCs w:val="28"/>
                <w:lang w:eastAsia="ru-RU"/>
              </w:rPr>
              <w:t>.</w:t>
            </w:r>
          </w:p>
        </w:tc>
        <w:tc>
          <w:tcPr>
            <w:tcW w:w="1023" w:type="dxa"/>
            <w:vAlign w:val="center"/>
          </w:tcPr>
          <w:p w14:paraId="569450CA" w14:textId="77777777" w:rsidR="000E6735" w:rsidRPr="006648EF" w:rsidRDefault="000E6735" w:rsidP="00A35A2D">
            <w:pPr>
              <w:widowControl w:val="0"/>
              <w:suppressAutoHyphens/>
              <w:spacing w:after="0" w:line="240" w:lineRule="auto"/>
              <w:jc w:val="center"/>
              <w:rPr>
                <w:rFonts w:ascii="Times New Roman" w:hAnsi="Times New Roman"/>
                <w:sz w:val="24"/>
                <w:szCs w:val="28"/>
                <w:lang w:eastAsia="ru-RU"/>
              </w:rPr>
            </w:pPr>
            <w:r w:rsidRPr="006648EF">
              <w:rPr>
                <w:rFonts w:ascii="Times New Roman" w:hAnsi="Times New Roman"/>
                <w:sz w:val="24"/>
                <w:szCs w:val="28"/>
                <w:lang w:eastAsia="ru-RU"/>
              </w:rPr>
              <w:t>%</w:t>
            </w:r>
          </w:p>
        </w:tc>
        <w:tc>
          <w:tcPr>
            <w:tcW w:w="1158" w:type="dxa"/>
            <w:vAlign w:val="center"/>
          </w:tcPr>
          <w:p w14:paraId="12EC42DB" w14:textId="77777777" w:rsidR="000E6735" w:rsidRPr="006648EF" w:rsidRDefault="000E6735" w:rsidP="00A35A2D">
            <w:pPr>
              <w:widowControl w:val="0"/>
              <w:suppressAutoHyphens/>
              <w:spacing w:after="0" w:line="240" w:lineRule="auto"/>
              <w:jc w:val="center"/>
              <w:rPr>
                <w:rFonts w:ascii="Times New Roman" w:hAnsi="Times New Roman"/>
                <w:sz w:val="24"/>
                <w:szCs w:val="28"/>
                <w:lang w:eastAsia="ru-RU"/>
              </w:rPr>
            </w:pPr>
            <w:proofErr w:type="spellStart"/>
            <w:r w:rsidRPr="006648EF">
              <w:rPr>
                <w:rFonts w:ascii="Times New Roman" w:hAnsi="Times New Roman"/>
                <w:sz w:val="24"/>
                <w:szCs w:val="28"/>
                <w:lang w:eastAsia="ru-RU"/>
              </w:rPr>
              <w:t>абс</w:t>
            </w:r>
            <w:proofErr w:type="spellEnd"/>
            <w:r w:rsidRPr="006648EF">
              <w:rPr>
                <w:rFonts w:ascii="Times New Roman" w:hAnsi="Times New Roman"/>
                <w:sz w:val="24"/>
                <w:szCs w:val="28"/>
                <w:lang w:eastAsia="ru-RU"/>
              </w:rPr>
              <w:t xml:space="preserve">. </w:t>
            </w:r>
            <w:proofErr w:type="spellStart"/>
            <w:r w:rsidRPr="006648EF">
              <w:rPr>
                <w:rFonts w:ascii="Times New Roman" w:hAnsi="Times New Roman"/>
                <w:sz w:val="24"/>
                <w:szCs w:val="28"/>
                <w:lang w:eastAsia="ru-RU"/>
              </w:rPr>
              <w:t>відх</w:t>
            </w:r>
            <w:proofErr w:type="spellEnd"/>
            <w:r w:rsidRPr="006648EF">
              <w:rPr>
                <w:rFonts w:ascii="Times New Roman" w:hAnsi="Times New Roman"/>
                <w:sz w:val="24"/>
                <w:szCs w:val="28"/>
                <w:lang w:eastAsia="ru-RU"/>
              </w:rPr>
              <w:t>.</w:t>
            </w:r>
          </w:p>
        </w:tc>
        <w:tc>
          <w:tcPr>
            <w:tcW w:w="998" w:type="dxa"/>
            <w:vAlign w:val="center"/>
          </w:tcPr>
          <w:p w14:paraId="0CCD8D80" w14:textId="77777777" w:rsidR="000E6735" w:rsidRPr="006648EF" w:rsidRDefault="000E6735" w:rsidP="00A35A2D">
            <w:pPr>
              <w:widowControl w:val="0"/>
              <w:suppressAutoHyphens/>
              <w:spacing w:after="0" w:line="240" w:lineRule="auto"/>
              <w:jc w:val="center"/>
              <w:rPr>
                <w:rFonts w:ascii="Times New Roman" w:hAnsi="Times New Roman"/>
                <w:sz w:val="24"/>
                <w:szCs w:val="28"/>
                <w:lang w:eastAsia="ru-RU"/>
              </w:rPr>
            </w:pPr>
            <w:r w:rsidRPr="006648EF">
              <w:rPr>
                <w:rFonts w:ascii="Times New Roman" w:hAnsi="Times New Roman"/>
                <w:sz w:val="24"/>
                <w:szCs w:val="28"/>
                <w:lang w:eastAsia="ru-RU"/>
              </w:rPr>
              <w:t>%</w:t>
            </w:r>
          </w:p>
        </w:tc>
      </w:tr>
      <w:tr w:rsidR="000E6735" w:rsidRPr="006648EF" w14:paraId="1D30E216" w14:textId="77777777" w:rsidTr="00A35A2D">
        <w:trPr>
          <w:jc w:val="center"/>
        </w:trPr>
        <w:tc>
          <w:tcPr>
            <w:tcW w:w="2709" w:type="dxa"/>
            <w:vAlign w:val="center"/>
          </w:tcPr>
          <w:p w14:paraId="31C3C4D7" w14:textId="77777777" w:rsidR="000E6735" w:rsidRPr="006648EF" w:rsidRDefault="000E6735" w:rsidP="000E6735">
            <w:pPr>
              <w:widowControl w:val="0"/>
              <w:suppressAutoHyphens/>
              <w:spacing w:after="0" w:line="240" w:lineRule="auto"/>
              <w:rPr>
                <w:rFonts w:ascii="Times New Roman" w:hAnsi="Times New Roman"/>
                <w:sz w:val="24"/>
                <w:szCs w:val="28"/>
                <w:lang w:eastAsia="ru-RU"/>
              </w:rPr>
            </w:pPr>
            <w:r w:rsidRPr="006648EF">
              <w:rPr>
                <w:rFonts w:ascii="Times New Roman" w:hAnsi="Times New Roman"/>
                <w:sz w:val="24"/>
                <w:szCs w:val="28"/>
                <w:lang w:eastAsia="ru-RU"/>
              </w:rPr>
              <w:t>1. Коефіцієнт рентабельності власного капіталу</w:t>
            </w:r>
          </w:p>
        </w:tc>
        <w:tc>
          <w:tcPr>
            <w:tcW w:w="768" w:type="dxa"/>
            <w:vAlign w:val="center"/>
          </w:tcPr>
          <w:p w14:paraId="3E6335E9" w14:textId="77777777" w:rsidR="000E6735" w:rsidRPr="006648EF" w:rsidRDefault="000E6735" w:rsidP="00A35A2D">
            <w:pPr>
              <w:widowControl w:val="0"/>
              <w:suppressAutoHyphens/>
              <w:spacing w:after="0" w:line="240" w:lineRule="auto"/>
              <w:jc w:val="center"/>
              <w:rPr>
                <w:rFonts w:ascii="Times New Roman" w:hAnsi="Times New Roman"/>
                <w:spacing w:val="-10"/>
                <w:sz w:val="24"/>
                <w:szCs w:val="28"/>
                <w:lang w:eastAsia="ru-RU"/>
              </w:rPr>
            </w:pPr>
            <w:r w:rsidRPr="006648EF">
              <w:rPr>
                <w:rFonts w:ascii="Times New Roman" w:hAnsi="Times New Roman"/>
                <w:spacing w:val="-10"/>
                <w:sz w:val="24"/>
                <w:szCs w:val="28"/>
                <w:lang w:eastAsia="ru-RU"/>
              </w:rPr>
              <w:t>8,7</w:t>
            </w:r>
          </w:p>
        </w:tc>
        <w:tc>
          <w:tcPr>
            <w:tcW w:w="855" w:type="dxa"/>
            <w:vAlign w:val="center"/>
          </w:tcPr>
          <w:p w14:paraId="7F180242" w14:textId="77777777" w:rsidR="000E6735" w:rsidRPr="006648EF" w:rsidRDefault="000E6735" w:rsidP="00A35A2D">
            <w:pPr>
              <w:widowControl w:val="0"/>
              <w:suppressAutoHyphens/>
              <w:spacing w:after="0" w:line="240" w:lineRule="auto"/>
              <w:jc w:val="center"/>
              <w:rPr>
                <w:rFonts w:ascii="Times New Roman" w:hAnsi="Times New Roman"/>
                <w:sz w:val="24"/>
                <w:szCs w:val="28"/>
                <w:lang w:eastAsia="ru-RU"/>
              </w:rPr>
            </w:pPr>
            <w:r w:rsidRPr="006648EF">
              <w:rPr>
                <w:rFonts w:ascii="Times New Roman" w:hAnsi="Times New Roman"/>
                <w:sz w:val="24"/>
                <w:szCs w:val="28"/>
                <w:lang w:eastAsia="ru-RU"/>
              </w:rPr>
              <w:t>14,3</w:t>
            </w:r>
          </w:p>
        </w:tc>
        <w:tc>
          <w:tcPr>
            <w:tcW w:w="940" w:type="dxa"/>
            <w:vAlign w:val="center"/>
          </w:tcPr>
          <w:p w14:paraId="571B9D47" w14:textId="77777777" w:rsidR="000E6735" w:rsidRPr="006648EF" w:rsidRDefault="000E6735" w:rsidP="00A35A2D">
            <w:pPr>
              <w:widowControl w:val="0"/>
              <w:suppressAutoHyphens/>
              <w:spacing w:after="0" w:line="240" w:lineRule="auto"/>
              <w:jc w:val="center"/>
              <w:rPr>
                <w:rFonts w:ascii="Times New Roman" w:hAnsi="Times New Roman"/>
                <w:sz w:val="24"/>
                <w:szCs w:val="28"/>
                <w:lang w:eastAsia="ru-RU"/>
              </w:rPr>
            </w:pPr>
            <w:r w:rsidRPr="006648EF">
              <w:rPr>
                <w:rFonts w:ascii="Times New Roman" w:hAnsi="Times New Roman"/>
                <w:sz w:val="24"/>
                <w:szCs w:val="28"/>
                <w:lang w:eastAsia="ru-RU"/>
              </w:rPr>
              <w:t>14,7</w:t>
            </w:r>
          </w:p>
        </w:tc>
        <w:tc>
          <w:tcPr>
            <w:tcW w:w="1163" w:type="dxa"/>
            <w:vAlign w:val="center"/>
          </w:tcPr>
          <w:p w14:paraId="596D9E02" w14:textId="77777777" w:rsidR="000E6735" w:rsidRPr="006648EF" w:rsidRDefault="000E6735" w:rsidP="00A35A2D">
            <w:pPr>
              <w:widowControl w:val="0"/>
              <w:suppressAutoHyphens/>
              <w:spacing w:after="0" w:line="240" w:lineRule="auto"/>
              <w:jc w:val="center"/>
              <w:rPr>
                <w:rFonts w:ascii="Times New Roman" w:hAnsi="Times New Roman"/>
                <w:sz w:val="24"/>
                <w:szCs w:val="28"/>
                <w:lang w:eastAsia="ru-RU"/>
              </w:rPr>
            </w:pPr>
            <w:r w:rsidRPr="006648EF">
              <w:rPr>
                <w:rFonts w:ascii="Times New Roman" w:hAnsi="Times New Roman"/>
                <w:sz w:val="24"/>
                <w:szCs w:val="28"/>
                <w:lang w:eastAsia="ru-RU"/>
              </w:rPr>
              <w:t>6,0</w:t>
            </w:r>
          </w:p>
        </w:tc>
        <w:tc>
          <w:tcPr>
            <w:tcW w:w="1023" w:type="dxa"/>
            <w:vAlign w:val="center"/>
          </w:tcPr>
          <w:p w14:paraId="5D539E2C" w14:textId="77777777" w:rsidR="000E6735" w:rsidRPr="006648EF" w:rsidRDefault="000E6735" w:rsidP="00A35A2D">
            <w:pPr>
              <w:widowControl w:val="0"/>
              <w:suppressAutoHyphens/>
              <w:spacing w:after="0" w:line="240" w:lineRule="auto"/>
              <w:jc w:val="center"/>
              <w:rPr>
                <w:rFonts w:ascii="Times New Roman" w:hAnsi="Times New Roman"/>
                <w:sz w:val="24"/>
                <w:szCs w:val="28"/>
                <w:lang w:eastAsia="ru-RU"/>
              </w:rPr>
            </w:pPr>
            <w:r w:rsidRPr="006648EF">
              <w:rPr>
                <w:rFonts w:ascii="Times New Roman" w:hAnsi="Times New Roman"/>
                <w:sz w:val="24"/>
                <w:szCs w:val="28"/>
                <w:lang w:eastAsia="ru-RU"/>
              </w:rPr>
              <w:t>68,9</w:t>
            </w:r>
          </w:p>
        </w:tc>
        <w:tc>
          <w:tcPr>
            <w:tcW w:w="1158" w:type="dxa"/>
            <w:vAlign w:val="center"/>
          </w:tcPr>
          <w:p w14:paraId="6BE7E9F4" w14:textId="77777777" w:rsidR="000E6735" w:rsidRPr="006648EF" w:rsidRDefault="000E6735" w:rsidP="00A35A2D">
            <w:pPr>
              <w:widowControl w:val="0"/>
              <w:suppressAutoHyphens/>
              <w:spacing w:after="0" w:line="240" w:lineRule="auto"/>
              <w:jc w:val="center"/>
              <w:rPr>
                <w:rFonts w:ascii="Times New Roman" w:hAnsi="Times New Roman"/>
                <w:sz w:val="24"/>
                <w:szCs w:val="28"/>
                <w:lang w:eastAsia="ru-RU"/>
              </w:rPr>
            </w:pPr>
            <w:r w:rsidRPr="006648EF">
              <w:rPr>
                <w:rFonts w:ascii="Times New Roman" w:hAnsi="Times New Roman"/>
                <w:sz w:val="24"/>
                <w:szCs w:val="28"/>
                <w:lang w:eastAsia="ru-RU"/>
              </w:rPr>
              <w:t>0,4</w:t>
            </w:r>
          </w:p>
        </w:tc>
        <w:tc>
          <w:tcPr>
            <w:tcW w:w="998" w:type="dxa"/>
            <w:vAlign w:val="center"/>
          </w:tcPr>
          <w:p w14:paraId="3B072C07" w14:textId="77777777" w:rsidR="000E6735" w:rsidRPr="006648EF" w:rsidRDefault="000E6735" w:rsidP="00A35A2D">
            <w:pPr>
              <w:widowControl w:val="0"/>
              <w:suppressAutoHyphens/>
              <w:spacing w:after="0" w:line="240" w:lineRule="auto"/>
              <w:jc w:val="center"/>
              <w:rPr>
                <w:rFonts w:ascii="Times New Roman" w:hAnsi="Times New Roman"/>
                <w:sz w:val="24"/>
                <w:szCs w:val="28"/>
                <w:lang w:eastAsia="ru-RU"/>
              </w:rPr>
            </w:pPr>
            <w:r w:rsidRPr="006648EF">
              <w:rPr>
                <w:rFonts w:ascii="Times New Roman" w:hAnsi="Times New Roman"/>
                <w:sz w:val="24"/>
                <w:szCs w:val="28"/>
                <w:lang w:eastAsia="ru-RU"/>
              </w:rPr>
              <w:t>2,8</w:t>
            </w:r>
          </w:p>
        </w:tc>
      </w:tr>
      <w:tr w:rsidR="000E6735" w:rsidRPr="006648EF" w14:paraId="7F2E9F6D" w14:textId="77777777" w:rsidTr="00A35A2D">
        <w:trPr>
          <w:jc w:val="center"/>
        </w:trPr>
        <w:tc>
          <w:tcPr>
            <w:tcW w:w="2709" w:type="dxa"/>
            <w:vAlign w:val="center"/>
          </w:tcPr>
          <w:p w14:paraId="775E1BCA" w14:textId="77777777" w:rsidR="000E6735" w:rsidRPr="006648EF" w:rsidRDefault="000E6735" w:rsidP="000E6735">
            <w:pPr>
              <w:widowControl w:val="0"/>
              <w:suppressAutoHyphens/>
              <w:spacing w:after="0" w:line="240" w:lineRule="auto"/>
              <w:rPr>
                <w:rFonts w:ascii="Times New Roman" w:hAnsi="Times New Roman"/>
                <w:sz w:val="24"/>
                <w:szCs w:val="28"/>
                <w:lang w:eastAsia="ru-RU"/>
              </w:rPr>
            </w:pPr>
            <w:r w:rsidRPr="006648EF">
              <w:rPr>
                <w:rFonts w:ascii="Times New Roman" w:hAnsi="Times New Roman"/>
                <w:sz w:val="24"/>
                <w:szCs w:val="28"/>
                <w:lang w:eastAsia="ru-RU"/>
              </w:rPr>
              <w:t xml:space="preserve">2. Коефіцієнт </w:t>
            </w:r>
            <w:r w:rsidRPr="006648EF">
              <w:rPr>
                <w:rFonts w:ascii="Times New Roman" w:hAnsi="Times New Roman"/>
                <w:sz w:val="24"/>
                <w:szCs w:val="28"/>
                <w:lang w:eastAsia="ru-RU"/>
              </w:rPr>
              <w:lastRenderedPageBreak/>
              <w:t>рентабельності активів</w:t>
            </w:r>
          </w:p>
        </w:tc>
        <w:tc>
          <w:tcPr>
            <w:tcW w:w="768" w:type="dxa"/>
            <w:vAlign w:val="center"/>
          </w:tcPr>
          <w:p w14:paraId="705CFE41" w14:textId="77777777" w:rsidR="000E6735" w:rsidRPr="006648EF" w:rsidRDefault="000E6735" w:rsidP="00A35A2D">
            <w:pPr>
              <w:widowControl w:val="0"/>
              <w:suppressAutoHyphens/>
              <w:spacing w:after="0" w:line="240" w:lineRule="auto"/>
              <w:jc w:val="center"/>
              <w:rPr>
                <w:rFonts w:ascii="Times New Roman" w:hAnsi="Times New Roman"/>
                <w:sz w:val="24"/>
                <w:szCs w:val="28"/>
                <w:lang w:eastAsia="ru-RU"/>
              </w:rPr>
            </w:pPr>
            <w:r w:rsidRPr="006648EF">
              <w:rPr>
                <w:rFonts w:ascii="Times New Roman" w:hAnsi="Times New Roman"/>
                <w:sz w:val="24"/>
                <w:szCs w:val="28"/>
                <w:lang w:eastAsia="ru-RU"/>
              </w:rPr>
              <w:lastRenderedPageBreak/>
              <w:t>7,4</w:t>
            </w:r>
          </w:p>
        </w:tc>
        <w:tc>
          <w:tcPr>
            <w:tcW w:w="855" w:type="dxa"/>
            <w:vAlign w:val="center"/>
          </w:tcPr>
          <w:p w14:paraId="3A92F6C7" w14:textId="77777777" w:rsidR="000E6735" w:rsidRPr="006648EF" w:rsidRDefault="000E6735" w:rsidP="00A35A2D">
            <w:pPr>
              <w:widowControl w:val="0"/>
              <w:suppressAutoHyphens/>
              <w:spacing w:after="0" w:line="240" w:lineRule="auto"/>
              <w:jc w:val="center"/>
              <w:rPr>
                <w:rFonts w:ascii="Times New Roman" w:hAnsi="Times New Roman"/>
                <w:sz w:val="24"/>
                <w:szCs w:val="28"/>
                <w:lang w:eastAsia="ru-RU"/>
              </w:rPr>
            </w:pPr>
            <w:r w:rsidRPr="006648EF">
              <w:rPr>
                <w:rFonts w:ascii="Times New Roman" w:hAnsi="Times New Roman"/>
                <w:sz w:val="24"/>
                <w:szCs w:val="28"/>
                <w:lang w:eastAsia="ru-RU"/>
              </w:rPr>
              <w:t>12,8</w:t>
            </w:r>
          </w:p>
        </w:tc>
        <w:tc>
          <w:tcPr>
            <w:tcW w:w="940" w:type="dxa"/>
            <w:vAlign w:val="center"/>
          </w:tcPr>
          <w:p w14:paraId="3312112D" w14:textId="77777777" w:rsidR="000E6735" w:rsidRPr="006648EF" w:rsidRDefault="000E6735" w:rsidP="00A35A2D">
            <w:pPr>
              <w:widowControl w:val="0"/>
              <w:suppressAutoHyphens/>
              <w:spacing w:after="0" w:line="240" w:lineRule="auto"/>
              <w:jc w:val="center"/>
              <w:rPr>
                <w:rFonts w:ascii="Times New Roman" w:hAnsi="Times New Roman"/>
                <w:sz w:val="24"/>
                <w:szCs w:val="28"/>
                <w:lang w:eastAsia="ru-RU"/>
              </w:rPr>
            </w:pPr>
            <w:r w:rsidRPr="006648EF">
              <w:rPr>
                <w:rFonts w:ascii="Times New Roman" w:hAnsi="Times New Roman"/>
                <w:sz w:val="24"/>
                <w:szCs w:val="28"/>
                <w:lang w:eastAsia="ru-RU"/>
              </w:rPr>
              <w:t>8,4</w:t>
            </w:r>
          </w:p>
        </w:tc>
        <w:tc>
          <w:tcPr>
            <w:tcW w:w="1163" w:type="dxa"/>
            <w:vAlign w:val="center"/>
          </w:tcPr>
          <w:p w14:paraId="5729BFDE" w14:textId="77777777" w:rsidR="000E6735" w:rsidRPr="006648EF" w:rsidRDefault="000E6735" w:rsidP="00A35A2D">
            <w:pPr>
              <w:widowControl w:val="0"/>
              <w:suppressAutoHyphens/>
              <w:spacing w:after="0" w:line="240" w:lineRule="auto"/>
              <w:jc w:val="center"/>
              <w:rPr>
                <w:rFonts w:ascii="Times New Roman" w:hAnsi="Times New Roman"/>
                <w:sz w:val="24"/>
                <w:szCs w:val="28"/>
                <w:lang w:eastAsia="ru-RU"/>
              </w:rPr>
            </w:pPr>
            <w:r w:rsidRPr="006648EF">
              <w:rPr>
                <w:rFonts w:ascii="Times New Roman" w:hAnsi="Times New Roman"/>
                <w:sz w:val="24"/>
                <w:szCs w:val="28"/>
                <w:lang w:eastAsia="ru-RU"/>
              </w:rPr>
              <w:t>1,0</w:t>
            </w:r>
          </w:p>
        </w:tc>
        <w:tc>
          <w:tcPr>
            <w:tcW w:w="1023" w:type="dxa"/>
            <w:vAlign w:val="center"/>
          </w:tcPr>
          <w:p w14:paraId="77B27D4A" w14:textId="77777777" w:rsidR="000E6735" w:rsidRPr="006648EF" w:rsidRDefault="000E6735" w:rsidP="00A35A2D">
            <w:pPr>
              <w:widowControl w:val="0"/>
              <w:suppressAutoHyphens/>
              <w:spacing w:after="0" w:line="240" w:lineRule="auto"/>
              <w:jc w:val="center"/>
              <w:rPr>
                <w:rFonts w:ascii="Times New Roman" w:hAnsi="Times New Roman"/>
                <w:sz w:val="24"/>
                <w:szCs w:val="28"/>
                <w:lang w:eastAsia="ru-RU"/>
              </w:rPr>
            </w:pPr>
            <w:r w:rsidRPr="006648EF">
              <w:rPr>
                <w:rFonts w:ascii="Times New Roman" w:hAnsi="Times New Roman"/>
                <w:sz w:val="24"/>
                <w:szCs w:val="28"/>
                <w:lang w:eastAsia="ru-RU"/>
              </w:rPr>
              <w:t>13,5</w:t>
            </w:r>
          </w:p>
        </w:tc>
        <w:tc>
          <w:tcPr>
            <w:tcW w:w="1158" w:type="dxa"/>
            <w:vAlign w:val="center"/>
          </w:tcPr>
          <w:p w14:paraId="157D7154" w14:textId="77777777" w:rsidR="000E6735" w:rsidRPr="006648EF" w:rsidRDefault="000E6735" w:rsidP="00A35A2D">
            <w:pPr>
              <w:widowControl w:val="0"/>
              <w:suppressAutoHyphens/>
              <w:spacing w:after="0" w:line="240" w:lineRule="auto"/>
              <w:jc w:val="center"/>
              <w:rPr>
                <w:rFonts w:ascii="Times New Roman" w:hAnsi="Times New Roman"/>
                <w:sz w:val="24"/>
                <w:szCs w:val="28"/>
                <w:lang w:eastAsia="ru-RU"/>
              </w:rPr>
            </w:pPr>
            <w:r w:rsidRPr="006648EF">
              <w:rPr>
                <w:rFonts w:ascii="Times New Roman" w:hAnsi="Times New Roman"/>
                <w:sz w:val="24"/>
                <w:szCs w:val="28"/>
                <w:lang w:eastAsia="ru-RU"/>
              </w:rPr>
              <w:t>-4,4</w:t>
            </w:r>
          </w:p>
        </w:tc>
        <w:tc>
          <w:tcPr>
            <w:tcW w:w="998" w:type="dxa"/>
            <w:vAlign w:val="center"/>
          </w:tcPr>
          <w:p w14:paraId="0871574B" w14:textId="77777777" w:rsidR="000E6735" w:rsidRPr="006648EF" w:rsidRDefault="000E6735" w:rsidP="00A35A2D">
            <w:pPr>
              <w:widowControl w:val="0"/>
              <w:suppressAutoHyphens/>
              <w:spacing w:after="0" w:line="240" w:lineRule="auto"/>
              <w:jc w:val="center"/>
              <w:rPr>
                <w:rFonts w:ascii="Times New Roman" w:hAnsi="Times New Roman"/>
                <w:sz w:val="24"/>
                <w:szCs w:val="28"/>
                <w:lang w:eastAsia="ru-RU"/>
              </w:rPr>
            </w:pPr>
            <w:r w:rsidRPr="006648EF">
              <w:rPr>
                <w:rFonts w:ascii="Times New Roman" w:hAnsi="Times New Roman"/>
                <w:sz w:val="24"/>
                <w:szCs w:val="28"/>
                <w:lang w:eastAsia="ru-RU"/>
              </w:rPr>
              <w:t>-34,4</w:t>
            </w:r>
          </w:p>
        </w:tc>
      </w:tr>
      <w:tr w:rsidR="000E6735" w:rsidRPr="006648EF" w14:paraId="096023F8" w14:textId="77777777" w:rsidTr="00A35A2D">
        <w:trPr>
          <w:jc w:val="center"/>
        </w:trPr>
        <w:tc>
          <w:tcPr>
            <w:tcW w:w="2709" w:type="dxa"/>
            <w:vAlign w:val="center"/>
          </w:tcPr>
          <w:p w14:paraId="3AA707DE" w14:textId="77777777" w:rsidR="000E6735" w:rsidRPr="006648EF" w:rsidRDefault="000E6735" w:rsidP="000E6735">
            <w:pPr>
              <w:widowControl w:val="0"/>
              <w:suppressAutoHyphens/>
              <w:spacing w:after="0" w:line="240" w:lineRule="auto"/>
              <w:rPr>
                <w:rFonts w:ascii="Times New Roman" w:hAnsi="Times New Roman"/>
                <w:sz w:val="24"/>
                <w:szCs w:val="28"/>
                <w:lang w:eastAsia="ru-RU"/>
              </w:rPr>
            </w:pPr>
            <w:r w:rsidRPr="006648EF">
              <w:rPr>
                <w:rFonts w:ascii="Times New Roman" w:hAnsi="Times New Roman"/>
                <w:sz w:val="24"/>
                <w:szCs w:val="28"/>
                <w:lang w:eastAsia="ru-RU"/>
              </w:rPr>
              <w:t>3. Коефіцієнт рентабельності продажу</w:t>
            </w:r>
          </w:p>
        </w:tc>
        <w:tc>
          <w:tcPr>
            <w:tcW w:w="768" w:type="dxa"/>
            <w:vAlign w:val="center"/>
          </w:tcPr>
          <w:p w14:paraId="34E59F73" w14:textId="77777777" w:rsidR="000E6735" w:rsidRPr="006648EF" w:rsidRDefault="000E6735" w:rsidP="00A35A2D">
            <w:pPr>
              <w:widowControl w:val="0"/>
              <w:suppressAutoHyphens/>
              <w:spacing w:after="0" w:line="240" w:lineRule="auto"/>
              <w:jc w:val="center"/>
              <w:rPr>
                <w:rFonts w:ascii="Times New Roman" w:hAnsi="Times New Roman"/>
                <w:sz w:val="24"/>
                <w:szCs w:val="28"/>
                <w:lang w:eastAsia="ru-RU"/>
              </w:rPr>
            </w:pPr>
            <w:r w:rsidRPr="006648EF">
              <w:rPr>
                <w:rFonts w:ascii="Times New Roman" w:hAnsi="Times New Roman"/>
                <w:sz w:val="24"/>
                <w:szCs w:val="28"/>
                <w:lang w:eastAsia="ru-RU"/>
              </w:rPr>
              <w:t>4,2</w:t>
            </w:r>
          </w:p>
        </w:tc>
        <w:tc>
          <w:tcPr>
            <w:tcW w:w="855" w:type="dxa"/>
            <w:vAlign w:val="center"/>
          </w:tcPr>
          <w:p w14:paraId="6822C369" w14:textId="77777777" w:rsidR="000E6735" w:rsidRPr="006648EF" w:rsidRDefault="000E6735" w:rsidP="00A35A2D">
            <w:pPr>
              <w:widowControl w:val="0"/>
              <w:suppressAutoHyphens/>
              <w:spacing w:after="0" w:line="240" w:lineRule="auto"/>
              <w:jc w:val="center"/>
              <w:rPr>
                <w:rFonts w:ascii="Times New Roman" w:hAnsi="Times New Roman"/>
                <w:sz w:val="24"/>
                <w:szCs w:val="28"/>
                <w:lang w:eastAsia="ru-RU"/>
              </w:rPr>
            </w:pPr>
            <w:r w:rsidRPr="006648EF">
              <w:rPr>
                <w:rFonts w:ascii="Times New Roman" w:hAnsi="Times New Roman"/>
                <w:sz w:val="24"/>
                <w:szCs w:val="28"/>
                <w:lang w:eastAsia="ru-RU"/>
              </w:rPr>
              <w:t>6,1</w:t>
            </w:r>
          </w:p>
        </w:tc>
        <w:tc>
          <w:tcPr>
            <w:tcW w:w="940" w:type="dxa"/>
            <w:vAlign w:val="center"/>
          </w:tcPr>
          <w:p w14:paraId="18AF7BAC" w14:textId="77777777" w:rsidR="000E6735" w:rsidRPr="006648EF" w:rsidRDefault="000E6735" w:rsidP="00A35A2D">
            <w:pPr>
              <w:widowControl w:val="0"/>
              <w:suppressAutoHyphens/>
              <w:spacing w:after="0" w:line="240" w:lineRule="auto"/>
              <w:jc w:val="center"/>
              <w:rPr>
                <w:rFonts w:ascii="Times New Roman" w:hAnsi="Times New Roman"/>
                <w:sz w:val="24"/>
                <w:szCs w:val="28"/>
                <w:lang w:eastAsia="ru-RU"/>
              </w:rPr>
            </w:pPr>
            <w:r w:rsidRPr="006648EF">
              <w:rPr>
                <w:rFonts w:ascii="Times New Roman" w:hAnsi="Times New Roman"/>
                <w:sz w:val="24"/>
                <w:szCs w:val="28"/>
                <w:lang w:eastAsia="ru-RU"/>
              </w:rPr>
              <w:t>4,4</w:t>
            </w:r>
          </w:p>
        </w:tc>
        <w:tc>
          <w:tcPr>
            <w:tcW w:w="1163" w:type="dxa"/>
            <w:vAlign w:val="center"/>
          </w:tcPr>
          <w:p w14:paraId="1F2837E0" w14:textId="77777777" w:rsidR="000E6735" w:rsidRPr="006648EF" w:rsidRDefault="000E6735" w:rsidP="00A35A2D">
            <w:pPr>
              <w:widowControl w:val="0"/>
              <w:suppressAutoHyphens/>
              <w:spacing w:after="0" w:line="240" w:lineRule="auto"/>
              <w:jc w:val="center"/>
              <w:rPr>
                <w:rFonts w:ascii="Times New Roman" w:hAnsi="Times New Roman"/>
                <w:sz w:val="24"/>
                <w:szCs w:val="28"/>
                <w:lang w:eastAsia="ru-RU"/>
              </w:rPr>
            </w:pPr>
            <w:r w:rsidRPr="006648EF">
              <w:rPr>
                <w:rFonts w:ascii="Times New Roman" w:hAnsi="Times New Roman"/>
                <w:sz w:val="24"/>
                <w:szCs w:val="28"/>
                <w:lang w:eastAsia="ru-RU"/>
              </w:rPr>
              <w:t>0,2</w:t>
            </w:r>
          </w:p>
        </w:tc>
        <w:tc>
          <w:tcPr>
            <w:tcW w:w="1023" w:type="dxa"/>
            <w:vAlign w:val="center"/>
          </w:tcPr>
          <w:p w14:paraId="64F43D4D" w14:textId="77777777" w:rsidR="000E6735" w:rsidRPr="006648EF" w:rsidRDefault="000E6735" w:rsidP="00A35A2D">
            <w:pPr>
              <w:widowControl w:val="0"/>
              <w:suppressAutoHyphens/>
              <w:spacing w:after="0" w:line="240" w:lineRule="auto"/>
              <w:jc w:val="center"/>
              <w:rPr>
                <w:rFonts w:ascii="Times New Roman" w:hAnsi="Times New Roman"/>
                <w:sz w:val="24"/>
                <w:szCs w:val="28"/>
                <w:lang w:eastAsia="ru-RU"/>
              </w:rPr>
            </w:pPr>
            <w:r w:rsidRPr="006648EF">
              <w:rPr>
                <w:rFonts w:ascii="Times New Roman" w:hAnsi="Times New Roman"/>
                <w:sz w:val="24"/>
                <w:szCs w:val="28"/>
                <w:lang w:eastAsia="ru-RU"/>
              </w:rPr>
              <w:t>4,8</w:t>
            </w:r>
          </w:p>
        </w:tc>
        <w:tc>
          <w:tcPr>
            <w:tcW w:w="1158" w:type="dxa"/>
            <w:vAlign w:val="center"/>
          </w:tcPr>
          <w:p w14:paraId="08E0A445" w14:textId="77777777" w:rsidR="000E6735" w:rsidRPr="006648EF" w:rsidRDefault="000E6735" w:rsidP="00A35A2D">
            <w:pPr>
              <w:widowControl w:val="0"/>
              <w:suppressAutoHyphens/>
              <w:spacing w:after="0" w:line="240" w:lineRule="auto"/>
              <w:jc w:val="center"/>
              <w:rPr>
                <w:rFonts w:ascii="Times New Roman" w:hAnsi="Times New Roman"/>
                <w:sz w:val="24"/>
                <w:szCs w:val="28"/>
                <w:lang w:eastAsia="ru-RU"/>
              </w:rPr>
            </w:pPr>
            <w:r w:rsidRPr="006648EF">
              <w:rPr>
                <w:rFonts w:ascii="Times New Roman" w:hAnsi="Times New Roman"/>
                <w:sz w:val="24"/>
                <w:szCs w:val="28"/>
                <w:lang w:eastAsia="ru-RU"/>
              </w:rPr>
              <w:t>-1,7</w:t>
            </w:r>
          </w:p>
        </w:tc>
        <w:tc>
          <w:tcPr>
            <w:tcW w:w="998" w:type="dxa"/>
            <w:vAlign w:val="center"/>
          </w:tcPr>
          <w:p w14:paraId="2D0A90C2" w14:textId="77777777" w:rsidR="000E6735" w:rsidRPr="006648EF" w:rsidRDefault="000E6735" w:rsidP="00A35A2D">
            <w:pPr>
              <w:widowControl w:val="0"/>
              <w:suppressAutoHyphens/>
              <w:spacing w:after="0" w:line="240" w:lineRule="auto"/>
              <w:jc w:val="center"/>
              <w:rPr>
                <w:rFonts w:ascii="Times New Roman" w:hAnsi="Times New Roman"/>
                <w:sz w:val="24"/>
                <w:szCs w:val="28"/>
                <w:lang w:eastAsia="ru-RU"/>
              </w:rPr>
            </w:pPr>
            <w:r w:rsidRPr="006648EF">
              <w:rPr>
                <w:rFonts w:ascii="Times New Roman" w:hAnsi="Times New Roman"/>
                <w:sz w:val="24"/>
                <w:szCs w:val="28"/>
                <w:lang w:eastAsia="ru-RU"/>
              </w:rPr>
              <w:t>-27,9</w:t>
            </w:r>
          </w:p>
        </w:tc>
      </w:tr>
      <w:tr w:rsidR="000E6735" w:rsidRPr="006648EF" w14:paraId="3D1C49B8" w14:textId="77777777" w:rsidTr="00A35A2D">
        <w:trPr>
          <w:jc w:val="center"/>
        </w:trPr>
        <w:tc>
          <w:tcPr>
            <w:tcW w:w="2709" w:type="dxa"/>
            <w:vAlign w:val="center"/>
          </w:tcPr>
          <w:p w14:paraId="48508B21" w14:textId="77777777" w:rsidR="000E6735" w:rsidRPr="006648EF" w:rsidRDefault="000E6735" w:rsidP="000E6735">
            <w:pPr>
              <w:widowControl w:val="0"/>
              <w:suppressAutoHyphens/>
              <w:spacing w:after="0" w:line="240" w:lineRule="auto"/>
              <w:rPr>
                <w:rFonts w:ascii="Times New Roman" w:hAnsi="Times New Roman"/>
                <w:sz w:val="24"/>
                <w:szCs w:val="28"/>
                <w:lang w:eastAsia="ru-RU"/>
              </w:rPr>
            </w:pPr>
            <w:r w:rsidRPr="006648EF">
              <w:rPr>
                <w:rFonts w:ascii="Times New Roman" w:hAnsi="Times New Roman"/>
                <w:sz w:val="24"/>
                <w:szCs w:val="28"/>
                <w:lang w:eastAsia="ru-RU"/>
              </w:rPr>
              <w:t>4. Коефіцієнт рентабельності витрат</w:t>
            </w:r>
          </w:p>
        </w:tc>
        <w:tc>
          <w:tcPr>
            <w:tcW w:w="768" w:type="dxa"/>
            <w:vAlign w:val="center"/>
          </w:tcPr>
          <w:p w14:paraId="54F64701" w14:textId="77777777" w:rsidR="000E6735" w:rsidRPr="006648EF" w:rsidRDefault="000E6735" w:rsidP="00A35A2D">
            <w:pPr>
              <w:widowControl w:val="0"/>
              <w:suppressAutoHyphens/>
              <w:spacing w:after="0" w:line="240" w:lineRule="auto"/>
              <w:jc w:val="center"/>
              <w:rPr>
                <w:rFonts w:ascii="Times New Roman" w:hAnsi="Times New Roman"/>
                <w:sz w:val="24"/>
                <w:szCs w:val="28"/>
                <w:lang w:eastAsia="ru-RU"/>
              </w:rPr>
            </w:pPr>
            <w:r w:rsidRPr="006648EF">
              <w:rPr>
                <w:rFonts w:ascii="Times New Roman" w:hAnsi="Times New Roman"/>
                <w:sz w:val="24"/>
                <w:szCs w:val="28"/>
                <w:lang w:eastAsia="ru-RU"/>
              </w:rPr>
              <w:t>4,6</w:t>
            </w:r>
          </w:p>
        </w:tc>
        <w:tc>
          <w:tcPr>
            <w:tcW w:w="855" w:type="dxa"/>
            <w:vAlign w:val="center"/>
          </w:tcPr>
          <w:p w14:paraId="070EDF49" w14:textId="77777777" w:rsidR="000E6735" w:rsidRPr="006648EF" w:rsidRDefault="000E6735" w:rsidP="00A35A2D">
            <w:pPr>
              <w:widowControl w:val="0"/>
              <w:suppressAutoHyphens/>
              <w:spacing w:after="0" w:line="240" w:lineRule="auto"/>
              <w:jc w:val="center"/>
              <w:rPr>
                <w:rFonts w:ascii="Times New Roman" w:hAnsi="Times New Roman"/>
                <w:sz w:val="24"/>
                <w:szCs w:val="28"/>
                <w:lang w:eastAsia="ru-RU"/>
              </w:rPr>
            </w:pPr>
            <w:r w:rsidRPr="006648EF">
              <w:rPr>
                <w:rFonts w:ascii="Times New Roman" w:hAnsi="Times New Roman"/>
                <w:sz w:val="24"/>
                <w:szCs w:val="28"/>
                <w:lang w:eastAsia="ru-RU"/>
              </w:rPr>
              <w:t>6,7</w:t>
            </w:r>
          </w:p>
        </w:tc>
        <w:tc>
          <w:tcPr>
            <w:tcW w:w="940" w:type="dxa"/>
            <w:vAlign w:val="center"/>
          </w:tcPr>
          <w:p w14:paraId="6098B8E7" w14:textId="77777777" w:rsidR="000E6735" w:rsidRPr="006648EF" w:rsidRDefault="000E6735" w:rsidP="00A35A2D">
            <w:pPr>
              <w:widowControl w:val="0"/>
              <w:suppressAutoHyphens/>
              <w:spacing w:after="0" w:line="240" w:lineRule="auto"/>
              <w:jc w:val="center"/>
              <w:rPr>
                <w:rFonts w:ascii="Times New Roman" w:hAnsi="Times New Roman"/>
                <w:sz w:val="24"/>
                <w:szCs w:val="28"/>
                <w:lang w:eastAsia="ru-RU"/>
              </w:rPr>
            </w:pPr>
            <w:r w:rsidRPr="006648EF">
              <w:rPr>
                <w:rFonts w:ascii="Times New Roman" w:hAnsi="Times New Roman"/>
                <w:sz w:val="24"/>
                <w:szCs w:val="28"/>
                <w:lang w:eastAsia="ru-RU"/>
              </w:rPr>
              <w:t>4,9</w:t>
            </w:r>
          </w:p>
        </w:tc>
        <w:tc>
          <w:tcPr>
            <w:tcW w:w="1163" w:type="dxa"/>
            <w:vAlign w:val="center"/>
          </w:tcPr>
          <w:p w14:paraId="5DFA5766" w14:textId="77777777" w:rsidR="000E6735" w:rsidRPr="006648EF" w:rsidRDefault="000E6735" w:rsidP="00A35A2D">
            <w:pPr>
              <w:widowControl w:val="0"/>
              <w:suppressAutoHyphens/>
              <w:spacing w:after="0" w:line="240" w:lineRule="auto"/>
              <w:jc w:val="center"/>
              <w:rPr>
                <w:rFonts w:ascii="Times New Roman" w:hAnsi="Times New Roman"/>
                <w:sz w:val="24"/>
                <w:szCs w:val="28"/>
                <w:lang w:eastAsia="ru-RU"/>
              </w:rPr>
            </w:pPr>
            <w:r w:rsidRPr="006648EF">
              <w:rPr>
                <w:rFonts w:ascii="Times New Roman" w:hAnsi="Times New Roman"/>
                <w:sz w:val="24"/>
                <w:szCs w:val="28"/>
                <w:lang w:eastAsia="ru-RU"/>
              </w:rPr>
              <w:t>0,3</w:t>
            </w:r>
          </w:p>
        </w:tc>
        <w:tc>
          <w:tcPr>
            <w:tcW w:w="1023" w:type="dxa"/>
            <w:vAlign w:val="center"/>
          </w:tcPr>
          <w:p w14:paraId="67F7C9F4" w14:textId="77777777" w:rsidR="000E6735" w:rsidRPr="006648EF" w:rsidRDefault="000E6735" w:rsidP="00A35A2D">
            <w:pPr>
              <w:widowControl w:val="0"/>
              <w:suppressAutoHyphens/>
              <w:spacing w:after="0" w:line="240" w:lineRule="auto"/>
              <w:jc w:val="center"/>
              <w:rPr>
                <w:rFonts w:ascii="Times New Roman" w:hAnsi="Times New Roman"/>
                <w:sz w:val="24"/>
                <w:szCs w:val="28"/>
                <w:lang w:eastAsia="ru-RU"/>
              </w:rPr>
            </w:pPr>
            <w:r w:rsidRPr="006648EF">
              <w:rPr>
                <w:rFonts w:ascii="Times New Roman" w:hAnsi="Times New Roman"/>
                <w:sz w:val="24"/>
                <w:szCs w:val="28"/>
                <w:lang w:eastAsia="ru-RU"/>
              </w:rPr>
              <w:t>6,5</w:t>
            </w:r>
          </w:p>
        </w:tc>
        <w:tc>
          <w:tcPr>
            <w:tcW w:w="1158" w:type="dxa"/>
            <w:vAlign w:val="center"/>
          </w:tcPr>
          <w:p w14:paraId="280B970B" w14:textId="77777777" w:rsidR="000E6735" w:rsidRPr="006648EF" w:rsidRDefault="000E6735" w:rsidP="00A35A2D">
            <w:pPr>
              <w:widowControl w:val="0"/>
              <w:suppressAutoHyphens/>
              <w:spacing w:after="0" w:line="240" w:lineRule="auto"/>
              <w:jc w:val="center"/>
              <w:rPr>
                <w:rFonts w:ascii="Times New Roman" w:hAnsi="Times New Roman"/>
                <w:sz w:val="24"/>
                <w:szCs w:val="28"/>
                <w:lang w:eastAsia="ru-RU"/>
              </w:rPr>
            </w:pPr>
            <w:r w:rsidRPr="006648EF">
              <w:rPr>
                <w:rFonts w:ascii="Times New Roman" w:hAnsi="Times New Roman"/>
                <w:sz w:val="24"/>
                <w:szCs w:val="28"/>
                <w:lang w:eastAsia="ru-RU"/>
              </w:rPr>
              <w:t>-1,8</w:t>
            </w:r>
          </w:p>
        </w:tc>
        <w:tc>
          <w:tcPr>
            <w:tcW w:w="998" w:type="dxa"/>
            <w:vAlign w:val="center"/>
          </w:tcPr>
          <w:p w14:paraId="5FAE4F12" w14:textId="77777777" w:rsidR="000E6735" w:rsidRPr="006648EF" w:rsidRDefault="000E6735" w:rsidP="00A35A2D">
            <w:pPr>
              <w:widowControl w:val="0"/>
              <w:suppressAutoHyphens/>
              <w:spacing w:after="0" w:line="240" w:lineRule="auto"/>
              <w:jc w:val="center"/>
              <w:rPr>
                <w:rFonts w:ascii="Times New Roman" w:hAnsi="Times New Roman"/>
                <w:sz w:val="24"/>
                <w:szCs w:val="28"/>
                <w:lang w:eastAsia="ru-RU"/>
              </w:rPr>
            </w:pPr>
            <w:r w:rsidRPr="006648EF">
              <w:rPr>
                <w:rFonts w:ascii="Times New Roman" w:hAnsi="Times New Roman"/>
                <w:sz w:val="24"/>
                <w:szCs w:val="28"/>
                <w:lang w:eastAsia="ru-RU"/>
              </w:rPr>
              <w:t>-26,9</w:t>
            </w:r>
          </w:p>
        </w:tc>
      </w:tr>
      <w:tr w:rsidR="00F555BA" w:rsidRPr="006648EF" w14:paraId="3F101555" w14:textId="77777777" w:rsidTr="00A0706C">
        <w:trPr>
          <w:jc w:val="center"/>
        </w:trPr>
        <w:tc>
          <w:tcPr>
            <w:tcW w:w="2709" w:type="dxa"/>
            <w:vAlign w:val="center"/>
          </w:tcPr>
          <w:p w14:paraId="0144EC11" w14:textId="77777777" w:rsidR="00F555BA" w:rsidRPr="006648EF" w:rsidRDefault="00F555BA" w:rsidP="00481EAE">
            <w:pPr>
              <w:widowControl w:val="0"/>
              <w:suppressAutoHyphens/>
              <w:spacing w:after="0" w:line="240" w:lineRule="auto"/>
              <w:rPr>
                <w:rFonts w:ascii="Times New Roman" w:hAnsi="Times New Roman"/>
                <w:sz w:val="24"/>
                <w:szCs w:val="28"/>
                <w:lang w:eastAsia="ru-RU"/>
              </w:rPr>
            </w:pPr>
            <w:r>
              <w:rPr>
                <w:rFonts w:ascii="Times New Roman" w:hAnsi="Times New Roman"/>
                <w:sz w:val="24"/>
                <w:szCs w:val="28"/>
                <w:lang w:eastAsia="ru-RU"/>
              </w:rPr>
              <w:t xml:space="preserve">5. </w:t>
            </w:r>
            <w:r w:rsidRPr="006648EF">
              <w:rPr>
                <w:rFonts w:ascii="Times New Roman" w:hAnsi="Times New Roman"/>
                <w:sz w:val="24"/>
                <w:szCs w:val="28"/>
                <w:lang w:eastAsia="ru-RU"/>
              </w:rPr>
              <w:t xml:space="preserve">Коефіцієнт рентабельності </w:t>
            </w:r>
            <w:r>
              <w:rPr>
                <w:rFonts w:ascii="Times New Roman" w:hAnsi="Times New Roman"/>
                <w:sz w:val="24"/>
                <w:szCs w:val="28"/>
                <w:lang w:eastAsia="ru-RU"/>
              </w:rPr>
              <w:t xml:space="preserve">акціонерного капіталу </w:t>
            </w:r>
          </w:p>
        </w:tc>
        <w:tc>
          <w:tcPr>
            <w:tcW w:w="768" w:type="dxa"/>
            <w:vAlign w:val="center"/>
          </w:tcPr>
          <w:p w14:paraId="4C2101F2" w14:textId="77777777" w:rsidR="00F555BA" w:rsidRPr="00A0706C" w:rsidRDefault="00F555BA" w:rsidP="00A0706C">
            <w:pPr>
              <w:jc w:val="center"/>
              <w:rPr>
                <w:rFonts w:ascii="Times New Roman" w:hAnsi="Times New Roman"/>
                <w:sz w:val="24"/>
                <w:szCs w:val="24"/>
              </w:rPr>
            </w:pPr>
            <w:r w:rsidRPr="00A0706C">
              <w:rPr>
                <w:rFonts w:ascii="Times New Roman" w:hAnsi="Times New Roman"/>
                <w:sz w:val="24"/>
                <w:szCs w:val="24"/>
              </w:rPr>
              <w:t>3,5</w:t>
            </w:r>
          </w:p>
        </w:tc>
        <w:tc>
          <w:tcPr>
            <w:tcW w:w="855" w:type="dxa"/>
            <w:vAlign w:val="center"/>
          </w:tcPr>
          <w:p w14:paraId="29547C7B" w14:textId="77777777" w:rsidR="00F555BA" w:rsidRPr="00A0706C" w:rsidRDefault="00F555BA" w:rsidP="00A0706C">
            <w:pPr>
              <w:jc w:val="center"/>
              <w:rPr>
                <w:rFonts w:ascii="Times New Roman" w:hAnsi="Times New Roman"/>
                <w:sz w:val="24"/>
                <w:szCs w:val="24"/>
              </w:rPr>
            </w:pPr>
            <w:r w:rsidRPr="00A0706C">
              <w:rPr>
                <w:rFonts w:ascii="Times New Roman" w:hAnsi="Times New Roman"/>
                <w:sz w:val="24"/>
                <w:szCs w:val="24"/>
              </w:rPr>
              <w:t>3,1</w:t>
            </w:r>
          </w:p>
        </w:tc>
        <w:tc>
          <w:tcPr>
            <w:tcW w:w="940" w:type="dxa"/>
            <w:vAlign w:val="center"/>
          </w:tcPr>
          <w:p w14:paraId="29383847" w14:textId="77777777" w:rsidR="00F555BA" w:rsidRPr="00A0706C" w:rsidRDefault="00F555BA" w:rsidP="00A0706C">
            <w:pPr>
              <w:jc w:val="center"/>
              <w:rPr>
                <w:rFonts w:ascii="Times New Roman" w:hAnsi="Times New Roman"/>
                <w:sz w:val="24"/>
                <w:szCs w:val="24"/>
              </w:rPr>
            </w:pPr>
            <w:r w:rsidRPr="00A0706C">
              <w:rPr>
                <w:rFonts w:ascii="Times New Roman" w:hAnsi="Times New Roman"/>
                <w:sz w:val="24"/>
                <w:szCs w:val="24"/>
              </w:rPr>
              <w:t>0,8</w:t>
            </w:r>
          </w:p>
        </w:tc>
        <w:tc>
          <w:tcPr>
            <w:tcW w:w="1163" w:type="dxa"/>
            <w:vAlign w:val="center"/>
          </w:tcPr>
          <w:p w14:paraId="6CD3BB1B" w14:textId="77777777" w:rsidR="00F555BA" w:rsidRPr="00A0706C" w:rsidRDefault="00F555BA" w:rsidP="00A0706C">
            <w:pPr>
              <w:jc w:val="center"/>
              <w:rPr>
                <w:rFonts w:ascii="Times New Roman" w:hAnsi="Times New Roman"/>
                <w:sz w:val="24"/>
                <w:szCs w:val="24"/>
              </w:rPr>
            </w:pPr>
            <w:r w:rsidRPr="00A0706C">
              <w:rPr>
                <w:rFonts w:ascii="Times New Roman" w:hAnsi="Times New Roman"/>
                <w:sz w:val="24"/>
                <w:szCs w:val="24"/>
              </w:rPr>
              <w:t>-0,3</w:t>
            </w:r>
          </w:p>
        </w:tc>
        <w:tc>
          <w:tcPr>
            <w:tcW w:w="1023" w:type="dxa"/>
            <w:vAlign w:val="center"/>
          </w:tcPr>
          <w:p w14:paraId="11BDE74F" w14:textId="77777777" w:rsidR="00F555BA" w:rsidRPr="00A0706C" w:rsidRDefault="00F555BA" w:rsidP="00A0706C">
            <w:pPr>
              <w:jc w:val="center"/>
              <w:rPr>
                <w:rFonts w:ascii="Times New Roman" w:hAnsi="Times New Roman"/>
                <w:sz w:val="24"/>
                <w:szCs w:val="24"/>
              </w:rPr>
            </w:pPr>
            <w:r w:rsidRPr="00A0706C">
              <w:rPr>
                <w:rFonts w:ascii="Times New Roman" w:hAnsi="Times New Roman"/>
                <w:sz w:val="24"/>
                <w:szCs w:val="24"/>
              </w:rPr>
              <w:t>-9,5</w:t>
            </w:r>
          </w:p>
        </w:tc>
        <w:tc>
          <w:tcPr>
            <w:tcW w:w="1158" w:type="dxa"/>
            <w:vAlign w:val="center"/>
          </w:tcPr>
          <w:p w14:paraId="3D5F75C6" w14:textId="77777777" w:rsidR="00F555BA" w:rsidRPr="00A0706C" w:rsidRDefault="00F555BA" w:rsidP="00A0706C">
            <w:pPr>
              <w:jc w:val="center"/>
              <w:rPr>
                <w:rFonts w:ascii="Times New Roman" w:hAnsi="Times New Roman"/>
                <w:sz w:val="24"/>
                <w:szCs w:val="24"/>
              </w:rPr>
            </w:pPr>
            <w:r w:rsidRPr="00A0706C">
              <w:rPr>
                <w:rFonts w:ascii="Times New Roman" w:hAnsi="Times New Roman"/>
                <w:sz w:val="24"/>
                <w:szCs w:val="24"/>
              </w:rPr>
              <w:t>-2,3</w:t>
            </w:r>
          </w:p>
        </w:tc>
        <w:tc>
          <w:tcPr>
            <w:tcW w:w="998" w:type="dxa"/>
            <w:vAlign w:val="center"/>
          </w:tcPr>
          <w:p w14:paraId="12360FFD" w14:textId="77777777" w:rsidR="00F555BA" w:rsidRPr="00A0706C" w:rsidRDefault="00F555BA" w:rsidP="00A0706C">
            <w:pPr>
              <w:jc w:val="center"/>
              <w:rPr>
                <w:rFonts w:ascii="Times New Roman" w:hAnsi="Times New Roman"/>
                <w:sz w:val="24"/>
                <w:szCs w:val="24"/>
              </w:rPr>
            </w:pPr>
            <w:r w:rsidRPr="00A0706C">
              <w:rPr>
                <w:rFonts w:ascii="Times New Roman" w:hAnsi="Times New Roman"/>
                <w:sz w:val="24"/>
                <w:szCs w:val="24"/>
              </w:rPr>
              <w:t>-73,4</w:t>
            </w:r>
          </w:p>
        </w:tc>
      </w:tr>
      <w:tr w:rsidR="00F555BA" w:rsidRPr="006648EF" w14:paraId="39233E49" w14:textId="77777777" w:rsidTr="00A0706C">
        <w:trPr>
          <w:jc w:val="center"/>
        </w:trPr>
        <w:tc>
          <w:tcPr>
            <w:tcW w:w="2709" w:type="dxa"/>
            <w:vAlign w:val="center"/>
          </w:tcPr>
          <w:p w14:paraId="670F2F19" w14:textId="77777777" w:rsidR="00F555BA" w:rsidRPr="006648EF" w:rsidRDefault="00F555BA" w:rsidP="00481EAE">
            <w:pPr>
              <w:widowControl w:val="0"/>
              <w:suppressAutoHyphens/>
              <w:spacing w:after="0" w:line="240" w:lineRule="auto"/>
              <w:rPr>
                <w:rFonts w:ascii="Times New Roman" w:hAnsi="Times New Roman"/>
                <w:sz w:val="24"/>
                <w:szCs w:val="28"/>
                <w:lang w:eastAsia="ru-RU"/>
              </w:rPr>
            </w:pPr>
            <w:r>
              <w:rPr>
                <w:rFonts w:ascii="Times New Roman" w:hAnsi="Times New Roman"/>
                <w:sz w:val="24"/>
                <w:szCs w:val="28"/>
                <w:lang w:eastAsia="ru-RU"/>
              </w:rPr>
              <w:t xml:space="preserve">6. </w:t>
            </w:r>
            <w:r w:rsidRPr="006648EF">
              <w:rPr>
                <w:rFonts w:ascii="Times New Roman" w:hAnsi="Times New Roman"/>
                <w:sz w:val="24"/>
                <w:szCs w:val="28"/>
                <w:lang w:eastAsia="ru-RU"/>
              </w:rPr>
              <w:t xml:space="preserve">Коефіцієнт рентабельності </w:t>
            </w:r>
            <w:r>
              <w:rPr>
                <w:rFonts w:ascii="Times New Roman" w:hAnsi="Times New Roman"/>
                <w:sz w:val="24"/>
                <w:szCs w:val="28"/>
                <w:lang w:eastAsia="ru-RU"/>
              </w:rPr>
              <w:t>інвестицій</w:t>
            </w:r>
          </w:p>
        </w:tc>
        <w:tc>
          <w:tcPr>
            <w:tcW w:w="768" w:type="dxa"/>
            <w:vAlign w:val="center"/>
          </w:tcPr>
          <w:p w14:paraId="4C8ECE63" w14:textId="77777777" w:rsidR="00F555BA" w:rsidRPr="00A0706C" w:rsidRDefault="00F555BA" w:rsidP="00A0706C">
            <w:pPr>
              <w:jc w:val="center"/>
              <w:rPr>
                <w:rFonts w:ascii="Times New Roman" w:hAnsi="Times New Roman"/>
                <w:sz w:val="24"/>
                <w:szCs w:val="24"/>
              </w:rPr>
            </w:pPr>
            <w:r w:rsidRPr="00A0706C">
              <w:rPr>
                <w:rFonts w:ascii="Times New Roman" w:hAnsi="Times New Roman"/>
                <w:sz w:val="24"/>
                <w:szCs w:val="24"/>
              </w:rPr>
              <w:t>4,7</w:t>
            </w:r>
          </w:p>
        </w:tc>
        <w:tc>
          <w:tcPr>
            <w:tcW w:w="855" w:type="dxa"/>
            <w:vAlign w:val="center"/>
          </w:tcPr>
          <w:p w14:paraId="1D9092EB" w14:textId="77777777" w:rsidR="00F555BA" w:rsidRPr="00A0706C" w:rsidRDefault="00F555BA" w:rsidP="00A0706C">
            <w:pPr>
              <w:jc w:val="center"/>
              <w:rPr>
                <w:rFonts w:ascii="Times New Roman" w:hAnsi="Times New Roman"/>
                <w:sz w:val="24"/>
                <w:szCs w:val="24"/>
              </w:rPr>
            </w:pPr>
            <w:r w:rsidRPr="00A0706C">
              <w:rPr>
                <w:rFonts w:ascii="Times New Roman" w:hAnsi="Times New Roman"/>
                <w:sz w:val="24"/>
                <w:szCs w:val="24"/>
              </w:rPr>
              <w:t>3,9</w:t>
            </w:r>
          </w:p>
        </w:tc>
        <w:tc>
          <w:tcPr>
            <w:tcW w:w="940" w:type="dxa"/>
            <w:vAlign w:val="center"/>
          </w:tcPr>
          <w:p w14:paraId="4E610AE0" w14:textId="77777777" w:rsidR="00F555BA" w:rsidRPr="00A0706C" w:rsidRDefault="00F555BA" w:rsidP="00A0706C">
            <w:pPr>
              <w:jc w:val="center"/>
              <w:rPr>
                <w:rFonts w:ascii="Times New Roman" w:hAnsi="Times New Roman"/>
                <w:sz w:val="24"/>
                <w:szCs w:val="24"/>
              </w:rPr>
            </w:pPr>
            <w:r w:rsidRPr="00A0706C">
              <w:rPr>
                <w:rFonts w:ascii="Times New Roman" w:hAnsi="Times New Roman"/>
                <w:sz w:val="24"/>
                <w:szCs w:val="24"/>
              </w:rPr>
              <w:t>0,4</w:t>
            </w:r>
          </w:p>
        </w:tc>
        <w:tc>
          <w:tcPr>
            <w:tcW w:w="1163" w:type="dxa"/>
            <w:vAlign w:val="center"/>
          </w:tcPr>
          <w:p w14:paraId="7BEB147B" w14:textId="77777777" w:rsidR="00F555BA" w:rsidRPr="00A0706C" w:rsidRDefault="00F555BA" w:rsidP="00A0706C">
            <w:pPr>
              <w:jc w:val="center"/>
              <w:rPr>
                <w:rFonts w:ascii="Times New Roman" w:hAnsi="Times New Roman"/>
                <w:sz w:val="24"/>
                <w:szCs w:val="24"/>
              </w:rPr>
            </w:pPr>
            <w:r w:rsidRPr="00A0706C">
              <w:rPr>
                <w:rFonts w:ascii="Times New Roman" w:hAnsi="Times New Roman"/>
                <w:sz w:val="24"/>
                <w:szCs w:val="24"/>
              </w:rPr>
              <w:t>-0,8</w:t>
            </w:r>
          </w:p>
        </w:tc>
        <w:tc>
          <w:tcPr>
            <w:tcW w:w="1023" w:type="dxa"/>
            <w:vAlign w:val="center"/>
          </w:tcPr>
          <w:p w14:paraId="047D9C1D" w14:textId="77777777" w:rsidR="00F555BA" w:rsidRPr="00A0706C" w:rsidRDefault="00F555BA" w:rsidP="00A0706C">
            <w:pPr>
              <w:jc w:val="center"/>
              <w:rPr>
                <w:rFonts w:ascii="Times New Roman" w:hAnsi="Times New Roman"/>
                <w:sz w:val="24"/>
                <w:szCs w:val="24"/>
              </w:rPr>
            </w:pPr>
            <w:r w:rsidRPr="00A0706C">
              <w:rPr>
                <w:rFonts w:ascii="Times New Roman" w:hAnsi="Times New Roman"/>
                <w:sz w:val="24"/>
                <w:szCs w:val="24"/>
              </w:rPr>
              <w:t>-17,5</w:t>
            </w:r>
          </w:p>
        </w:tc>
        <w:tc>
          <w:tcPr>
            <w:tcW w:w="1158" w:type="dxa"/>
            <w:vAlign w:val="center"/>
          </w:tcPr>
          <w:p w14:paraId="61DAA786" w14:textId="77777777" w:rsidR="00F555BA" w:rsidRPr="00A0706C" w:rsidRDefault="00F555BA" w:rsidP="00A0706C">
            <w:pPr>
              <w:jc w:val="center"/>
              <w:rPr>
                <w:rFonts w:ascii="Times New Roman" w:hAnsi="Times New Roman"/>
                <w:sz w:val="24"/>
                <w:szCs w:val="24"/>
              </w:rPr>
            </w:pPr>
            <w:r w:rsidRPr="00A0706C">
              <w:rPr>
                <w:rFonts w:ascii="Times New Roman" w:hAnsi="Times New Roman"/>
                <w:sz w:val="24"/>
                <w:szCs w:val="24"/>
              </w:rPr>
              <w:t>-3,5</w:t>
            </w:r>
          </w:p>
        </w:tc>
        <w:tc>
          <w:tcPr>
            <w:tcW w:w="998" w:type="dxa"/>
            <w:vAlign w:val="center"/>
          </w:tcPr>
          <w:p w14:paraId="1C59B937" w14:textId="77777777" w:rsidR="00F555BA" w:rsidRPr="00A0706C" w:rsidRDefault="00F555BA" w:rsidP="00A0706C">
            <w:pPr>
              <w:jc w:val="center"/>
              <w:rPr>
                <w:rFonts w:ascii="Times New Roman" w:hAnsi="Times New Roman"/>
                <w:sz w:val="24"/>
                <w:szCs w:val="24"/>
              </w:rPr>
            </w:pPr>
            <w:r w:rsidRPr="00A0706C">
              <w:rPr>
                <w:rFonts w:ascii="Times New Roman" w:hAnsi="Times New Roman"/>
                <w:sz w:val="24"/>
                <w:szCs w:val="24"/>
              </w:rPr>
              <w:t>-88,8</w:t>
            </w:r>
          </w:p>
        </w:tc>
      </w:tr>
      <w:tr w:rsidR="00A0706C" w:rsidRPr="006648EF" w14:paraId="09EC92FD" w14:textId="77777777" w:rsidTr="00A0706C">
        <w:trPr>
          <w:jc w:val="center"/>
        </w:trPr>
        <w:tc>
          <w:tcPr>
            <w:tcW w:w="2709" w:type="dxa"/>
            <w:vAlign w:val="center"/>
          </w:tcPr>
          <w:p w14:paraId="18193F0E" w14:textId="77777777" w:rsidR="00A0706C" w:rsidRPr="006648EF" w:rsidRDefault="00A0706C" w:rsidP="00481EAE">
            <w:pPr>
              <w:widowControl w:val="0"/>
              <w:suppressAutoHyphens/>
              <w:spacing w:after="0" w:line="240" w:lineRule="auto"/>
              <w:rPr>
                <w:rFonts w:ascii="Times New Roman" w:hAnsi="Times New Roman"/>
                <w:sz w:val="24"/>
                <w:szCs w:val="28"/>
                <w:lang w:eastAsia="ru-RU"/>
              </w:rPr>
            </w:pPr>
            <w:r>
              <w:rPr>
                <w:rFonts w:ascii="Times New Roman" w:hAnsi="Times New Roman"/>
                <w:sz w:val="24"/>
                <w:szCs w:val="28"/>
                <w:lang w:eastAsia="ru-RU"/>
              </w:rPr>
              <w:t xml:space="preserve">7. </w:t>
            </w:r>
            <w:r w:rsidRPr="006648EF">
              <w:rPr>
                <w:rFonts w:ascii="Times New Roman" w:hAnsi="Times New Roman"/>
                <w:sz w:val="24"/>
                <w:szCs w:val="28"/>
                <w:lang w:eastAsia="ru-RU"/>
              </w:rPr>
              <w:t xml:space="preserve">Коефіцієнт рентабельності </w:t>
            </w:r>
            <w:r>
              <w:rPr>
                <w:rFonts w:ascii="Times New Roman" w:hAnsi="Times New Roman"/>
                <w:sz w:val="24"/>
                <w:szCs w:val="28"/>
                <w:lang w:eastAsia="ru-RU"/>
              </w:rPr>
              <w:t>продукції</w:t>
            </w:r>
          </w:p>
        </w:tc>
        <w:tc>
          <w:tcPr>
            <w:tcW w:w="768" w:type="dxa"/>
            <w:vAlign w:val="center"/>
          </w:tcPr>
          <w:p w14:paraId="1B94A8F8" w14:textId="77777777" w:rsidR="00A0706C" w:rsidRPr="00A0706C" w:rsidRDefault="00A0706C" w:rsidP="00A0706C">
            <w:pPr>
              <w:jc w:val="center"/>
              <w:rPr>
                <w:rFonts w:ascii="Times New Roman" w:hAnsi="Times New Roman"/>
                <w:sz w:val="24"/>
                <w:szCs w:val="24"/>
              </w:rPr>
            </w:pPr>
            <w:r w:rsidRPr="00A0706C">
              <w:rPr>
                <w:rFonts w:ascii="Times New Roman" w:hAnsi="Times New Roman"/>
                <w:sz w:val="24"/>
                <w:szCs w:val="24"/>
              </w:rPr>
              <w:t>1,3</w:t>
            </w:r>
          </w:p>
        </w:tc>
        <w:tc>
          <w:tcPr>
            <w:tcW w:w="855" w:type="dxa"/>
            <w:vAlign w:val="center"/>
          </w:tcPr>
          <w:p w14:paraId="3123045E" w14:textId="77777777" w:rsidR="00A0706C" w:rsidRPr="00A0706C" w:rsidRDefault="00A0706C" w:rsidP="00A0706C">
            <w:pPr>
              <w:jc w:val="center"/>
              <w:rPr>
                <w:rFonts w:ascii="Times New Roman" w:hAnsi="Times New Roman"/>
                <w:sz w:val="24"/>
                <w:szCs w:val="24"/>
              </w:rPr>
            </w:pPr>
            <w:r w:rsidRPr="00A0706C">
              <w:rPr>
                <w:rFonts w:ascii="Times New Roman" w:hAnsi="Times New Roman"/>
                <w:sz w:val="24"/>
                <w:szCs w:val="24"/>
              </w:rPr>
              <w:t>2,7</w:t>
            </w:r>
          </w:p>
        </w:tc>
        <w:tc>
          <w:tcPr>
            <w:tcW w:w="940" w:type="dxa"/>
            <w:vAlign w:val="center"/>
          </w:tcPr>
          <w:p w14:paraId="276B4E8F" w14:textId="77777777" w:rsidR="00A0706C" w:rsidRPr="00A0706C" w:rsidRDefault="00A0706C" w:rsidP="00A0706C">
            <w:pPr>
              <w:jc w:val="center"/>
              <w:rPr>
                <w:rFonts w:ascii="Times New Roman" w:hAnsi="Times New Roman"/>
                <w:sz w:val="24"/>
                <w:szCs w:val="24"/>
              </w:rPr>
            </w:pPr>
            <w:r w:rsidRPr="00A0706C">
              <w:rPr>
                <w:rFonts w:ascii="Times New Roman" w:hAnsi="Times New Roman"/>
                <w:sz w:val="24"/>
                <w:szCs w:val="24"/>
              </w:rPr>
              <w:t>1,3</w:t>
            </w:r>
          </w:p>
        </w:tc>
        <w:tc>
          <w:tcPr>
            <w:tcW w:w="1163" w:type="dxa"/>
            <w:vAlign w:val="center"/>
          </w:tcPr>
          <w:p w14:paraId="5AB19791" w14:textId="77777777" w:rsidR="00A0706C" w:rsidRPr="00A0706C" w:rsidRDefault="00A0706C" w:rsidP="00A0706C">
            <w:pPr>
              <w:jc w:val="center"/>
              <w:rPr>
                <w:rFonts w:ascii="Times New Roman" w:hAnsi="Times New Roman"/>
                <w:sz w:val="24"/>
                <w:szCs w:val="24"/>
              </w:rPr>
            </w:pPr>
            <w:r w:rsidRPr="00A0706C">
              <w:rPr>
                <w:rFonts w:ascii="Times New Roman" w:hAnsi="Times New Roman"/>
                <w:sz w:val="24"/>
                <w:szCs w:val="24"/>
              </w:rPr>
              <w:t>+1,3</w:t>
            </w:r>
          </w:p>
        </w:tc>
        <w:tc>
          <w:tcPr>
            <w:tcW w:w="1023" w:type="dxa"/>
            <w:vAlign w:val="center"/>
          </w:tcPr>
          <w:p w14:paraId="6A108AC9" w14:textId="77777777" w:rsidR="00A0706C" w:rsidRPr="00A0706C" w:rsidRDefault="00A0706C" w:rsidP="00A0706C">
            <w:pPr>
              <w:jc w:val="center"/>
              <w:rPr>
                <w:rFonts w:ascii="Times New Roman" w:hAnsi="Times New Roman"/>
                <w:sz w:val="24"/>
                <w:szCs w:val="24"/>
              </w:rPr>
            </w:pPr>
            <w:r w:rsidRPr="00A0706C">
              <w:rPr>
                <w:rFonts w:ascii="Times New Roman" w:hAnsi="Times New Roman"/>
                <w:sz w:val="24"/>
                <w:szCs w:val="24"/>
              </w:rPr>
              <w:t>+102,3</w:t>
            </w:r>
          </w:p>
        </w:tc>
        <w:tc>
          <w:tcPr>
            <w:tcW w:w="1158" w:type="dxa"/>
            <w:vAlign w:val="center"/>
          </w:tcPr>
          <w:p w14:paraId="17A93D8E" w14:textId="77777777" w:rsidR="00A0706C" w:rsidRPr="00A0706C" w:rsidRDefault="00A0706C" w:rsidP="00A0706C">
            <w:pPr>
              <w:jc w:val="center"/>
              <w:rPr>
                <w:rFonts w:ascii="Times New Roman" w:hAnsi="Times New Roman"/>
                <w:sz w:val="24"/>
                <w:szCs w:val="24"/>
              </w:rPr>
            </w:pPr>
            <w:r w:rsidRPr="00A0706C">
              <w:rPr>
                <w:rFonts w:ascii="Times New Roman" w:hAnsi="Times New Roman"/>
                <w:sz w:val="24"/>
                <w:szCs w:val="24"/>
              </w:rPr>
              <w:t>-1,3</w:t>
            </w:r>
          </w:p>
        </w:tc>
        <w:tc>
          <w:tcPr>
            <w:tcW w:w="998" w:type="dxa"/>
            <w:vAlign w:val="center"/>
          </w:tcPr>
          <w:p w14:paraId="52AB1FB7" w14:textId="77777777" w:rsidR="00A0706C" w:rsidRPr="00A0706C" w:rsidRDefault="00A0706C" w:rsidP="00A0706C">
            <w:pPr>
              <w:jc w:val="center"/>
              <w:rPr>
                <w:rFonts w:ascii="Times New Roman" w:hAnsi="Times New Roman"/>
                <w:sz w:val="24"/>
                <w:szCs w:val="24"/>
              </w:rPr>
            </w:pPr>
            <w:r w:rsidRPr="00A0706C">
              <w:rPr>
                <w:rFonts w:ascii="Times New Roman" w:hAnsi="Times New Roman"/>
                <w:sz w:val="24"/>
                <w:szCs w:val="24"/>
              </w:rPr>
              <w:t>-50,5</w:t>
            </w:r>
          </w:p>
        </w:tc>
      </w:tr>
      <w:tr w:rsidR="00A0706C" w:rsidRPr="006648EF" w14:paraId="2472494B" w14:textId="77777777" w:rsidTr="00A0706C">
        <w:trPr>
          <w:jc w:val="center"/>
        </w:trPr>
        <w:tc>
          <w:tcPr>
            <w:tcW w:w="2709" w:type="dxa"/>
            <w:vAlign w:val="center"/>
          </w:tcPr>
          <w:p w14:paraId="53CFAFC7" w14:textId="77777777" w:rsidR="00A0706C" w:rsidRPr="006648EF" w:rsidRDefault="00A0706C" w:rsidP="00481EAE">
            <w:pPr>
              <w:widowControl w:val="0"/>
              <w:suppressAutoHyphens/>
              <w:spacing w:after="0" w:line="240" w:lineRule="auto"/>
              <w:rPr>
                <w:rFonts w:ascii="Times New Roman" w:hAnsi="Times New Roman"/>
                <w:sz w:val="24"/>
                <w:szCs w:val="28"/>
                <w:lang w:eastAsia="ru-RU"/>
              </w:rPr>
            </w:pPr>
            <w:r>
              <w:rPr>
                <w:rFonts w:ascii="Times New Roman" w:hAnsi="Times New Roman"/>
                <w:sz w:val="24"/>
                <w:szCs w:val="28"/>
                <w:lang w:eastAsia="ru-RU"/>
              </w:rPr>
              <w:t xml:space="preserve">8. </w:t>
            </w:r>
            <w:r w:rsidRPr="006648EF">
              <w:rPr>
                <w:rFonts w:ascii="Times New Roman" w:hAnsi="Times New Roman"/>
                <w:sz w:val="24"/>
                <w:szCs w:val="28"/>
                <w:lang w:eastAsia="ru-RU"/>
              </w:rPr>
              <w:t xml:space="preserve">Коефіцієнт рентабельності </w:t>
            </w:r>
            <w:r>
              <w:rPr>
                <w:rFonts w:ascii="Times New Roman" w:hAnsi="Times New Roman"/>
                <w:sz w:val="24"/>
                <w:szCs w:val="28"/>
                <w:lang w:eastAsia="ru-RU"/>
              </w:rPr>
              <w:t xml:space="preserve">загальної рентабельності </w:t>
            </w:r>
          </w:p>
        </w:tc>
        <w:tc>
          <w:tcPr>
            <w:tcW w:w="768" w:type="dxa"/>
            <w:vAlign w:val="center"/>
          </w:tcPr>
          <w:p w14:paraId="61974427" w14:textId="77777777" w:rsidR="00A0706C" w:rsidRPr="00A0706C" w:rsidRDefault="00A0706C" w:rsidP="00A0706C">
            <w:pPr>
              <w:jc w:val="center"/>
              <w:rPr>
                <w:rFonts w:ascii="Times New Roman" w:hAnsi="Times New Roman"/>
                <w:sz w:val="24"/>
                <w:szCs w:val="24"/>
              </w:rPr>
            </w:pPr>
            <w:r w:rsidRPr="00A0706C">
              <w:rPr>
                <w:rFonts w:ascii="Times New Roman" w:hAnsi="Times New Roman"/>
                <w:sz w:val="24"/>
                <w:szCs w:val="24"/>
              </w:rPr>
              <w:t>1,5</w:t>
            </w:r>
          </w:p>
        </w:tc>
        <w:tc>
          <w:tcPr>
            <w:tcW w:w="855" w:type="dxa"/>
            <w:vAlign w:val="center"/>
          </w:tcPr>
          <w:p w14:paraId="031E645D" w14:textId="77777777" w:rsidR="00A0706C" w:rsidRPr="00A0706C" w:rsidRDefault="00A0706C" w:rsidP="00A0706C">
            <w:pPr>
              <w:jc w:val="center"/>
              <w:rPr>
                <w:rFonts w:ascii="Times New Roman" w:hAnsi="Times New Roman"/>
                <w:sz w:val="24"/>
                <w:szCs w:val="24"/>
              </w:rPr>
            </w:pPr>
            <w:r w:rsidRPr="00A0706C">
              <w:rPr>
                <w:rFonts w:ascii="Times New Roman" w:hAnsi="Times New Roman"/>
                <w:sz w:val="24"/>
                <w:szCs w:val="24"/>
              </w:rPr>
              <w:t>2,04</w:t>
            </w:r>
          </w:p>
        </w:tc>
        <w:tc>
          <w:tcPr>
            <w:tcW w:w="940" w:type="dxa"/>
            <w:vAlign w:val="center"/>
          </w:tcPr>
          <w:p w14:paraId="3FFCEF3E" w14:textId="77777777" w:rsidR="00A0706C" w:rsidRPr="00A0706C" w:rsidRDefault="00A0706C" w:rsidP="00A0706C">
            <w:pPr>
              <w:jc w:val="center"/>
              <w:rPr>
                <w:rFonts w:ascii="Times New Roman" w:hAnsi="Times New Roman"/>
                <w:sz w:val="24"/>
                <w:szCs w:val="24"/>
              </w:rPr>
            </w:pPr>
            <w:r w:rsidRPr="00A0706C">
              <w:rPr>
                <w:rFonts w:ascii="Times New Roman" w:hAnsi="Times New Roman"/>
                <w:sz w:val="24"/>
                <w:szCs w:val="24"/>
              </w:rPr>
              <w:t>0,6</w:t>
            </w:r>
          </w:p>
        </w:tc>
        <w:tc>
          <w:tcPr>
            <w:tcW w:w="1163" w:type="dxa"/>
            <w:vAlign w:val="center"/>
          </w:tcPr>
          <w:p w14:paraId="657304DA" w14:textId="77777777" w:rsidR="00A0706C" w:rsidRPr="00A0706C" w:rsidRDefault="00A0706C" w:rsidP="00A0706C">
            <w:pPr>
              <w:jc w:val="center"/>
              <w:rPr>
                <w:rFonts w:ascii="Times New Roman" w:hAnsi="Times New Roman"/>
                <w:sz w:val="24"/>
                <w:szCs w:val="24"/>
              </w:rPr>
            </w:pPr>
            <w:r w:rsidRPr="00A0706C">
              <w:rPr>
                <w:rFonts w:ascii="Times New Roman" w:hAnsi="Times New Roman"/>
                <w:sz w:val="24"/>
                <w:szCs w:val="24"/>
              </w:rPr>
              <w:t>+0,5</w:t>
            </w:r>
          </w:p>
        </w:tc>
        <w:tc>
          <w:tcPr>
            <w:tcW w:w="1023" w:type="dxa"/>
            <w:vAlign w:val="center"/>
          </w:tcPr>
          <w:p w14:paraId="088DFC2F" w14:textId="77777777" w:rsidR="00A0706C" w:rsidRPr="00A0706C" w:rsidRDefault="00A0706C" w:rsidP="00A0706C">
            <w:pPr>
              <w:jc w:val="center"/>
              <w:rPr>
                <w:rFonts w:ascii="Times New Roman" w:hAnsi="Times New Roman"/>
                <w:sz w:val="24"/>
                <w:szCs w:val="24"/>
              </w:rPr>
            </w:pPr>
            <w:r w:rsidRPr="00A0706C">
              <w:rPr>
                <w:rFonts w:ascii="Times New Roman" w:hAnsi="Times New Roman"/>
                <w:sz w:val="24"/>
                <w:szCs w:val="24"/>
              </w:rPr>
              <w:t>+33,08</w:t>
            </w:r>
          </w:p>
        </w:tc>
        <w:tc>
          <w:tcPr>
            <w:tcW w:w="1158" w:type="dxa"/>
            <w:vAlign w:val="center"/>
          </w:tcPr>
          <w:p w14:paraId="4A105A82" w14:textId="77777777" w:rsidR="00A0706C" w:rsidRPr="00A0706C" w:rsidRDefault="00A0706C" w:rsidP="00A0706C">
            <w:pPr>
              <w:jc w:val="center"/>
              <w:rPr>
                <w:rFonts w:ascii="Times New Roman" w:hAnsi="Times New Roman"/>
                <w:sz w:val="24"/>
                <w:szCs w:val="24"/>
              </w:rPr>
            </w:pPr>
            <w:r w:rsidRPr="00A0706C">
              <w:rPr>
                <w:rFonts w:ascii="Times New Roman" w:hAnsi="Times New Roman"/>
                <w:sz w:val="24"/>
                <w:szCs w:val="24"/>
              </w:rPr>
              <w:t>-1,3</w:t>
            </w:r>
          </w:p>
        </w:tc>
        <w:tc>
          <w:tcPr>
            <w:tcW w:w="998" w:type="dxa"/>
            <w:vAlign w:val="center"/>
          </w:tcPr>
          <w:p w14:paraId="706D1958" w14:textId="77777777" w:rsidR="00A0706C" w:rsidRPr="00A0706C" w:rsidRDefault="00A0706C" w:rsidP="00A0706C">
            <w:pPr>
              <w:jc w:val="center"/>
              <w:rPr>
                <w:rFonts w:ascii="Times New Roman" w:hAnsi="Times New Roman"/>
                <w:sz w:val="24"/>
                <w:szCs w:val="24"/>
              </w:rPr>
            </w:pPr>
            <w:r w:rsidRPr="00A0706C">
              <w:rPr>
                <w:rFonts w:ascii="Times New Roman" w:hAnsi="Times New Roman"/>
                <w:sz w:val="24"/>
                <w:szCs w:val="24"/>
              </w:rPr>
              <w:t>-66,9</w:t>
            </w:r>
          </w:p>
        </w:tc>
      </w:tr>
    </w:tbl>
    <w:p w14:paraId="4F7293B1" w14:textId="77777777" w:rsidR="001909C0" w:rsidRPr="006648EF" w:rsidRDefault="001909C0" w:rsidP="001909C0">
      <w:pPr>
        <w:spacing w:after="0" w:line="360" w:lineRule="auto"/>
        <w:ind w:firstLine="709"/>
        <w:contextualSpacing/>
        <w:jc w:val="both"/>
        <w:rPr>
          <w:rFonts w:ascii="Times New Roman" w:hAnsi="Times New Roman"/>
          <w:sz w:val="24"/>
          <w:szCs w:val="24"/>
          <w:lang w:val="ru-RU" w:eastAsia="ru-RU"/>
        </w:rPr>
      </w:pPr>
      <w:proofErr w:type="spellStart"/>
      <w:r w:rsidRPr="006648EF">
        <w:rPr>
          <w:rFonts w:ascii="Times New Roman" w:hAnsi="Times New Roman"/>
          <w:sz w:val="24"/>
          <w:szCs w:val="24"/>
          <w:lang w:val="ru-RU" w:eastAsia="ru-RU"/>
        </w:rPr>
        <w:t>Розраховано</w:t>
      </w:r>
      <w:proofErr w:type="spellEnd"/>
      <w:r w:rsidRPr="006648EF">
        <w:rPr>
          <w:rFonts w:ascii="Times New Roman" w:hAnsi="Times New Roman"/>
          <w:sz w:val="24"/>
          <w:szCs w:val="24"/>
          <w:lang w:val="ru-RU" w:eastAsia="ru-RU"/>
        </w:rPr>
        <w:t xml:space="preserve"> автором за </w:t>
      </w:r>
      <w:proofErr w:type="spellStart"/>
      <w:r w:rsidRPr="006648EF">
        <w:rPr>
          <w:rFonts w:ascii="Times New Roman" w:hAnsi="Times New Roman"/>
          <w:sz w:val="24"/>
          <w:szCs w:val="24"/>
          <w:lang w:val="ru-RU" w:eastAsia="ru-RU"/>
        </w:rPr>
        <w:t>даними</w:t>
      </w:r>
      <w:proofErr w:type="spellEnd"/>
      <w:r w:rsidRPr="006648EF">
        <w:rPr>
          <w:rFonts w:ascii="Times New Roman" w:hAnsi="Times New Roman"/>
          <w:sz w:val="24"/>
          <w:szCs w:val="24"/>
          <w:lang w:val="ru-RU" w:eastAsia="ru-RU"/>
        </w:rPr>
        <w:t xml:space="preserve"> </w:t>
      </w:r>
      <w:r w:rsidRPr="006648EF">
        <w:rPr>
          <w:rFonts w:ascii="Times New Roman" w:hAnsi="Times New Roman"/>
          <w:sz w:val="24"/>
          <w:szCs w:val="24"/>
          <w:lang w:eastAsia="ru-RU"/>
        </w:rPr>
        <w:t>ПАТ «</w:t>
      </w:r>
      <w:proofErr w:type="spellStart"/>
      <w:r w:rsidRPr="006648EF">
        <w:rPr>
          <w:rFonts w:ascii="Times New Roman" w:hAnsi="Times New Roman"/>
          <w:sz w:val="24"/>
          <w:szCs w:val="24"/>
          <w:lang w:eastAsia="ru-RU"/>
        </w:rPr>
        <w:t>Вiнницький</w:t>
      </w:r>
      <w:proofErr w:type="spellEnd"/>
      <w:r w:rsidRPr="006648EF">
        <w:rPr>
          <w:rFonts w:ascii="Times New Roman" w:hAnsi="Times New Roman"/>
          <w:sz w:val="24"/>
          <w:szCs w:val="24"/>
          <w:lang w:eastAsia="ru-RU"/>
        </w:rPr>
        <w:t xml:space="preserve"> </w:t>
      </w:r>
      <w:proofErr w:type="spellStart"/>
      <w:r w:rsidRPr="006648EF">
        <w:rPr>
          <w:rFonts w:ascii="Times New Roman" w:hAnsi="Times New Roman"/>
          <w:sz w:val="24"/>
          <w:szCs w:val="24"/>
          <w:lang w:eastAsia="ru-RU"/>
        </w:rPr>
        <w:t>олiйножировий</w:t>
      </w:r>
      <w:proofErr w:type="spellEnd"/>
      <w:r w:rsidRPr="006648EF">
        <w:rPr>
          <w:rFonts w:ascii="Times New Roman" w:hAnsi="Times New Roman"/>
          <w:sz w:val="24"/>
          <w:szCs w:val="24"/>
          <w:lang w:eastAsia="ru-RU"/>
        </w:rPr>
        <w:t xml:space="preserve"> комбінат»</w:t>
      </w:r>
      <w:r w:rsidRPr="006648EF">
        <w:rPr>
          <w:rFonts w:ascii="Times New Roman" w:hAnsi="Times New Roman"/>
          <w:sz w:val="24"/>
          <w:szCs w:val="24"/>
          <w:lang w:val="ru-RU" w:eastAsia="ru-RU"/>
        </w:rPr>
        <w:t>.</w:t>
      </w:r>
    </w:p>
    <w:p w14:paraId="7998D825" w14:textId="77777777" w:rsidR="00087B40" w:rsidRPr="006648EF" w:rsidRDefault="00087B40" w:rsidP="000E6735">
      <w:pPr>
        <w:widowControl w:val="0"/>
        <w:suppressAutoHyphens/>
        <w:spacing w:after="0" w:line="360" w:lineRule="auto"/>
        <w:ind w:firstLine="709"/>
        <w:jc w:val="both"/>
        <w:rPr>
          <w:rFonts w:ascii="Times New Roman" w:hAnsi="Times New Roman"/>
          <w:sz w:val="28"/>
          <w:szCs w:val="28"/>
          <w:lang w:eastAsia="ru-RU"/>
        </w:rPr>
      </w:pPr>
    </w:p>
    <w:p w14:paraId="477C064B" w14:textId="77777777" w:rsidR="00780F43" w:rsidRPr="00780F43" w:rsidRDefault="00780F43" w:rsidP="00780F43">
      <w:pPr>
        <w:widowControl w:val="0"/>
        <w:spacing w:after="0" w:line="360" w:lineRule="auto"/>
        <w:ind w:firstLine="720"/>
        <w:jc w:val="both"/>
        <w:rPr>
          <w:rFonts w:ascii="Times New Roman" w:hAnsi="Times New Roman"/>
          <w:sz w:val="28"/>
          <w:szCs w:val="28"/>
          <w:lang w:eastAsia="ru-RU"/>
        </w:rPr>
      </w:pPr>
      <w:r w:rsidRPr="00780F43">
        <w:rPr>
          <w:rFonts w:ascii="Times New Roman" w:hAnsi="Times New Roman"/>
          <w:sz w:val="28"/>
          <w:szCs w:val="28"/>
          <w:lang w:eastAsia="ru-RU"/>
        </w:rPr>
        <w:t>Так, у 2020 році рентабельність активів становила 8,4, а в 2019 і 2018 роках відповідно 12,8 і 7,4. Так, у 2020 році кожна інвестована гривня давала прибуток у розмірі 8,4 грн, а у 2019 та 2018 роках відповідно 12,8 та 7,4 грн. Цей показник, можна сказати, має позитивну динаміку і характеризує ефективність використання активів підприємства.</w:t>
      </w:r>
    </w:p>
    <w:p w14:paraId="7C0A448F" w14:textId="77777777" w:rsidR="00780F43" w:rsidRPr="00780F43" w:rsidRDefault="00780F43" w:rsidP="00780F43">
      <w:pPr>
        <w:widowControl w:val="0"/>
        <w:spacing w:after="0" w:line="360" w:lineRule="auto"/>
        <w:ind w:firstLine="720"/>
        <w:jc w:val="both"/>
        <w:rPr>
          <w:rFonts w:ascii="Times New Roman" w:hAnsi="Times New Roman"/>
          <w:sz w:val="28"/>
          <w:szCs w:val="28"/>
          <w:lang w:eastAsia="ru-RU"/>
        </w:rPr>
      </w:pPr>
      <w:r w:rsidRPr="00780F43">
        <w:rPr>
          <w:rFonts w:ascii="Times New Roman" w:hAnsi="Times New Roman"/>
          <w:sz w:val="28"/>
          <w:szCs w:val="28"/>
          <w:lang w:eastAsia="ru-RU"/>
        </w:rPr>
        <w:t>Ефективність використання власних коштів характеризує рентабельність власного капіталу. Цей показник має тенденцію до зростання протягом трьох років, що розглядаються, що свідчить про забезпеченість підприємства власними коштами та ефективність їх використання.</w:t>
      </w:r>
    </w:p>
    <w:p w14:paraId="30F50F92" w14:textId="77777777" w:rsidR="00780F43" w:rsidRPr="00780F43" w:rsidRDefault="00780F43" w:rsidP="00780F43">
      <w:pPr>
        <w:widowControl w:val="0"/>
        <w:spacing w:after="0" w:line="360" w:lineRule="auto"/>
        <w:ind w:firstLine="720"/>
        <w:jc w:val="both"/>
        <w:rPr>
          <w:rFonts w:ascii="Times New Roman" w:hAnsi="Times New Roman"/>
          <w:sz w:val="28"/>
          <w:szCs w:val="28"/>
          <w:lang w:eastAsia="ru-RU"/>
        </w:rPr>
      </w:pPr>
      <w:r w:rsidRPr="00780F43">
        <w:rPr>
          <w:rFonts w:ascii="Times New Roman" w:hAnsi="Times New Roman"/>
          <w:sz w:val="28"/>
          <w:szCs w:val="28"/>
          <w:lang w:eastAsia="ru-RU"/>
        </w:rPr>
        <w:t>За розрахунками можна зробити висновок, що показник рентабельності витрат і реалізації також позитивно зростає за період 2018-2020 рр. за рахунок збільшення обсягів виробництва досліджуваного підприємства.</w:t>
      </w:r>
    </w:p>
    <w:p w14:paraId="446323FD" w14:textId="77777777" w:rsidR="00780F43" w:rsidRPr="00780F43" w:rsidRDefault="00780F43" w:rsidP="00780F43">
      <w:pPr>
        <w:widowControl w:val="0"/>
        <w:spacing w:after="0" w:line="360" w:lineRule="auto"/>
        <w:ind w:firstLine="720"/>
        <w:jc w:val="both"/>
        <w:rPr>
          <w:rFonts w:ascii="Times New Roman" w:hAnsi="Times New Roman"/>
          <w:sz w:val="28"/>
          <w:szCs w:val="28"/>
          <w:lang w:eastAsia="ru-RU"/>
        </w:rPr>
      </w:pPr>
      <w:r w:rsidRPr="00780F43">
        <w:rPr>
          <w:rFonts w:ascii="Times New Roman" w:hAnsi="Times New Roman"/>
          <w:sz w:val="28"/>
          <w:szCs w:val="28"/>
          <w:lang w:eastAsia="ru-RU"/>
        </w:rPr>
        <w:t xml:space="preserve">Отже, ПрАТ «Вінницький </w:t>
      </w:r>
      <w:proofErr w:type="spellStart"/>
      <w:r w:rsidRPr="00780F43">
        <w:rPr>
          <w:rFonts w:ascii="Times New Roman" w:hAnsi="Times New Roman"/>
          <w:sz w:val="28"/>
          <w:szCs w:val="28"/>
          <w:lang w:eastAsia="ru-RU"/>
        </w:rPr>
        <w:t>олійно</w:t>
      </w:r>
      <w:proofErr w:type="spellEnd"/>
      <w:r w:rsidRPr="00780F43">
        <w:rPr>
          <w:rFonts w:ascii="Times New Roman" w:hAnsi="Times New Roman"/>
          <w:sz w:val="28"/>
          <w:szCs w:val="28"/>
          <w:lang w:eastAsia="ru-RU"/>
        </w:rPr>
        <w:t>-жировий комбінат» на період 2018-2020 рр. є прибутковим підприємством, що свідчить про ефективність діяльності даного суб’єкта господарювання.</w:t>
      </w:r>
    </w:p>
    <w:p w14:paraId="2A68737C" w14:textId="77777777" w:rsidR="00780F43" w:rsidRPr="00780F43" w:rsidRDefault="00780F43" w:rsidP="00780F43">
      <w:pPr>
        <w:widowControl w:val="0"/>
        <w:spacing w:after="0" w:line="360" w:lineRule="auto"/>
        <w:ind w:firstLine="720"/>
        <w:jc w:val="both"/>
        <w:rPr>
          <w:rFonts w:ascii="Times New Roman" w:hAnsi="Times New Roman"/>
          <w:sz w:val="28"/>
          <w:szCs w:val="28"/>
          <w:lang w:eastAsia="ru-RU"/>
        </w:rPr>
      </w:pPr>
      <w:r w:rsidRPr="00780F43">
        <w:rPr>
          <w:rFonts w:ascii="Times New Roman" w:hAnsi="Times New Roman"/>
          <w:sz w:val="28"/>
          <w:szCs w:val="28"/>
          <w:lang w:eastAsia="ru-RU"/>
        </w:rPr>
        <w:t>Далі розраховуємо швидкість розподілу дивідендів за формулою (1.13):</w:t>
      </w:r>
    </w:p>
    <w:p w14:paraId="042315F8" w14:textId="77777777" w:rsidR="00780F43" w:rsidRPr="00780F43" w:rsidRDefault="00780F43" w:rsidP="00780F43">
      <w:pPr>
        <w:widowControl w:val="0"/>
        <w:spacing w:after="0" w:line="360" w:lineRule="auto"/>
        <w:ind w:firstLine="720"/>
        <w:jc w:val="both"/>
        <w:rPr>
          <w:rFonts w:ascii="Times New Roman" w:hAnsi="Times New Roman"/>
          <w:sz w:val="28"/>
          <w:szCs w:val="28"/>
          <w:lang w:eastAsia="ru-RU"/>
        </w:rPr>
      </w:pPr>
      <w:r w:rsidRPr="00780F43">
        <w:rPr>
          <w:rFonts w:ascii="Times New Roman" w:hAnsi="Times New Roman"/>
          <w:sz w:val="28"/>
          <w:szCs w:val="28"/>
          <w:lang w:eastAsia="ru-RU"/>
        </w:rPr>
        <w:t>2019 рік:</w:t>
      </w:r>
    </w:p>
    <w:p w14:paraId="510E8E3B" w14:textId="77777777" w:rsidR="00780F43" w:rsidRPr="00780F43" w:rsidRDefault="00780F43" w:rsidP="00780F43">
      <w:pPr>
        <w:widowControl w:val="0"/>
        <w:spacing w:after="0" w:line="360" w:lineRule="auto"/>
        <w:ind w:firstLine="720"/>
        <w:jc w:val="both"/>
        <w:rPr>
          <w:rFonts w:ascii="Times New Roman" w:hAnsi="Times New Roman"/>
          <w:sz w:val="28"/>
          <w:szCs w:val="28"/>
          <w:lang w:eastAsia="ru-RU"/>
        </w:rPr>
      </w:pPr>
      <w:r w:rsidRPr="00780F43">
        <w:rPr>
          <w:rFonts w:ascii="Times New Roman" w:hAnsi="Times New Roman"/>
          <w:sz w:val="28"/>
          <w:szCs w:val="28"/>
          <w:lang w:eastAsia="ru-RU"/>
        </w:rPr>
        <w:t>2020 рік:</w:t>
      </w:r>
    </w:p>
    <w:p w14:paraId="36733DAF" w14:textId="77777777" w:rsidR="00780F43" w:rsidRPr="00780F43" w:rsidRDefault="00780F43" w:rsidP="00780F43">
      <w:pPr>
        <w:widowControl w:val="0"/>
        <w:spacing w:after="0" w:line="360" w:lineRule="auto"/>
        <w:ind w:firstLine="720"/>
        <w:jc w:val="both"/>
        <w:rPr>
          <w:rFonts w:ascii="Times New Roman" w:hAnsi="Times New Roman"/>
          <w:sz w:val="28"/>
          <w:szCs w:val="28"/>
          <w:lang w:eastAsia="ru-RU"/>
        </w:rPr>
      </w:pPr>
      <w:r w:rsidRPr="00780F43">
        <w:rPr>
          <w:rFonts w:ascii="Times New Roman" w:hAnsi="Times New Roman"/>
          <w:sz w:val="28"/>
          <w:szCs w:val="28"/>
          <w:lang w:eastAsia="ru-RU"/>
        </w:rPr>
        <w:lastRenderedPageBreak/>
        <w:t>Коефіцієнт розподілу дивідендів за 2020 рік зріс на 7,04% порівняно з попереднім роком і становить 28,55%, що не відповідає загальноприйнятим стандартам. Наприклад, коефіцієнт розподілу дивідендів для підприємств у країнах Європи становить 0,4 - 0,6, і в цьому випадку розрахована величина може не влаштувати інвесторів.</w:t>
      </w:r>
    </w:p>
    <w:p w14:paraId="7E122AA7" w14:textId="77777777" w:rsidR="00780F43" w:rsidRPr="00780F43" w:rsidRDefault="00780F43" w:rsidP="00780F43">
      <w:pPr>
        <w:widowControl w:val="0"/>
        <w:spacing w:after="0" w:line="360" w:lineRule="auto"/>
        <w:ind w:firstLine="720"/>
        <w:jc w:val="both"/>
        <w:rPr>
          <w:rFonts w:ascii="Times New Roman" w:hAnsi="Times New Roman"/>
          <w:sz w:val="28"/>
          <w:szCs w:val="28"/>
          <w:lang w:eastAsia="ru-RU"/>
        </w:rPr>
      </w:pPr>
      <w:r w:rsidRPr="00780F43">
        <w:rPr>
          <w:rFonts w:ascii="Times New Roman" w:hAnsi="Times New Roman"/>
          <w:sz w:val="28"/>
          <w:szCs w:val="28"/>
          <w:lang w:eastAsia="ru-RU"/>
        </w:rPr>
        <w:t xml:space="preserve">При аналізі прибутковості підприємства доцільно вивчати інформацію про рух грошових коштів, яка дає користувачам фінансової звітності основу для оцінки здатності підприємства залучати та використовувати грошові кошти та їх еквіваленти. Підприємство може бути дуже прибутковим і в той же час мати крайній дефіцит коштів, або </w:t>
      </w:r>
      <w:proofErr w:type="spellStart"/>
      <w:r w:rsidRPr="00780F43">
        <w:rPr>
          <w:rFonts w:ascii="Times New Roman" w:hAnsi="Times New Roman"/>
          <w:sz w:val="28"/>
          <w:szCs w:val="28"/>
          <w:lang w:eastAsia="ru-RU"/>
        </w:rPr>
        <w:t>помірно</w:t>
      </w:r>
      <w:proofErr w:type="spellEnd"/>
      <w:r w:rsidRPr="00780F43">
        <w:rPr>
          <w:rFonts w:ascii="Times New Roman" w:hAnsi="Times New Roman"/>
          <w:sz w:val="28"/>
          <w:szCs w:val="28"/>
          <w:lang w:eastAsia="ru-RU"/>
        </w:rPr>
        <w:t xml:space="preserve"> прибутковим з великими сумами коштів. Звіт про рух грошових коштів показує аналогічні надлишки та дефіцити. Фінансова гнучкість – це здатність генерувати значні суми готівки, щоб вчасно реагувати на несподівані потреби та можливості. Історична інформація про грошові потоки, особливо грошові потоки від операційної діяльності, допомагає оцінити фінансову гнучкість. Оцінка здатності компанії впоратися, наприклад, з несподіваним спадом попиту може включати аналіз історичних грошових потоків від операційної діяльності. Чим значніші грошові потоки, тим вище здатність підприємства протистояти несприятливим змінам економічних умов.</w:t>
      </w:r>
    </w:p>
    <w:p w14:paraId="5FD782FF" w14:textId="19FB3ED5" w:rsidR="005B5176" w:rsidRPr="006648EF" w:rsidRDefault="00780F43" w:rsidP="00780F43">
      <w:pPr>
        <w:widowControl w:val="0"/>
        <w:spacing w:after="0" w:line="360" w:lineRule="auto"/>
        <w:ind w:firstLine="720"/>
        <w:jc w:val="both"/>
        <w:rPr>
          <w:rFonts w:ascii="Times New Roman" w:hAnsi="Times New Roman"/>
          <w:sz w:val="28"/>
          <w:szCs w:val="28"/>
          <w:lang w:eastAsia="ru-RU"/>
        </w:rPr>
      </w:pPr>
      <w:r w:rsidRPr="00780F43">
        <w:rPr>
          <w:rFonts w:ascii="Times New Roman" w:hAnsi="Times New Roman"/>
          <w:sz w:val="28"/>
          <w:szCs w:val="28"/>
          <w:lang w:eastAsia="ru-RU"/>
        </w:rPr>
        <w:t>Аналіз грошових потоків ПАТ «Вінницький олійний комбінат» за 2018-2020 роки. наведено в табл. 2.8.</w:t>
      </w:r>
    </w:p>
    <w:p w14:paraId="69C967EC" w14:textId="77777777" w:rsidR="005B5176" w:rsidRPr="006648EF" w:rsidRDefault="005B5176" w:rsidP="005B5176">
      <w:pPr>
        <w:widowControl w:val="0"/>
        <w:spacing w:after="0" w:line="360" w:lineRule="auto"/>
        <w:ind w:firstLine="720"/>
        <w:jc w:val="right"/>
        <w:rPr>
          <w:rFonts w:ascii="Times New Roman" w:hAnsi="Times New Roman"/>
          <w:bCs/>
          <w:sz w:val="28"/>
          <w:szCs w:val="28"/>
          <w:lang w:eastAsia="ru-RU"/>
        </w:rPr>
      </w:pPr>
      <w:r w:rsidRPr="006648EF">
        <w:rPr>
          <w:rFonts w:ascii="Times New Roman" w:hAnsi="Times New Roman"/>
          <w:bCs/>
          <w:sz w:val="28"/>
          <w:szCs w:val="28"/>
          <w:lang w:eastAsia="ru-RU"/>
        </w:rPr>
        <w:t>Таблиця 2.</w:t>
      </w:r>
      <w:r w:rsidR="00214E4F" w:rsidRPr="006648EF">
        <w:rPr>
          <w:rFonts w:ascii="Times New Roman" w:hAnsi="Times New Roman"/>
          <w:bCs/>
          <w:sz w:val="28"/>
          <w:szCs w:val="28"/>
          <w:lang w:eastAsia="ru-RU"/>
        </w:rPr>
        <w:t>8</w:t>
      </w:r>
      <w:r w:rsidRPr="006648EF">
        <w:rPr>
          <w:rFonts w:ascii="Times New Roman" w:hAnsi="Times New Roman"/>
          <w:bCs/>
          <w:sz w:val="28"/>
          <w:szCs w:val="28"/>
          <w:lang w:eastAsia="ru-RU"/>
        </w:rPr>
        <w:t xml:space="preserve"> </w:t>
      </w:r>
    </w:p>
    <w:p w14:paraId="6EA4A92A" w14:textId="77777777" w:rsidR="005B5176" w:rsidRPr="006648EF" w:rsidRDefault="005B5176" w:rsidP="005B5176">
      <w:pPr>
        <w:widowControl w:val="0"/>
        <w:spacing w:after="0" w:line="360" w:lineRule="auto"/>
        <w:ind w:firstLine="720"/>
        <w:jc w:val="center"/>
        <w:rPr>
          <w:rFonts w:ascii="Times New Roman" w:hAnsi="Times New Roman"/>
          <w:bCs/>
          <w:sz w:val="28"/>
          <w:szCs w:val="28"/>
          <w:lang w:eastAsia="ru-RU"/>
        </w:rPr>
      </w:pPr>
      <w:r w:rsidRPr="006648EF">
        <w:rPr>
          <w:rFonts w:ascii="Times New Roman" w:hAnsi="Times New Roman"/>
          <w:bCs/>
          <w:sz w:val="28"/>
          <w:szCs w:val="28"/>
          <w:lang w:eastAsia="ru-RU"/>
        </w:rPr>
        <w:t xml:space="preserve">Аналіз грошових потоків </w:t>
      </w:r>
      <w:r w:rsidRPr="006648EF">
        <w:rPr>
          <w:rFonts w:ascii="Times New Roman" w:hAnsi="Times New Roman"/>
          <w:sz w:val="28"/>
          <w:szCs w:val="28"/>
          <w:lang w:eastAsia="ru-RU"/>
        </w:rPr>
        <w:t>ПАТ «</w:t>
      </w:r>
      <w:proofErr w:type="spellStart"/>
      <w:r w:rsidRPr="006648EF">
        <w:rPr>
          <w:rFonts w:ascii="Times New Roman" w:hAnsi="Times New Roman"/>
          <w:sz w:val="28"/>
          <w:szCs w:val="28"/>
          <w:lang w:eastAsia="ru-RU"/>
        </w:rPr>
        <w:t>Вiнницький</w:t>
      </w:r>
      <w:proofErr w:type="spellEnd"/>
      <w:r w:rsidRPr="006648EF">
        <w:rPr>
          <w:rFonts w:ascii="Times New Roman" w:hAnsi="Times New Roman"/>
          <w:sz w:val="28"/>
          <w:szCs w:val="28"/>
          <w:lang w:eastAsia="ru-RU"/>
        </w:rPr>
        <w:t xml:space="preserve"> </w:t>
      </w:r>
      <w:proofErr w:type="spellStart"/>
      <w:r w:rsidRPr="006648EF">
        <w:rPr>
          <w:rFonts w:ascii="Times New Roman" w:hAnsi="Times New Roman"/>
          <w:sz w:val="28"/>
          <w:szCs w:val="28"/>
          <w:lang w:eastAsia="ru-RU"/>
        </w:rPr>
        <w:t>олiйножировий</w:t>
      </w:r>
      <w:proofErr w:type="spellEnd"/>
      <w:r w:rsidRPr="006648EF">
        <w:rPr>
          <w:rFonts w:ascii="Times New Roman" w:hAnsi="Times New Roman"/>
          <w:sz w:val="28"/>
          <w:szCs w:val="28"/>
          <w:lang w:eastAsia="ru-RU"/>
        </w:rPr>
        <w:t xml:space="preserve"> комбінат» </w:t>
      </w:r>
      <w:r w:rsidRPr="006648EF">
        <w:rPr>
          <w:rFonts w:ascii="Times New Roman" w:hAnsi="Times New Roman"/>
          <w:bCs/>
          <w:sz w:val="28"/>
          <w:szCs w:val="28"/>
          <w:lang w:eastAsia="ru-RU"/>
        </w:rPr>
        <w:t>за 201</w:t>
      </w:r>
      <w:r w:rsidR="003668CC">
        <w:rPr>
          <w:rFonts w:ascii="Times New Roman" w:hAnsi="Times New Roman"/>
          <w:bCs/>
          <w:sz w:val="28"/>
          <w:szCs w:val="28"/>
          <w:lang w:val="ru-RU" w:eastAsia="ru-RU"/>
        </w:rPr>
        <w:t>8</w:t>
      </w:r>
      <w:r w:rsidRPr="006648EF">
        <w:rPr>
          <w:rFonts w:ascii="Times New Roman" w:hAnsi="Times New Roman"/>
          <w:bCs/>
          <w:sz w:val="28"/>
          <w:szCs w:val="28"/>
          <w:lang w:eastAsia="ru-RU"/>
        </w:rPr>
        <w:t>-20</w:t>
      </w:r>
      <w:r w:rsidR="003668CC">
        <w:rPr>
          <w:rFonts w:ascii="Times New Roman" w:hAnsi="Times New Roman"/>
          <w:bCs/>
          <w:sz w:val="28"/>
          <w:szCs w:val="28"/>
          <w:lang w:val="ru-RU" w:eastAsia="ru-RU"/>
        </w:rPr>
        <w:t>20</w:t>
      </w:r>
      <w:r w:rsidRPr="006648EF">
        <w:rPr>
          <w:rFonts w:ascii="Times New Roman" w:hAnsi="Times New Roman"/>
          <w:bCs/>
          <w:sz w:val="28"/>
          <w:szCs w:val="28"/>
          <w:lang w:eastAsia="ru-RU"/>
        </w:rPr>
        <w:t xml:space="preserve"> рр., тис. грн.</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276"/>
        <w:gridCol w:w="1133"/>
        <w:gridCol w:w="1221"/>
        <w:gridCol w:w="1363"/>
        <w:gridCol w:w="1276"/>
      </w:tblGrid>
      <w:tr w:rsidR="005B5176" w:rsidRPr="006648EF" w14:paraId="6FD40B44" w14:textId="77777777" w:rsidTr="00F6528C">
        <w:trPr>
          <w:jc w:val="center"/>
        </w:trPr>
        <w:tc>
          <w:tcPr>
            <w:tcW w:w="3369" w:type="dxa"/>
            <w:vMerge w:val="restart"/>
            <w:shd w:val="clear" w:color="auto" w:fill="auto"/>
          </w:tcPr>
          <w:p w14:paraId="3DFAA7B2" w14:textId="77777777" w:rsidR="005B5176" w:rsidRPr="006648EF" w:rsidRDefault="005B5176" w:rsidP="005B5176">
            <w:pPr>
              <w:widowControl w:val="0"/>
              <w:autoSpaceDE w:val="0"/>
              <w:autoSpaceDN w:val="0"/>
              <w:adjustRightInd w:val="0"/>
              <w:spacing w:after="0" w:line="240" w:lineRule="auto"/>
              <w:jc w:val="center"/>
              <w:rPr>
                <w:rFonts w:ascii="Times New Roman" w:hAnsi="Times New Roman"/>
                <w:sz w:val="24"/>
                <w:szCs w:val="24"/>
                <w:lang w:eastAsia="ru-RU"/>
              </w:rPr>
            </w:pPr>
            <w:r w:rsidRPr="006648EF">
              <w:rPr>
                <w:rFonts w:ascii="Times New Roman" w:hAnsi="Times New Roman"/>
                <w:sz w:val="24"/>
                <w:szCs w:val="24"/>
                <w:lang w:eastAsia="ru-RU"/>
              </w:rPr>
              <w:t>Показники</w:t>
            </w:r>
          </w:p>
          <w:p w14:paraId="54001FD2" w14:textId="77777777" w:rsidR="005B5176" w:rsidRPr="006648EF" w:rsidRDefault="005B5176" w:rsidP="005B5176">
            <w:pPr>
              <w:widowControl w:val="0"/>
              <w:spacing w:after="0" w:line="240" w:lineRule="auto"/>
              <w:jc w:val="center"/>
              <w:rPr>
                <w:rFonts w:ascii="Times New Roman" w:hAnsi="Times New Roman"/>
                <w:bCs/>
                <w:sz w:val="24"/>
                <w:szCs w:val="24"/>
                <w:lang w:eastAsia="ru-RU"/>
              </w:rPr>
            </w:pPr>
          </w:p>
        </w:tc>
        <w:tc>
          <w:tcPr>
            <w:tcW w:w="3630" w:type="dxa"/>
            <w:gridSpan w:val="3"/>
            <w:shd w:val="clear" w:color="auto" w:fill="auto"/>
          </w:tcPr>
          <w:p w14:paraId="23D1920F" w14:textId="77777777" w:rsidR="005B5176" w:rsidRPr="006648EF" w:rsidRDefault="005B5176" w:rsidP="005B5176">
            <w:pPr>
              <w:widowControl w:val="0"/>
              <w:spacing w:after="0" w:line="240" w:lineRule="auto"/>
              <w:jc w:val="center"/>
              <w:rPr>
                <w:rFonts w:ascii="Times New Roman" w:hAnsi="Times New Roman"/>
                <w:bCs/>
                <w:sz w:val="24"/>
                <w:szCs w:val="24"/>
                <w:lang w:eastAsia="ru-RU"/>
              </w:rPr>
            </w:pPr>
            <w:r w:rsidRPr="006648EF">
              <w:rPr>
                <w:rFonts w:ascii="Times New Roman" w:hAnsi="Times New Roman"/>
                <w:bCs/>
                <w:sz w:val="24"/>
                <w:szCs w:val="24"/>
                <w:lang w:eastAsia="ru-RU"/>
              </w:rPr>
              <w:t>Роки</w:t>
            </w:r>
          </w:p>
        </w:tc>
        <w:tc>
          <w:tcPr>
            <w:tcW w:w="2639" w:type="dxa"/>
            <w:gridSpan w:val="2"/>
          </w:tcPr>
          <w:p w14:paraId="39DD09F7" w14:textId="77777777" w:rsidR="005B5176" w:rsidRPr="006648EF" w:rsidRDefault="005B5176" w:rsidP="005B5176">
            <w:pPr>
              <w:widowControl w:val="0"/>
              <w:spacing w:after="0" w:line="240" w:lineRule="auto"/>
              <w:jc w:val="center"/>
              <w:rPr>
                <w:rFonts w:ascii="Times New Roman" w:hAnsi="Times New Roman"/>
                <w:bCs/>
                <w:sz w:val="24"/>
                <w:szCs w:val="24"/>
                <w:lang w:eastAsia="ru-RU"/>
              </w:rPr>
            </w:pPr>
            <w:r w:rsidRPr="006648EF">
              <w:rPr>
                <w:rFonts w:ascii="Times New Roman" w:hAnsi="Times New Roman"/>
                <w:bCs/>
                <w:sz w:val="24"/>
                <w:szCs w:val="24"/>
                <w:lang w:eastAsia="ru-RU"/>
              </w:rPr>
              <w:t xml:space="preserve">Відхилення </w:t>
            </w:r>
          </w:p>
        </w:tc>
      </w:tr>
      <w:tr w:rsidR="005B5176" w:rsidRPr="006648EF" w14:paraId="46FBA15A" w14:textId="77777777" w:rsidTr="00F6528C">
        <w:trPr>
          <w:jc w:val="center"/>
        </w:trPr>
        <w:tc>
          <w:tcPr>
            <w:tcW w:w="3369" w:type="dxa"/>
            <w:vMerge/>
            <w:shd w:val="clear" w:color="auto" w:fill="auto"/>
          </w:tcPr>
          <w:p w14:paraId="34C114EF" w14:textId="77777777" w:rsidR="005B5176" w:rsidRPr="006648EF" w:rsidRDefault="005B5176" w:rsidP="005B5176">
            <w:pPr>
              <w:widowControl w:val="0"/>
              <w:spacing w:after="0" w:line="240" w:lineRule="auto"/>
              <w:jc w:val="center"/>
              <w:rPr>
                <w:rFonts w:ascii="Times New Roman" w:hAnsi="Times New Roman"/>
                <w:bCs/>
                <w:sz w:val="24"/>
                <w:szCs w:val="24"/>
                <w:lang w:eastAsia="ru-RU"/>
              </w:rPr>
            </w:pPr>
          </w:p>
        </w:tc>
        <w:tc>
          <w:tcPr>
            <w:tcW w:w="1276" w:type="dxa"/>
            <w:shd w:val="clear" w:color="auto" w:fill="auto"/>
          </w:tcPr>
          <w:p w14:paraId="6E4CD795" w14:textId="77777777" w:rsidR="005B5176" w:rsidRPr="003668CC" w:rsidRDefault="005B5176" w:rsidP="003668CC">
            <w:pPr>
              <w:widowControl w:val="0"/>
              <w:spacing w:after="0" w:line="240" w:lineRule="auto"/>
              <w:jc w:val="center"/>
              <w:rPr>
                <w:rFonts w:ascii="Times New Roman" w:hAnsi="Times New Roman"/>
                <w:bCs/>
                <w:sz w:val="24"/>
                <w:szCs w:val="24"/>
                <w:lang w:val="ru-RU" w:eastAsia="ru-RU"/>
              </w:rPr>
            </w:pPr>
            <w:r w:rsidRPr="006648EF">
              <w:rPr>
                <w:rFonts w:ascii="Times New Roman" w:hAnsi="Times New Roman"/>
                <w:bCs/>
                <w:sz w:val="24"/>
                <w:szCs w:val="24"/>
                <w:lang w:eastAsia="ru-RU"/>
              </w:rPr>
              <w:t>201</w:t>
            </w:r>
            <w:r w:rsidR="003668CC">
              <w:rPr>
                <w:rFonts w:ascii="Times New Roman" w:hAnsi="Times New Roman"/>
                <w:bCs/>
                <w:sz w:val="24"/>
                <w:szCs w:val="24"/>
                <w:lang w:val="ru-RU" w:eastAsia="ru-RU"/>
              </w:rPr>
              <w:t>8</w:t>
            </w:r>
          </w:p>
        </w:tc>
        <w:tc>
          <w:tcPr>
            <w:tcW w:w="1133" w:type="dxa"/>
            <w:shd w:val="clear" w:color="auto" w:fill="auto"/>
          </w:tcPr>
          <w:p w14:paraId="14F76944" w14:textId="77777777" w:rsidR="005B5176" w:rsidRPr="003668CC" w:rsidRDefault="005B5176" w:rsidP="003668CC">
            <w:pPr>
              <w:widowControl w:val="0"/>
              <w:spacing w:after="0" w:line="240" w:lineRule="auto"/>
              <w:jc w:val="center"/>
              <w:rPr>
                <w:rFonts w:ascii="Times New Roman" w:hAnsi="Times New Roman"/>
                <w:bCs/>
                <w:sz w:val="24"/>
                <w:szCs w:val="24"/>
                <w:lang w:val="ru-RU" w:eastAsia="ru-RU"/>
              </w:rPr>
            </w:pPr>
            <w:r w:rsidRPr="006648EF">
              <w:rPr>
                <w:rFonts w:ascii="Times New Roman" w:hAnsi="Times New Roman"/>
                <w:bCs/>
                <w:sz w:val="24"/>
                <w:szCs w:val="24"/>
                <w:lang w:eastAsia="ru-RU"/>
              </w:rPr>
              <w:t>201</w:t>
            </w:r>
            <w:r w:rsidR="003668CC">
              <w:rPr>
                <w:rFonts w:ascii="Times New Roman" w:hAnsi="Times New Roman"/>
                <w:bCs/>
                <w:sz w:val="24"/>
                <w:szCs w:val="24"/>
                <w:lang w:val="ru-RU" w:eastAsia="ru-RU"/>
              </w:rPr>
              <w:t>9</w:t>
            </w:r>
          </w:p>
        </w:tc>
        <w:tc>
          <w:tcPr>
            <w:tcW w:w="1221" w:type="dxa"/>
            <w:shd w:val="clear" w:color="auto" w:fill="auto"/>
          </w:tcPr>
          <w:p w14:paraId="728E0C2C" w14:textId="77777777" w:rsidR="005B5176" w:rsidRPr="003668CC" w:rsidRDefault="005B5176" w:rsidP="003668CC">
            <w:pPr>
              <w:widowControl w:val="0"/>
              <w:spacing w:after="0" w:line="240" w:lineRule="auto"/>
              <w:jc w:val="center"/>
              <w:rPr>
                <w:rFonts w:ascii="Times New Roman" w:hAnsi="Times New Roman"/>
                <w:bCs/>
                <w:sz w:val="24"/>
                <w:szCs w:val="24"/>
                <w:lang w:val="ru-RU" w:eastAsia="ru-RU"/>
              </w:rPr>
            </w:pPr>
            <w:r w:rsidRPr="006648EF">
              <w:rPr>
                <w:rFonts w:ascii="Times New Roman" w:hAnsi="Times New Roman"/>
                <w:bCs/>
                <w:sz w:val="24"/>
                <w:szCs w:val="24"/>
                <w:lang w:eastAsia="ru-RU"/>
              </w:rPr>
              <w:t>20</w:t>
            </w:r>
            <w:r w:rsidR="003668CC">
              <w:rPr>
                <w:rFonts w:ascii="Times New Roman" w:hAnsi="Times New Roman"/>
                <w:bCs/>
                <w:sz w:val="24"/>
                <w:szCs w:val="24"/>
                <w:lang w:val="ru-RU" w:eastAsia="ru-RU"/>
              </w:rPr>
              <w:t>20</w:t>
            </w:r>
          </w:p>
        </w:tc>
        <w:tc>
          <w:tcPr>
            <w:tcW w:w="1363" w:type="dxa"/>
          </w:tcPr>
          <w:p w14:paraId="4E75F636" w14:textId="77777777" w:rsidR="005B5176" w:rsidRPr="003668CC" w:rsidRDefault="005B5176" w:rsidP="003668CC">
            <w:pPr>
              <w:widowControl w:val="0"/>
              <w:spacing w:after="0" w:line="240" w:lineRule="auto"/>
              <w:jc w:val="center"/>
              <w:rPr>
                <w:rFonts w:ascii="Times New Roman" w:hAnsi="Times New Roman"/>
                <w:bCs/>
                <w:sz w:val="24"/>
                <w:szCs w:val="24"/>
                <w:lang w:val="ru-RU" w:eastAsia="ru-RU"/>
              </w:rPr>
            </w:pPr>
            <w:r w:rsidRPr="006648EF">
              <w:rPr>
                <w:rFonts w:ascii="Times New Roman" w:hAnsi="Times New Roman"/>
                <w:bCs/>
                <w:sz w:val="24"/>
                <w:szCs w:val="24"/>
                <w:lang w:eastAsia="ru-RU"/>
              </w:rPr>
              <w:t>20</w:t>
            </w:r>
            <w:r w:rsidR="003668CC">
              <w:rPr>
                <w:rFonts w:ascii="Times New Roman" w:hAnsi="Times New Roman"/>
                <w:bCs/>
                <w:sz w:val="24"/>
                <w:szCs w:val="24"/>
                <w:lang w:val="ru-RU" w:eastAsia="ru-RU"/>
              </w:rPr>
              <w:t>20</w:t>
            </w:r>
            <w:r w:rsidRPr="006648EF">
              <w:rPr>
                <w:rFonts w:ascii="Times New Roman" w:hAnsi="Times New Roman"/>
                <w:bCs/>
                <w:sz w:val="24"/>
                <w:szCs w:val="24"/>
                <w:lang w:eastAsia="ru-RU"/>
              </w:rPr>
              <w:t>/201</w:t>
            </w:r>
            <w:r w:rsidR="003668CC">
              <w:rPr>
                <w:rFonts w:ascii="Times New Roman" w:hAnsi="Times New Roman"/>
                <w:bCs/>
                <w:sz w:val="24"/>
                <w:szCs w:val="24"/>
                <w:lang w:val="ru-RU" w:eastAsia="ru-RU"/>
              </w:rPr>
              <w:t>9</w:t>
            </w:r>
          </w:p>
        </w:tc>
        <w:tc>
          <w:tcPr>
            <w:tcW w:w="1276" w:type="dxa"/>
          </w:tcPr>
          <w:p w14:paraId="1E7343C5" w14:textId="77777777" w:rsidR="005B5176" w:rsidRPr="003668CC" w:rsidRDefault="005B5176" w:rsidP="003668CC">
            <w:pPr>
              <w:widowControl w:val="0"/>
              <w:spacing w:after="0" w:line="240" w:lineRule="auto"/>
              <w:jc w:val="center"/>
              <w:rPr>
                <w:rFonts w:ascii="Times New Roman" w:hAnsi="Times New Roman"/>
                <w:bCs/>
                <w:sz w:val="24"/>
                <w:szCs w:val="24"/>
                <w:lang w:val="ru-RU" w:eastAsia="ru-RU"/>
              </w:rPr>
            </w:pPr>
            <w:r w:rsidRPr="006648EF">
              <w:rPr>
                <w:rFonts w:ascii="Times New Roman" w:hAnsi="Times New Roman"/>
                <w:bCs/>
                <w:sz w:val="24"/>
                <w:szCs w:val="24"/>
                <w:lang w:eastAsia="ru-RU"/>
              </w:rPr>
              <w:t>201</w:t>
            </w:r>
            <w:r w:rsidR="003668CC">
              <w:rPr>
                <w:rFonts w:ascii="Times New Roman" w:hAnsi="Times New Roman"/>
                <w:bCs/>
                <w:sz w:val="24"/>
                <w:szCs w:val="24"/>
                <w:lang w:val="ru-RU" w:eastAsia="ru-RU"/>
              </w:rPr>
              <w:t>9</w:t>
            </w:r>
            <w:r w:rsidRPr="006648EF">
              <w:rPr>
                <w:rFonts w:ascii="Times New Roman" w:hAnsi="Times New Roman"/>
                <w:bCs/>
                <w:sz w:val="24"/>
                <w:szCs w:val="24"/>
                <w:lang w:eastAsia="ru-RU"/>
              </w:rPr>
              <w:t>/201</w:t>
            </w:r>
            <w:r w:rsidR="003668CC">
              <w:rPr>
                <w:rFonts w:ascii="Times New Roman" w:hAnsi="Times New Roman"/>
                <w:bCs/>
                <w:sz w:val="24"/>
                <w:szCs w:val="24"/>
                <w:lang w:val="ru-RU" w:eastAsia="ru-RU"/>
              </w:rPr>
              <w:t>8</w:t>
            </w:r>
          </w:p>
        </w:tc>
      </w:tr>
      <w:tr w:rsidR="005B5176" w:rsidRPr="006648EF" w14:paraId="433E26A3" w14:textId="77777777" w:rsidTr="00F6528C">
        <w:trPr>
          <w:trHeight w:val="547"/>
          <w:jc w:val="center"/>
        </w:trPr>
        <w:tc>
          <w:tcPr>
            <w:tcW w:w="3369" w:type="dxa"/>
            <w:shd w:val="clear" w:color="auto" w:fill="auto"/>
          </w:tcPr>
          <w:p w14:paraId="3E69C9CB" w14:textId="77777777" w:rsidR="005B5176" w:rsidRPr="006648EF" w:rsidRDefault="005B5176" w:rsidP="005B5176">
            <w:pPr>
              <w:widowControl w:val="0"/>
              <w:spacing w:after="0" w:line="240" w:lineRule="auto"/>
              <w:jc w:val="both"/>
              <w:rPr>
                <w:rFonts w:ascii="Times New Roman" w:hAnsi="Times New Roman"/>
                <w:sz w:val="24"/>
                <w:szCs w:val="24"/>
                <w:lang w:eastAsia="ru-RU"/>
              </w:rPr>
            </w:pPr>
            <w:r w:rsidRPr="006648EF">
              <w:rPr>
                <w:rFonts w:ascii="Times New Roman" w:hAnsi="Times New Roman"/>
                <w:sz w:val="24"/>
                <w:szCs w:val="24"/>
                <w:lang w:eastAsia="ru-RU"/>
              </w:rPr>
              <w:t>Чистий рух грошових коштів за звітний період:</w:t>
            </w:r>
          </w:p>
        </w:tc>
        <w:tc>
          <w:tcPr>
            <w:tcW w:w="1276" w:type="dxa"/>
            <w:shd w:val="clear" w:color="auto" w:fill="auto"/>
            <w:vAlign w:val="center"/>
          </w:tcPr>
          <w:p w14:paraId="7B6F5140" w14:textId="77777777" w:rsidR="005B5176" w:rsidRPr="006648EF" w:rsidRDefault="005B5176" w:rsidP="005B5176">
            <w:pPr>
              <w:widowControl w:val="0"/>
              <w:spacing w:after="0" w:line="240" w:lineRule="auto"/>
              <w:jc w:val="center"/>
              <w:rPr>
                <w:rFonts w:ascii="Times New Roman" w:hAnsi="Times New Roman"/>
                <w:bCs/>
                <w:sz w:val="24"/>
                <w:szCs w:val="24"/>
                <w:lang w:eastAsia="ru-RU"/>
              </w:rPr>
            </w:pPr>
            <w:r w:rsidRPr="006648EF">
              <w:rPr>
                <w:rFonts w:ascii="Times New Roman" w:hAnsi="Times New Roman"/>
                <w:bCs/>
                <w:sz w:val="24"/>
                <w:szCs w:val="24"/>
                <w:lang w:eastAsia="ru-RU"/>
              </w:rPr>
              <w:t>-157</w:t>
            </w:r>
          </w:p>
        </w:tc>
        <w:tc>
          <w:tcPr>
            <w:tcW w:w="1133" w:type="dxa"/>
            <w:shd w:val="clear" w:color="auto" w:fill="auto"/>
            <w:vAlign w:val="center"/>
          </w:tcPr>
          <w:p w14:paraId="788D02A7" w14:textId="77777777" w:rsidR="005B5176" w:rsidRPr="006648EF" w:rsidRDefault="005B5176" w:rsidP="005B5176">
            <w:pPr>
              <w:widowControl w:val="0"/>
              <w:spacing w:after="0" w:line="240" w:lineRule="auto"/>
              <w:jc w:val="center"/>
              <w:rPr>
                <w:rFonts w:ascii="Times New Roman" w:hAnsi="Times New Roman"/>
                <w:bCs/>
                <w:sz w:val="24"/>
                <w:szCs w:val="24"/>
                <w:lang w:eastAsia="ru-RU"/>
              </w:rPr>
            </w:pPr>
            <w:r w:rsidRPr="006648EF">
              <w:rPr>
                <w:rFonts w:ascii="Times New Roman" w:hAnsi="Times New Roman"/>
                <w:bCs/>
                <w:sz w:val="24"/>
                <w:szCs w:val="24"/>
                <w:lang w:eastAsia="ru-RU"/>
              </w:rPr>
              <w:t>8300</w:t>
            </w:r>
          </w:p>
        </w:tc>
        <w:tc>
          <w:tcPr>
            <w:tcW w:w="1221" w:type="dxa"/>
            <w:shd w:val="clear" w:color="auto" w:fill="auto"/>
            <w:vAlign w:val="center"/>
          </w:tcPr>
          <w:p w14:paraId="54ABAAFE" w14:textId="77777777" w:rsidR="005B5176" w:rsidRPr="006648EF" w:rsidRDefault="005B5176" w:rsidP="005B5176">
            <w:pPr>
              <w:widowControl w:val="0"/>
              <w:spacing w:after="0" w:line="240" w:lineRule="auto"/>
              <w:jc w:val="center"/>
              <w:rPr>
                <w:rFonts w:ascii="Times New Roman" w:hAnsi="Times New Roman"/>
                <w:bCs/>
                <w:sz w:val="24"/>
                <w:szCs w:val="24"/>
                <w:lang w:eastAsia="ru-RU"/>
              </w:rPr>
            </w:pPr>
            <w:r w:rsidRPr="006648EF">
              <w:rPr>
                <w:rFonts w:ascii="Times New Roman" w:hAnsi="Times New Roman"/>
                <w:bCs/>
                <w:sz w:val="24"/>
                <w:szCs w:val="24"/>
                <w:lang w:eastAsia="ru-RU"/>
              </w:rPr>
              <w:t>45133</w:t>
            </w:r>
          </w:p>
        </w:tc>
        <w:tc>
          <w:tcPr>
            <w:tcW w:w="1363" w:type="dxa"/>
            <w:vAlign w:val="center"/>
          </w:tcPr>
          <w:p w14:paraId="58CBA285" w14:textId="77777777" w:rsidR="005B5176" w:rsidRPr="006648EF" w:rsidRDefault="005B5176" w:rsidP="005B5176">
            <w:pPr>
              <w:widowControl w:val="0"/>
              <w:spacing w:after="0" w:line="240" w:lineRule="auto"/>
              <w:jc w:val="center"/>
              <w:rPr>
                <w:rFonts w:ascii="Times New Roman" w:hAnsi="Times New Roman"/>
                <w:bCs/>
                <w:sz w:val="24"/>
                <w:szCs w:val="24"/>
                <w:lang w:eastAsia="ru-RU"/>
              </w:rPr>
            </w:pPr>
            <w:r w:rsidRPr="006648EF">
              <w:rPr>
                <w:rFonts w:ascii="Times New Roman" w:hAnsi="Times New Roman"/>
                <w:bCs/>
                <w:sz w:val="24"/>
                <w:szCs w:val="24"/>
                <w:lang w:eastAsia="ru-RU"/>
              </w:rPr>
              <w:t>+36833</w:t>
            </w:r>
          </w:p>
        </w:tc>
        <w:tc>
          <w:tcPr>
            <w:tcW w:w="1276" w:type="dxa"/>
            <w:vAlign w:val="center"/>
          </w:tcPr>
          <w:p w14:paraId="1726B6C3" w14:textId="77777777" w:rsidR="005B5176" w:rsidRPr="006648EF" w:rsidRDefault="005B5176" w:rsidP="005B5176">
            <w:pPr>
              <w:widowControl w:val="0"/>
              <w:spacing w:after="0" w:line="240" w:lineRule="auto"/>
              <w:jc w:val="center"/>
              <w:rPr>
                <w:rFonts w:ascii="Times New Roman" w:hAnsi="Times New Roman"/>
                <w:bCs/>
                <w:sz w:val="24"/>
                <w:szCs w:val="24"/>
                <w:lang w:eastAsia="ru-RU"/>
              </w:rPr>
            </w:pPr>
            <w:r w:rsidRPr="006648EF">
              <w:rPr>
                <w:rFonts w:ascii="Times New Roman" w:hAnsi="Times New Roman"/>
                <w:bCs/>
                <w:sz w:val="24"/>
                <w:szCs w:val="24"/>
                <w:lang w:eastAsia="ru-RU"/>
              </w:rPr>
              <w:t>+8457</w:t>
            </w:r>
          </w:p>
        </w:tc>
      </w:tr>
      <w:tr w:rsidR="005B5176" w:rsidRPr="006648EF" w14:paraId="79DB59FB" w14:textId="77777777" w:rsidTr="00F6528C">
        <w:trPr>
          <w:trHeight w:val="557"/>
          <w:jc w:val="center"/>
        </w:trPr>
        <w:tc>
          <w:tcPr>
            <w:tcW w:w="3369" w:type="dxa"/>
            <w:shd w:val="clear" w:color="auto" w:fill="auto"/>
          </w:tcPr>
          <w:p w14:paraId="425D2636" w14:textId="77777777" w:rsidR="005B5176" w:rsidRPr="006648EF" w:rsidRDefault="005B5176" w:rsidP="005B5176">
            <w:pPr>
              <w:widowControl w:val="0"/>
              <w:spacing w:after="0" w:line="240" w:lineRule="auto"/>
              <w:jc w:val="both"/>
              <w:rPr>
                <w:rFonts w:ascii="Times New Roman" w:hAnsi="Times New Roman"/>
                <w:bCs/>
                <w:sz w:val="24"/>
                <w:szCs w:val="24"/>
                <w:lang w:eastAsia="ru-RU"/>
              </w:rPr>
            </w:pPr>
            <w:r w:rsidRPr="006648EF">
              <w:rPr>
                <w:rFonts w:ascii="Times New Roman" w:hAnsi="Times New Roman"/>
                <w:sz w:val="24"/>
                <w:szCs w:val="24"/>
                <w:lang w:eastAsia="ru-RU"/>
              </w:rPr>
              <w:t>чистий рух коштів від операційної діяльності</w:t>
            </w:r>
          </w:p>
        </w:tc>
        <w:tc>
          <w:tcPr>
            <w:tcW w:w="1276" w:type="dxa"/>
            <w:shd w:val="clear" w:color="auto" w:fill="auto"/>
            <w:vAlign w:val="center"/>
          </w:tcPr>
          <w:p w14:paraId="0A8FCE25" w14:textId="77777777" w:rsidR="005B5176" w:rsidRPr="006648EF" w:rsidRDefault="005B5176" w:rsidP="005B5176">
            <w:pPr>
              <w:widowControl w:val="0"/>
              <w:spacing w:after="0" w:line="240" w:lineRule="auto"/>
              <w:jc w:val="center"/>
              <w:rPr>
                <w:rFonts w:ascii="Times New Roman" w:hAnsi="Times New Roman"/>
                <w:bCs/>
                <w:sz w:val="24"/>
                <w:szCs w:val="24"/>
                <w:lang w:eastAsia="ru-RU"/>
              </w:rPr>
            </w:pPr>
            <w:r w:rsidRPr="006648EF">
              <w:rPr>
                <w:rFonts w:ascii="Times New Roman" w:hAnsi="Times New Roman"/>
                <w:bCs/>
                <w:sz w:val="24"/>
                <w:szCs w:val="24"/>
                <w:lang w:eastAsia="ru-RU"/>
              </w:rPr>
              <w:t>126008</w:t>
            </w:r>
          </w:p>
        </w:tc>
        <w:tc>
          <w:tcPr>
            <w:tcW w:w="1133" w:type="dxa"/>
            <w:shd w:val="clear" w:color="auto" w:fill="auto"/>
            <w:vAlign w:val="center"/>
          </w:tcPr>
          <w:p w14:paraId="49E423D4" w14:textId="77777777" w:rsidR="005B5176" w:rsidRPr="006648EF" w:rsidRDefault="005B5176" w:rsidP="005B5176">
            <w:pPr>
              <w:widowControl w:val="0"/>
              <w:spacing w:after="0" w:line="240" w:lineRule="auto"/>
              <w:jc w:val="center"/>
              <w:rPr>
                <w:rFonts w:ascii="Times New Roman" w:hAnsi="Times New Roman"/>
                <w:bCs/>
                <w:sz w:val="24"/>
                <w:szCs w:val="24"/>
                <w:lang w:eastAsia="ru-RU"/>
              </w:rPr>
            </w:pPr>
            <w:r w:rsidRPr="006648EF">
              <w:rPr>
                <w:rFonts w:ascii="Times New Roman" w:hAnsi="Times New Roman"/>
                <w:bCs/>
                <w:sz w:val="24"/>
                <w:szCs w:val="24"/>
                <w:lang w:eastAsia="ru-RU"/>
              </w:rPr>
              <w:t>-84775</w:t>
            </w:r>
          </w:p>
        </w:tc>
        <w:tc>
          <w:tcPr>
            <w:tcW w:w="1221" w:type="dxa"/>
            <w:shd w:val="clear" w:color="auto" w:fill="auto"/>
            <w:vAlign w:val="center"/>
          </w:tcPr>
          <w:p w14:paraId="503F534E" w14:textId="77777777" w:rsidR="005B5176" w:rsidRPr="006648EF" w:rsidRDefault="005B5176" w:rsidP="005B5176">
            <w:pPr>
              <w:widowControl w:val="0"/>
              <w:spacing w:after="0" w:line="240" w:lineRule="auto"/>
              <w:jc w:val="center"/>
              <w:rPr>
                <w:rFonts w:ascii="Times New Roman" w:hAnsi="Times New Roman"/>
                <w:bCs/>
                <w:sz w:val="24"/>
                <w:szCs w:val="24"/>
                <w:lang w:eastAsia="ru-RU"/>
              </w:rPr>
            </w:pPr>
            <w:r w:rsidRPr="006648EF">
              <w:rPr>
                <w:rFonts w:ascii="Times New Roman" w:hAnsi="Times New Roman"/>
                <w:bCs/>
                <w:sz w:val="24"/>
                <w:szCs w:val="24"/>
                <w:lang w:eastAsia="ru-RU"/>
              </w:rPr>
              <w:t>157709</w:t>
            </w:r>
          </w:p>
        </w:tc>
        <w:tc>
          <w:tcPr>
            <w:tcW w:w="1363" w:type="dxa"/>
            <w:vAlign w:val="center"/>
          </w:tcPr>
          <w:p w14:paraId="286BC8A1" w14:textId="77777777" w:rsidR="005B5176" w:rsidRPr="006648EF" w:rsidRDefault="005B5176" w:rsidP="005B5176">
            <w:pPr>
              <w:widowControl w:val="0"/>
              <w:spacing w:after="0" w:line="240" w:lineRule="auto"/>
              <w:jc w:val="center"/>
              <w:rPr>
                <w:rFonts w:ascii="Times New Roman" w:hAnsi="Times New Roman"/>
                <w:bCs/>
                <w:sz w:val="24"/>
                <w:szCs w:val="24"/>
                <w:lang w:eastAsia="ru-RU"/>
              </w:rPr>
            </w:pPr>
            <w:r w:rsidRPr="006648EF">
              <w:rPr>
                <w:rFonts w:ascii="Times New Roman" w:hAnsi="Times New Roman"/>
                <w:bCs/>
                <w:sz w:val="24"/>
                <w:szCs w:val="24"/>
                <w:lang w:eastAsia="ru-RU"/>
              </w:rPr>
              <w:t>+242484</w:t>
            </w:r>
          </w:p>
        </w:tc>
        <w:tc>
          <w:tcPr>
            <w:tcW w:w="1276" w:type="dxa"/>
            <w:vAlign w:val="center"/>
          </w:tcPr>
          <w:p w14:paraId="49FC948A" w14:textId="77777777" w:rsidR="005B5176" w:rsidRPr="006648EF" w:rsidRDefault="005B5176" w:rsidP="005B5176">
            <w:pPr>
              <w:widowControl w:val="0"/>
              <w:spacing w:after="0" w:line="240" w:lineRule="auto"/>
              <w:jc w:val="center"/>
              <w:rPr>
                <w:rFonts w:ascii="Times New Roman" w:hAnsi="Times New Roman"/>
                <w:bCs/>
                <w:sz w:val="24"/>
                <w:szCs w:val="24"/>
                <w:lang w:eastAsia="ru-RU"/>
              </w:rPr>
            </w:pPr>
            <w:r w:rsidRPr="006648EF">
              <w:rPr>
                <w:rFonts w:ascii="Times New Roman" w:hAnsi="Times New Roman"/>
                <w:bCs/>
                <w:sz w:val="24"/>
                <w:szCs w:val="24"/>
                <w:lang w:eastAsia="ru-RU"/>
              </w:rPr>
              <w:t>-210783</w:t>
            </w:r>
          </w:p>
        </w:tc>
      </w:tr>
      <w:tr w:rsidR="005B5176" w:rsidRPr="006648EF" w14:paraId="44D066E7" w14:textId="77777777" w:rsidTr="00F6528C">
        <w:trPr>
          <w:jc w:val="center"/>
        </w:trPr>
        <w:tc>
          <w:tcPr>
            <w:tcW w:w="3369" w:type="dxa"/>
            <w:shd w:val="clear" w:color="auto" w:fill="auto"/>
          </w:tcPr>
          <w:p w14:paraId="6F17E8F1" w14:textId="77777777" w:rsidR="005B5176" w:rsidRPr="006648EF" w:rsidRDefault="005B5176" w:rsidP="005B5176">
            <w:pPr>
              <w:widowControl w:val="0"/>
              <w:spacing w:after="0" w:line="240" w:lineRule="auto"/>
              <w:jc w:val="both"/>
              <w:rPr>
                <w:rFonts w:ascii="Times New Roman" w:hAnsi="Times New Roman"/>
                <w:bCs/>
                <w:sz w:val="24"/>
                <w:szCs w:val="24"/>
                <w:lang w:eastAsia="ru-RU"/>
              </w:rPr>
            </w:pPr>
            <w:r w:rsidRPr="006648EF">
              <w:rPr>
                <w:rFonts w:ascii="Times New Roman" w:hAnsi="Times New Roman"/>
                <w:bCs/>
                <w:sz w:val="24"/>
                <w:szCs w:val="24"/>
                <w:lang w:eastAsia="ru-RU"/>
              </w:rPr>
              <w:t>чистий рух коштів від інвестиційної діяльності</w:t>
            </w:r>
          </w:p>
        </w:tc>
        <w:tc>
          <w:tcPr>
            <w:tcW w:w="1276" w:type="dxa"/>
            <w:shd w:val="clear" w:color="auto" w:fill="auto"/>
            <w:vAlign w:val="center"/>
          </w:tcPr>
          <w:p w14:paraId="03506203" w14:textId="77777777" w:rsidR="005B5176" w:rsidRPr="006648EF" w:rsidRDefault="005B5176" w:rsidP="005B5176">
            <w:pPr>
              <w:widowControl w:val="0"/>
              <w:spacing w:after="0" w:line="240" w:lineRule="auto"/>
              <w:jc w:val="center"/>
              <w:rPr>
                <w:rFonts w:ascii="Times New Roman" w:hAnsi="Times New Roman"/>
                <w:bCs/>
                <w:sz w:val="24"/>
                <w:szCs w:val="24"/>
                <w:lang w:eastAsia="ru-RU"/>
              </w:rPr>
            </w:pPr>
            <w:r w:rsidRPr="006648EF">
              <w:rPr>
                <w:rFonts w:ascii="Times New Roman" w:hAnsi="Times New Roman"/>
                <w:bCs/>
                <w:sz w:val="24"/>
                <w:szCs w:val="24"/>
                <w:lang w:eastAsia="ru-RU"/>
              </w:rPr>
              <w:t>-76515</w:t>
            </w:r>
          </w:p>
        </w:tc>
        <w:tc>
          <w:tcPr>
            <w:tcW w:w="1133" w:type="dxa"/>
            <w:shd w:val="clear" w:color="auto" w:fill="auto"/>
            <w:vAlign w:val="center"/>
          </w:tcPr>
          <w:p w14:paraId="3DCCB554" w14:textId="77777777" w:rsidR="005B5176" w:rsidRPr="006648EF" w:rsidRDefault="005B5176" w:rsidP="005B5176">
            <w:pPr>
              <w:widowControl w:val="0"/>
              <w:spacing w:after="0" w:line="240" w:lineRule="auto"/>
              <w:jc w:val="center"/>
              <w:rPr>
                <w:rFonts w:ascii="Times New Roman" w:hAnsi="Times New Roman"/>
                <w:bCs/>
                <w:sz w:val="24"/>
                <w:szCs w:val="24"/>
                <w:lang w:eastAsia="ru-RU"/>
              </w:rPr>
            </w:pPr>
            <w:r w:rsidRPr="006648EF">
              <w:rPr>
                <w:rFonts w:ascii="Times New Roman" w:hAnsi="Times New Roman"/>
                <w:bCs/>
                <w:sz w:val="24"/>
                <w:szCs w:val="24"/>
                <w:lang w:eastAsia="ru-RU"/>
              </w:rPr>
              <w:t>-120834</w:t>
            </w:r>
          </w:p>
        </w:tc>
        <w:tc>
          <w:tcPr>
            <w:tcW w:w="1221" w:type="dxa"/>
            <w:shd w:val="clear" w:color="auto" w:fill="auto"/>
            <w:vAlign w:val="center"/>
          </w:tcPr>
          <w:p w14:paraId="71551FBF" w14:textId="77777777" w:rsidR="005B5176" w:rsidRPr="006648EF" w:rsidRDefault="005B5176" w:rsidP="005B5176">
            <w:pPr>
              <w:widowControl w:val="0"/>
              <w:spacing w:after="0" w:line="240" w:lineRule="auto"/>
              <w:jc w:val="center"/>
              <w:rPr>
                <w:rFonts w:ascii="Times New Roman" w:hAnsi="Times New Roman"/>
                <w:bCs/>
                <w:sz w:val="24"/>
                <w:szCs w:val="24"/>
                <w:lang w:eastAsia="ru-RU"/>
              </w:rPr>
            </w:pPr>
            <w:r w:rsidRPr="006648EF">
              <w:rPr>
                <w:rFonts w:ascii="Times New Roman" w:hAnsi="Times New Roman"/>
                <w:bCs/>
                <w:sz w:val="24"/>
                <w:szCs w:val="24"/>
                <w:lang w:eastAsia="ru-RU"/>
              </w:rPr>
              <w:t>-76080</w:t>
            </w:r>
          </w:p>
        </w:tc>
        <w:tc>
          <w:tcPr>
            <w:tcW w:w="1363" w:type="dxa"/>
            <w:vAlign w:val="center"/>
          </w:tcPr>
          <w:p w14:paraId="69AFD71F" w14:textId="77777777" w:rsidR="005B5176" w:rsidRPr="006648EF" w:rsidRDefault="005B5176" w:rsidP="005B5176">
            <w:pPr>
              <w:widowControl w:val="0"/>
              <w:spacing w:after="0" w:line="240" w:lineRule="auto"/>
              <w:jc w:val="center"/>
              <w:rPr>
                <w:rFonts w:ascii="Times New Roman" w:hAnsi="Times New Roman"/>
                <w:bCs/>
                <w:sz w:val="24"/>
                <w:szCs w:val="24"/>
                <w:lang w:eastAsia="ru-RU"/>
              </w:rPr>
            </w:pPr>
            <w:r w:rsidRPr="006648EF">
              <w:rPr>
                <w:rFonts w:ascii="Times New Roman" w:hAnsi="Times New Roman"/>
                <w:bCs/>
                <w:sz w:val="24"/>
                <w:szCs w:val="24"/>
                <w:lang w:eastAsia="ru-RU"/>
              </w:rPr>
              <w:t>-44754</w:t>
            </w:r>
          </w:p>
        </w:tc>
        <w:tc>
          <w:tcPr>
            <w:tcW w:w="1276" w:type="dxa"/>
            <w:vAlign w:val="center"/>
          </w:tcPr>
          <w:p w14:paraId="19DCC077" w14:textId="77777777" w:rsidR="005B5176" w:rsidRPr="006648EF" w:rsidRDefault="005B5176" w:rsidP="005B5176">
            <w:pPr>
              <w:widowControl w:val="0"/>
              <w:spacing w:after="0" w:line="240" w:lineRule="auto"/>
              <w:jc w:val="center"/>
              <w:rPr>
                <w:rFonts w:ascii="Times New Roman" w:hAnsi="Times New Roman"/>
                <w:bCs/>
                <w:sz w:val="24"/>
                <w:szCs w:val="24"/>
                <w:lang w:eastAsia="ru-RU"/>
              </w:rPr>
            </w:pPr>
            <w:r w:rsidRPr="006648EF">
              <w:rPr>
                <w:rFonts w:ascii="Times New Roman" w:hAnsi="Times New Roman"/>
                <w:bCs/>
                <w:sz w:val="24"/>
                <w:szCs w:val="24"/>
                <w:lang w:eastAsia="ru-RU"/>
              </w:rPr>
              <w:t>-44319</w:t>
            </w:r>
          </w:p>
        </w:tc>
      </w:tr>
      <w:tr w:rsidR="005B5176" w:rsidRPr="006648EF" w14:paraId="4860C338" w14:textId="77777777" w:rsidTr="00F6528C">
        <w:trPr>
          <w:jc w:val="center"/>
        </w:trPr>
        <w:tc>
          <w:tcPr>
            <w:tcW w:w="3369" w:type="dxa"/>
            <w:shd w:val="clear" w:color="auto" w:fill="auto"/>
          </w:tcPr>
          <w:p w14:paraId="0A088550" w14:textId="77777777" w:rsidR="005B5176" w:rsidRPr="006648EF" w:rsidRDefault="005B5176" w:rsidP="005B5176">
            <w:pPr>
              <w:widowControl w:val="0"/>
              <w:spacing w:after="0" w:line="240" w:lineRule="auto"/>
              <w:jc w:val="both"/>
              <w:rPr>
                <w:rFonts w:ascii="Times New Roman" w:hAnsi="Times New Roman"/>
                <w:bCs/>
                <w:sz w:val="24"/>
                <w:szCs w:val="24"/>
                <w:lang w:eastAsia="ru-RU"/>
              </w:rPr>
            </w:pPr>
            <w:r w:rsidRPr="006648EF">
              <w:rPr>
                <w:rFonts w:ascii="Times New Roman" w:hAnsi="Times New Roman"/>
                <w:bCs/>
                <w:sz w:val="24"/>
                <w:szCs w:val="24"/>
                <w:lang w:eastAsia="ru-RU"/>
              </w:rPr>
              <w:t>чистий рух коштів від фінансової діяльності</w:t>
            </w:r>
          </w:p>
        </w:tc>
        <w:tc>
          <w:tcPr>
            <w:tcW w:w="1276" w:type="dxa"/>
            <w:shd w:val="clear" w:color="auto" w:fill="auto"/>
            <w:vAlign w:val="center"/>
          </w:tcPr>
          <w:p w14:paraId="03EEF5EE" w14:textId="77777777" w:rsidR="005B5176" w:rsidRPr="006648EF" w:rsidRDefault="005B5176" w:rsidP="005B5176">
            <w:pPr>
              <w:widowControl w:val="0"/>
              <w:spacing w:after="0" w:line="240" w:lineRule="auto"/>
              <w:jc w:val="center"/>
              <w:rPr>
                <w:rFonts w:ascii="Times New Roman" w:hAnsi="Times New Roman"/>
                <w:bCs/>
                <w:sz w:val="24"/>
                <w:szCs w:val="24"/>
                <w:lang w:eastAsia="ru-RU"/>
              </w:rPr>
            </w:pPr>
            <w:r w:rsidRPr="006648EF">
              <w:rPr>
                <w:rFonts w:ascii="Times New Roman" w:hAnsi="Times New Roman"/>
                <w:bCs/>
                <w:sz w:val="24"/>
                <w:szCs w:val="24"/>
                <w:lang w:eastAsia="ru-RU"/>
              </w:rPr>
              <w:t>-49650</w:t>
            </w:r>
          </w:p>
        </w:tc>
        <w:tc>
          <w:tcPr>
            <w:tcW w:w="1133" w:type="dxa"/>
            <w:shd w:val="clear" w:color="auto" w:fill="auto"/>
            <w:vAlign w:val="center"/>
          </w:tcPr>
          <w:p w14:paraId="015D50DB" w14:textId="77777777" w:rsidR="005B5176" w:rsidRPr="006648EF" w:rsidRDefault="005B5176" w:rsidP="005B5176">
            <w:pPr>
              <w:widowControl w:val="0"/>
              <w:spacing w:after="0" w:line="240" w:lineRule="auto"/>
              <w:jc w:val="center"/>
              <w:rPr>
                <w:rFonts w:ascii="Times New Roman" w:hAnsi="Times New Roman"/>
                <w:bCs/>
                <w:sz w:val="24"/>
                <w:szCs w:val="24"/>
                <w:lang w:eastAsia="ru-RU"/>
              </w:rPr>
            </w:pPr>
            <w:r w:rsidRPr="006648EF">
              <w:rPr>
                <w:rFonts w:ascii="Times New Roman" w:hAnsi="Times New Roman"/>
                <w:bCs/>
                <w:sz w:val="24"/>
                <w:szCs w:val="24"/>
                <w:lang w:eastAsia="ru-RU"/>
              </w:rPr>
              <w:t>213909</w:t>
            </w:r>
          </w:p>
        </w:tc>
        <w:tc>
          <w:tcPr>
            <w:tcW w:w="1221" w:type="dxa"/>
            <w:shd w:val="clear" w:color="auto" w:fill="auto"/>
            <w:vAlign w:val="center"/>
          </w:tcPr>
          <w:p w14:paraId="73F3872B" w14:textId="77777777" w:rsidR="005B5176" w:rsidRPr="006648EF" w:rsidRDefault="005B5176" w:rsidP="005B5176">
            <w:pPr>
              <w:widowControl w:val="0"/>
              <w:spacing w:after="0" w:line="240" w:lineRule="auto"/>
              <w:jc w:val="center"/>
              <w:rPr>
                <w:rFonts w:ascii="Times New Roman" w:hAnsi="Times New Roman"/>
                <w:bCs/>
                <w:sz w:val="24"/>
                <w:szCs w:val="24"/>
                <w:lang w:eastAsia="ru-RU"/>
              </w:rPr>
            </w:pPr>
            <w:r w:rsidRPr="006648EF">
              <w:rPr>
                <w:rFonts w:ascii="Times New Roman" w:hAnsi="Times New Roman"/>
                <w:bCs/>
                <w:sz w:val="24"/>
                <w:szCs w:val="24"/>
                <w:lang w:eastAsia="ru-RU"/>
              </w:rPr>
              <w:t>-36496</w:t>
            </w:r>
          </w:p>
        </w:tc>
        <w:tc>
          <w:tcPr>
            <w:tcW w:w="1363" w:type="dxa"/>
            <w:vAlign w:val="center"/>
          </w:tcPr>
          <w:p w14:paraId="609583DE" w14:textId="77777777" w:rsidR="005B5176" w:rsidRPr="006648EF" w:rsidRDefault="005B5176" w:rsidP="005B5176">
            <w:pPr>
              <w:widowControl w:val="0"/>
              <w:spacing w:after="0" w:line="240" w:lineRule="auto"/>
              <w:jc w:val="center"/>
              <w:rPr>
                <w:rFonts w:ascii="Times New Roman" w:hAnsi="Times New Roman"/>
                <w:bCs/>
                <w:sz w:val="24"/>
                <w:szCs w:val="24"/>
                <w:lang w:eastAsia="ru-RU"/>
              </w:rPr>
            </w:pPr>
            <w:r w:rsidRPr="006648EF">
              <w:rPr>
                <w:rFonts w:ascii="Times New Roman" w:hAnsi="Times New Roman"/>
                <w:bCs/>
                <w:sz w:val="24"/>
                <w:szCs w:val="24"/>
                <w:lang w:eastAsia="ru-RU"/>
              </w:rPr>
              <w:t>-250405</w:t>
            </w:r>
          </w:p>
        </w:tc>
        <w:tc>
          <w:tcPr>
            <w:tcW w:w="1276" w:type="dxa"/>
            <w:vAlign w:val="center"/>
          </w:tcPr>
          <w:p w14:paraId="62F0BBC8" w14:textId="77777777" w:rsidR="005B5176" w:rsidRPr="006648EF" w:rsidRDefault="005B5176" w:rsidP="005B5176">
            <w:pPr>
              <w:widowControl w:val="0"/>
              <w:spacing w:after="0" w:line="240" w:lineRule="auto"/>
              <w:jc w:val="center"/>
              <w:rPr>
                <w:rFonts w:ascii="Times New Roman" w:hAnsi="Times New Roman"/>
                <w:bCs/>
                <w:sz w:val="24"/>
                <w:szCs w:val="24"/>
                <w:lang w:eastAsia="ru-RU"/>
              </w:rPr>
            </w:pPr>
            <w:r w:rsidRPr="006648EF">
              <w:rPr>
                <w:rFonts w:ascii="Times New Roman" w:hAnsi="Times New Roman"/>
                <w:bCs/>
                <w:sz w:val="24"/>
                <w:szCs w:val="24"/>
                <w:lang w:eastAsia="ru-RU"/>
              </w:rPr>
              <w:t>+263559</w:t>
            </w:r>
          </w:p>
        </w:tc>
      </w:tr>
    </w:tbl>
    <w:p w14:paraId="432E13D6" w14:textId="77777777" w:rsidR="005B5176" w:rsidRPr="006648EF" w:rsidRDefault="005B5176" w:rsidP="005B5176">
      <w:pPr>
        <w:widowControl w:val="0"/>
        <w:autoSpaceDE w:val="0"/>
        <w:autoSpaceDN w:val="0"/>
        <w:adjustRightInd w:val="0"/>
        <w:spacing w:after="0" w:line="360" w:lineRule="auto"/>
        <w:ind w:firstLine="720"/>
        <w:jc w:val="both"/>
        <w:rPr>
          <w:rFonts w:ascii="Times New Roman" w:hAnsi="Times New Roman"/>
          <w:sz w:val="24"/>
          <w:szCs w:val="24"/>
        </w:rPr>
      </w:pPr>
      <w:r w:rsidRPr="006648EF">
        <w:rPr>
          <w:rFonts w:ascii="Times New Roman" w:hAnsi="Times New Roman"/>
          <w:sz w:val="24"/>
          <w:szCs w:val="24"/>
        </w:rPr>
        <w:t xml:space="preserve">Розраховано автором за даними ПАТ «Вінницький </w:t>
      </w:r>
      <w:proofErr w:type="spellStart"/>
      <w:r w:rsidRPr="006648EF">
        <w:rPr>
          <w:rFonts w:ascii="Times New Roman" w:hAnsi="Times New Roman"/>
          <w:sz w:val="24"/>
          <w:szCs w:val="24"/>
        </w:rPr>
        <w:t>олійножировий</w:t>
      </w:r>
      <w:proofErr w:type="spellEnd"/>
      <w:r w:rsidRPr="006648EF">
        <w:rPr>
          <w:rFonts w:ascii="Times New Roman" w:hAnsi="Times New Roman"/>
          <w:sz w:val="24"/>
          <w:szCs w:val="24"/>
        </w:rPr>
        <w:t xml:space="preserve"> комбінат».</w:t>
      </w:r>
    </w:p>
    <w:p w14:paraId="59BBC013" w14:textId="77777777" w:rsidR="004A54B5" w:rsidRDefault="004A54B5" w:rsidP="005B5176">
      <w:pPr>
        <w:widowControl w:val="0"/>
        <w:spacing w:after="0" w:line="360" w:lineRule="auto"/>
        <w:ind w:firstLine="720"/>
        <w:jc w:val="both"/>
        <w:rPr>
          <w:rFonts w:ascii="Times New Roman" w:hAnsi="Times New Roman"/>
          <w:sz w:val="28"/>
          <w:szCs w:val="28"/>
          <w:lang w:eastAsia="ru-RU"/>
        </w:rPr>
      </w:pPr>
    </w:p>
    <w:p w14:paraId="14FFB9DF" w14:textId="6EABAF5D" w:rsidR="009275D6" w:rsidRPr="006648EF" w:rsidRDefault="005759D7" w:rsidP="004144A1">
      <w:pPr>
        <w:spacing w:after="0" w:line="360" w:lineRule="auto"/>
        <w:ind w:firstLine="709"/>
        <w:contextualSpacing/>
        <w:jc w:val="both"/>
        <w:rPr>
          <w:rFonts w:ascii="Times New Roman" w:hAnsi="Times New Roman"/>
          <w:sz w:val="28"/>
          <w:szCs w:val="24"/>
          <w:lang w:eastAsia="ru-RU"/>
        </w:rPr>
      </w:pPr>
      <w:r w:rsidRPr="005759D7">
        <w:rPr>
          <w:rFonts w:ascii="Times New Roman" w:hAnsi="Times New Roman"/>
          <w:sz w:val="28"/>
          <w:szCs w:val="28"/>
          <w:lang w:eastAsia="ru-RU"/>
        </w:rPr>
        <w:t>Як бачимо, чистий грошовий потік за період 2018-2020рр. має тенденцію до зростання, що позитивно впливає на діяльність підприємства в цілому. Враховуючи залишок коштів на початок року та вплив зміни валютних курсів, залишок коштів на кінець 2020 року становив 57 602 тис. грн., що на 47 420 тис. грн. більше, ніж у 2019 році та на грн. 57 565 тис. за показник 2018р</w:t>
      </w:r>
    </w:p>
    <w:p w14:paraId="318A5E6E" w14:textId="77777777" w:rsidR="00087B40" w:rsidRPr="006648EF" w:rsidRDefault="00087B40" w:rsidP="004144A1">
      <w:pPr>
        <w:spacing w:after="0" w:line="360" w:lineRule="auto"/>
        <w:ind w:firstLine="709"/>
        <w:jc w:val="both"/>
        <w:rPr>
          <w:rFonts w:ascii="Times New Roman" w:hAnsi="Times New Roman"/>
          <w:b/>
          <w:sz w:val="28"/>
          <w:szCs w:val="28"/>
        </w:rPr>
      </w:pPr>
    </w:p>
    <w:p w14:paraId="24556134" w14:textId="77777777" w:rsidR="00885D5A" w:rsidRPr="006648EF" w:rsidRDefault="00885D5A" w:rsidP="004144A1">
      <w:pPr>
        <w:spacing w:after="0" w:line="360" w:lineRule="auto"/>
        <w:ind w:firstLine="709"/>
        <w:jc w:val="both"/>
        <w:rPr>
          <w:rFonts w:ascii="Times New Roman" w:hAnsi="Times New Roman"/>
          <w:b/>
          <w:sz w:val="28"/>
          <w:szCs w:val="28"/>
        </w:rPr>
      </w:pPr>
      <w:r w:rsidRPr="006648EF">
        <w:rPr>
          <w:rFonts w:ascii="Times New Roman" w:hAnsi="Times New Roman"/>
          <w:b/>
          <w:sz w:val="28"/>
          <w:szCs w:val="28"/>
        </w:rPr>
        <w:t>Висновки до розділу 2</w:t>
      </w:r>
    </w:p>
    <w:p w14:paraId="7A7EC70D" w14:textId="77777777" w:rsidR="00885D5A" w:rsidRPr="006648EF" w:rsidRDefault="00885D5A" w:rsidP="004144A1">
      <w:pPr>
        <w:spacing w:after="0" w:line="360" w:lineRule="auto"/>
        <w:ind w:firstLine="709"/>
        <w:jc w:val="both"/>
      </w:pPr>
    </w:p>
    <w:p w14:paraId="484F2ADC" w14:textId="77777777" w:rsidR="009328F1" w:rsidRPr="009328F1" w:rsidRDefault="009328F1" w:rsidP="009328F1">
      <w:pPr>
        <w:spacing w:after="0" w:line="360" w:lineRule="auto"/>
        <w:jc w:val="center"/>
        <w:rPr>
          <w:rFonts w:ascii="Times New Roman" w:hAnsi="Times New Roman"/>
          <w:sz w:val="28"/>
          <w:szCs w:val="28"/>
          <w:lang w:eastAsia="ru-RU"/>
        </w:rPr>
      </w:pPr>
      <w:r w:rsidRPr="009328F1">
        <w:rPr>
          <w:rFonts w:ascii="Times New Roman" w:hAnsi="Times New Roman"/>
          <w:sz w:val="28"/>
          <w:szCs w:val="28"/>
          <w:lang w:eastAsia="ru-RU"/>
        </w:rPr>
        <w:t xml:space="preserve">Аналіз та оцінку рентабельності проведено на прикладі ПрАТ «Вінницький олійний комбінат», що виробляє фасовану та розливну рослинну олію, олію соняшникову, рапсову, соєву олію, кондитерські та кулінарні жири, </w:t>
      </w:r>
      <w:proofErr w:type="spellStart"/>
      <w:r w:rsidRPr="009328F1">
        <w:rPr>
          <w:rFonts w:ascii="Times New Roman" w:hAnsi="Times New Roman"/>
          <w:sz w:val="28"/>
          <w:szCs w:val="28"/>
          <w:lang w:eastAsia="ru-RU"/>
        </w:rPr>
        <w:t>саломи</w:t>
      </w:r>
      <w:proofErr w:type="spellEnd"/>
      <w:r w:rsidRPr="009328F1">
        <w:rPr>
          <w:rFonts w:ascii="Times New Roman" w:hAnsi="Times New Roman"/>
          <w:sz w:val="28"/>
          <w:szCs w:val="28"/>
          <w:lang w:eastAsia="ru-RU"/>
        </w:rPr>
        <w:t xml:space="preserve"> оздоблені рафіновані.</w:t>
      </w:r>
    </w:p>
    <w:p w14:paraId="202C0CCB" w14:textId="77777777" w:rsidR="009328F1" w:rsidRPr="009328F1" w:rsidRDefault="009328F1" w:rsidP="009328F1">
      <w:pPr>
        <w:spacing w:after="0" w:line="360" w:lineRule="auto"/>
        <w:jc w:val="center"/>
        <w:rPr>
          <w:rFonts w:ascii="Times New Roman" w:hAnsi="Times New Roman"/>
          <w:sz w:val="28"/>
          <w:szCs w:val="28"/>
          <w:lang w:eastAsia="ru-RU"/>
        </w:rPr>
      </w:pPr>
      <w:r w:rsidRPr="009328F1">
        <w:rPr>
          <w:rFonts w:ascii="Times New Roman" w:hAnsi="Times New Roman"/>
          <w:sz w:val="28"/>
          <w:szCs w:val="28"/>
          <w:lang w:eastAsia="ru-RU"/>
        </w:rPr>
        <w:t xml:space="preserve">Аналіз основних показників діяльності підприємства за 2018-2020 роки свідчить про високу ефективність та результативність діяльності. Показники обсягу реалізації, валового прибутку, операційного прибутку та суми балансу мають тенденцію до зростання. ПрАТ «Вінницький </w:t>
      </w:r>
      <w:proofErr w:type="spellStart"/>
      <w:r w:rsidRPr="009328F1">
        <w:rPr>
          <w:rFonts w:ascii="Times New Roman" w:hAnsi="Times New Roman"/>
          <w:sz w:val="28"/>
          <w:szCs w:val="28"/>
          <w:lang w:eastAsia="ru-RU"/>
        </w:rPr>
        <w:t>олійно</w:t>
      </w:r>
      <w:proofErr w:type="spellEnd"/>
      <w:r w:rsidRPr="009328F1">
        <w:rPr>
          <w:rFonts w:ascii="Times New Roman" w:hAnsi="Times New Roman"/>
          <w:sz w:val="28"/>
          <w:szCs w:val="28"/>
          <w:lang w:eastAsia="ru-RU"/>
        </w:rPr>
        <w:t>-жировий комбінат» розширює свою діяльність, нарощуючи виробництво та реалізацію продукції за рахунок залучення коштів із зовнішніх джерел та власного капіталу та отримує високі обсяги чистого прибутку.</w:t>
      </w:r>
    </w:p>
    <w:p w14:paraId="2179D38E" w14:textId="77777777" w:rsidR="009328F1" w:rsidRDefault="009328F1" w:rsidP="009328F1">
      <w:pPr>
        <w:spacing w:after="0" w:line="360" w:lineRule="auto"/>
        <w:jc w:val="center"/>
        <w:rPr>
          <w:rFonts w:ascii="Times New Roman" w:hAnsi="Times New Roman"/>
          <w:sz w:val="28"/>
          <w:szCs w:val="28"/>
          <w:lang w:eastAsia="ru-RU"/>
        </w:rPr>
      </w:pPr>
      <w:r w:rsidRPr="009328F1">
        <w:rPr>
          <w:rFonts w:ascii="Times New Roman" w:hAnsi="Times New Roman"/>
          <w:sz w:val="28"/>
          <w:szCs w:val="28"/>
          <w:lang w:eastAsia="ru-RU"/>
        </w:rPr>
        <w:t xml:space="preserve">На підприємстві у 2020 році порівняно з 2019 роком чистий прибуток зменшився на 183 тис. грн., що зумовлено зменшенням фінансових результатів від операційної діяльності на 141 117 тис. грн. та суттєве збільшення собівартості реалізованої продукції (1762112 тис. грн.). Водночас позитивна динаміка зростання показників рентабельності ПАТ «Вінницький </w:t>
      </w:r>
      <w:proofErr w:type="spellStart"/>
      <w:r w:rsidRPr="009328F1">
        <w:rPr>
          <w:rFonts w:ascii="Times New Roman" w:hAnsi="Times New Roman"/>
          <w:sz w:val="28"/>
          <w:szCs w:val="28"/>
          <w:lang w:eastAsia="ru-RU"/>
        </w:rPr>
        <w:t>олійно</w:t>
      </w:r>
      <w:proofErr w:type="spellEnd"/>
      <w:r w:rsidRPr="009328F1">
        <w:rPr>
          <w:rFonts w:ascii="Times New Roman" w:hAnsi="Times New Roman"/>
          <w:sz w:val="28"/>
          <w:szCs w:val="28"/>
          <w:lang w:eastAsia="ru-RU"/>
        </w:rPr>
        <w:t xml:space="preserve">-жировий комбінат» свідчить про ефективність діяльності даного суб’єкта господарювання. </w:t>
      </w:r>
    </w:p>
    <w:p w14:paraId="708109A7" w14:textId="20EF9026" w:rsidR="003D2969" w:rsidRPr="006648EF" w:rsidRDefault="00CC6A85" w:rsidP="009328F1">
      <w:pPr>
        <w:spacing w:after="0" w:line="360" w:lineRule="auto"/>
        <w:jc w:val="center"/>
        <w:rPr>
          <w:rFonts w:ascii="Times New Roman" w:eastAsia="TimesNewRoman" w:hAnsi="Times New Roman"/>
          <w:b/>
          <w:sz w:val="28"/>
          <w:szCs w:val="28"/>
        </w:rPr>
      </w:pPr>
      <w:r w:rsidRPr="006648EF">
        <w:rPr>
          <w:rFonts w:ascii="Times New Roman" w:eastAsia="TimesNewRoman" w:hAnsi="Times New Roman"/>
          <w:b/>
          <w:sz w:val="28"/>
          <w:szCs w:val="28"/>
        </w:rPr>
        <w:br w:type="page"/>
      </w:r>
      <w:r w:rsidR="003D2969" w:rsidRPr="006648EF">
        <w:rPr>
          <w:rFonts w:ascii="Times New Roman" w:eastAsia="TimesNewRoman" w:hAnsi="Times New Roman"/>
          <w:b/>
          <w:sz w:val="28"/>
          <w:szCs w:val="28"/>
        </w:rPr>
        <w:lastRenderedPageBreak/>
        <w:t>РОЗДІЛ 3</w:t>
      </w:r>
    </w:p>
    <w:p w14:paraId="215C42BB" w14:textId="77777777" w:rsidR="00D35565" w:rsidRPr="006648EF" w:rsidRDefault="007C2328" w:rsidP="004144A1">
      <w:pPr>
        <w:spacing w:after="0" w:line="360" w:lineRule="auto"/>
        <w:jc w:val="center"/>
        <w:rPr>
          <w:rFonts w:ascii="Times New Roman" w:hAnsi="Times New Roman"/>
          <w:b/>
          <w:sz w:val="28"/>
          <w:szCs w:val="28"/>
        </w:rPr>
      </w:pPr>
      <w:r w:rsidRPr="006648EF">
        <w:rPr>
          <w:rFonts w:ascii="Times New Roman" w:hAnsi="Times New Roman"/>
          <w:b/>
          <w:caps/>
          <w:sz w:val="28"/>
          <w:szCs w:val="28"/>
        </w:rPr>
        <w:t>шЛЯХИ ПІДВИЩЕННЯ ПРИБУТКОВОСТІ ПІДПРИЄМСТВА</w:t>
      </w:r>
    </w:p>
    <w:p w14:paraId="6B78CB89" w14:textId="77777777" w:rsidR="00060A41" w:rsidRPr="006648EF" w:rsidRDefault="00060A41" w:rsidP="004144A1">
      <w:pPr>
        <w:spacing w:after="0" w:line="360" w:lineRule="auto"/>
        <w:ind w:firstLine="709"/>
        <w:jc w:val="both"/>
        <w:rPr>
          <w:rFonts w:ascii="Times New Roman" w:hAnsi="Times New Roman"/>
          <w:sz w:val="28"/>
          <w:szCs w:val="28"/>
        </w:rPr>
      </w:pPr>
    </w:p>
    <w:p w14:paraId="14252B2D" w14:textId="77777777" w:rsidR="00D35565" w:rsidRPr="006648EF" w:rsidRDefault="00D35565" w:rsidP="004144A1">
      <w:pPr>
        <w:spacing w:after="0" w:line="360" w:lineRule="auto"/>
        <w:ind w:firstLine="709"/>
        <w:jc w:val="both"/>
        <w:rPr>
          <w:rFonts w:ascii="Times New Roman" w:hAnsi="Times New Roman"/>
          <w:b/>
          <w:sz w:val="28"/>
          <w:szCs w:val="28"/>
        </w:rPr>
      </w:pPr>
      <w:r w:rsidRPr="006648EF">
        <w:rPr>
          <w:rFonts w:ascii="Times New Roman" w:hAnsi="Times New Roman"/>
          <w:b/>
          <w:sz w:val="28"/>
          <w:szCs w:val="28"/>
        </w:rPr>
        <w:t>3.1</w:t>
      </w:r>
      <w:r w:rsidR="00265590" w:rsidRPr="006648EF">
        <w:rPr>
          <w:rFonts w:ascii="Times New Roman" w:hAnsi="Times New Roman"/>
          <w:b/>
          <w:sz w:val="28"/>
          <w:szCs w:val="28"/>
        </w:rPr>
        <w:t>.</w:t>
      </w:r>
      <w:r w:rsidRPr="006648EF">
        <w:rPr>
          <w:rFonts w:ascii="Times New Roman" w:hAnsi="Times New Roman"/>
          <w:b/>
          <w:sz w:val="28"/>
          <w:szCs w:val="28"/>
        </w:rPr>
        <w:t xml:space="preserve"> </w:t>
      </w:r>
      <w:r w:rsidR="000F2DD7" w:rsidRPr="006648EF">
        <w:rPr>
          <w:rFonts w:ascii="Times New Roman" w:hAnsi="Times New Roman"/>
          <w:b/>
          <w:sz w:val="28"/>
          <w:szCs w:val="28"/>
        </w:rPr>
        <w:t>Ф</w:t>
      </w:r>
      <w:r w:rsidRPr="006648EF">
        <w:rPr>
          <w:rFonts w:ascii="Times New Roman" w:hAnsi="Times New Roman"/>
          <w:b/>
          <w:sz w:val="28"/>
          <w:szCs w:val="28"/>
        </w:rPr>
        <w:t>ормування та використання фінансів на підприємстві</w:t>
      </w:r>
      <w:r w:rsidR="000F2DD7" w:rsidRPr="006648EF">
        <w:rPr>
          <w:rFonts w:ascii="Times New Roman" w:hAnsi="Times New Roman"/>
          <w:b/>
          <w:sz w:val="28"/>
          <w:szCs w:val="28"/>
        </w:rPr>
        <w:t xml:space="preserve"> як напрям підвищення прибутковості підприємства</w:t>
      </w:r>
    </w:p>
    <w:p w14:paraId="70F6201B" w14:textId="77777777" w:rsidR="00D35565" w:rsidRPr="006648EF" w:rsidRDefault="00D35565" w:rsidP="004144A1">
      <w:pPr>
        <w:spacing w:after="0" w:line="360" w:lineRule="auto"/>
        <w:ind w:firstLine="709"/>
        <w:jc w:val="both"/>
        <w:rPr>
          <w:rFonts w:ascii="Times New Roman" w:hAnsi="Times New Roman"/>
          <w:sz w:val="28"/>
          <w:szCs w:val="28"/>
        </w:rPr>
      </w:pPr>
    </w:p>
    <w:p w14:paraId="6E91FB35" w14:textId="77777777" w:rsidR="00BE3028" w:rsidRPr="00BE3028" w:rsidRDefault="00BE3028" w:rsidP="00BE3028">
      <w:pPr>
        <w:spacing w:after="0" w:line="360" w:lineRule="auto"/>
        <w:ind w:firstLine="709"/>
        <w:jc w:val="both"/>
        <w:rPr>
          <w:rFonts w:ascii="Times New Roman" w:hAnsi="Times New Roman"/>
          <w:sz w:val="28"/>
          <w:szCs w:val="28"/>
          <w:lang w:eastAsia="ru-RU"/>
        </w:rPr>
      </w:pPr>
      <w:r w:rsidRPr="00BE3028">
        <w:rPr>
          <w:rFonts w:ascii="Times New Roman" w:hAnsi="Times New Roman"/>
          <w:sz w:val="28"/>
          <w:szCs w:val="28"/>
          <w:lang w:eastAsia="ru-RU"/>
        </w:rPr>
        <w:t>Одним із шляхів підвищення прибутковості підприємства є формування дієвого механізму використання фінансів. Управління фінансами підприємства в сучасних умовах глобальних і динамічних процесів потребує системного підходу та використання сучасних технологій, заснованих на ресурсних можливостях, конкурентних перевагах та діловій активності суб’єктів господарювання. Ефективність управління фінансами на підприємстві потребує науково обґрунтованої перебудови методів і методів формування, розподілу та використання фінансових ресурсів.</w:t>
      </w:r>
    </w:p>
    <w:p w14:paraId="715F0122" w14:textId="77777777" w:rsidR="00BE3028" w:rsidRPr="00BE3028" w:rsidRDefault="00BE3028" w:rsidP="00BE3028">
      <w:pPr>
        <w:spacing w:after="0" w:line="360" w:lineRule="auto"/>
        <w:ind w:firstLine="709"/>
        <w:jc w:val="both"/>
        <w:rPr>
          <w:rFonts w:ascii="Times New Roman" w:hAnsi="Times New Roman"/>
          <w:sz w:val="28"/>
          <w:szCs w:val="28"/>
          <w:lang w:eastAsia="ru-RU"/>
        </w:rPr>
      </w:pPr>
      <w:r w:rsidRPr="00BE3028">
        <w:rPr>
          <w:rFonts w:ascii="Times New Roman" w:hAnsi="Times New Roman"/>
          <w:sz w:val="28"/>
          <w:szCs w:val="28"/>
          <w:lang w:eastAsia="ru-RU"/>
        </w:rPr>
        <w:t>Особливо складним це завдання є по відношенню до великих підприємств, які потребують значного фінансування та генерують масштабні грошові потоки в процесі господарської діяльності. Тому актуальним є питання управління фінансами підприємств, як цілісної системи управління відносинами та ресурсами з метою підтримки стабільного фінансового стану та підвищення ефективності господарської діяльності підприємств.</w:t>
      </w:r>
    </w:p>
    <w:p w14:paraId="64BB704F" w14:textId="77777777" w:rsidR="00BE3028" w:rsidRPr="00BE3028" w:rsidRDefault="00BE3028" w:rsidP="00BE3028">
      <w:pPr>
        <w:spacing w:after="0" w:line="360" w:lineRule="auto"/>
        <w:ind w:firstLine="709"/>
        <w:jc w:val="both"/>
        <w:rPr>
          <w:rFonts w:ascii="Times New Roman" w:hAnsi="Times New Roman"/>
          <w:sz w:val="28"/>
          <w:szCs w:val="28"/>
          <w:lang w:eastAsia="ru-RU"/>
        </w:rPr>
      </w:pPr>
      <w:r w:rsidRPr="00BE3028">
        <w:rPr>
          <w:rFonts w:ascii="Times New Roman" w:hAnsi="Times New Roman"/>
          <w:sz w:val="28"/>
          <w:szCs w:val="28"/>
          <w:lang w:eastAsia="ru-RU"/>
        </w:rPr>
        <w:t>Успішна діяльність кожного підприємства залежить від того, наскільки успішно воно розпоряджається своїми ресурсами, а на сучасному ринку ефективність роботи будь-якого підприємства залежить не тільки від обсягу використаних чи залучених ресурсів, а насамперед від ефективності використання цих ресурсів та ефективності. взаємодії між ними. ... Кожне сучасне підприємство має основні види ресурсів – матеріальні, людські та грошові ресурси. Очевидно, що навіть при потужній матеріальній базі без висококваліфікованих спеціалістів неможливо досягти максимальної ефективності виробництва, або за наявності спеціалістів і матеріальних ресурсів, за наявності фінансових ресурсів.</w:t>
      </w:r>
    </w:p>
    <w:p w14:paraId="05D06364" w14:textId="77777777" w:rsidR="00BE3028" w:rsidRPr="00BE3028" w:rsidRDefault="00BE3028" w:rsidP="00BE3028">
      <w:pPr>
        <w:spacing w:after="0" w:line="360" w:lineRule="auto"/>
        <w:ind w:firstLine="709"/>
        <w:jc w:val="both"/>
        <w:rPr>
          <w:rFonts w:ascii="Times New Roman" w:hAnsi="Times New Roman"/>
          <w:sz w:val="28"/>
          <w:szCs w:val="28"/>
          <w:lang w:eastAsia="ru-RU"/>
        </w:rPr>
      </w:pPr>
      <w:r w:rsidRPr="00BE3028">
        <w:rPr>
          <w:rFonts w:ascii="Times New Roman" w:hAnsi="Times New Roman"/>
          <w:sz w:val="28"/>
          <w:szCs w:val="28"/>
          <w:lang w:eastAsia="ru-RU"/>
        </w:rPr>
        <w:lastRenderedPageBreak/>
        <w:t>Систему фінансового менеджменту підприємства слід розглядати як складну, відкриту, динамічну систему. Для найбільш ефективного виконання функцій цієї системи необхідно надати інформацію. Для збору, обробки та упорядкування великого обсягу різноманітної інформації фінансового характеру необхідно впроваджувати та використовувати сучасні технології, що впливають на ефективність виробництва та процесів.</w:t>
      </w:r>
    </w:p>
    <w:p w14:paraId="26819AE4" w14:textId="77777777" w:rsidR="00BE3028" w:rsidRPr="00BE3028" w:rsidRDefault="00BE3028" w:rsidP="00BE3028">
      <w:pPr>
        <w:spacing w:after="0" w:line="360" w:lineRule="auto"/>
        <w:ind w:firstLine="709"/>
        <w:jc w:val="both"/>
        <w:rPr>
          <w:rFonts w:ascii="Times New Roman" w:hAnsi="Times New Roman"/>
          <w:sz w:val="28"/>
          <w:szCs w:val="28"/>
          <w:lang w:eastAsia="ru-RU"/>
        </w:rPr>
      </w:pPr>
      <w:r w:rsidRPr="00BE3028">
        <w:rPr>
          <w:rFonts w:ascii="Times New Roman" w:hAnsi="Times New Roman"/>
          <w:sz w:val="28"/>
          <w:szCs w:val="28"/>
          <w:lang w:eastAsia="ru-RU"/>
        </w:rPr>
        <w:t>Впровадження системи фінансового моніторингу та відповідного інформаційного забезпечення фінансових служб підприємства необхідною інформацією має базуватися на сучасних досягненнях науки і техніки. Тому одним із шляхів удосконалення фінансового менеджменту підприємства є використання IT-технологій у процесі прийняття управлінських рішень щодо управління фінансовими ресурсами [41-44].</w:t>
      </w:r>
    </w:p>
    <w:p w14:paraId="551FF312" w14:textId="77777777" w:rsidR="00BE3028" w:rsidRPr="00BE3028" w:rsidRDefault="00BE3028" w:rsidP="00BE3028">
      <w:pPr>
        <w:spacing w:after="0" w:line="360" w:lineRule="auto"/>
        <w:ind w:firstLine="709"/>
        <w:jc w:val="both"/>
        <w:rPr>
          <w:rFonts w:ascii="Times New Roman" w:hAnsi="Times New Roman"/>
          <w:sz w:val="28"/>
          <w:szCs w:val="28"/>
          <w:lang w:eastAsia="ru-RU"/>
        </w:rPr>
      </w:pPr>
      <w:r w:rsidRPr="00BE3028">
        <w:rPr>
          <w:rFonts w:ascii="Times New Roman" w:hAnsi="Times New Roman"/>
          <w:sz w:val="28"/>
          <w:szCs w:val="28"/>
          <w:lang w:eastAsia="ru-RU"/>
        </w:rPr>
        <w:t>Для побудови ефективної системи управління вирішальним є розуміння сутності факторів, що впливають на формування та використання фінансових ресурсів. Для підприємств вони поділяються на внутрішні та зовнішні (рис. 3.1). Серед внутрішніх виділяють досконалість грошової структури компанії, якість організації управління грошовими коштами, якість управління, податкового та грошового обліку. Тобто всі фактори, які формуються всередині підприємства, і на які воно може об’єктивно впливати. До зовнішніх факторів належать ті, що виникають поза підприємством і незалежно від нього, а саме: інфляція, зміна цін на ресурси, зміна політичного курсу та стан економіки в цілому.</w:t>
      </w:r>
    </w:p>
    <w:p w14:paraId="45BCD600" w14:textId="77777777" w:rsidR="00BE3028" w:rsidRPr="00BE3028" w:rsidRDefault="00BE3028" w:rsidP="00BE3028">
      <w:pPr>
        <w:spacing w:after="0" w:line="360" w:lineRule="auto"/>
        <w:ind w:firstLine="709"/>
        <w:jc w:val="both"/>
        <w:rPr>
          <w:rFonts w:ascii="Times New Roman" w:hAnsi="Times New Roman"/>
          <w:sz w:val="28"/>
          <w:szCs w:val="28"/>
          <w:lang w:eastAsia="ru-RU"/>
        </w:rPr>
      </w:pPr>
      <w:r w:rsidRPr="00BE3028">
        <w:rPr>
          <w:rFonts w:ascii="Times New Roman" w:hAnsi="Times New Roman"/>
          <w:sz w:val="28"/>
          <w:szCs w:val="28"/>
          <w:lang w:eastAsia="ru-RU"/>
        </w:rPr>
        <w:t>Для забезпечення підвищення ефективності управління визначено два основних підходи:</w:t>
      </w:r>
    </w:p>
    <w:p w14:paraId="786A9D61" w14:textId="77777777" w:rsidR="00BE3028" w:rsidRPr="00BE3028" w:rsidRDefault="00BE3028" w:rsidP="00BE3028">
      <w:pPr>
        <w:spacing w:after="0" w:line="360" w:lineRule="auto"/>
        <w:ind w:firstLine="709"/>
        <w:jc w:val="both"/>
        <w:rPr>
          <w:rFonts w:ascii="Times New Roman" w:hAnsi="Times New Roman"/>
          <w:sz w:val="28"/>
          <w:szCs w:val="28"/>
          <w:lang w:eastAsia="ru-RU"/>
        </w:rPr>
      </w:pPr>
      <w:r w:rsidRPr="00BE3028">
        <w:rPr>
          <w:rFonts w:ascii="Times New Roman" w:hAnsi="Times New Roman"/>
          <w:sz w:val="28"/>
          <w:szCs w:val="28"/>
          <w:lang w:eastAsia="ru-RU"/>
        </w:rPr>
        <w:t>1. По-перше, це вдосконалення інформаційної бази та модифікація та поглиблення аналізу та оцінки показників ефективності, тобто.</w:t>
      </w:r>
    </w:p>
    <w:p w14:paraId="0375333B" w14:textId="70631B97" w:rsidR="00D35565" w:rsidRDefault="00BE3028" w:rsidP="00BE3028">
      <w:pPr>
        <w:spacing w:after="0" w:line="360" w:lineRule="auto"/>
        <w:ind w:firstLine="709"/>
        <w:jc w:val="both"/>
        <w:rPr>
          <w:rFonts w:ascii="Times New Roman" w:hAnsi="Times New Roman"/>
          <w:sz w:val="28"/>
          <w:szCs w:val="28"/>
          <w:lang w:eastAsia="ru-RU"/>
        </w:rPr>
      </w:pPr>
      <w:r w:rsidRPr="00BE3028">
        <w:rPr>
          <w:rFonts w:ascii="Times New Roman" w:hAnsi="Times New Roman"/>
          <w:sz w:val="28"/>
          <w:szCs w:val="28"/>
          <w:lang w:eastAsia="ru-RU"/>
        </w:rPr>
        <w:t>2. По-друге, зміна значущості розрахункових характеристик - прибутковість, грошова стабільність, платоспроможність. Для підвищення ефективності управління фінансовими ресурсами доцільно використовувати системний підхід до досягнення цілей.</w:t>
      </w:r>
    </w:p>
    <w:p w14:paraId="252659CE" w14:textId="77777777" w:rsidR="00BE3028" w:rsidRPr="006648EF" w:rsidRDefault="00BE3028" w:rsidP="00BE3028">
      <w:pPr>
        <w:spacing w:after="0" w:line="360" w:lineRule="auto"/>
        <w:ind w:firstLine="709"/>
        <w:jc w:val="both"/>
        <w:rPr>
          <w:rFonts w:ascii="Times New Roman" w:hAnsi="Times New Roman"/>
          <w:sz w:val="28"/>
          <w:szCs w:val="28"/>
        </w:rPr>
      </w:pPr>
    </w:p>
    <w:bookmarkStart w:id="8" w:name="_MON_1700640822"/>
    <w:bookmarkEnd w:id="8"/>
    <w:p w14:paraId="423B2098" w14:textId="77777777" w:rsidR="00D35565" w:rsidRPr="006648EF" w:rsidRDefault="00E421CA" w:rsidP="00E421CA">
      <w:pPr>
        <w:pStyle w:val="a4"/>
        <w:spacing w:before="0" w:beforeAutospacing="0" w:after="0" w:afterAutospacing="0" w:line="360" w:lineRule="auto"/>
        <w:jc w:val="both"/>
        <w:rPr>
          <w:sz w:val="28"/>
          <w:szCs w:val="28"/>
          <w:lang w:val="uk-UA"/>
        </w:rPr>
      </w:pPr>
      <w:r>
        <w:rPr>
          <w:sz w:val="28"/>
          <w:szCs w:val="28"/>
          <w:lang w:val="uk-UA"/>
        </w:rPr>
        <w:object w:dxaOrig="9355" w:dyaOrig="9425" w14:anchorId="75316B7D">
          <v:shape id="_x0000_i1047" type="#_x0000_t75" style="width:468.3pt;height:470.8pt" o:ole="">
            <v:imagedata r:id="rId23" o:title=""/>
          </v:shape>
          <o:OLEObject Type="Embed" ProgID="Word.Document.8" ShapeID="_x0000_i1047" DrawAspect="Content" ObjectID="_1701644510" r:id="rId24">
            <o:FieldCodes>\s</o:FieldCodes>
          </o:OLEObject>
        </w:object>
      </w:r>
    </w:p>
    <w:p w14:paraId="715E4FF7" w14:textId="77777777" w:rsidR="00D35565" w:rsidRPr="006648EF" w:rsidRDefault="00D35565" w:rsidP="004144A1">
      <w:pPr>
        <w:spacing w:after="0" w:line="360" w:lineRule="auto"/>
        <w:ind w:firstLine="709"/>
        <w:jc w:val="both"/>
        <w:rPr>
          <w:rFonts w:ascii="Times New Roman" w:hAnsi="Times New Roman"/>
          <w:sz w:val="28"/>
          <w:szCs w:val="28"/>
        </w:rPr>
      </w:pPr>
      <w:r w:rsidRPr="006648EF">
        <w:rPr>
          <w:rFonts w:ascii="Times New Roman" w:hAnsi="Times New Roman"/>
          <w:sz w:val="28"/>
          <w:szCs w:val="28"/>
        </w:rPr>
        <w:t>Рис</w:t>
      </w:r>
      <w:r w:rsidR="00E93C7C" w:rsidRPr="006648EF">
        <w:rPr>
          <w:rFonts w:ascii="Times New Roman" w:hAnsi="Times New Roman"/>
          <w:sz w:val="28"/>
          <w:szCs w:val="28"/>
        </w:rPr>
        <w:t>.</w:t>
      </w:r>
      <w:r w:rsidRPr="006648EF">
        <w:rPr>
          <w:rFonts w:ascii="Times New Roman" w:hAnsi="Times New Roman"/>
          <w:sz w:val="28"/>
          <w:szCs w:val="28"/>
        </w:rPr>
        <w:t xml:space="preserve"> 3.1</w:t>
      </w:r>
      <w:r w:rsidR="00E93C7C" w:rsidRPr="006648EF">
        <w:rPr>
          <w:rFonts w:ascii="Times New Roman" w:hAnsi="Times New Roman"/>
          <w:sz w:val="28"/>
          <w:szCs w:val="28"/>
        </w:rPr>
        <w:t xml:space="preserve"> </w:t>
      </w:r>
      <w:r w:rsidRPr="006648EF">
        <w:rPr>
          <w:rFonts w:ascii="Times New Roman" w:hAnsi="Times New Roman"/>
          <w:sz w:val="28"/>
          <w:szCs w:val="28"/>
        </w:rPr>
        <w:t>Чинники впливу на формування і використання фінансів</w:t>
      </w:r>
      <w:r w:rsidR="00E93C7C" w:rsidRPr="006648EF">
        <w:rPr>
          <w:rFonts w:ascii="Times New Roman" w:hAnsi="Times New Roman"/>
          <w:sz w:val="28"/>
          <w:szCs w:val="28"/>
        </w:rPr>
        <w:t xml:space="preserve"> підприємства </w:t>
      </w:r>
    </w:p>
    <w:p w14:paraId="4A2EB463" w14:textId="77777777" w:rsidR="00D35565" w:rsidRPr="006648EF" w:rsidRDefault="00E93C7C" w:rsidP="004144A1">
      <w:pPr>
        <w:spacing w:after="0" w:line="360" w:lineRule="auto"/>
        <w:ind w:firstLine="709"/>
        <w:jc w:val="both"/>
        <w:rPr>
          <w:rFonts w:ascii="Times New Roman" w:hAnsi="Times New Roman"/>
          <w:sz w:val="24"/>
          <w:szCs w:val="24"/>
        </w:rPr>
      </w:pPr>
      <w:r w:rsidRPr="006648EF">
        <w:rPr>
          <w:rFonts w:ascii="Times New Roman" w:hAnsi="Times New Roman"/>
          <w:sz w:val="24"/>
          <w:szCs w:val="24"/>
        </w:rPr>
        <w:t>Власні дослідження автора</w:t>
      </w:r>
    </w:p>
    <w:p w14:paraId="7CCB04F7" w14:textId="77777777" w:rsidR="00D35565" w:rsidRPr="006648EF" w:rsidRDefault="00D35565" w:rsidP="004144A1">
      <w:pPr>
        <w:spacing w:after="0" w:line="360" w:lineRule="auto"/>
        <w:ind w:firstLine="709"/>
        <w:jc w:val="both"/>
        <w:rPr>
          <w:rFonts w:ascii="Times New Roman" w:hAnsi="Times New Roman"/>
          <w:sz w:val="24"/>
          <w:szCs w:val="24"/>
        </w:rPr>
      </w:pPr>
    </w:p>
    <w:p w14:paraId="2A9F3718" w14:textId="77777777" w:rsidR="00614B4E" w:rsidRPr="00614B4E" w:rsidRDefault="00614B4E" w:rsidP="00614B4E">
      <w:pPr>
        <w:spacing w:after="0" w:line="360" w:lineRule="auto"/>
        <w:ind w:firstLine="709"/>
        <w:jc w:val="both"/>
        <w:rPr>
          <w:rFonts w:ascii="Times New Roman" w:hAnsi="Times New Roman"/>
          <w:sz w:val="28"/>
          <w:szCs w:val="28"/>
        </w:rPr>
      </w:pPr>
      <w:r w:rsidRPr="00614B4E">
        <w:rPr>
          <w:rFonts w:ascii="Times New Roman" w:hAnsi="Times New Roman"/>
          <w:sz w:val="28"/>
          <w:szCs w:val="28"/>
        </w:rPr>
        <w:t>Висвітлено найбільш ефективний спосіб управління фінансовими ресурсами на основі впровадження системного підходу, який включає створення керівництвом та власниками підприємств єдиних вимог і стандартів до всіх елементів системи управління підприємством та організацію контролю за їх виконанням. , розподіл зон відповідальності на всі категорії персоналу, встановлення нормативних значень показників фінансової міцності</w:t>
      </w:r>
    </w:p>
    <w:p w14:paraId="3911501D" w14:textId="77777777" w:rsidR="00614B4E" w:rsidRPr="00614B4E" w:rsidRDefault="00614B4E" w:rsidP="00614B4E">
      <w:pPr>
        <w:spacing w:after="0" w:line="360" w:lineRule="auto"/>
        <w:ind w:firstLine="709"/>
        <w:jc w:val="both"/>
        <w:rPr>
          <w:rFonts w:ascii="Times New Roman" w:hAnsi="Times New Roman"/>
          <w:sz w:val="28"/>
          <w:szCs w:val="28"/>
        </w:rPr>
      </w:pPr>
      <w:r w:rsidRPr="00614B4E">
        <w:rPr>
          <w:rFonts w:ascii="Times New Roman" w:hAnsi="Times New Roman"/>
          <w:sz w:val="28"/>
          <w:szCs w:val="28"/>
        </w:rPr>
        <w:lastRenderedPageBreak/>
        <w:t>Системний підхід характеризує загальну стратегію управління фінансовими ресурсами, яка, крім сценарію функціонування підприємства в так званих стандартних умовах, визначає напрями дій керівництва в нестабільній (кризовій) ситуації, серед яких воно може зазначити:</w:t>
      </w:r>
    </w:p>
    <w:p w14:paraId="683B2B72" w14:textId="77777777" w:rsidR="00614B4E" w:rsidRPr="00614B4E" w:rsidRDefault="00614B4E" w:rsidP="00614B4E">
      <w:pPr>
        <w:spacing w:after="0" w:line="360" w:lineRule="auto"/>
        <w:ind w:firstLine="709"/>
        <w:jc w:val="both"/>
        <w:rPr>
          <w:rFonts w:ascii="Times New Roman" w:hAnsi="Times New Roman"/>
          <w:sz w:val="28"/>
          <w:szCs w:val="28"/>
        </w:rPr>
      </w:pPr>
      <w:r w:rsidRPr="00614B4E">
        <w:rPr>
          <w:rFonts w:ascii="Times New Roman" w:hAnsi="Times New Roman"/>
          <w:sz w:val="28"/>
          <w:szCs w:val="28"/>
        </w:rPr>
        <w:t>- моніторинг фінансового стану підприємства з метою ранньої діагностики кризових явищ;</w:t>
      </w:r>
    </w:p>
    <w:p w14:paraId="40FE961F" w14:textId="77777777" w:rsidR="00614B4E" w:rsidRPr="00614B4E" w:rsidRDefault="00614B4E" w:rsidP="00614B4E">
      <w:pPr>
        <w:spacing w:after="0" w:line="360" w:lineRule="auto"/>
        <w:ind w:firstLine="709"/>
        <w:jc w:val="both"/>
        <w:rPr>
          <w:rFonts w:ascii="Times New Roman" w:hAnsi="Times New Roman"/>
          <w:sz w:val="28"/>
          <w:szCs w:val="28"/>
        </w:rPr>
      </w:pPr>
      <w:r w:rsidRPr="00614B4E">
        <w:rPr>
          <w:rFonts w:ascii="Times New Roman" w:hAnsi="Times New Roman"/>
          <w:sz w:val="28"/>
          <w:szCs w:val="28"/>
        </w:rPr>
        <w:t>- постійна оцінка потенціалу подолання загрози фінансової кризи;</w:t>
      </w:r>
    </w:p>
    <w:p w14:paraId="01D1F7B6" w14:textId="77777777" w:rsidR="00614B4E" w:rsidRPr="00614B4E" w:rsidRDefault="00614B4E" w:rsidP="00614B4E">
      <w:pPr>
        <w:spacing w:after="0" w:line="360" w:lineRule="auto"/>
        <w:ind w:firstLine="709"/>
        <w:jc w:val="both"/>
        <w:rPr>
          <w:rFonts w:ascii="Times New Roman" w:hAnsi="Times New Roman"/>
          <w:sz w:val="28"/>
          <w:szCs w:val="28"/>
        </w:rPr>
      </w:pPr>
      <w:r w:rsidRPr="00614B4E">
        <w:rPr>
          <w:rFonts w:ascii="Times New Roman" w:hAnsi="Times New Roman"/>
          <w:sz w:val="28"/>
          <w:szCs w:val="28"/>
        </w:rPr>
        <w:t>- висвітлення переліку заходів щодо запобігання загрозам фінансовому стану підприємства;</w:t>
      </w:r>
    </w:p>
    <w:p w14:paraId="6F18A96D" w14:textId="77777777" w:rsidR="00614B4E" w:rsidRPr="00614B4E" w:rsidRDefault="00614B4E" w:rsidP="00614B4E">
      <w:pPr>
        <w:spacing w:after="0" w:line="360" w:lineRule="auto"/>
        <w:ind w:firstLine="709"/>
        <w:jc w:val="both"/>
        <w:rPr>
          <w:rFonts w:ascii="Times New Roman" w:hAnsi="Times New Roman"/>
          <w:sz w:val="28"/>
          <w:szCs w:val="28"/>
        </w:rPr>
      </w:pPr>
      <w:r w:rsidRPr="00614B4E">
        <w:rPr>
          <w:rFonts w:ascii="Times New Roman" w:hAnsi="Times New Roman"/>
          <w:sz w:val="28"/>
          <w:szCs w:val="28"/>
        </w:rPr>
        <w:t>- оцінка ефективності запланованих заходів щодо нейтралізації негативних факторів тощо.</w:t>
      </w:r>
    </w:p>
    <w:p w14:paraId="2028B02A" w14:textId="77777777" w:rsidR="00614B4E" w:rsidRPr="00614B4E" w:rsidRDefault="00614B4E" w:rsidP="00614B4E">
      <w:pPr>
        <w:spacing w:after="0" w:line="360" w:lineRule="auto"/>
        <w:ind w:firstLine="709"/>
        <w:jc w:val="both"/>
        <w:rPr>
          <w:rFonts w:ascii="Times New Roman" w:hAnsi="Times New Roman"/>
          <w:sz w:val="28"/>
          <w:szCs w:val="28"/>
        </w:rPr>
      </w:pPr>
      <w:r w:rsidRPr="00614B4E">
        <w:rPr>
          <w:rFonts w:ascii="Times New Roman" w:hAnsi="Times New Roman"/>
          <w:sz w:val="28"/>
          <w:szCs w:val="28"/>
        </w:rPr>
        <w:t>На жаль, фінансове управління часто здійснюється в умовах відносно безперебійного функціонування бізнесу, коли використовується реактивна форма управління: прийняття управлінських рішень для реагування на поточні проблеми [45]. Для вирішення проблеми фінансової нестабільності підприємства необхідно розглянути основні етапи ефективного управління фінансами підприємства:</w:t>
      </w:r>
    </w:p>
    <w:p w14:paraId="53FB0583" w14:textId="77777777" w:rsidR="00614B4E" w:rsidRPr="00614B4E" w:rsidRDefault="00614B4E" w:rsidP="00614B4E">
      <w:pPr>
        <w:spacing w:after="0" w:line="360" w:lineRule="auto"/>
        <w:ind w:firstLine="709"/>
        <w:jc w:val="both"/>
        <w:rPr>
          <w:rFonts w:ascii="Times New Roman" w:hAnsi="Times New Roman"/>
          <w:sz w:val="28"/>
          <w:szCs w:val="28"/>
        </w:rPr>
      </w:pPr>
      <w:r w:rsidRPr="00614B4E">
        <w:rPr>
          <w:rFonts w:ascii="Times New Roman" w:hAnsi="Times New Roman"/>
          <w:sz w:val="28"/>
          <w:szCs w:val="28"/>
        </w:rPr>
        <w:t>- виявлення та формулювання проблеми чи завдання управління фінансовими ресурсами підприємств;</w:t>
      </w:r>
    </w:p>
    <w:p w14:paraId="600F4CA7" w14:textId="77777777" w:rsidR="00614B4E" w:rsidRPr="00614B4E" w:rsidRDefault="00614B4E" w:rsidP="00614B4E">
      <w:pPr>
        <w:spacing w:after="0" w:line="360" w:lineRule="auto"/>
        <w:ind w:firstLine="709"/>
        <w:jc w:val="both"/>
        <w:rPr>
          <w:rFonts w:ascii="Times New Roman" w:hAnsi="Times New Roman"/>
          <w:sz w:val="28"/>
          <w:szCs w:val="28"/>
        </w:rPr>
      </w:pPr>
      <w:r w:rsidRPr="00614B4E">
        <w:rPr>
          <w:rFonts w:ascii="Times New Roman" w:hAnsi="Times New Roman"/>
          <w:sz w:val="28"/>
          <w:szCs w:val="28"/>
        </w:rPr>
        <w:t>- прийняття управлінських рішень щодо використання фінансових ресурсів та їх реалізації;</w:t>
      </w:r>
    </w:p>
    <w:p w14:paraId="45FC893F" w14:textId="77777777" w:rsidR="00614B4E" w:rsidRPr="00614B4E" w:rsidRDefault="00614B4E" w:rsidP="00614B4E">
      <w:pPr>
        <w:spacing w:after="0" w:line="360" w:lineRule="auto"/>
        <w:ind w:firstLine="709"/>
        <w:jc w:val="both"/>
        <w:rPr>
          <w:rFonts w:ascii="Times New Roman" w:hAnsi="Times New Roman"/>
          <w:sz w:val="28"/>
          <w:szCs w:val="28"/>
        </w:rPr>
      </w:pPr>
      <w:r w:rsidRPr="00614B4E">
        <w:rPr>
          <w:rFonts w:ascii="Times New Roman" w:hAnsi="Times New Roman"/>
          <w:sz w:val="28"/>
          <w:szCs w:val="28"/>
        </w:rPr>
        <w:t>- аналіз ефективності рішення.</w:t>
      </w:r>
    </w:p>
    <w:p w14:paraId="042A02EB" w14:textId="77777777" w:rsidR="00614B4E" w:rsidRPr="00614B4E" w:rsidRDefault="00614B4E" w:rsidP="00614B4E">
      <w:pPr>
        <w:spacing w:after="0" w:line="360" w:lineRule="auto"/>
        <w:ind w:firstLine="709"/>
        <w:jc w:val="both"/>
        <w:rPr>
          <w:rFonts w:ascii="Times New Roman" w:hAnsi="Times New Roman"/>
          <w:sz w:val="28"/>
          <w:szCs w:val="28"/>
        </w:rPr>
      </w:pPr>
      <w:r w:rsidRPr="00614B4E">
        <w:rPr>
          <w:rFonts w:ascii="Times New Roman" w:hAnsi="Times New Roman"/>
          <w:sz w:val="28"/>
          <w:szCs w:val="28"/>
        </w:rPr>
        <w:t>Сьогодні існує повноцінна система управління фінансами підприємства, яка залежить від етапів їх обігу:</w:t>
      </w:r>
    </w:p>
    <w:p w14:paraId="5ABE9A5B" w14:textId="77777777" w:rsidR="00614B4E" w:rsidRPr="00614B4E" w:rsidRDefault="00614B4E" w:rsidP="00614B4E">
      <w:pPr>
        <w:spacing w:after="0" w:line="360" w:lineRule="auto"/>
        <w:ind w:firstLine="709"/>
        <w:jc w:val="both"/>
        <w:rPr>
          <w:rFonts w:ascii="Times New Roman" w:hAnsi="Times New Roman"/>
          <w:sz w:val="28"/>
          <w:szCs w:val="28"/>
        </w:rPr>
      </w:pPr>
      <w:r w:rsidRPr="00614B4E">
        <w:rPr>
          <w:rFonts w:ascii="Times New Roman" w:hAnsi="Times New Roman"/>
          <w:sz w:val="28"/>
          <w:szCs w:val="28"/>
        </w:rPr>
        <w:t>1) перетворення фінансових ресурсів у капітал, розподіл джерел фінансових ресурсів;</w:t>
      </w:r>
    </w:p>
    <w:p w14:paraId="5D347C9C" w14:textId="77777777" w:rsidR="00614B4E" w:rsidRPr="00614B4E" w:rsidRDefault="00614B4E" w:rsidP="00614B4E">
      <w:pPr>
        <w:spacing w:after="0" w:line="360" w:lineRule="auto"/>
        <w:ind w:firstLine="709"/>
        <w:jc w:val="both"/>
        <w:rPr>
          <w:rFonts w:ascii="Times New Roman" w:hAnsi="Times New Roman"/>
          <w:sz w:val="28"/>
          <w:szCs w:val="28"/>
        </w:rPr>
      </w:pPr>
      <w:r w:rsidRPr="00614B4E">
        <w:rPr>
          <w:rFonts w:ascii="Times New Roman" w:hAnsi="Times New Roman"/>
          <w:sz w:val="28"/>
          <w:szCs w:val="28"/>
        </w:rPr>
        <w:t>2) перетворення грошового капіталу в матеріально-виробничу форму, реалізація вартісного еквіваленту виробленої продукції.</w:t>
      </w:r>
    </w:p>
    <w:p w14:paraId="419D478F" w14:textId="77777777" w:rsidR="00614B4E" w:rsidRPr="00614B4E" w:rsidRDefault="00614B4E" w:rsidP="00614B4E">
      <w:pPr>
        <w:spacing w:after="0" w:line="360" w:lineRule="auto"/>
        <w:ind w:firstLine="709"/>
        <w:jc w:val="both"/>
        <w:rPr>
          <w:rFonts w:ascii="Times New Roman" w:hAnsi="Times New Roman"/>
          <w:sz w:val="28"/>
          <w:szCs w:val="28"/>
        </w:rPr>
      </w:pPr>
      <w:r w:rsidRPr="00614B4E">
        <w:rPr>
          <w:rFonts w:ascii="Times New Roman" w:hAnsi="Times New Roman"/>
          <w:sz w:val="28"/>
          <w:szCs w:val="28"/>
        </w:rPr>
        <w:lastRenderedPageBreak/>
        <w:t>Можна зробити висновок, що для підвищення ефективності управління необхідно звернути увагу на систему факторів і важелів впливу на діяльність організації.</w:t>
      </w:r>
    </w:p>
    <w:p w14:paraId="49CF1F73" w14:textId="77777777" w:rsidR="00614B4E" w:rsidRPr="00614B4E" w:rsidRDefault="00614B4E" w:rsidP="00614B4E">
      <w:pPr>
        <w:spacing w:after="0" w:line="360" w:lineRule="auto"/>
        <w:ind w:firstLine="709"/>
        <w:jc w:val="both"/>
        <w:rPr>
          <w:rFonts w:ascii="Times New Roman" w:hAnsi="Times New Roman"/>
          <w:sz w:val="28"/>
          <w:szCs w:val="28"/>
        </w:rPr>
      </w:pPr>
      <w:r w:rsidRPr="00614B4E">
        <w:rPr>
          <w:rFonts w:ascii="Times New Roman" w:hAnsi="Times New Roman"/>
          <w:sz w:val="28"/>
          <w:szCs w:val="28"/>
        </w:rPr>
        <w:t>На основі проведеного дослідження запропоновано покрокову схему підвищення ефективності управління фінансами.</w:t>
      </w:r>
    </w:p>
    <w:p w14:paraId="29F66B33" w14:textId="77777777" w:rsidR="00614B4E" w:rsidRPr="00614B4E" w:rsidRDefault="00614B4E" w:rsidP="00614B4E">
      <w:pPr>
        <w:spacing w:after="0" w:line="360" w:lineRule="auto"/>
        <w:ind w:firstLine="709"/>
        <w:jc w:val="both"/>
        <w:rPr>
          <w:rFonts w:ascii="Times New Roman" w:hAnsi="Times New Roman"/>
          <w:sz w:val="28"/>
          <w:szCs w:val="28"/>
        </w:rPr>
      </w:pPr>
      <w:r w:rsidRPr="00614B4E">
        <w:rPr>
          <w:rFonts w:ascii="Times New Roman" w:hAnsi="Times New Roman"/>
          <w:sz w:val="28"/>
          <w:szCs w:val="28"/>
        </w:rPr>
        <w:t>1. Постановка проблеми на підприємстві.</w:t>
      </w:r>
    </w:p>
    <w:p w14:paraId="6D7B56FF" w14:textId="77777777" w:rsidR="00614B4E" w:rsidRPr="00614B4E" w:rsidRDefault="00614B4E" w:rsidP="00614B4E">
      <w:pPr>
        <w:spacing w:after="0" w:line="360" w:lineRule="auto"/>
        <w:ind w:firstLine="709"/>
        <w:jc w:val="both"/>
        <w:rPr>
          <w:rFonts w:ascii="Times New Roman" w:hAnsi="Times New Roman"/>
          <w:sz w:val="28"/>
          <w:szCs w:val="28"/>
        </w:rPr>
      </w:pPr>
      <w:r w:rsidRPr="00614B4E">
        <w:rPr>
          <w:rFonts w:ascii="Times New Roman" w:hAnsi="Times New Roman"/>
          <w:sz w:val="28"/>
          <w:szCs w:val="28"/>
        </w:rPr>
        <w:t>2. Збір даних.</w:t>
      </w:r>
    </w:p>
    <w:p w14:paraId="2FC55BD0" w14:textId="77777777" w:rsidR="00614B4E" w:rsidRPr="00614B4E" w:rsidRDefault="00614B4E" w:rsidP="00614B4E">
      <w:pPr>
        <w:spacing w:after="0" w:line="360" w:lineRule="auto"/>
        <w:ind w:firstLine="709"/>
        <w:jc w:val="both"/>
        <w:rPr>
          <w:rFonts w:ascii="Times New Roman" w:hAnsi="Times New Roman"/>
          <w:sz w:val="28"/>
          <w:szCs w:val="28"/>
        </w:rPr>
      </w:pPr>
      <w:r w:rsidRPr="00614B4E">
        <w:rPr>
          <w:rFonts w:ascii="Times New Roman" w:hAnsi="Times New Roman"/>
          <w:sz w:val="28"/>
          <w:szCs w:val="28"/>
        </w:rPr>
        <w:t>3. Встановлення критеріїв ефективності.</w:t>
      </w:r>
    </w:p>
    <w:p w14:paraId="4160190C" w14:textId="77777777" w:rsidR="00614B4E" w:rsidRPr="00614B4E" w:rsidRDefault="00614B4E" w:rsidP="00614B4E">
      <w:pPr>
        <w:spacing w:after="0" w:line="360" w:lineRule="auto"/>
        <w:ind w:firstLine="709"/>
        <w:jc w:val="both"/>
        <w:rPr>
          <w:rFonts w:ascii="Times New Roman" w:hAnsi="Times New Roman"/>
          <w:sz w:val="28"/>
          <w:szCs w:val="28"/>
        </w:rPr>
      </w:pPr>
      <w:r w:rsidRPr="00614B4E">
        <w:rPr>
          <w:rFonts w:ascii="Times New Roman" w:hAnsi="Times New Roman"/>
          <w:sz w:val="28"/>
          <w:szCs w:val="28"/>
        </w:rPr>
        <w:t>4. Розробка ефективної фінансової стратегії</w:t>
      </w:r>
    </w:p>
    <w:p w14:paraId="1EADBD13" w14:textId="77777777" w:rsidR="00614B4E" w:rsidRPr="00614B4E" w:rsidRDefault="00614B4E" w:rsidP="00614B4E">
      <w:pPr>
        <w:spacing w:after="0" w:line="360" w:lineRule="auto"/>
        <w:ind w:firstLine="709"/>
        <w:jc w:val="both"/>
        <w:rPr>
          <w:rFonts w:ascii="Times New Roman" w:hAnsi="Times New Roman"/>
          <w:sz w:val="28"/>
          <w:szCs w:val="28"/>
        </w:rPr>
      </w:pPr>
      <w:r w:rsidRPr="00614B4E">
        <w:rPr>
          <w:rFonts w:ascii="Times New Roman" w:hAnsi="Times New Roman"/>
          <w:sz w:val="28"/>
          <w:szCs w:val="28"/>
        </w:rPr>
        <w:t>5. Впровадження механізму управління фінансовими ресурсами.</w:t>
      </w:r>
    </w:p>
    <w:p w14:paraId="0A3B41F8" w14:textId="77777777" w:rsidR="00614B4E" w:rsidRPr="00614B4E" w:rsidRDefault="00614B4E" w:rsidP="00614B4E">
      <w:pPr>
        <w:spacing w:after="0" w:line="360" w:lineRule="auto"/>
        <w:ind w:firstLine="709"/>
        <w:jc w:val="both"/>
        <w:rPr>
          <w:rFonts w:ascii="Times New Roman" w:hAnsi="Times New Roman"/>
          <w:sz w:val="28"/>
          <w:szCs w:val="28"/>
        </w:rPr>
      </w:pPr>
      <w:r w:rsidRPr="00614B4E">
        <w:rPr>
          <w:rFonts w:ascii="Times New Roman" w:hAnsi="Times New Roman"/>
          <w:sz w:val="28"/>
          <w:szCs w:val="28"/>
        </w:rPr>
        <w:t>6. Оцінка результату реалізації стратегії.</w:t>
      </w:r>
    </w:p>
    <w:p w14:paraId="1E5E8630" w14:textId="77777777" w:rsidR="00614B4E" w:rsidRPr="00614B4E" w:rsidRDefault="00614B4E" w:rsidP="00614B4E">
      <w:pPr>
        <w:spacing w:after="0" w:line="360" w:lineRule="auto"/>
        <w:ind w:firstLine="709"/>
        <w:jc w:val="both"/>
        <w:rPr>
          <w:rFonts w:ascii="Times New Roman" w:hAnsi="Times New Roman"/>
          <w:sz w:val="28"/>
          <w:szCs w:val="28"/>
        </w:rPr>
      </w:pPr>
      <w:r w:rsidRPr="00614B4E">
        <w:rPr>
          <w:rFonts w:ascii="Times New Roman" w:hAnsi="Times New Roman"/>
          <w:sz w:val="28"/>
          <w:szCs w:val="28"/>
        </w:rPr>
        <w:t>Кожен із запропонованих етапів важливий при пошуку виходу з фінансової нестабільності підприємства. Але на кожному з них необхідно відстежувати поточний стан підприємства, аналізувати діяльність конкурентів на ринку в тій чи іншій галузі та приймати рішення щодо проведення ефективної політики підвищення ефективності господарської діяльності підприємства.</w:t>
      </w:r>
    </w:p>
    <w:p w14:paraId="2B4E90AB" w14:textId="77777777" w:rsidR="00614B4E" w:rsidRPr="00614B4E" w:rsidRDefault="00614B4E" w:rsidP="00614B4E">
      <w:pPr>
        <w:spacing w:after="0" w:line="360" w:lineRule="auto"/>
        <w:ind w:firstLine="709"/>
        <w:jc w:val="both"/>
        <w:rPr>
          <w:rFonts w:ascii="Times New Roman" w:hAnsi="Times New Roman"/>
          <w:sz w:val="28"/>
          <w:szCs w:val="28"/>
        </w:rPr>
      </w:pPr>
      <w:r w:rsidRPr="00614B4E">
        <w:rPr>
          <w:rFonts w:ascii="Times New Roman" w:hAnsi="Times New Roman"/>
          <w:sz w:val="28"/>
          <w:szCs w:val="28"/>
        </w:rPr>
        <w:t>Сьогодні Україна також має досвід використання антикризового фінансового менеджменту на підприємствах, але шляхи його вдосконалення та розширення розроблені не на достатньому рівні. Завдяки теоретичному обґрунтуванню сутності та основ антикризового управління на підприємствах можна досягти значних успіхів, але для цього необхідно використовувати систему методів і важелів його реалізації.</w:t>
      </w:r>
    </w:p>
    <w:p w14:paraId="3D698417" w14:textId="77777777" w:rsidR="00614B4E" w:rsidRDefault="00614B4E" w:rsidP="00614B4E">
      <w:pPr>
        <w:spacing w:after="0" w:line="360" w:lineRule="auto"/>
        <w:jc w:val="both"/>
        <w:rPr>
          <w:rFonts w:ascii="Times New Roman" w:hAnsi="Times New Roman"/>
          <w:sz w:val="28"/>
          <w:szCs w:val="28"/>
        </w:rPr>
      </w:pPr>
      <w:r w:rsidRPr="00614B4E">
        <w:rPr>
          <w:rFonts w:ascii="Times New Roman" w:hAnsi="Times New Roman"/>
          <w:sz w:val="28"/>
          <w:szCs w:val="28"/>
        </w:rPr>
        <w:t xml:space="preserve">Система фінансового менеджменту підприємства повинна відображати взаємозв’язок логічної моделі управління фінансовими ресурсами з поняттями, методами, механізмами та інструментами (рисунок 3.2). </w:t>
      </w:r>
    </w:p>
    <w:bookmarkStart w:id="9" w:name="_MON_1700640991"/>
    <w:bookmarkEnd w:id="9"/>
    <w:p w14:paraId="5BAEDB02" w14:textId="1B523FE2" w:rsidR="00CA176A" w:rsidRPr="006648EF" w:rsidRDefault="001411DB" w:rsidP="00614B4E">
      <w:pPr>
        <w:spacing w:after="0" w:line="360" w:lineRule="auto"/>
        <w:jc w:val="both"/>
        <w:rPr>
          <w:rFonts w:ascii="Times New Roman" w:eastAsia="TimesNewRoman" w:hAnsi="Times New Roman"/>
          <w:sz w:val="28"/>
          <w:szCs w:val="28"/>
        </w:rPr>
      </w:pPr>
      <w:r>
        <w:rPr>
          <w:rFonts w:ascii="Times New Roman" w:eastAsia="TimesNewRoman" w:hAnsi="Times New Roman"/>
          <w:sz w:val="28"/>
          <w:szCs w:val="28"/>
        </w:rPr>
        <w:object w:dxaOrig="9377" w:dyaOrig="9591" w14:anchorId="03F58AF5">
          <v:shape id="_x0000_i1048" type="#_x0000_t75" style="width:468.95pt;height:478.95pt" o:ole="">
            <v:imagedata r:id="rId25" o:title=""/>
          </v:shape>
          <o:OLEObject Type="Embed" ProgID="Word.Document.8" ShapeID="_x0000_i1048" DrawAspect="Content" ObjectID="_1701644511" r:id="rId26">
            <o:FieldCodes>\s</o:FieldCodes>
          </o:OLEObject>
        </w:object>
      </w:r>
    </w:p>
    <w:p w14:paraId="5E14B364" w14:textId="77777777" w:rsidR="00D35565" w:rsidRPr="006648EF" w:rsidRDefault="00D35565" w:rsidP="004144A1">
      <w:pPr>
        <w:spacing w:after="0" w:line="360" w:lineRule="auto"/>
        <w:ind w:firstLine="709"/>
        <w:jc w:val="both"/>
        <w:rPr>
          <w:rFonts w:ascii="Times New Roman" w:eastAsia="TimesNewRoman" w:hAnsi="Times New Roman"/>
          <w:sz w:val="28"/>
          <w:szCs w:val="28"/>
        </w:rPr>
      </w:pPr>
    </w:p>
    <w:p w14:paraId="5B32F119" w14:textId="77777777" w:rsidR="00D35565" w:rsidRPr="006648EF" w:rsidRDefault="00D35565" w:rsidP="004144A1">
      <w:pPr>
        <w:spacing w:after="0" w:line="360" w:lineRule="auto"/>
        <w:ind w:firstLine="709"/>
        <w:jc w:val="both"/>
        <w:rPr>
          <w:rFonts w:ascii="Times New Roman" w:eastAsia="TimesNewRoman" w:hAnsi="Times New Roman"/>
          <w:sz w:val="28"/>
          <w:szCs w:val="28"/>
        </w:rPr>
      </w:pPr>
      <w:r w:rsidRPr="006648EF">
        <w:rPr>
          <w:rFonts w:ascii="Times New Roman" w:eastAsia="TimesNewRoman" w:hAnsi="Times New Roman"/>
          <w:sz w:val="28"/>
          <w:szCs w:val="28"/>
        </w:rPr>
        <w:t>Рис</w:t>
      </w:r>
      <w:r w:rsidR="00107B91" w:rsidRPr="006648EF">
        <w:rPr>
          <w:rFonts w:ascii="Times New Roman" w:eastAsia="TimesNewRoman" w:hAnsi="Times New Roman"/>
          <w:sz w:val="28"/>
          <w:szCs w:val="28"/>
        </w:rPr>
        <w:t>.</w:t>
      </w:r>
      <w:r w:rsidRPr="006648EF">
        <w:rPr>
          <w:rFonts w:ascii="Times New Roman" w:eastAsia="TimesNewRoman" w:hAnsi="Times New Roman"/>
          <w:sz w:val="28"/>
          <w:szCs w:val="28"/>
        </w:rPr>
        <w:t xml:space="preserve"> 3.2 Логічна модель управління фінанс</w:t>
      </w:r>
      <w:r w:rsidR="00107B91" w:rsidRPr="006648EF">
        <w:rPr>
          <w:rFonts w:ascii="Times New Roman" w:eastAsia="TimesNewRoman" w:hAnsi="Times New Roman"/>
          <w:sz w:val="28"/>
          <w:szCs w:val="28"/>
        </w:rPr>
        <w:t>а</w:t>
      </w:r>
      <w:r w:rsidRPr="006648EF">
        <w:rPr>
          <w:rFonts w:ascii="Times New Roman" w:eastAsia="TimesNewRoman" w:hAnsi="Times New Roman"/>
          <w:sz w:val="28"/>
          <w:szCs w:val="28"/>
        </w:rPr>
        <w:t>ми підприємства</w:t>
      </w:r>
    </w:p>
    <w:p w14:paraId="4C5829E4" w14:textId="77777777" w:rsidR="00107B91" w:rsidRPr="006648EF" w:rsidRDefault="00107B91" w:rsidP="004144A1">
      <w:pPr>
        <w:spacing w:after="0" w:line="360" w:lineRule="auto"/>
        <w:ind w:firstLine="709"/>
        <w:jc w:val="both"/>
        <w:rPr>
          <w:rFonts w:ascii="Times New Roman" w:eastAsia="TimesNewRoman" w:hAnsi="Times New Roman"/>
          <w:sz w:val="24"/>
          <w:szCs w:val="24"/>
        </w:rPr>
      </w:pPr>
      <w:r w:rsidRPr="006648EF">
        <w:rPr>
          <w:rFonts w:ascii="Times New Roman" w:eastAsia="TimesNewRoman" w:hAnsi="Times New Roman"/>
          <w:sz w:val="24"/>
          <w:szCs w:val="24"/>
        </w:rPr>
        <w:t>Власні розробка автора</w:t>
      </w:r>
    </w:p>
    <w:p w14:paraId="6D4BF98D" w14:textId="77777777" w:rsidR="00D35565" w:rsidRPr="006648EF" w:rsidRDefault="00D35565" w:rsidP="004144A1">
      <w:pPr>
        <w:spacing w:after="0" w:line="360" w:lineRule="auto"/>
        <w:ind w:firstLine="709"/>
        <w:jc w:val="both"/>
        <w:rPr>
          <w:rFonts w:ascii="Times New Roman" w:hAnsi="Times New Roman"/>
          <w:sz w:val="28"/>
          <w:szCs w:val="28"/>
        </w:rPr>
      </w:pPr>
    </w:p>
    <w:p w14:paraId="28220147" w14:textId="77777777" w:rsidR="00B34CE2" w:rsidRPr="00B34CE2" w:rsidRDefault="00B34CE2" w:rsidP="00B34CE2">
      <w:pPr>
        <w:spacing w:after="0" w:line="360" w:lineRule="auto"/>
        <w:ind w:firstLine="709"/>
        <w:jc w:val="both"/>
        <w:rPr>
          <w:rFonts w:ascii="Times New Roman" w:hAnsi="Times New Roman"/>
          <w:sz w:val="28"/>
          <w:szCs w:val="28"/>
          <w:lang w:val="ru-RU" w:eastAsia="ru-RU"/>
        </w:rPr>
      </w:pPr>
      <w:proofErr w:type="spellStart"/>
      <w:r w:rsidRPr="00B34CE2">
        <w:rPr>
          <w:rFonts w:ascii="Times New Roman" w:hAnsi="Times New Roman"/>
          <w:sz w:val="28"/>
          <w:szCs w:val="28"/>
          <w:lang w:val="ru-RU" w:eastAsia="ru-RU"/>
        </w:rPr>
        <w:t>Ефективність</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використання</w:t>
      </w:r>
      <w:proofErr w:type="spellEnd"/>
      <w:r w:rsidRPr="00B34CE2">
        <w:rPr>
          <w:rFonts w:ascii="Times New Roman" w:hAnsi="Times New Roman"/>
          <w:sz w:val="28"/>
          <w:szCs w:val="28"/>
          <w:lang w:val="ru-RU" w:eastAsia="ru-RU"/>
        </w:rPr>
        <w:t xml:space="preserve"> грошей </w:t>
      </w:r>
      <w:proofErr w:type="spellStart"/>
      <w:r w:rsidRPr="00B34CE2">
        <w:rPr>
          <w:rFonts w:ascii="Times New Roman" w:hAnsi="Times New Roman"/>
          <w:sz w:val="28"/>
          <w:szCs w:val="28"/>
          <w:lang w:val="ru-RU" w:eastAsia="ru-RU"/>
        </w:rPr>
        <w:t>характеризується</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оборотністю</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активів</w:t>
      </w:r>
      <w:proofErr w:type="spellEnd"/>
      <w:r w:rsidRPr="00B34CE2">
        <w:rPr>
          <w:rFonts w:ascii="Times New Roman" w:hAnsi="Times New Roman"/>
          <w:sz w:val="28"/>
          <w:szCs w:val="28"/>
          <w:lang w:val="ru-RU" w:eastAsia="ru-RU"/>
        </w:rPr>
        <w:t xml:space="preserve"> і </w:t>
      </w:r>
      <w:proofErr w:type="spellStart"/>
      <w:r w:rsidRPr="00B34CE2">
        <w:rPr>
          <w:rFonts w:ascii="Times New Roman" w:hAnsi="Times New Roman"/>
          <w:sz w:val="28"/>
          <w:szCs w:val="28"/>
          <w:lang w:val="ru-RU" w:eastAsia="ru-RU"/>
        </w:rPr>
        <w:t>показниками</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рентабельності</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Отже</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ефективність</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використання</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фінансів</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можна</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підвищити</w:t>
      </w:r>
      <w:proofErr w:type="spellEnd"/>
      <w:r w:rsidRPr="00B34CE2">
        <w:rPr>
          <w:rFonts w:ascii="Times New Roman" w:hAnsi="Times New Roman"/>
          <w:sz w:val="28"/>
          <w:szCs w:val="28"/>
          <w:lang w:val="ru-RU" w:eastAsia="ru-RU"/>
        </w:rPr>
        <w:t xml:space="preserve"> за </w:t>
      </w:r>
      <w:proofErr w:type="spellStart"/>
      <w:r w:rsidRPr="00B34CE2">
        <w:rPr>
          <w:rFonts w:ascii="Times New Roman" w:hAnsi="Times New Roman"/>
          <w:sz w:val="28"/>
          <w:szCs w:val="28"/>
          <w:lang w:val="ru-RU" w:eastAsia="ru-RU"/>
        </w:rPr>
        <w:t>рахунок</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скорочення</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періоду</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оборотності</w:t>
      </w:r>
      <w:proofErr w:type="spellEnd"/>
      <w:r w:rsidRPr="00B34CE2">
        <w:rPr>
          <w:rFonts w:ascii="Times New Roman" w:hAnsi="Times New Roman"/>
          <w:sz w:val="28"/>
          <w:szCs w:val="28"/>
          <w:lang w:val="ru-RU" w:eastAsia="ru-RU"/>
        </w:rPr>
        <w:t xml:space="preserve"> та </w:t>
      </w:r>
      <w:proofErr w:type="spellStart"/>
      <w:r w:rsidRPr="00B34CE2">
        <w:rPr>
          <w:rFonts w:ascii="Times New Roman" w:hAnsi="Times New Roman"/>
          <w:sz w:val="28"/>
          <w:szCs w:val="28"/>
          <w:lang w:val="ru-RU" w:eastAsia="ru-RU"/>
        </w:rPr>
        <w:t>підвищення</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рентабельності</w:t>
      </w:r>
      <w:proofErr w:type="spellEnd"/>
      <w:r w:rsidRPr="00B34CE2">
        <w:rPr>
          <w:rFonts w:ascii="Times New Roman" w:hAnsi="Times New Roman"/>
          <w:sz w:val="28"/>
          <w:szCs w:val="28"/>
          <w:lang w:val="ru-RU" w:eastAsia="ru-RU"/>
        </w:rPr>
        <w:t xml:space="preserve"> за </w:t>
      </w:r>
      <w:proofErr w:type="spellStart"/>
      <w:r w:rsidRPr="00B34CE2">
        <w:rPr>
          <w:rFonts w:ascii="Times New Roman" w:hAnsi="Times New Roman"/>
          <w:sz w:val="28"/>
          <w:szCs w:val="28"/>
          <w:lang w:val="ru-RU" w:eastAsia="ru-RU"/>
        </w:rPr>
        <w:t>рахунок</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зниження</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витрат</w:t>
      </w:r>
      <w:proofErr w:type="spellEnd"/>
      <w:r w:rsidRPr="00B34CE2">
        <w:rPr>
          <w:rFonts w:ascii="Times New Roman" w:hAnsi="Times New Roman"/>
          <w:sz w:val="28"/>
          <w:szCs w:val="28"/>
          <w:lang w:val="ru-RU" w:eastAsia="ru-RU"/>
        </w:rPr>
        <w:t xml:space="preserve"> і </w:t>
      </w:r>
      <w:proofErr w:type="spellStart"/>
      <w:r w:rsidRPr="00B34CE2">
        <w:rPr>
          <w:rFonts w:ascii="Times New Roman" w:hAnsi="Times New Roman"/>
          <w:sz w:val="28"/>
          <w:szCs w:val="28"/>
          <w:lang w:val="ru-RU" w:eastAsia="ru-RU"/>
        </w:rPr>
        <w:t>збільшення</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виручки</w:t>
      </w:r>
      <w:proofErr w:type="spellEnd"/>
      <w:r w:rsidRPr="00B34CE2">
        <w:rPr>
          <w:rFonts w:ascii="Times New Roman" w:hAnsi="Times New Roman"/>
          <w:sz w:val="28"/>
          <w:szCs w:val="28"/>
          <w:lang w:val="ru-RU" w:eastAsia="ru-RU"/>
        </w:rPr>
        <w:t>.</w:t>
      </w:r>
    </w:p>
    <w:p w14:paraId="3B97D769" w14:textId="77777777" w:rsidR="00B34CE2" w:rsidRPr="00B34CE2" w:rsidRDefault="00B34CE2" w:rsidP="00B34CE2">
      <w:pPr>
        <w:spacing w:after="0" w:line="360" w:lineRule="auto"/>
        <w:ind w:firstLine="709"/>
        <w:jc w:val="both"/>
        <w:rPr>
          <w:rFonts w:ascii="Times New Roman" w:hAnsi="Times New Roman"/>
          <w:sz w:val="28"/>
          <w:szCs w:val="28"/>
          <w:lang w:val="ru-RU" w:eastAsia="ru-RU"/>
        </w:rPr>
      </w:pPr>
      <w:proofErr w:type="spellStart"/>
      <w:r w:rsidRPr="00B34CE2">
        <w:rPr>
          <w:rFonts w:ascii="Times New Roman" w:hAnsi="Times New Roman"/>
          <w:sz w:val="28"/>
          <w:szCs w:val="28"/>
          <w:lang w:val="ru-RU" w:eastAsia="ru-RU"/>
        </w:rPr>
        <w:t>Успіх</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фінансового</w:t>
      </w:r>
      <w:proofErr w:type="spellEnd"/>
      <w:r w:rsidRPr="00B34CE2">
        <w:rPr>
          <w:rFonts w:ascii="Times New Roman" w:hAnsi="Times New Roman"/>
          <w:sz w:val="28"/>
          <w:szCs w:val="28"/>
          <w:lang w:val="ru-RU" w:eastAsia="ru-RU"/>
        </w:rPr>
        <w:t xml:space="preserve"> менеджменту </w:t>
      </w:r>
      <w:proofErr w:type="spellStart"/>
      <w:r w:rsidRPr="00B34CE2">
        <w:rPr>
          <w:rFonts w:ascii="Times New Roman" w:hAnsi="Times New Roman"/>
          <w:sz w:val="28"/>
          <w:szCs w:val="28"/>
          <w:lang w:val="ru-RU" w:eastAsia="ru-RU"/>
        </w:rPr>
        <w:t>безпосередньо</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залежить</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від</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структури</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капіталу</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підприємства</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Перешкодою</w:t>
      </w:r>
      <w:proofErr w:type="spellEnd"/>
      <w:r w:rsidRPr="00B34CE2">
        <w:rPr>
          <w:rFonts w:ascii="Times New Roman" w:hAnsi="Times New Roman"/>
          <w:sz w:val="28"/>
          <w:szCs w:val="28"/>
          <w:lang w:val="ru-RU" w:eastAsia="ru-RU"/>
        </w:rPr>
        <w:t xml:space="preserve"> на </w:t>
      </w:r>
      <w:proofErr w:type="spellStart"/>
      <w:r w:rsidRPr="00B34CE2">
        <w:rPr>
          <w:rFonts w:ascii="Times New Roman" w:hAnsi="Times New Roman"/>
          <w:sz w:val="28"/>
          <w:szCs w:val="28"/>
          <w:lang w:val="ru-RU" w:eastAsia="ru-RU"/>
        </w:rPr>
        <w:t>підприємстві</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може</w:t>
      </w:r>
      <w:proofErr w:type="spellEnd"/>
      <w:r w:rsidRPr="00B34CE2">
        <w:rPr>
          <w:rFonts w:ascii="Times New Roman" w:hAnsi="Times New Roman"/>
          <w:sz w:val="28"/>
          <w:szCs w:val="28"/>
          <w:lang w:val="ru-RU" w:eastAsia="ru-RU"/>
        </w:rPr>
        <w:t xml:space="preserve"> бути структура </w:t>
      </w:r>
      <w:proofErr w:type="spellStart"/>
      <w:r w:rsidRPr="00B34CE2">
        <w:rPr>
          <w:rFonts w:ascii="Times New Roman" w:hAnsi="Times New Roman"/>
          <w:sz w:val="28"/>
          <w:szCs w:val="28"/>
          <w:lang w:val="ru-RU" w:eastAsia="ru-RU"/>
        </w:rPr>
        <w:lastRenderedPageBreak/>
        <w:t>капіталу</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Це</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також</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безпосередньо</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впливає</w:t>
      </w:r>
      <w:proofErr w:type="spellEnd"/>
      <w:r w:rsidRPr="00B34CE2">
        <w:rPr>
          <w:rFonts w:ascii="Times New Roman" w:hAnsi="Times New Roman"/>
          <w:sz w:val="28"/>
          <w:szCs w:val="28"/>
          <w:lang w:val="ru-RU" w:eastAsia="ru-RU"/>
        </w:rPr>
        <w:t xml:space="preserve"> на </w:t>
      </w:r>
      <w:proofErr w:type="spellStart"/>
      <w:r w:rsidRPr="00B34CE2">
        <w:rPr>
          <w:rFonts w:ascii="Times New Roman" w:hAnsi="Times New Roman"/>
          <w:sz w:val="28"/>
          <w:szCs w:val="28"/>
          <w:lang w:val="ru-RU" w:eastAsia="ru-RU"/>
        </w:rPr>
        <w:t>прибутковість</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прибуток</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коефіцієнти</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бізнесу</w:t>
      </w:r>
      <w:proofErr w:type="spellEnd"/>
      <w:r w:rsidRPr="00B34CE2">
        <w:rPr>
          <w:rFonts w:ascii="Times New Roman" w:hAnsi="Times New Roman"/>
          <w:sz w:val="28"/>
          <w:szCs w:val="28"/>
          <w:lang w:val="ru-RU" w:eastAsia="ru-RU"/>
        </w:rPr>
        <w:t xml:space="preserve"> та </w:t>
      </w:r>
      <w:proofErr w:type="spellStart"/>
      <w:r w:rsidRPr="00B34CE2">
        <w:rPr>
          <w:rFonts w:ascii="Times New Roman" w:hAnsi="Times New Roman"/>
          <w:sz w:val="28"/>
          <w:szCs w:val="28"/>
          <w:lang w:val="ru-RU" w:eastAsia="ru-RU"/>
        </w:rPr>
        <w:t>оборотність</w:t>
      </w:r>
      <w:proofErr w:type="spellEnd"/>
      <w:r w:rsidRPr="00B34CE2">
        <w:rPr>
          <w:rFonts w:ascii="Times New Roman" w:hAnsi="Times New Roman"/>
          <w:sz w:val="28"/>
          <w:szCs w:val="28"/>
          <w:lang w:val="ru-RU" w:eastAsia="ru-RU"/>
        </w:rPr>
        <w:t xml:space="preserve"> на </w:t>
      </w:r>
      <w:proofErr w:type="spellStart"/>
      <w:r w:rsidRPr="00B34CE2">
        <w:rPr>
          <w:rFonts w:ascii="Times New Roman" w:hAnsi="Times New Roman"/>
          <w:sz w:val="28"/>
          <w:szCs w:val="28"/>
          <w:lang w:val="ru-RU" w:eastAsia="ru-RU"/>
        </w:rPr>
        <w:t>підприємстві</w:t>
      </w:r>
      <w:proofErr w:type="spellEnd"/>
      <w:r w:rsidRPr="00B34CE2">
        <w:rPr>
          <w:rFonts w:ascii="Times New Roman" w:hAnsi="Times New Roman"/>
          <w:sz w:val="28"/>
          <w:szCs w:val="28"/>
          <w:lang w:val="ru-RU" w:eastAsia="ru-RU"/>
        </w:rPr>
        <w:t>.</w:t>
      </w:r>
    </w:p>
    <w:p w14:paraId="4B2FB016" w14:textId="77777777" w:rsidR="00B34CE2" w:rsidRPr="00B34CE2" w:rsidRDefault="00B34CE2" w:rsidP="00B34CE2">
      <w:pPr>
        <w:spacing w:after="0" w:line="360" w:lineRule="auto"/>
        <w:ind w:firstLine="709"/>
        <w:jc w:val="both"/>
        <w:rPr>
          <w:rFonts w:ascii="Times New Roman" w:hAnsi="Times New Roman"/>
          <w:sz w:val="28"/>
          <w:szCs w:val="28"/>
          <w:lang w:val="ru-RU" w:eastAsia="ru-RU"/>
        </w:rPr>
      </w:pPr>
      <w:proofErr w:type="spellStart"/>
      <w:r w:rsidRPr="00B34CE2">
        <w:rPr>
          <w:rFonts w:ascii="Times New Roman" w:hAnsi="Times New Roman"/>
          <w:sz w:val="28"/>
          <w:szCs w:val="28"/>
          <w:lang w:val="ru-RU" w:eastAsia="ru-RU"/>
        </w:rPr>
        <w:t>Згідно</w:t>
      </w:r>
      <w:proofErr w:type="spellEnd"/>
      <w:r w:rsidRPr="00B34CE2">
        <w:rPr>
          <w:rFonts w:ascii="Times New Roman" w:hAnsi="Times New Roman"/>
          <w:sz w:val="28"/>
          <w:szCs w:val="28"/>
          <w:lang w:val="ru-RU" w:eastAsia="ru-RU"/>
        </w:rPr>
        <w:t xml:space="preserve"> з </w:t>
      </w:r>
      <w:proofErr w:type="spellStart"/>
      <w:r w:rsidRPr="00B34CE2">
        <w:rPr>
          <w:rFonts w:ascii="Times New Roman" w:hAnsi="Times New Roman"/>
          <w:sz w:val="28"/>
          <w:szCs w:val="28"/>
          <w:lang w:val="ru-RU" w:eastAsia="ru-RU"/>
        </w:rPr>
        <w:t>даними</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розділу</w:t>
      </w:r>
      <w:proofErr w:type="spellEnd"/>
      <w:r w:rsidRPr="00B34CE2">
        <w:rPr>
          <w:rFonts w:ascii="Times New Roman" w:hAnsi="Times New Roman"/>
          <w:sz w:val="28"/>
          <w:szCs w:val="28"/>
          <w:lang w:val="ru-RU" w:eastAsia="ru-RU"/>
        </w:rPr>
        <w:t xml:space="preserve"> 2 </w:t>
      </w:r>
      <w:proofErr w:type="spellStart"/>
      <w:r w:rsidRPr="00B34CE2">
        <w:rPr>
          <w:rFonts w:ascii="Times New Roman" w:hAnsi="Times New Roman"/>
          <w:sz w:val="28"/>
          <w:szCs w:val="28"/>
          <w:lang w:val="ru-RU" w:eastAsia="ru-RU"/>
        </w:rPr>
        <w:t>усі</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показники</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рентабельності</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підприємства</w:t>
      </w:r>
      <w:proofErr w:type="spellEnd"/>
      <w:r w:rsidRPr="00B34CE2">
        <w:rPr>
          <w:rFonts w:ascii="Times New Roman" w:hAnsi="Times New Roman"/>
          <w:sz w:val="28"/>
          <w:szCs w:val="28"/>
          <w:lang w:val="ru-RU" w:eastAsia="ru-RU"/>
        </w:rPr>
        <w:t xml:space="preserve"> є </w:t>
      </w:r>
      <w:proofErr w:type="spellStart"/>
      <w:r w:rsidRPr="00B34CE2">
        <w:rPr>
          <w:rFonts w:ascii="Times New Roman" w:hAnsi="Times New Roman"/>
          <w:sz w:val="28"/>
          <w:szCs w:val="28"/>
          <w:lang w:val="ru-RU" w:eastAsia="ru-RU"/>
        </w:rPr>
        <w:t>від’ємними</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Це</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пов’язано</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зі</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збитковою</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діяльністю</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підприємства</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Також</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всі</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показники</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оборотності</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мають</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незадовільне</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значення</w:t>
      </w:r>
      <w:proofErr w:type="spellEnd"/>
      <w:r w:rsidRPr="00B34CE2">
        <w:rPr>
          <w:rFonts w:ascii="Times New Roman" w:hAnsi="Times New Roman"/>
          <w:sz w:val="28"/>
          <w:szCs w:val="28"/>
          <w:lang w:val="ru-RU" w:eastAsia="ru-RU"/>
        </w:rPr>
        <w:t xml:space="preserve"> і </w:t>
      </w:r>
      <w:proofErr w:type="spellStart"/>
      <w:r w:rsidRPr="00B34CE2">
        <w:rPr>
          <w:rFonts w:ascii="Times New Roman" w:hAnsi="Times New Roman"/>
          <w:sz w:val="28"/>
          <w:szCs w:val="28"/>
          <w:lang w:val="ru-RU" w:eastAsia="ru-RU"/>
        </w:rPr>
        <w:t>говорять</w:t>
      </w:r>
      <w:proofErr w:type="spellEnd"/>
      <w:r w:rsidRPr="00B34CE2">
        <w:rPr>
          <w:rFonts w:ascii="Times New Roman" w:hAnsi="Times New Roman"/>
          <w:sz w:val="28"/>
          <w:szCs w:val="28"/>
          <w:lang w:val="ru-RU" w:eastAsia="ru-RU"/>
        </w:rPr>
        <w:t xml:space="preserve"> про </w:t>
      </w:r>
      <w:proofErr w:type="spellStart"/>
      <w:r w:rsidRPr="00B34CE2">
        <w:rPr>
          <w:rFonts w:ascii="Times New Roman" w:hAnsi="Times New Roman"/>
          <w:sz w:val="28"/>
          <w:szCs w:val="28"/>
          <w:lang w:val="ru-RU" w:eastAsia="ru-RU"/>
        </w:rPr>
        <w:t>неефективне</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використання</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фінансів</w:t>
      </w:r>
      <w:proofErr w:type="spellEnd"/>
      <w:r w:rsidRPr="00B34CE2">
        <w:rPr>
          <w:rFonts w:ascii="Times New Roman" w:hAnsi="Times New Roman"/>
          <w:sz w:val="28"/>
          <w:szCs w:val="28"/>
          <w:lang w:val="ru-RU" w:eastAsia="ru-RU"/>
        </w:rPr>
        <w:t xml:space="preserve"> на </w:t>
      </w:r>
      <w:proofErr w:type="spellStart"/>
      <w:r w:rsidRPr="00B34CE2">
        <w:rPr>
          <w:rFonts w:ascii="Times New Roman" w:hAnsi="Times New Roman"/>
          <w:sz w:val="28"/>
          <w:szCs w:val="28"/>
          <w:lang w:val="ru-RU" w:eastAsia="ru-RU"/>
        </w:rPr>
        <w:t>підприємстві</w:t>
      </w:r>
      <w:proofErr w:type="spellEnd"/>
      <w:r w:rsidRPr="00B34CE2">
        <w:rPr>
          <w:rFonts w:ascii="Times New Roman" w:hAnsi="Times New Roman"/>
          <w:sz w:val="28"/>
          <w:szCs w:val="28"/>
          <w:lang w:val="ru-RU" w:eastAsia="ru-RU"/>
        </w:rPr>
        <w:t xml:space="preserve">. Тому </w:t>
      </w:r>
      <w:proofErr w:type="spellStart"/>
      <w:r w:rsidRPr="00B34CE2">
        <w:rPr>
          <w:rFonts w:ascii="Times New Roman" w:hAnsi="Times New Roman"/>
          <w:sz w:val="28"/>
          <w:szCs w:val="28"/>
          <w:lang w:val="ru-RU" w:eastAsia="ru-RU"/>
        </w:rPr>
        <w:t>основні</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рекомендації</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щодо</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діяльності</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підприємства</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мають</w:t>
      </w:r>
      <w:proofErr w:type="spellEnd"/>
      <w:r w:rsidRPr="00B34CE2">
        <w:rPr>
          <w:rFonts w:ascii="Times New Roman" w:hAnsi="Times New Roman"/>
          <w:sz w:val="28"/>
          <w:szCs w:val="28"/>
          <w:lang w:val="ru-RU" w:eastAsia="ru-RU"/>
        </w:rPr>
        <w:t xml:space="preserve"> бути </w:t>
      </w:r>
      <w:proofErr w:type="spellStart"/>
      <w:r w:rsidRPr="00B34CE2">
        <w:rPr>
          <w:rFonts w:ascii="Times New Roman" w:hAnsi="Times New Roman"/>
          <w:sz w:val="28"/>
          <w:szCs w:val="28"/>
          <w:lang w:val="ru-RU" w:eastAsia="ru-RU"/>
        </w:rPr>
        <w:t>спрямовані</w:t>
      </w:r>
      <w:proofErr w:type="spellEnd"/>
      <w:r w:rsidRPr="00B34CE2">
        <w:rPr>
          <w:rFonts w:ascii="Times New Roman" w:hAnsi="Times New Roman"/>
          <w:sz w:val="28"/>
          <w:szCs w:val="28"/>
          <w:lang w:val="ru-RU" w:eastAsia="ru-RU"/>
        </w:rPr>
        <w:t xml:space="preserve"> на </w:t>
      </w:r>
      <w:proofErr w:type="spellStart"/>
      <w:r w:rsidRPr="00B34CE2">
        <w:rPr>
          <w:rFonts w:ascii="Times New Roman" w:hAnsi="Times New Roman"/>
          <w:sz w:val="28"/>
          <w:szCs w:val="28"/>
          <w:lang w:val="ru-RU" w:eastAsia="ru-RU"/>
        </w:rPr>
        <w:t>підвищення</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ефективності</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використання</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фінансових</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ресурсів</w:t>
      </w:r>
      <w:proofErr w:type="spellEnd"/>
      <w:r w:rsidRPr="00B34CE2">
        <w:rPr>
          <w:rFonts w:ascii="Times New Roman" w:hAnsi="Times New Roman"/>
          <w:sz w:val="28"/>
          <w:szCs w:val="28"/>
          <w:lang w:val="ru-RU" w:eastAsia="ru-RU"/>
        </w:rPr>
        <w:t xml:space="preserve"> та </w:t>
      </w:r>
      <w:proofErr w:type="spellStart"/>
      <w:r w:rsidRPr="00B34CE2">
        <w:rPr>
          <w:rFonts w:ascii="Times New Roman" w:hAnsi="Times New Roman"/>
          <w:sz w:val="28"/>
          <w:szCs w:val="28"/>
          <w:lang w:val="ru-RU" w:eastAsia="ru-RU"/>
        </w:rPr>
        <w:t>отримання</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прибутку</w:t>
      </w:r>
      <w:proofErr w:type="spellEnd"/>
      <w:r w:rsidRPr="00B34CE2">
        <w:rPr>
          <w:rFonts w:ascii="Times New Roman" w:hAnsi="Times New Roman"/>
          <w:sz w:val="28"/>
          <w:szCs w:val="28"/>
          <w:lang w:val="ru-RU" w:eastAsia="ru-RU"/>
        </w:rPr>
        <w:t>.</w:t>
      </w:r>
    </w:p>
    <w:p w14:paraId="7F8306C4" w14:textId="77777777" w:rsidR="00B34CE2" w:rsidRPr="00B34CE2" w:rsidRDefault="00B34CE2" w:rsidP="00B34CE2">
      <w:pPr>
        <w:spacing w:after="0" w:line="360" w:lineRule="auto"/>
        <w:ind w:firstLine="709"/>
        <w:jc w:val="both"/>
        <w:rPr>
          <w:rFonts w:ascii="Times New Roman" w:hAnsi="Times New Roman"/>
          <w:sz w:val="28"/>
          <w:szCs w:val="28"/>
          <w:lang w:val="ru-RU" w:eastAsia="ru-RU"/>
        </w:rPr>
      </w:pPr>
      <w:r w:rsidRPr="00B34CE2">
        <w:rPr>
          <w:rFonts w:ascii="Times New Roman" w:hAnsi="Times New Roman"/>
          <w:sz w:val="28"/>
          <w:szCs w:val="28"/>
          <w:lang w:val="ru-RU" w:eastAsia="ru-RU"/>
        </w:rPr>
        <w:t xml:space="preserve">На </w:t>
      </w:r>
      <w:proofErr w:type="spellStart"/>
      <w:r w:rsidRPr="00B34CE2">
        <w:rPr>
          <w:rFonts w:ascii="Times New Roman" w:hAnsi="Times New Roman"/>
          <w:sz w:val="28"/>
          <w:szCs w:val="28"/>
          <w:lang w:val="ru-RU" w:eastAsia="ru-RU"/>
        </w:rPr>
        <w:t>основі</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цих</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даних</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було</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визначено</w:t>
      </w:r>
      <w:proofErr w:type="spellEnd"/>
      <w:r w:rsidRPr="00B34CE2">
        <w:rPr>
          <w:rFonts w:ascii="Times New Roman" w:hAnsi="Times New Roman"/>
          <w:sz w:val="28"/>
          <w:szCs w:val="28"/>
          <w:lang w:val="ru-RU" w:eastAsia="ru-RU"/>
        </w:rPr>
        <w:t xml:space="preserve">, де </w:t>
      </w:r>
      <w:proofErr w:type="spellStart"/>
      <w:r w:rsidRPr="00B34CE2">
        <w:rPr>
          <w:rFonts w:ascii="Times New Roman" w:hAnsi="Times New Roman"/>
          <w:sz w:val="28"/>
          <w:szCs w:val="28"/>
          <w:lang w:val="ru-RU" w:eastAsia="ru-RU"/>
        </w:rPr>
        <w:t>найбільш</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слабкі</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сторони</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підприємства</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пов’язані</w:t>
      </w:r>
      <w:proofErr w:type="spellEnd"/>
      <w:r w:rsidRPr="00B34CE2">
        <w:rPr>
          <w:rFonts w:ascii="Times New Roman" w:hAnsi="Times New Roman"/>
          <w:sz w:val="28"/>
          <w:szCs w:val="28"/>
          <w:lang w:val="ru-RU" w:eastAsia="ru-RU"/>
        </w:rPr>
        <w:t xml:space="preserve"> з </w:t>
      </w:r>
      <w:proofErr w:type="spellStart"/>
      <w:r w:rsidRPr="00B34CE2">
        <w:rPr>
          <w:rFonts w:ascii="Times New Roman" w:hAnsi="Times New Roman"/>
          <w:sz w:val="28"/>
          <w:szCs w:val="28"/>
          <w:lang w:val="ru-RU" w:eastAsia="ru-RU"/>
        </w:rPr>
        <w:t>ефективністю</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використання</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фінансових</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ресурсів</w:t>
      </w:r>
      <w:proofErr w:type="spellEnd"/>
      <w:r w:rsidRPr="00B34CE2">
        <w:rPr>
          <w:rFonts w:ascii="Times New Roman" w:hAnsi="Times New Roman"/>
          <w:sz w:val="28"/>
          <w:szCs w:val="28"/>
          <w:lang w:val="ru-RU" w:eastAsia="ru-RU"/>
        </w:rPr>
        <w:t xml:space="preserve">. Перша, </w:t>
      </w:r>
      <w:proofErr w:type="spellStart"/>
      <w:r w:rsidRPr="00B34CE2">
        <w:rPr>
          <w:rFonts w:ascii="Times New Roman" w:hAnsi="Times New Roman"/>
          <w:sz w:val="28"/>
          <w:szCs w:val="28"/>
          <w:lang w:val="ru-RU" w:eastAsia="ru-RU"/>
        </w:rPr>
        <w:t>більш</w:t>
      </w:r>
      <w:proofErr w:type="spellEnd"/>
      <w:r w:rsidRPr="00B34CE2">
        <w:rPr>
          <w:rFonts w:ascii="Times New Roman" w:hAnsi="Times New Roman"/>
          <w:sz w:val="28"/>
          <w:szCs w:val="28"/>
          <w:lang w:val="ru-RU" w:eastAsia="ru-RU"/>
        </w:rPr>
        <w:t xml:space="preserve"> фундаментальна проблема </w:t>
      </w:r>
      <w:proofErr w:type="spellStart"/>
      <w:r w:rsidRPr="00B34CE2">
        <w:rPr>
          <w:rFonts w:ascii="Times New Roman" w:hAnsi="Times New Roman"/>
          <w:sz w:val="28"/>
          <w:szCs w:val="28"/>
          <w:lang w:val="ru-RU" w:eastAsia="ru-RU"/>
        </w:rPr>
        <w:t>підприємства</w:t>
      </w:r>
      <w:proofErr w:type="spellEnd"/>
      <w:r w:rsidRPr="00B34CE2">
        <w:rPr>
          <w:rFonts w:ascii="Times New Roman" w:hAnsi="Times New Roman"/>
          <w:sz w:val="28"/>
          <w:szCs w:val="28"/>
          <w:lang w:val="ru-RU" w:eastAsia="ru-RU"/>
        </w:rPr>
        <w:t xml:space="preserve"> – </w:t>
      </w:r>
      <w:proofErr w:type="spellStart"/>
      <w:r w:rsidRPr="00B34CE2">
        <w:rPr>
          <w:rFonts w:ascii="Times New Roman" w:hAnsi="Times New Roman"/>
          <w:sz w:val="28"/>
          <w:szCs w:val="28"/>
          <w:lang w:val="ru-RU" w:eastAsia="ru-RU"/>
        </w:rPr>
        <w:t>це</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застарілі</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активи</w:t>
      </w:r>
      <w:proofErr w:type="spellEnd"/>
      <w:r w:rsidRPr="00B34CE2">
        <w:rPr>
          <w:rFonts w:ascii="Times New Roman" w:hAnsi="Times New Roman"/>
          <w:sz w:val="28"/>
          <w:szCs w:val="28"/>
          <w:lang w:val="ru-RU" w:eastAsia="ru-RU"/>
        </w:rPr>
        <w:t xml:space="preserve"> на </w:t>
      </w:r>
      <w:proofErr w:type="spellStart"/>
      <w:r w:rsidRPr="00B34CE2">
        <w:rPr>
          <w:rFonts w:ascii="Times New Roman" w:hAnsi="Times New Roman"/>
          <w:sz w:val="28"/>
          <w:szCs w:val="28"/>
          <w:lang w:val="ru-RU" w:eastAsia="ru-RU"/>
        </w:rPr>
        <w:t>балансі</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компанії</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Наявність</w:t>
      </w:r>
      <w:proofErr w:type="spellEnd"/>
      <w:r w:rsidRPr="00B34CE2">
        <w:rPr>
          <w:rFonts w:ascii="Times New Roman" w:hAnsi="Times New Roman"/>
          <w:sz w:val="28"/>
          <w:szCs w:val="28"/>
          <w:lang w:val="ru-RU" w:eastAsia="ru-RU"/>
        </w:rPr>
        <w:t xml:space="preserve"> таких </w:t>
      </w:r>
      <w:proofErr w:type="spellStart"/>
      <w:r w:rsidRPr="00B34CE2">
        <w:rPr>
          <w:rFonts w:ascii="Times New Roman" w:hAnsi="Times New Roman"/>
          <w:sz w:val="28"/>
          <w:szCs w:val="28"/>
          <w:lang w:val="ru-RU" w:eastAsia="ru-RU"/>
        </w:rPr>
        <w:t>активів</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призводить</w:t>
      </w:r>
      <w:proofErr w:type="spellEnd"/>
      <w:r w:rsidRPr="00B34CE2">
        <w:rPr>
          <w:rFonts w:ascii="Times New Roman" w:hAnsi="Times New Roman"/>
          <w:sz w:val="28"/>
          <w:szCs w:val="28"/>
          <w:lang w:val="ru-RU" w:eastAsia="ru-RU"/>
        </w:rPr>
        <w:t xml:space="preserve"> до </w:t>
      </w:r>
      <w:proofErr w:type="spellStart"/>
      <w:r w:rsidRPr="00B34CE2">
        <w:rPr>
          <w:rFonts w:ascii="Times New Roman" w:hAnsi="Times New Roman"/>
          <w:sz w:val="28"/>
          <w:szCs w:val="28"/>
          <w:lang w:val="ru-RU" w:eastAsia="ru-RU"/>
        </w:rPr>
        <w:t>низьких</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показників</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рентабельності</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активів</w:t>
      </w:r>
      <w:proofErr w:type="spellEnd"/>
      <w:r w:rsidRPr="00B34CE2">
        <w:rPr>
          <w:rFonts w:ascii="Times New Roman" w:hAnsi="Times New Roman"/>
          <w:sz w:val="28"/>
          <w:szCs w:val="28"/>
          <w:lang w:val="ru-RU" w:eastAsia="ru-RU"/>
        </w:rPr>
        <w:t xml:space="preserve"> і </w:t>
      </w:r>
      <w:proofErr w:type="spellStart"/>
      <w:r w:rsidRPr="00B34CE2">
        <w:rPr>
          <w:rFonts w:ascii="Times New Roman" w:hAnsi="Times New Roman"/>
          <w:sz w:val="28"/>
          <w:szCs w:val="28"/>
          <w:lang w:val="ru-RU" w:eastAsia="ru-RU"/>
        </w:rPr>
        <w:t>незадовільного</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значення</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коефіцієнтів</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оборотності</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активів</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Також</w:t>
      </w:r>
      <w:proofErr w:type="spellEnd"/>
      <w:r w:rsidRPr="00B34CE2">
        <w:rPr>
          <w:rFonts w:ascii="Times New Roman" w:hAnsi="Times New Roman"/>
          <w:sz w:val="28"/>
          <w:szCs w:val="28"/>
          <w:lang w:val="ru-RU" w:eastAsia="ru-RU"/>
        </w:rPr>
        <w:t xml:space="preserve"> на </w:t>
      </w:r>
      <w:proofErr w:type="spellStart"/>
      <w:r w:rsidRPr="00B34CE2">
        <w:rPr>
          <w:rFonts w:ascii="Times New Roman" w:hAnsi="Times New Roman"/>
          <w:sz w:val="28"/>
          <w:szCs w:val="28"/>
          <w:lang w:val="ru-RU" w:eastAsia="ru-RU"/>
        </w:rPr>
        <w:t>балансі</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підприємства</w:t>
      </w:r>
      <w:proofErr w:type="spellEnd"/>
      <w:r w:rsidRPr="00B34CE2">
        <w:rPr>
          <w:rFonts w:ascii="Times New Roman" w:hAnsi="Times New Roman"/>
          <w:sz w:val="28"/>
          <w:szCs w:val="28"/>
          <w:lang w:val="ru-RU" w:eastAsia="ru-RU"/>
        </w:rPr>
        <w:t xml:space="preserve"> є </w:t>
      </w:r>
      <w:proofErr w:type="spellStart"/>
      <w:r w:rsidRPr="00B34CE2">
        <w:rPr>
          <w:rFonts w:ascii="Times New Roman" w:hAnsi="Times New Roman"/>
          <w:sz w:val="28"/>
          <w:szCs w:val="28"/>
          <w:lang w:val="ru-RU" w:eastAsia="ru-RU"/>
        </w:rPr>
        <w:t>земельні</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ділянки</w:t>
      </w:r>
      <w:proofErr w:type="spellEnd"/>
      <w:r w:rsidRPr="00B34CE2">
        <w:rPr>
          <w:rFonts w:ascii="Times New Roman" w:hAnsi="Times New Roman"/>
          <w:sz w:val="28"/>
          <w:szCs w:val="28"/>
          <w:lang w:val="ru-RU" w:eastAsia="ru-RU"/>
        </w:rPr>
        <w:t xml:space="preserve"> з готовою </w:t>
      </w:r>
      <w:proofErr w:type="spellStart"/>
      <w:r w:rsidRPr="00B34CE2">
        <w:rPr>
          <w:rFonts w:ascii="Times New Roman" w:hAnsi="Times New Roman"/>
          <w:sz w:val="28"/>
          <w:szCs w:val="28"/>
          <w:lang w:val="ru-RU" w:eastAsia="ru-RU"/>
        </w:rPr>
        <w:t>інфраструктурою</w:t>
      </w:r>
      <w:proofErr w:type="spellEnd"/>
      <w:r w:rsidRPr="00B34CE2">
        <w:rPr>
          <w:rFonts w:ascii="Times New Roman" w:hAnsi="Times New Roman"/>
          <w:sz w:val="28"/>
          <w:szCs w:val="28"/>
          <w:lang w:val="ru-RU" w:eastAsia="ru-RU"/>
        </w:rPr>
        <w:t xml:space="preserve">. Лише </w:t>
      </w:r>
      <w:proofErr w:type="spellStart"/>
      <w:r w:rsidRPr="00B34CE2">
        <w:rPr>
          <w:rFonts w:ascii="Times New Roman" w:hAnsi="Times New Roman"/>
          <w:sz w:val="28"/>
          <w:szCs w:val="28"/>
          <w:lang w:val="ru-RU" w:eastAsia="ru-RU"/>
        </w:rPr>
        <w:t>незначну</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частину</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основних</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фондів</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підприємство</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здає</w:t>
      </w:r>
      <w:proofErr w:type="spellEnd"/>
      <w:r w:rsidRPr="00B34CE2">
        <w:rPr>
          <w:rFonts w:ascii="Times New Roman" w:hAnsi="Times New Roman"/>
          <w:sz w:val="28"/>
          <w:szCs w:val="28"/>
          <w:lang w:val="ru-RU" w:eastAsia="ru-RU"/>
        </w:rPr>
        <w:t xml:space="preserve"> в </w:t>
      </w:r>
      <w:proofErr w:type="spellStart"/>
      <w:r w:rsidRPr="00B34CE2">
        <w:rPr>
          <w:rFonts w:ascii="Times New Roman" w:hAnsi="Times New Roman"/>
          <w:sz w:val="28"/>
          <w:szCs w:val="28"/>
          <w:lang w:val="ru-RU" w:eastAsia="ru-RU"/>
        </w:rPr>
        <w:t>оренду</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припинивши</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виробничу</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діяльність</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протягом</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досліджуваного</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періоду</w:t>
      </w:r>
      <w:proofErr w:type="spellEnd"/>
      <w:r w:rsidRPr="00B34CE2">
        <w:rPr>
          <w:rFonts w:ascii="Times New Roman" w:hAnsi="Times New Roman"/>
          <w:sz w:val="28"/>
          <w:szCs w:val="28"/>
          <w:lang w:val="ru-RU" w:eastAsia="ru-RU"/>
        </w:rPr>
        <w:t>.</w:t>
      </w:r>
    </w:p>
    <w:p w14:paraId="60A7980B" w14:textId="77777777" w:rsidR="00B34CE2" w:rsidRPr="00B34CE2" w:rsidRDefault="00B34CE2" w:rsidP="00B34CE2">
      <w:pPr>
        <w:spacing w:after="0" w:line="360" w:lineRule="auto"/>
        <w:ind w:firstLine="709"/>
        <w:jc w:val="both"/>
        <w:rPr>
          <w:rFonts w:ascii="Times New Roman" w:hAnsi="Times New Roman"/>
          <w:sz w:val="28"/>
          <w:szCs w:val="28"/>
          <w:lang w:val="ru-RU" w:eastAsia="ru-RU"/>
        </w:rPr>
      </w:pPr>
      <w:proofErr w:type="spellStart"/>
      <w:r w:rsidRPr="00B34CE2">
        <w:rPr>
          <w:rFonts w:ascii="Times New Roman" w:hAnsi="Times New Roman"/>
          <w:sz w:val="28"/>
          <w:szCs w:val="28"/>
          <w:lang w:val="ru-RU" w:eastAsia="ru-RU"/>
        </w:rPr>
        <w:t>Отже</w:t>
      </w:r>
      <w:proofErr w:type="spellEnd"/>
      <w:r w:rsidRPr="00B34CE2">
        <w:rPr>
          <w:rFonts w:ascii="Times New Roman" w:hAnsi="Times New Roman"/>
          <w:sz w:val="28"/>
          <w:szCs w:val="28"/>
          <w:lang w:val="ru-RU" w:eastAsia="ru-RU"/>
        </w:rPr>
        <w:t xml:space="preserve">, на </w:t>
      </w:r>
      <w:proofErr w:type="spellStart"/>
      <w:r w:rsidRPr="00B34CE2">
        <w:rPr>
          <w:rFonts w:ascii="Times New Roman" w:hAnsi="Times New Roman"/>
          <w:sz w:val="28"/>
          <w:szCs w:val="28"/>
          <w:lang w:val="ru-RU" w:eastAsia="ru-RU"/>
        </w:rPr>
        <w:t>основі</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проведеного</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дослідження</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було</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виявлено</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головну</w:t>
      </w:r>
      <w:proofErr w:type="spellEnd"/>
      <w:r w:rsidRPr="00B34CE2">
        <w:rPr>
          <w:rFonts w:ascii="Times New Roman" w:hAnsi="Times New Roman"/>
          <w:sz w:val="28"/>
          <w:szCs w:val="28"/>
          <w:lang w:val="ru-RU" w:eastAsia="ru-RU"/>
        </w:rPr>
        <w:t xml:space="preserve"> проблему </w:t>
      </w:r>
      <w:proofErr w:type="spellStart"/>
      <w:r w:rsidRPr="00B34CE2">
        <w:rPr>
          <w:rFonts w:ascii="Times New Roman" w:hAnsi="Times New Roman"/>
          <w:sz w:val="28"/>
          <w:szCs w:val="28"/>
          <w:lang w:val="ru-RU" w:eastAsia="ru-RU"/>
        </w:rPr>
        <w:t>підприємства</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наявність</w:t>
      </w:r>
      <w:proofErr w:type="spellEnd"/>
      <w:r w:rsidRPr="00B34CE2">
        <w:rPr>
          <w:rFonts w:ascii="Times New Roman" w:hAnsi="Times New Roman"/>
          <w:sz w:val="28"/>
          <w:szCs w:val="28"/>
          <w:lang w:val="ru-RU" w:eastAsia="ru-RU"/>
        </w:rPr>
        <w:t xml:space="preserve"> на </w:t>
      </w:r>
      <w:proofErr w:type="spellStart"/>
      <w:r w:rsidRPr="00B34CE2">
        <w:rPr>
          <w:rFonts w:ascii="Times New Roman" w:hAnsi="Times New Roman"/>
          <w:sz w:val="28"/>
          <w:szCs w:val="28"/>
          <w:lang w:val="ru-RU" w:eastAsia="ru-RU"/>
        </w:rPr>
        <w:t>балансі</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великої</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кількості</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активів</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які</w:t>
      </w:r>
      <w:proofErr w:type="spellEnd"/>
      <w:r w:rsidRPr="00B34CE2">
        <w:rPr>
          <w:rFonts w:ascii="Times New Roman" w:hAnsi="Times New Roman"/>
          <w:sz w:val="28"/>
          <w:szCs w:val="28"/>
          <w:lang w:val="ru-RU" w:eastAsia="ru-RU"/>
        </w:rPr>
        <w:t xml:space="preserve"> не </w:t>
      </w:r>
      <w:proofErr w:type="spellStart"/>
      <w:r w:rsidRPr="00B34CE2">
        <w:rPr>
          <w:rFonts w:ascii="Times New Roman" w:hAnsi="Times New Roman"/>
          <w:sz w:val="28"/>
          <w:szCs w:val="28"/>
          <w:lang w:val="ru-RU" w:eastAsia="ru-RU"/>
        </w:rPr>
        <w:t>використовуються</w:t>
      </w:r>
      <w:proofErr w:type="spellEnd"/>
      <w:r w:rsidRPr="00B34CE2">
        <w:rPr>
          <w:rFonts w:ascii="Times New Roman" w:hAnsi="Times New Roman"/>
          <w:sz w:val="28"/>
          <w:szCs w:val="28"/>
          <w:lang w:val="ru-RU" w:eastAsia="ru-RU"/>
        </w:rPr>
        <w:t xml:space="preserve"> для </w:t>
      </w:r>
      <w:proofErr w:type="spellStart"/>
      <w:r w:rsidRPr="00B34CE2">
        <w:rPr>
          <w:rFonts w:ascii="Times New Roman" w:hAnsi="Times New Roman"/>
          <w:sz w:val="28"/>
          <w:szCs w:val="28"/>
          <w:lang w:val="ru-RU" w:eastAsia="ru-RU"/>
        </w:rPr>
        <w:t>отримання</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прибутку</w:t>
      </w:r>
      <w:proofErr w:type="spellEnd"/>
      <w:r w:rsidRPr="00B34CE2">
        <w:rPr>
          <w:rFonts w:ascii="Times New Roman" w:hAnsi="Times New Roman"/>
          <w:sz w:val="28"/>
          <w:szCs w:val="28"/>
          <w:lang w:val="ru-RU" w:eastAsia="ru-RU"/>
        </w:rPr>
        <w:t>.</w:t>
      </w:r>
    </w:p>
    <w:p w14:paraId="1880CE2B" w14:textId="77777777" w:rsidR="00B34CE2" w:rsidRPr="00B34CE2" w:rsidRDefault="00B34CE2" w:rsidP="00B34CE2">
      <w:pPr>
        <w:spacing w:after="0" w:line="360" w:lineRule="auto"/>
        <w:ind w:firstLine="709"/>
        <w:jc w:val="both"/>
        <w:rPr>
          <w:rFonts w:ascii="Times New Roman" w:hAnsi="Times New Roman"/>
          <w:sz w:val="28"/>
          <w:szCs w:val="28"/>
          <w:lang w:val="ru-RU" w:eastAsia="ru-RU"/>
        </w:rPr>
      </w:pPr>
      <w:proofErr w:type="spellStart"/>
      <w:r w:rsidRPr="00B34CE2">
        <w:rPr>
          <w:rFonts w:ascii="Times New Roman" w:hAnsi="Times New Roman"/>
          <w:sz w:val="28"/>
          <w:szCs w:val="28"/>
          <w:lang w:val="ru-RU" w:eastAsia="ru-RU"/>
        </w:rPr>
        <w:t>Рекомендується</w:t>
      </w:r>
      <w:proofErr w:type="spellEnd"/>
      <w:r w:rsidRPr="00B34CE2">
        <w:rPr>
          <w:rFonts w:ascii="Times New Roman" w:hAnsi="Times New Roman"/>
          <w:sz w:val="28"/>
          <w:szCs w:val="28"/>
          <w:lang w:val="ru-RU" w:eastAsia="ru-RU"/>
        </w:rPr>
        <w:t xml:space="preserve"> ПАТ «</w:t>
      </w:r>
      <w:proofErr w:type="spellStart"/>
      <w:r w:rsidRPr="00B34CE2">
        <w:rPr>
          <w:rFonts w:ascii="Times New Roman" w:hAnsi="Times New Roman"/>
          <w:sz w:val="28"/>
          <w:szCs w:val="28"/>
          <w:lang w:val="ru-RU" w:eastAsia="ru-RU"/>
        </w:rPr>
        <w:t>Вінницький</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олійно-жировий</w:t>
      </w:r>
      <w:proofErr w:type="spellEnd"/>
      <w:r w:rsidRPr="00B34CE2">
        <w:rPr>
          <w:rFonts w:ascii="Times New Roman" w:hAnsi="Times New Roman"/>
          <w:sz w:val="28"/>
          <w:szCs w:val="28"/>
          <w:lang w:val="ru-RU" w:eastAsia="ru-RU"/>
        </w:rPr>
        <w:t xml:space="preserve"> комплекс» </w:t>
      </w:r>
      <w:proofErr w:type="spellStart"/>
      <w:r w:rsidRPr="00B34CE2">
        <w:rPr>
          <w:rFonts w:ascii="Times New Roman" w:hAnsi="Times New Roman"/>
          <w:sz w:val="28"/>
          <w:szCs w:val="28"/>
          <w:lang w:val="ru-RU" w:eastAsia="ru-RU"/>
        </w:rPr>
        <w:t>проводити</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модернізаційні</w:t>
      </w:r>
      <w:proofErr w:type="spellEnd"/>
      <w:r w:rsidRPr="00B34CE2">
        <w:rPr>
          <w:rFonts w:ascii="Times New Roman" w:hAnsi="Times New Roman"/>
          <w:sz w:val="28"/>
          <w:szCs w:val="28"/>
          <w:lang w:val="ru-RU" w:eastAsia="ru-RU"/>
        </w:rPr>
        <w:t xml:space="preserve"> та </w:t>
      </w:r>
      <w:proofErr w:type="spellStart"/>
      <w:r w:rsidRPr="00B34CE2">
        <w:rPr>
          <w:rFonts w:ascii="Times New Roman" w:hAnsi="Times New Roman"/>
          <w:sz w:val="28"/>
          <w:szCs w:val="28"/>
          <w:lang w:val="ru-RU" w:eastAsia="ru-RU"/>
        </w:rPr>
        <w:t>ремонтні</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роботи</w:t>
      </w:r>
      <w:proofErr w:type="spellEnd"/>
      <w:r w:rsidRPr="00B34CE2">
        <w:rPr>
          <w:rFonts w:ascii="Times New Roman" w:hAnsi="Times New Roman"/>
          <w:sz w:val="28"/>
          <w:szCs w:val="28"/>
          <w:lang w:val="ru-RU" w:eastAsia="ru-RU"/>
        </w:rPr>
        <w:t xml:space="preserve"> в </w:t>
      </w:r>
      <w:proofErr w:type="spellStart"/>
      <w:r w:rsidRPr="00B34CE2">
        <w:rPr>
          <w:rFonts w:ascii="Times New Roman" w:hAnsi="Times New Roman"/>
          <w:sz w:val="28"/>
          <w:szCs w:val="28"/>
          <w:lang w:val="ru-RU" w:eastAsia="ru-RU"/>
        </w:rPr>
        <w:t>будівлях</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із</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застосуванням</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новітніх</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технологій</w:t>
      </w:r>
      <w:proofErr w:type="spellEnd"/>
      <w:r w:rsidRPr="00B34CE2">
        <w:rPr>
          <w:rFonts w:ascii="Times New Roman" w:hAnsi="Times New Roman"/>
          <w:sz w:val="28"/>
          <w:szCs w:val="28"/>
          <w:lang w:val="ru-RU" w:eastAsia="ru-RU"/>
        </w:rPr>
        <w:t xml:space="preserve"> та </w:t>
      </w:r>
      <w:proofErr w:type="spellStart"/>
      <w:r w:rsidRPr="00B34CE2">
        <w:rPr>
          <w:rFonts w:ascii="Times New Roman" w:hAnsi="Times New Roman"/>
          <w:sz w:val="28"/>
          <w:szCs w:val="28"/>
          <w:lang w:val="ru-RU" w:eastAsia="ru-RU"/>
        </w:rPr>
        <w:t>екологічних</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матеріалів</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Хоча</w:t>
      </w:r>
      <w:proofErr w:type="spellEnd"/>
      <w:r w:rsidRPr="00B34CE2">
        <w:rPr>
          <w:rFonts w:ascii="Times New Roman" w:hAnsi="Times New Roman"/>
          <w:sz w:val="28"/>
          <w:szCs w:val="28"/>
          <w:lang w:val="ru-RU" w:eastAsia="ru-RU"/>
        </w:rPr>
        <w:t xml:space="preserve"> в </w:t>
      </w:r>
      <w:proofErr w:type="spellStart"/>
      <w:r w:rsidRPr="00B34CE2">
        <w:rPr>
          <w:rFonts w:ascii="Times New Roman" w:hAnsi="Times New Roman"/>
          <w:sz w:val="28"/>
          <w:szCs w:val="28"/>
          <w:lang w:val="ru-RU" w:eastAsia="ru-RU"/>
        </w:rPr>
        <w:t>перші</w:t>
      </w:r>
      <w:proofErr w:type="spellEnd"/>
      <w:r w:rsidRPr="00B34CE2">
        <w:rPr>
          <w:rFonts w:ascii="Times New Roman" w:hAnsi="Times New Roman"/>
          <w:sz w:val="28"/>
          <w:szCs w:val="28"/>
          <w:lang w:val="ru-RU" w:eastAsia="ru-RU"/>
        </w:rPr>
        <w:t xml:space="preserve"> роки </w:t>
      </w:r>
      <w:proofErr w:type="spellStart"/>
      <w:r w:rsidRPr="00B34CE2">
        <w:rPr>
          <w:rFonts w:ascii="Times New Roman" w:hAnsi="Times New Roman"/>
          <w:sz w:val="28"/>
          <w:szCs w:val="28"/>
          <w:lang w:val="ru-RU" w:eastAsia="ru-RU"/>
        </w:rPr>
        <w:t>інвестиції</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вимагатимуть</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від</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підприємства</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одержання</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нових</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кредитів</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оновлення</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основних</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фондів</w:t>
      </w:r>
      <w:proofErr w:type="spellEnd"/>
      <w:r w:rsidRPr="00B34CE2">
        <w:rPr>
          <w:rFonts w:ascii="Times New Roman" w:hAnsi="Times New Roman"/>
          <w:sz w:val="28"/>
          <w:szCs w:val="28"/>
          <w:lang w:val="ru-RU" w:eastAsia="ru-RU"/>
        </w:rPr>
        <w:t xml:space="preserve">, як </w:t>
      </w:r>
      <w:proofErr w:type="spellStart"/>
      <w:r w:rsidRPr="00B34CE2">
        <w:rPr>
          <w:rFonts w:ascii="Times New Roman" w:hAnsi="Times New Roman"/>
          <w:sz w:val="28"/>
          <w:szCs w:val="28"/>
          <w:lang w:val="ru-RU" w:eastAsia="ru-RU"/>
        </w:rPr>
        <w:t>показує</w:t>
      </w:r>
      <w:proofErr w:type="spellEnd"/>
      <w:r w:rsidRPr="00B34CE2">
        <w:rPr>
          <w:rFonts w:ascii="Times New Roman" w:hAnsi="Times New Roman"/>
          <w:sz w:val="28"/>
          <w:szCs w:val="28"/>
          <w:lang w:val="ru-RU" w:eastAsia="ru-RU"/>
        </w:rPr>
        <w:t xml:space="preserve"> практика </w:t>
      </w:r>
      <w:proofErr w:type="spellStart"/>
      <w:r w:rsidRPr="00B34CE2">
        <w:rPr>
          <w:rFonts w:ascii="Times New Roman" w:hAnsi="Times New Roman"/>
          <w:sz w:val="28"/>
          <w:szCs w:val="28"/>
          <w:lang w:val="ru-RU" w:eastAsia="ru-RU"/>
        </w:rPr>
        <w:t>багатьох</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підприємств</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завжди</w:t>
      </w:r>
      <w:proofErr w:type="spellEnd"/>
      <w:r w:rsidRPr="00B34CE2">
        <w:rPr>
          <w:rFonts w:ascii="Times New Roman" w:hAnsi="Times New Roman"/>
          <w:sz w:val="28"/>
          <w:szCs w:val="28"/>
          <w:lang w:val="ru-RU" w:eastAsia="ru-RU"/>
        </w:rPr>
        <w:t xml:space="preserve"> приводить до </w:t>
      </w:r>
      <w:proofErr w:type="spellStart"/>
      <w:r w:rsidRPr="00B34CE2">
        <w:rPr>
          <w:rFonts w:ascii="Times New Roman" w:hAnsi="Times New Roman"/>
          <w:sz w:val="28"/>
          <w:szCs w:val="28"/>
          <w:lang w:val="ru-RU" w:eastAsia="ru-RU"/>
        </w:rPr>
        <w:t>позитивних</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результатів</w:t>
      </w:r>
      <w:proofErr w:type="spellEnd"/>
      <w:r w:rsidRPr="00B34CE2">
        <w:rPr>
          <w:rFonts w:ascii="Times New Roman" w:hAnsi="Times New Roman"/>
          <w:sz w:val="28"/>
          <w:szCs w:val="28"/>
          <w:lang w:val="ru-RU" w:eastAsia="ru-RU"/>
        </w:rPr>
        <w:t>.</w:t>
      </w:r>
    </w:p>
    <w:p w14:paraId="2071F7E1" w14:textId="77777777" w:rsidR="00B34CE2" w:rsidRPr="00B34CE2" w:rsidRDefault="00B34CE2" w:rsidP="00B34CE2">
      <w:pPr>
        <w:spacing w:after="0" w:line="360" w:lineRule="auto"/>
        <w:ind w:firstLine="709"/>
        <w:jc w:val="both"/>
        <w:rPr>
          <w:rFonts w:ascii="Times New Roman" w:hAnsi="Times New Roman"/>
          <w:sz w:val="28"/>
          <w:szCs w:val="28"/>
          <w:lang w:val="ru-RU" w:eastAsia="ru-RU"/>
        </w:rPr>
      </w:pPr>
      <w:proofErr w:type="spellStart"/>
      <w:r w:rsidRPr="00B34CE2">
        <w:rPr>
          <w:rFonts w:ascii="Times New Roman" w:hAnsi="Times New Roman"/>
          <w:sz w:val="28"/>
          <w:szCs w:val="28"/>
          <w:lang w:val="ru-RU" w:eastAsia="ru-RU"/>
        </w:rPr>
        <w:t>Оновлення</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основних</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фондів</w:t>
      </w:r>
      <w:proofErr w:type="spellEnd"/>
      <w:r w:rsidRPr="00B34CE2">
        <w:rPr>
          <w:rFonts w:ascii="Times New Roman" w:hAnsi="Times New Roman"/>
          <w:sz w:val="28"/>
          <w:szCs w:val="28"/>
          <w:lang w:val="ru-RU" w:eastAsia="ru-RU"/>
        </w:rPr>
        <w:t xml:space="preserve"> дозволить </w:t>
      </w:r>
      <w:proofErr w:type="spellStart"/>
      <w:r w:rsidRPr="00B34CE2">
        <w:rPr>
          <w:rFonts w:ascii="Times New Roman" w:hAnsi="Times New Roman"/>
          <w:sz w:val="28"/>
          <w:szCs w:val="28"/>
          <w:lang w:val="ru-RU" w:eastAsia="ru-RU"/>
        </w:rPr>
        <w:t>підприємству</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відновити</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господарську</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діяльність</w:t>
      </w:r>
      <w:proofErr w:type="spellEnd"/>
      <w:r w:rsidRPr="00B34CE2">
        <w:rPr>
          <w:rFonts w:ascii="Times New Roman" w:hAnsi="Times New Roman"/>
          <w:sz w:val="28"/>
          <w:szCs w:val="28"/>
          <w:lang w:val="ru-RU" w:eastAsia="ru-RU"/>
        </w:rPr>
        <w:t xml:space="preserve"> на </w:t>
      </w:r>
      <w:proofErr w:type="spellStart"/>
      <w:r w:rsidRPr="00B34CE2">
        <w:rPr>
          <w:rFonts w:ascii="Times New Roman" w:hAnsi="Times New Roman"/>
          <w:sz w:val="28"/>
          <w:szCs w:val="28"/>
          <w:lang w:val="ru-RU" w:eastAsia="ru-RU"/>
        </w:rPr>
        <w:t>належному</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рівні</w:t>
      </w:r>
      <w:proofErr w:type="spellEnd"/>
      <w:r w:rsidRPr="00B34CE2">
        <w:rPr>
          <w:rFonts w:ascii="Times New Roman" w:hAnsi="Times New Roman"/>
          <w:sz w:val="28"/>
          <w:szCs w:val="28"/>
          <w:lang w:val="ru-RU" w:eastAsia="ru-RU"/>
        </w:rPr>
        <w:t xml:space="preserve">. Так, </w:t>
      </w:r>
      <w:proofErr w:type="spellStart"/>
      <w:r w:rsidRPr="00B34CE2">
        <w:rPr>
          <w:rFonts w:ascii="Times New Roman" w:hAnsi="Times New Roman"/>
          <w:sz w:val="28"/>
          <w:szCs w:val="28"/>
          <w:lang w:val="ru-RU" w:eastAsia="ru-RU"/>
        </w:rPr>
        <w:t>згідно</w:t>
      </w:r>
      <w:proofErr w:type="spellEnd"/>
      <w:r w:rsidRPr="00B34CE2">
        <w:rPr>
          <w:rFonts w:ascii="Times New Roman" w:hAnsi="Times New Roman"/>
          <w:sz w:val="28"/>
          <w:szCs w:val="28"/>
          <w:lang w:val="ru-RU" w:eastAsia="ru-RU"/>
        </w:rPr>
        <w:t xml:space="preserve"> з </w:t>
      </w:r>
      <w:proofErr w:type="spellStart"/>
      <w:r w:rsidRPr="00B34CE2">
        <w:rPr>
          <w:rFonts w:ascii="Times New Roman" w:hAnsi="Times New Roman"/>
          <w:sz w:val="28"/>
          <w:szCs w:val="28"/>
          <w:lang w:val="ru-RU" w:eastAsia="ru-RU"/>
        </w:rPr>
        <w:t>Класифікатором</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виробничо-господарської</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діяльності</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підприємств</w:t>
      </w:r>
      <w:proofErr w:type="spellEnd"/>
      <w:r w:rsidRPr="00B34CE2">
        <w:rPr>
          <w:rFonts w:ascii="Times New Roman" w:hAnsi="Times New Roman"/>
          <w:sz w:val="28"/>
          <w:szCs w:val="28"/>
          <w:lang w:val="ru-RU" w:eastAsia="ru-RU"/>
        </w:rPr>
        <w:t xml:space="preserve"> ПАТ «</w:t>
      </w:r>
      <w:proofErr w:type="spellStart"/>
      <w:r w:rsidRPr="00B34CE2">
        <w:rPr>
          <w:rFonts w:ascii="Times New Roman" w:hAnsi="Times New Roman"/>
          <w:sz w:val="28"/>
          <w:szCs w:val="28"/>
          <w:lang w:val="ru-RU" w:eastAsia="ru-RU"/>
        </w:rPr>
        <w:t>Вінницький</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жироолійний</w:t>
      </w:r>
      <w:proofErr w:type="spellEnd"/>
      <w:r w:rsidRPr="00B34CE2">
        <w:rPr>
          <w:rFonts w:ascii="Times New Roman" w:hAnsi="Times New Roman"/>
          <w:sz w:val="28"/>
          <w:szCs w:val="28"/>
          <w:lang w:val="ru-RU" w:eastAsia="ru-RU"/>
        </w:rPr>
        <w:t xml:space="preserve"> комплекс» рекомендовано </w:t>
      </w:r>
      <w:proofErr w:type="spellStart"/>
      <w:r w:rsidRPr="00B34CE2">
        <w:rPr>
          <w:rFonts w:ascii="Times New Roman" w:hAnsi="Times New Roman"/>
          <w:sz w:val="28"/>
          <w:szCs w:val="28"/>
          <w:lang w:val="ru-RU" w:eastAsia="ru-RU"/>
        </w:rPr>
        <w:t>відновити</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такі</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види</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діяльності</w:t>
      </w:r>
      <w:proofErr w:type="spellEnd"/>
      <w:r w:rsidRPr="00B34CE2">
        <w:rPr>
          <w:rFonts w:ascii="Times New Roman" w:hAnsi="Times New Roman"/>
          <w:sz w:val="28"/>
          <w:szCs w:val="28"/>
          <w:lang w:val="ru-RU" w:eastAsia="ru-RU"/>
        </w:rPr>
        <w:t>:</w:t>
      </w:r>
    </w:p>
    <w:p w14:paraId="4F3F2550" w14:textId="77777777" w:rsidR="00B34CE2" w:rsidRPr="00B34CE2" w:rsidRDefault="00B34CE2" w:rsidP="00B34CE2">
      <w:pPr>
        <w:spacing w:after="0" w:line="360" w:lineRule="auto"/>
        <w:ind w:firstLine="709"/>
        <w:jc w:val="both"/>
        <w:rPr>
          <w:rFonts w:ascii="Times New Roman" w:hAnsi="Times New Roman"/>
          <w:sz w:val="28"/>
          <w:szCs w:val="28"/>
          <w:lang w:val="ru-RU" w:eastAsia="ru-RU"/>
        </w:rPr>
      </w:pPr>
      <w:r w:rsidRPr="00B34CE2">
        <w:rPr>
          <w:rFonts w:ascii="Times New Roman" w:hAnsi="Times New Roman"/>
          <w:sz w:val="28"/>
          <w:szCs w:val="28"/>
          <w:lang w:val="ru-RU" w:eastAsia="ru-RU"/>
        </w:rPr>
        <w:lastRenderedPageBreak/>
        <w:t xml:space="preserve">1) </w:t>
      </w:r>
      <w:proofErr w:type="spellStart"/>
      <w:r w:rsidRPr="00B34CE2">
        <w:rPr>
          <w:rFonts w:ascii="Times New Roman" w:hAnsi="Times New Roman"/>
          <w:sz w:val="28"/>
          <w:szCs w:val="28"/>
          <w:lang w:val="ru-RU" w:eastAsia="ru-RU"/>
        </w:rPr>
        <w:t>неспеціалізована</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оптова</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торгівля</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харчовими</w:t>
      </w:r>
      <w:proofErr w:type="spellEnd"/>
      <w:r w:rsidRPr="00B34CE2">
        <w:rPr>
          <w:rFonts w:ascii="Times New Roman" w:hAnsi="Times New Roman"/>
          <w:sz w:val="28"/>
          <w:szCs w:val="28"/>
          <w:lang w:val="ru-RU" w:eastAsia="ru-RU"/>
        </w:rPr>
        <w:t xml:space="preserve"> продуктами, напоями та </w:t>
      </w:r>
      <w:proofErr w:type="spellStart"/>
      <w:r w:rsidRPr="00B34CE2">
        <w:rPr>
          <w:rFonts w:ascii="Times New Roman" w:hAnsi="Times New Roman"/>
          <w:sz w:val="28"/>
          <w:szCs w:val="28"/>
          <w:lang w:val="ru-RU" w:eastAsia="ru-RU"/>
        </w:rPr>
        <w:t>тютюновими</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виробами</w:t>
      </w:r>
      <w:proofErr w:type="spellEnd"/>
      <w:r w:rsidRPr="00B34CE2">
        <w:rPr>
          <w:rFonts w:ascii="Times New Roman" w:hAnsi="Times New Roman"/>
          <w:sz w:val="28"/>
          <w:szCs w:val="28"/>
          <w:lang w:val="ru-RU" w:eastAsia="ru-RU"/>
        </w:rPr>
        <w:t>;</w:t>
      </w:r>
    </w:p>
    <w:p w14:paraId="44875F34" w14:textId="77777777" w:rsidR="00B34CE2" w:rsidRPr="00B34CE2" w:rsidRDefault="00B34CE2" w:rsidP="00B34CE2">
      <w:pPr>
        <w:spacing w:after="0" w:line="360" w:lineRule="auto"/>
        <w:ind w:firstLine="709"/>
        <w:jc w:val="both"/>
        <w:rPr>
          <w:rFonts w:ascii="Times New Roman" w:hAnsi="Times New Roman"/>
          <w:sz w:val="28"/>
          <w:szCs w:val="28"/>
          <w:lang w:val="ru-RU" w:eastAsia="ru-RU"/>
        </w:rPr>
      </w:pPr>
      <w:r w:rsidRPr="00B34CE2">
        <w:rPr>
          <w:rFonts w:ascii="Times New Roman" w:hAnsi="Times New Roman"/>
          <w:sz w:val="28"/>
          <w:szCs w:val="28"/>
          <w:lang w:val="ru-RU" w:eastAsia="ru-RU"/>
        </w:rPr>
        <w:t xml:space="preserve">2) </w:t>
      </w:r>
      <w:proofErr w:type="spellStart"/>
      <w:r w:rsidRPr="00B34CE2">
        <w:rPr>
          <w:rFonts w:ascii="Times New Roman" w:hAnsi="Times New Roman"/>
          <w:sz w:val="28"/>
          <w:szCs w:val="28"/>
          <w:lang w:val="ru-RU" w:eastAsia="ru-RU"/>
        </w:rPr>
        <w:t>оптова</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торгівля</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несільськогосподарськими</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проміжними</w:t>
      </w:r>
      <w:proofErr w:type="spellEnd"/>
      <w:r w:rsidRPr="00B34CE2">
        <w:rPr>
          <w:rFonts w:ascii="Times New Roman" w:hAnsi="Times New Roman"/>
          <w:sz w:val="28"/>
          <w:szCs w:val="28"/>
          <w:lang w:val="ru-RU" w:eastAsia="ru-RU"/>
        </w:rPr>
        <w:t xml:space="preserve"> продуктами;</w:t>
      </w:r>
    </w:p>
    <w:p w14:paraId="185C325F" w14:textId="77777777" w:rsidR="00B34CE2" w:rsidRPr="00B34CE2" w:rsidRDefault="00B34CE2" w:rsidP="00B34CE2">
      <w:pPr>
        <w:spacing w:after="0" w:line="360" w:lineRule="auto"/>
        <w:ind w:firstLine="709"/>
        <w:jc w:val="both"/>
        <w:rPr>
          <w:rFonts w:ascii="Times New Roman" w:hAnsi="Times New Roman"/>
          <w:sz w:val="28"/>
          <w:szCs w:val="28"/>
          <w:lang w:val="ru-RU" w:eastAsia="ru-RU"/>
        </w:rPr>
      </w:pPr>
      <w:r w:rsidRPr="00B34CE2">
        <w:rPr>
          <w:rFonts w:ascii="Times New Roman" w:hAnsi="Times New Roman"/>
          <w:sz w:val="28"/>
          <w:szCs w:val="28"/>
          <w:lang w:val="ru-RU" w:eastAsia="ru-RU"/>
        </w:rPr>
        <w:t xml:space="preserve">3) </w:t>
      </w:r>
      <w:proofErr w:type="spellStart"/>
      <w:r w:rsidRPr="00B34CE2">
        <w:rPr>
          <w:rFonts w:ascii="Times New Roman" w:hAnsi="Times New Roman"/>
          <w:sz w:val="28"/>
          <w:szCs w:val="28"/>
          <w:lang w:val="ru-RU" w:eastAsia="ru-RU"/>
        </w:rPr>
        <w:t>оптова</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торгівля</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паливом</w:t>
      </w:r>
      <w:proofErr w:type="spellEnd"/>
      <w:r w:rsidRPr="00B34CE2">
        <w:rPr>
          <w:rFonts w:ascii="Times New Roman" w:hAnsi="Times New Roman"/>
          <w:sz w:val="28"/>
          <w:szCs w:val="28"/>
          <w:lang w:val="ru-RU" w:eastAsia="ru-RU"/>
        </w:rPr>
        <w:t>;</w:t>
      </w:r>
    </w:p>
    <w:p w14:paraId="2405303E" w14:textId="77777777" w:rsidR="00B34CE2" w:rsidRPr="00B34CE2" w:rsidRDefault="00B34CE2" w:rsidP="00B34CE2">
      <w:pPr>
        <w:spacing w:after="0" w:line="360" w:lineRule="auto"/>
        <w:ind w:firstLine="709"/>
        <w:jc w:val="both"/>
        <w:rPr>
          <w:rFonts w:ascii="Times New Roman" w:hAnsi="Times New Roman"/>
          <w:sz w:val="28"/>
          <w:szCs w:val="28"/>
          <w:lang w:val="ru-RU" w:eastAsia="ru-RU"/>
        </w:rPr>
      </w:pPr>
      <w:r w:rsidRPr="00B34CE2">
        <w:rPr>
          <w:rFonts w:ascii="Times New Roman" w:hAnsi="Times New Roman"/>
          <w:sz w:val="28"/>
          <w:szCs w:val="28"/>
          <w:lang w:val="ru-RU" w:eastAsia="ru-RU"/>
        </w:rPr>
        <w:t xml:space="preserve">4) </w:t>
      </w:r>
      <w:proofErr w:type="spellStart"/>
      <w:r w:rsidRPr="00B34CE2">
        <w:rPr>
          <w:rFonts w:ascii="Times New Roman" w:hAnsi="Times New Roman"/>
          <w:sz w:val="28"/>
          <w:szCs w:val="28"/>
          <w:lang w:val="ru-RU" w:eastAsia="ru-RU"/>
        </w:rPr>
        <w:t>оренда</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автомобіля</w:t>
      </w:r>
      <w:proofErr w:type="spellEnd"/>
      <w:r w:rsidRPr="00B34CE2">
        <w:rPr>
          <w:rFonts w:ascii="Times New Roman" w:hAnsi="Times New Roman"/>
          <w:sz w:val="28"/>
          <w:szCs w:val="28"/>
          <w:lang w:val="ru-RU" w:eastAsia="ru-RU"/>
        </w:rPr>
        <w:t>.</w:t>
      </w:r>
    </w:p>
    <w:p w14:paraId="287B9D69" w14:textId="2679970C" w:rsidR="00D35565" w:rsidRDefault="00B34CE2" w:rsidP="00B34CE2">
      <w:pPr>
        <w:spacing w:after="0" w:line="360" w:lineRule="auto"/>
        <w:ind w:firstLine="709"/>
        <w:jc w:val="both"/>
        <w:rPr>
          <w:rFonts w:ascii="Times New Roman" w:hAnsi="Times New Roman"/>
          <w:sz w:val="28"/>
          <w:szCs w:val="28"/>
          <w:lang w:val="ru-RU" w:eastAsia="ru-RU"/>
        </w:rPr>
      </w:pPr>
      <w:r w:rsidRPr="00B34CE2">
        <w:rPr>
          <w:rFonts w:ascii="Times New Roman" w:hAnsi="Times New Roman"/>
          <w:sz w:val="28"/>
          <w:szCs w:val="28"/>
          <w:lang w:val="ru-RU" w:eastAsia="ru-RU"/>
        </w:rPr>
        <w:t xml:space="preserve">Таким чином, </w:t>
      </w:r>
      <w:proofErr w:type="spellStart"/>
      <w:r w:rsidRPr="00B34CE2">
        <w:rPr>
          <w:rFonts w:ascii="Times New Roman" w:hAnsi="Times New Roman"/>
          <w:sz w:val="28"/>
          <w:szCs w:val="28"/>
          <w:lang w:val="ru-RU" w:eastAsia="ru-RU"/>
        </w:rPr>
        <w:t>прогнозна</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вартість</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активів</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зросте</w:t>
      </w:r>
      <w:proofErr w:type="spellEnd"/>
      <w:r w:rsidRPr="00B34CE2">
        <w:rPr>
          <w:rFonts w:ascii="Times New Roman" w:hAnsi="Times New Roman"/>
          <w:sz w:val="28"/>
          <w:szCs w:val="28"/>
          <w:lang w:val="ru-RU" w:eastAsia="ru-RU"/>
        </w:rPr>
        <w:t xml:space="preserve"> на 20% за </w:t>
      </w:r>
      <w:proofErr w:type="spellStart"/>
      <w:r w:rsidRPr="00B34CE2">
        <w:rPr>
          <w:rFonts w:ascii="Times New Roman" w:hAnsi="Times New Roman"/>
          <w:sz w:val="28"/>
          <w:szCs w:val="28"/>
          <w:lang w:val="ru-RU" w:eastAsia="ru-RU"/>
        </w:rPr>
        <w:t>рахунок</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оновлення</w:t>
      </w:r>
      <w:proofErr w:type="spellEnd"/>
      <w:r w:rsidRPr="00B34CE2">
        <w:rPr>
          <w:rFonts w:ascii="Times New Roman" w:hAnsi="Times New Roman"/>
          <w:sz w:val="28"/>
          <w:szCs w:val="28"/>
          <w:lang w:val="ru-RU" w:eastAsia="ru-RU"/>
        </w:rPr>
        <w:t xml:space="preserve"> та </w:t>
      </w:r>
      <w:proofErr w:type="spellStart"/>
      <w:r w:rsidRPr="00B34CE2">
        <w:rPr>
          <w:rFonts w:ascii="Times New Roman" w:hAnsi="Times New Roman"/>
          <w:sz w:val="28"/>
          <w:szCs w:val="28"/>
          <w:lang w:val="ru-RU" w:eastAsia="ru-RU"/>
        </w:rPr>
        <w:t>часткового</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списання</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застарілого</w:t>
      </w:r>
      <w:proofErr w:type="spellEnd"/>
      <w:r w:rsidRPr="00B34CE2">
        <w:rPr>
          <w:rFonts w:ascii="Times New Roman" w:hAnsi="Times New Roman"/>
          <w:sz w:val="28"/>
          <w:szCs w:val="28"/>
          <w:lang w:val="ru-RU" w:eastAsia="ru-RU"/>
        </w:rPr>
        <w:t xml:space="preserve"> майна. За </w:t>
      </w:r>
      <w:proofErr w:type="spellStart"/>
      <w:r w:rsidRPr="00B34CE2">
        <w:rPr>
          <w:rFonts w:ascii="Times New Roman" w:hAnsi="Times New Roman"/>
          <w:sz w:val="28"/>
          <w:szCs w:val="28"/>
          <w:lang w:val="ru-RU" w:eastAsia="ru-RU"/>
        </w:rPr>
        <w:t>інших</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рівних</w:t>
      </w:r>
      <w:proofErr w:type="spellEnd"/>
      <w:r w:rsidRPr="00B34CE2">
        <w:rPr>
          <w:rFonts w:ascii="Times New Roman" w:hAnsi="Times New Roman"/>
          <w:sz w:val="28"/>
          <w:szCs w:val="28"/>
          <w:lang w:val="ru-RU" w:eastAsia="ru-RU"/>
        </w:rPr>
        <w:t xml:space="preserve"> умов у 2021 р. </w:t>
      </w:r>
      <w:proofErr w:type="spellStart"/>
      <w:r w:rsidRPr="00B34CE2">
        <w:rPr>
          <w:rFonts w:ascii="Times New Roman" w:hAnsi="Times New Roman"/>
          <w:sz w:val="28"/>
          <w:szCs w:val="28"/>
          <w:lang w:val="ru-RU" w:eastAsia="ru-RU"/>
        </w:rPr>
        <w:t>рентабельність</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активів</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може</w:t>
      </w:r>
      <w:proofErr w:type="spellEnd"/>
      <w:r w:rsidRPr="00B34CE2">
        <w:rPr>
          <w:rFonts w:ascii="Times New Roman" w:hAnsi="Times New Roman"/>
          <w:sz w:val="28"/>
          <w:szCs w:val="28"/>
          <w:lang w:val="ru-RU" w:eastAsia="ru-RU"/>
        </w:rPr>
        <w:t xml:space="preserve"> </w:t>
      </w:r>
      <w:proofErr w:type="spellStart"/>
      <w:r w:rsidRPr="00B34CE2">
        <w:rPr>
          <w:rFonts w:ascii="Times New Roman" w:hAnsi="Times New Roman"/>
          <w:sz w:val="28"/>
          <w:szCs w:val="28"/>
          <w:lang w:val="ru-RU" w:eastAsia="ru-RU"/>
        </w:rPr>
        <w:t>змінитися</w:t>
      </w:r>
      <w:proofErr w:type="spellEnd"/>
      <w:r w:rsidRPr="00B34CE2">
        <w:rPr>
          <w:rFonts w:ascii="Times New Roman" w:hAnsi="Times New Roman"/>
          <w:sz w:val="28"/>
          <w:szCs w:val="28"/>
          <w:lang w:val="ru-RU" w:eastAsia="ru-RU"/>
        </w:rPr>
        <w:t>, як показано на рис. 3.4.</w:t>
      </w:r>
    </w:p>
    <w:p w14:paraId="21A471EA" w14:textId="77777777" w:rsidR="00B34CE2" w:rsidRPr="006648EF" w:rsidRDefault="00B34CE2" w:rsidP="00B34CE2">
      <w:pPr>
        <w:spacing w:after="0" w:line="360" w:lineRule="auto"/>
        <w:ind w:firstLine="709"/>
        <w:jc w:val="both"/>
        <w:rPr>
          <w:rFonts w:ascii="Times New Roman" w:hAnsi="Times New Roman"/>
          <w:sz w:val="28"/>
          <w:szCs w:val="28"/>
        </w:rPr>
      </w:pPr>
    </w:p>
    <w:p w14:paraId="29529279" w14:textId="77777777" w:rsidR="00D35565" w:rsidRPr="006648EF" w:rsidRDefault="005B2024" w:rsidP="004144A1">
      <w:pPr>
        <w:spacing w:after="0" w:line="360" w:lineRule="auto"/>
        <w:jc w:val="both"/>
        <w:rPr>
          <w:rFonts w:ascii="Times New Roman" w:hAnsi="Times New Roman"/>
          <w:sz w:val="28"/>
          <w:szCs w:val="28"/>
        </w:rPr>
      </w:pPr>
      <w:r w:rsidRPr="006648EF">
        <w:rPr>
          <w:rFonts w:ascii="Times New Roman" w:hAnsi="Times New Roman"/>
          <w:noProof/>
          <w:sz w:val="28"/>
          <w:szCs w:val="28"/>
        </w:rPr>
        <mc:AlternateContent>
          <mc:Choice Requires="wpc">
            <w:drawing>
              <wp:inline distT="0" distB="0" distL="0" distR="0" wp14:anchorId="7DE085E2" wp14:editId="297D27BD">
                <wp:extent cx="6050915" cy="2495550"/>
                <wp:effectExtent l="3810" t="0" r="12700" b="4445"/>
                <wp:docPr id="525" name="Полотно 5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7" name="Rectangle 526"/>
                        <wps:cNvSpPr>
                          <a:spLocks noChangeArrowheads="1"/>
                        </wps:cNvSpPr>
                        <wps:spPr bwMode="auto">
                          <a:xfrm>
                            <a:off x="45085" y="45085"/>
                            <a:ext cx="6005830" cy="2405380"/>
                          </a:xfrm>
                          <a:prstGeom prst="rect">
                            <a:avLst/>
                          </a:prstGeom>
                          <a:solidFill>
                            <a:srgbClr val="FFFFFF"/>
                          </a:solidFill>
                          <a:ln w="14">
                            <a:solidFill>
                              <a:srgbClr val="000000"/>
                            </a:solidFill>
                            <a:miter lim="800000"/>
                            <a:headEnd/>
                            <a:tailEnd/>
                          </a:ln>
                        </wps:spPr>
                        <wps:bodyPr rot="0" vert="horz" wrap="square" lIns="91440" tIns="45720" rIns="91440" bIns="45720" anchor="t" anchorCtr="0" upright="1">
                          <a:noAutofit/>
                        </wps:bodyPr>
                      </wps:wsp>
                      <wps:wsp>
                        <wps:cNvPr id="38" name="Freeform 527"/>
                        <wps:cNvSpPr>
                          <a:spLocks/>
                        </wps:cNvSpPr>
                        <wps:spPr bwMode="auto">
                          <a:xfrm>
                            <a:off x="700405" y="1723390"/>
                            <a:ext cx="4380865" cy="520700"/>
                          </a:xfrm>
                          <a:custGeom>
                            <a:avLst/>
                            <a:gdLst>
                              <a:gd name="T0" fmla="*/ 0 w 6899"/>
                              <a:gd name="T1" fmla="*/ 820 h 820"/>
                              <a:gd name="T2" fmla="*/ 1102 w 6899"/>
                              <a:gd name="T3" fmla="*/ 0 h 820"/>
                              <a:gd name="T4" fmla="*/ 6899 w 6899"/>
                              <a:gd name="T5" fmla="*/ 0 h 820"/>
                              <a:gd name="T6" fmla="*/ 5796 w 6899"/>
                              <a:gd name="T7" fmla="*/ 820 h 820"/>
                              <a:gd name="T8" fmla="*/ 0 w 6899"/>
                              <a:gd name="T9" fmla="*/ 820 h 820"/>
                            </a:gdLst>
                            <a:ahLst/>
                            <a:cxnLst>
                              <a:cxn ang="0">
                                <a:pos x="T0" y="T1"/>
                              </a:cxn>
                              <a:cxn ang="0">
                                <a:pos x="T2" y="T3"/>
                              </a:cxn>
                              <a:cxn ang="0">
                                <a:pos x="T4" y="T5"/>
                              </a:cxn>
                              <a:cxn ang="0">
                                <a:pos x="T6" y="T7"/>
                              </a:cxn>
                              <a:cxn ang="0">
                                <a:pos x="T8" y="T9"/>
                              </a:cxn>
                            </a:cxnLst>
                            <a:rect l="0" t="0" r="r" b="b"/>
                            <a:pathLst>
                              <a:path w="6899" h="820">
                                <a:moveTo>
                                  <a:pt x="0" y="820"/>
                                </a:moveTo>
                                <a:lnTo>
                                  <a:pt x="1102" y="0"/>
                                </a:lnTo>
                                <a:lnTo>
                                  <a:pt x="6899" y="0"/>
                                </a:lnTo>
                                <a:lnTo>
                                  <a:pt x="5796" y="820"/>
                                </a:lnTo>
                                <a:lnTo>
                                  <a:pt x="0" y="82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528"/>
                        <wps:cNvSpPr>
                          <a:spLocks/>
                        </wps:cNvSpPr>
                        <wps:spPr bwMode="auto">
                          <a:xfrm>
                            <a:off x="700405" y="143510"/>
                            <a:ext cx="699770" cy="2100580"/>
                          </a:xfrm>
                          <a:custGeom>
                            <a:avLst/>
                            <a:gdLst>
                              <a:gd name="T0" fmla="*/ 0 w 1102"/>
                              <a:gd name="T1" fmla="*/ 3308 h 3308"/>
                              <a:gd name="T2" fmla="*/ 0 w 1102"/>
                              <a:gd name="T3" fmla="*/ 820 h 3308"/>
                              <a:gd name="T4" fmla="*/ 1102 w 1102"/>
                              <a:gd name="T5" fmla="*/ 0 h 3308"/>
                              <a:gd name="T6" fmla="*/ 1102 w 1102"/>
                              <a:gd name="T7" fmla="*/ 2488 h 3308"/>
                              <a:gd name="T8" fmla="*/ 0 w 1102"/>
                              <a:gd name="T9" fmla="*/ 3308 h 3308"/>
                            </a:gdLst>
                            <a:ahLst/>
                            <a:cxnLst>
                              <a:cxn ang="0">
                                <a:pos x="T0" y="T1"/>
                              </a:cxn>
                              <a:cxn ang="0">
                                <a:pos x="T2" y="T3"/>
                              </a:cxn>
                              <a:cxn ang="0">
                                <a:pos x="T4" y="T5"/>
                              </a:cxn>
                              <a:cxn ang="0">
                                <a:pos x="T6" y="T7"/>
                              </a:cxn>
                              <a:cxn ang="0">
                                <a:pos x="T8" y="T9"/>
                              </a:cxn>
                            </a:cxnLst>
                            <a:rect l="0" t="0" r="r" b="b"/>
                            <a:pathLst>
                              <a:path w="1102" h="3308">
                                <a:moveTo>
                                  <a:pt x="0" y="3308"/>
                                </a:moveTo>
                                <a:lnTo>
                                  <a:pt x="0" y="820"/>
                                </a:lnTo>
                                <a:lnTo>
                                  <a:pt x="1102" y="0"/>
                                </a:lnTo>
                                <a:lnTo>
                                  <a:pt x="1102" y="2488"/>
                                </a:lnTo>
                                <a:lnTo>
                                  <a:pt x="0" y="33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Rectangle 529"/>
                        <wps:cNvSpPr>
                          <a:spLocks noChangeArrowheads="1"/>
                        </wps:cNvSpPr>
                        <wps:spPr bwMode="auto">
                          <a:xfrm>
                            <a:off x="1400175" y="143510"/>
                            <a:ext cx="3681095" cy="1579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Freeform 530"/>
                        <wps:cNvSpPr>
                          <a:spLocks/>
                        </wps:cNvSpPr>
                        <wps:spPr bwMode="auto">
                          <a:xfrm>
                            <a:off x="700405" y="1723390"/>
                            <a:ext cx="4380865" cy="520700"/>
                          </a:xfrm>
                          <a:custGeom>
                            <a:avLst/>
                            <a:gdLst>
                              <a:gd name="T0" fmla="*/ 0 w 488"/>
                              <a:gd name="T1" fmla="*/ 58 h 58"/>
                              <a:gd name="T2" fmla="*/ 78 w 488"/>
                              <a:gd name="T3" fmla="*/ 0 h 58"/>
                              <a:gd name="T4" fmla="*/ 488 w 488"/>
                              <a:gd name="T5" fmla="*/ 0 h 58"/>
                            </a:gdLst>
                            <a:ahLst/>
                            <a:cxnLst>
                              <a:cxn ang="0">
                                <a:pos x="T0" y="T1"/>
                              </a:cxn>
                              <a:cxn ang="0">
                                <a:pos x="T2" y="T3"/>
                              </a:cxn>
                              <a:cxn ang="0">
                                <a:pos x="T4" y="T5"/>
                              </a:cxn>
                            </a:cxnLst>
                            <a:rect l="0" t="0" r="r" b="b"/>
                            <a:pathLst>
                              <a:path w="488" h="58">
                                <a:moveTo>
                                  <a:pt x="0" y="58"/>
                                </a:moveTo>
                                <a:lnTo>
                                  <a:pt x="78" y="0"/>
                                </a:lnTo>
                                <a:lnTo>
                                  <a:pt x="488"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531"/>
                        <wps:cNvSpPr>
                          <a:spLocks/>
                        </wps:cNvSpPr>
                        <wps:spPr bwMode="auto">
                          <a:xfrm>
                            <a:off x="700405" y="1490345"/>
                            <a:ext cx="4380865" cy="529590"/>
                          </a:xfrm>
                          <a:custGeom>
                            <a:avLst/>
                            <a:gdLst>
                              <a:gd name="T0" fmla="*/ 0 w 488"/>
                              <a:gd name="T1" fmla="*/ 59 h 59"/>
                              <a:gd name="T2" fmla="*/ 78 w 488"/>
                              <a:gd name="T3" fmla="*/ 0 h 59"/>
                              <a:gd name="T4" fmla="*/ 488 w 488"/>
                              <a:gd name="T5" fmla="*/ 0 h 59"/>
                            </a:gdLst>
                            <a:ahLst/>
                            <a:cxnLst>
                              <a:cxn ang="0">
                                <a:pos x="T0" y="T1"/>
                              </a:cxn>
                              <a:cxn ang="0">
                                <a:pos x="T2" y="T3"/>
                              </a:cxn>
                              <a:cxn ang="0">
                                <a:pos x="T4" y="T5"/>
                              </a:cxn>
                            </a:cxnLst>
                            <a:rect l="0" t="0" r="r" b="b"/>
                            <a:pathLst>
                              <a:path w="488" h="59">
                                <a:moveTo>
                                  <a:pt x="0" y="59"/>
                                </a:moveTo>
                                <a:lnTo>
                                  <a:pt x="78" y="0"/>
                                </a:lnTo>
                                <a:lnTo>
                                  <a:pt x="488"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532"/>
                        <wps:cNvSpPr>
                          <a:spLocks/>
                        </wps:cNvSpPr>
                        <wps:spPr bwMode="auto">
                          <a:xfrm>
                            <a:off x="700405" y="1265555"/>
                            <a:ext cx="4380865" cy="529590"/>
                          </a:xfrm>
                          <a:custGeom>
                            <a:avLst/>
                            <a:gdLst>
                              <a:gd name="T0" fmla="*/ 0 w 488"/>
                              <a:gd name="T1" fmla="*/ 59 h 59"/>
                              <a:gd name="T2" fmla="*/ 78 w 488"/>
                              <a:gd name="T3" fmla="*/ 0 h 59"/>
                              <a:gd name="T4" fmla="*/ 488 w 488"/>
                              <a:gd name="T5" fmla="*/ 0 h 59"/>
                            </a:gdLst>
                            <a:ahLst/>
                            <a:cxnLst>
                              <a:cxn ang="0">
                                <a:pos x="T0" y="T1"/>
                              </a:cxn>
                              <a:cxn ang="0">
                                <a:pos x="T2" y="T3"/>
                              </a:cxn>
                              <a:cxn ang="0">
                                <a:pos x="T4" y="T5"/>
                              </a:cxn>
                            </a:cxnLst>
                            <a:rect l="0" t="0" r="r" b="b"/>
                            <a:pathLst>
                              <a:path w="488" h="59">
                                <a:moveTo>
                                  <a:pt x="0" y="59"/>
                                </a:moveTo>
                                <a:lnTo>
                                  <a:pt x="78" y="0"/>
                                </a:lnTo>
                                <a:lnTo>
                                  <a:pt x="488"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533"/>
                        <wps:cNvSpPr>
                          <a:spLocks/>
                        </wps:cNvSpPr>
                        <wps:spPr bwMode="auto">
                          <a:xfrm>
                            <a:off x="700405" y="1041400"/>
                            <a:ext cx="4380865" cy="529590"/>
                          </a:xfrm>
                          <a:custGeom>
                            <a:avLst/>
                            <a:gdLst>
                              <a:gd name="T0" fmla="*/ 0 w 488"/>
                              <a:gd name="T1" fmla="*/ 59 h 59"/>
                              <a:gd name="T2" fmla="*/ 78 w 488"/>
                              <a:gd name="T3" fmla="*/ 0 h 59"/>
                              <a:gd name="T4" fmla="*/ 488 w 488"/>
                              <a:gd name="T5" fmla="*/ 0 h 59"/>
                            </a:gdLst>
                            <a:ahLst/>
                            <a:cxnLst>
                              <a:cxn ang="0">
                                <a:pos x="T0" y="T1"/>
                              </a:cxn>
                              <a:cxn ang="0">
                                <a:pos x="T2" y="T3"/>
                              </a:cxn>
                              <a:cxn ang="0">
                                <a:pos x="T4" y="T5"/>
                              </a:cxn>
                            </a:cxnLst>
                            <a:rect l="0" t="0" r="r" b="b"/>
                            <a:pathLst>
                              <a:path w="488" h="59">
                                <a:moveTo>
                                  <a:pt x="0" y="59"/>
                                </a:moveTo>
                                <a:lnTo>
                                  <a:pt x="78" y="0"/>
                                </a:lnTo>
                                <a:lnTo>
                                  <a:pt x="488"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534"/>
                        <wps:cNvSpPr>
                          <a:spLocks/>
                        </wps:cNvSpPr>
                        <wps:spPr bwMode="auto">
                          <a:xfrm>
                            <a:off x="700405" y="816610"/>
                            <a:ext cx="4380865" cy="530225"/>
                          </a:xfrm>
                          <a:custGeom>
                            <a:avLst/>
                            <a:gdLst>
                              <a:gd name="T0" fmla="*/ 0 w 488"/>
                              <a:gd name="T1" fmla="*/ 59 h 59"/>
                              <a:gd name="T2" fmla="*/ 78 w 488"/>
                              <a:gd name="T3" fmla="*/ 0 h 59"/>
                              <a:gd name="T4" fmla="*/ 488 w 488"/>
                              <a:gd name="T5" fmla="*/ 0 h 59"/>
                            </a:gdLst>
                            <a:ahLst/>
                            <a:cxnLst>
                              <a:cxn ang="0">
                                <a:pos x="T0" y="T1"/>
                              </a:cxn>
                              <a:cxn ang="0">
                                <a:pos x="T2" y="T3"/>
                              </a:cxn>
                              <a:cxn ang="0">
                                <a:pos x="T4" y="T5"/>
                              </a:cxn>
                            </a:cxnLst>
                            <a:rect l="0" t="0" r="r" b="b"/>
                            <a:pathLst>
                              <a:path w="488" h="59">
                                <a:moveTo>
                                  <a:pt x="0" y="59"/>
                                </a:moveTo>
                                <a:lnTo>
                                  <a:pt x="78" y="0"/>
                                </a:lnTo>
                                <a:lnTo>
                                  <a:pt x="488" y="0"/>
                                </a:lnTo>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46" name="Freeform 535"/>
                        <wps:cNvSpPr>
                          <a:spLocks/>
                        </wps:cNvSpPr>
                        <wps:spPr bwMode="auto">
                          <a:xfrm>
                            <a:off x="700405" y="592455"/>
                            <a:ext cx="4380865" cy="529590"/>
                          </a:xfrm>
                          <a:custGeom>
                            <a:avLst/>
                            <a:gdLst>
                              <a:gd name="T0" fmla="*/ 0 w 488"/>
                              <a:gd name="T1" fmla="*/ 59 h 59"/>
                              <a:gd name="T2" fmla="*/ 78 w 488"/>
                              <a:gd name="T3" fmla="*/ 0 h 59"/>
                              <a:gd name="T4" fmla="*/ 488 w 488"/>
                              <a:gd name="T5" fmla="*/ 0 h 59"/>
                            </a:gdLst>
                            <a:ahLst/>
                            <a:cxnLst>
                              <a:cxn ang="0">
                                <a:pos x="T0" y="T1"/>
                              </a:cxn>
                              <a:cxn ang="0">
                                <a:pos x="T2" y="T3"/>
                              </a:cxn>
                              <a:cxn ang="0">
                                <a:pos x="T4" y="T5"/>
                              </a:cxn>
                            </a:cxnLst>
                            <a:rect l="0" t="0" r="r" b="b"/>
                            <a:pathLst>
                              <a:path w="488" h="59">
                                <a:moveTo>
                                  <a:pt x="0" y="59"/>
                                </a:moveTo>
                                <a:lnTo>
                                  <a:pt x="78" y="0"/>
                                </a:lnTo>
                                <a:lnTo>
                                  <a:pt x="488"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536"/>
                        <wps:cNvSpPr>
                          <a:spLocks/>
                        </wps:cNvSpPr>
                        <wps:spPr bwMode="auto">
                          <a:xfrm>
                            <a:off x="700405" y="368300"/>
                            <a:ext cx="4380865" cy="529590"/>
                          </a:xfrm>
                          <a:custGeom>
                            <a:avLst/>
                            <a:gdLst>
                              <a:gd name="T0" fmla="*/ 0 w 488"/>
                              <a:gd name="T1" fmla="*/ 59 h 59"/>
                              <a:gd name="T2" fmla="*/ 78 w 488"/>
                              <a:gd name="T3" fmla="*/ 0 h 59"/>
                              <a:gd name="T4" fmla="*/ 488 w 488"/>
                              <a:gd name="T5" fmla="*/ 0 h 59"/>
                            </a:gdLst>
                            <a:ahLst/>
                            <a:cxnLst>
                              <a:cxn ang="0">
                                <a:pos x="T0" y="T1"/>
                              </a:cxn>
                              <a:cxn ang="0">
                                <a:pos x="T2" y="T3"/>
                              </a:cxn>
                              <a:cxn ang="0">
                                <a:pos x="T4" y="T5"/>
                              </a:cxn>
                            </a:cxnLst>
                            <a:rect l="0" t="0" r="r" b="b"/>
                            <a:pathLst>
                              <a:path w="488" h="59">
                                <a:moveTo>
                                  <a:pt x="0" y="59"/>
                                </a:moveTo>
                                <a:lnTo>
                                  <a:pt x="78" y="0"/>
                                </a:lnTo>
                                <a:lnTo>
                                  <a:pt x="488"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537"/>
                        <wps:cNvSpPr>
                          <a:spLocks/>
                        </wps:cNvSpPr>
                        <wps:spPr bwMode="auto">
                          <a:xfrm>
                            <a:off x="700405" y="143510"/>
                            <a:ext cx="4380865" cy="520700"/>
                          </a:xfrm>
                          <a:custGeom>
                            <a:avLst/>
                            <a:gdLst>
                              <a:gd name="T0" fmla="*/ 0 w 488"/>
                              <a:gd name="T1" fmla="*/ 58 h 58"/>
                              <a:gd name="T2" fmla="*/ 78 w 488"/>
                              <a:gd name="T3" fmla="*/ 0 h 58"/>
                              <a:gd name="T4" fmla="*/ 488 w 488"/>
                              <a:gd name="T5" fmla="*/ 0 h 58"/>
                            </a:gdLst>
                            <a:ahLst/>
                            <a:cxnLst>
                              <a:cxn ang="0">
                                <a:pos x="T0" y="T1"/>
                              </a:cxn>
                              <a:cxn ang="0">
                                <a:pos x="T2" y="T3"/>
                              </a:cxn>
                              <a:cxn ang="0">
                                <a:pos x="T4" y="T5"/>
                              </a:cxn>
                            </a:cxnLst>
                            <a:rect l="0" t="0" r="r" b="b"/>
                            <a:pathLst>
                              <a:path w="488" h="58">
                                <a:moveTo>
                                  <a:pt x="0" y="58"/>
                                </a:moveTo>
                                <a:lnTo>
                                  <a:pt x="78" y="0"/>
                                </a:lnTo>
                                <a:lnTo>
                                  <a:pt x="488"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538"/>
                        <wps:cNvSpPr>
                          <a:spLocks/>
                        </wps:cNvSpPr>
                        <wps:spPr bwMode="auto">
                          <a:xfrm>
                            <a:off x="700405" y="1723390"/>
                            <a:ext cx="4380865" cy="520700"/>
                          </a:xfrm>
                          <a:custGeom>
                            <a:avLst/>
                            <a:gdLst>
                              <a:gd name="T0" fmla="*/ 6899 w 6899"/>
                              <a:gd name="T1" fmla="*/ 0 h 820"/>
                              <a:gd name="T2" fmla="*/ 5796 w 6899"/>
                              <a:gd name="T3" fmla="*/ 820 h 820"/>
                              <a:gd name="T4" fmla="*/ 0 w 6899"/>
                              <a:gd name="T5" fmla="*/ 820 h 820"/>
                              <a:gd name="T6" fmla="*/ 1102 w 6899"/>
                              <a:gd name="T7" fmla="*/ 0 h 820"/>
                              <a:gd name="T8" fmla="*/ 6899 w 6899"/>
                              <a:gd name="T9" fmla="*/ 0 h 820"/>
                            </a:gdLst>
                            <a:ahLst/>
                            <a:cxnLst>
                              <a:cxn ang="0">
                                <a:pos x="T0" y="T1"/>
                              </a:cxn>
                              <a:cxn ang="0">
                                <a:pos x="T2" y="T3"/>
                              </a:cxn>
                              <a:cxn ang="0">
                                <a:pos x="T4" y="T5"/>
                              </a:cxn>
                              <a:cxn ang="0">
                                <a:pos x="T6" y="T7"/>
                              </a:cxn>
                              <a:cxn ang="0">
                                <a:pos x="T8" y="T9"/>
                              </a:cxn>
                            </a:cxnLst>
                            <a:rect l="0" t="0" r="r" b="b"/>
                            <a:pathLst>
                              <a:path w="6899" h="820">
                                <a:moveTo>
                                  <a:pt x="6899" y="0"/>
                                </a:moveTo>
                                <a:lnTo>
                                  <a:pt x="5796" y="820"/>
                                </a:lnTo>
                                <a:lnTo>
                                  <a:pt x="0" y="820"/>
                                </a:lnTo>
                                <a:lnTo>
                                  <a:pt x="1102" y="0"/>
                                </a:lnTo>
                                <a:lnTo>
                                  <a:pt x="6899"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539"/>
                        <wps:cNvSpPr>
                          <a:spLocks/>
                        </wps:cNvSpPr>
                        <wps:spPr bwMode="auto">
                          <a:xfrm>
                            <a:off x="700405" y="143510"/>
                            <a:ext cx="699770" cy="2100580"/>
                          </a:xfrm>
                          <a:custGeom>
                            <a:avLst/>
                            <a:gdLst>
                              <a:gd name="T0" fmla="*/ 0 w 1102"/>
                              <a:gd name="T1" fmla="*/ 3308 h 3308"/>
                              <a:gd name="T2" fmla="*/ 0 w 1102"/>
                              <a:gd name="T3" fmla="*/ 820 h 3308"/>
                              <a:gd name="T4" fmla="*/ 1102 w 1102"/>
                              <a:gd name="T5" fmla="*/ 0 h 3308"/>
                              <a:gd name="T6" fmla="*/ 1102 w 1102"/>
                              <a:gd name="T7" fmla="*/ 2488 h 3308"/>
                              <a:gd name="T8" fmla="*/ 0 w 1102"/>
                              <a:gd name="T9" fmla="*/ 3308 h 3308"/>
                            </a:gdLst>
                            <a:ahLst/>
                            <a:cxnLst>
                              <a:cxn ang="0">
                                <a:pos x="T0" y="T1"/>
                              </a:cxn>
                              <a:cxn ang="0">
                                <a:pos x="T2" y="T3"/>
                              </a:cxn>
                              <a:cxn ang="0">
                                <a:pos x="T4" y="T5"/>
                              </a:cxn>
                              <a:cxn ang="0">
                                <a:pos x="T6" y="T7"/>
                              </a:cxn>
                              <a:cxn ang="0">
                                <a:pos x="T8" y="T9"/>
                              </a:cxn>
                            </a:cxnLst>
                            <a:rect l="0" t="0" r="r" b="b"/>
                            <a:pathLst>
                              <a:path w="1102" h="3308">
                                <a:moveTo>
                                  <a:pt x="0" y="3308"/>
                                </a:moveTo>
                                <a:lnTo>
                                  <a:pt x="0" y="820"/>
                                </a:lnTo>
                                <a:lnTo>
                                  <a:pt x="1102" y="0"/>
                                </a:lnTo>
                                <a:lnTo>
                                  <a:pt x="1102" y="2488"/>
                                </a:lnTo>
                                <a:lnTo>
                                  <a:pt x="0" y="3308"/>
                                </a:lnTo>
                                <a:close/>
                              </a:path>
                            </a:pathLst>
                          </a:custGeom>
                          <a:noFill/>
                          <a:ln w="14">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Rectangle 540"/>
                        <wps:cNvSpPr>
                          <a:spLocks noChangeArrowheads="1"/>
                        </wps:cNvSpPr>
                        <wps:spPr bwMode="auto">
                          <a:xfrm>
                            <a:off x="1400175" y="143510"/>
                            <a:ext cx="3681095" cy="1579880"/>
                          </a:xfrm>
                          <a:prstGeom prst="rect">
                            <a:avLst/>
                          </a:prstGeom>
                          <a:noFill/>
                          <a:ln w="14">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541"/>
                        <wps:cNvSpPr>
                          <a:spLocks/>
                        </wps:cNvSpPr>
                        <wps:spPr bwMode="auto">
                          <a:xfrm>
                            <a:off x="2343150" y="816610"/>
                            <a:ext cx="278130" cy="1275080"/>
                          </a:xfrm>
                          <a:custGeom>
                            <a:avLst/>
                            <a:gdLst>
                              <a:gd name="T0" fmla="*/ 0 w 438"/>
                              <a:gd name="T1" fmla="*/ 2008 h 2008"/>
                              <a:gd name="T2" fmla="*/ 0 w 438"/>
                              <a:gd name="T3" fmla="*/ 340 h 2008"/>
                              <a:gd name="T4" fmla="*/ 438 w 438"/>
                              <a:gd name="T5" fmla="*/ 0 h 2008"/>
                              <a:gd name="T6" fmla="*/ 438 w 438"/>
                              <a:gd name="T7" fmla="*/ 1669 h 2008"/>
                              <a:gd name="T8" fmla="*/ 0 w 438"/>
                              <a:gd name="T9" fmla="*/ 2008 h 2008"/>
                            </a:gdLst>
                            <a:ahLst/>
                            <a:cxnLst>
                              <a:cxn ang="0">
                                <a:pos x="T0" y="T1"/>
                              </a:cxn>
                              <a:cxn ang="0">
                                <a:pos x="T2" y="T3"/>
                              </a:cxn>
                              <a:cxn ang="0">
                                <a:pos x="T4" y="T5"/>
                              </a:cxn>
                              <a:cxn ang="0">
                                <a:pos x="T6" y="T7"/>
                              </a:cxn>
                              <a:cxn ang="0">
                                <a:pos x="T8" y="T9"/>
                              </a:cxn>
                            </a:cxnLst>
                            <a:rect l="0" t="0" r="r" b="b"/>
                            <a:pathLst>
                              <a:path w="438" h="2008">
                                <a:moveTo>
                                  <a:pt x="0" y="2008"/>
                                </a:moveTo>
                                <a:lnTo>
                                  <a:pt x="0" y="340"/>
                                </a:lnTo>
                                <a:lnTo>
                                  <a:pt x="438" y="0"/>
                                </a:lnTo>
                                <a:lnTo>
                                  <a:pt x="438" y="1669"/>
                                </a:lnTo>
                                <a:lnTo>
                                  <a:pt x="0" y="2008"/>
                                </a:lnTo>
                                <a:close/>
                              </a:path>
                            </a:pathLst>
                          </a:custGeom>
                          <a:solidFill>
                            <a:srgbClr val="808080"/>
                          </a:solidFill>
                          <a:ln w="14">
                            <a:solidFill>
                              <a:srgbClr val="000000"/>
                            </a:solidFill>
                            <a:prstDash val="solid"/>
                            <a:round/>
                            <a:headEnd/>
                            <a:tailEnd/>
                          </a:ln>
                        </wps:spPr>
                        <wps:bodyPr rot="0" vert="horz" wrap="square" lIns="91440" tIns="45720" rIns="91440" bIns="45720" anchor="t" anchorCtr="0" upright="1">
                          <a:noAutofit/>
                        </wps:bodyPr>
                      </wps:wsp>
                      <wps:wsp>
                        <wps:cNvPr id="53" name="Rectangle 542" descr="Темный диагональный 2"/>
                        <wps:cNvSpPr>
                          <a:spLocks noChangeArrowheads="1"/>
                        </wps:cNvSpPr>
                        <wps:spPr bwMode="auto">
                          <a:xfrm>
                            <a:off x="1525905" y="1032510"/>
                            <a:ext cx="817245" cy="1059180"/>
                          </a:xfrm>
                          <a:prstGeom prst="rect">
                            <a:avLst/>
                          </a:prstGeom>
                          <a:blipFill dpi="0" rotWithShape="0">
                            <a:blip r:embed="rId27"/>
                            <a:srcRect/>
                            <a:tile tx="0" ty="0" sx="100000" sy="100000" flip="none" algn="tl"/>
                          </a:blipFill>
                          <a:ln w="14">
                            <a:solidFill>
                              <a:srgbClr val="000000"/>
                            </a:solidFill>
                            <a:miter lim="800000"/>
                            <a:headEnd/>
                            <a:tailEnd/>
                          </a:ln>
                        </wps:spPr>
                        <wps:bodyPr rot="0" vert="horz" wrap="square" lIns="91440" tIns="45720" rIns="91440" bIns="45720" anchor="t" anchorCtr="0" upright="1">
                          <a:noAutofit/>
                        </wps:bodyPr>
                      </wps:wsp>
                      <wps:wsp>
                        <wps:cNvPr id="54" name="Freeform 543"/>
                        <wps:cNvSpPr>
                          <a:spLocks/>
                        </wps:cNvSpPr>
                        <wps:spPr bwMode="auto">
                          <a:xfrm>
                            <a:off x="1525905" y="816610"/>
                            <a:ext cx="1095375" cy="215900"/>
                          </a:xfrm>
                          <a:custGeom>
                            <a:avLst/>
                            <a:gdLst>
                              <a:gd name="T0" fmla="*/ 1287 w 1725"/>
                              <a:gd name="T1" fmla="*/ 340 h 340"/>
                              <a:gd name="T2" fmla="*/ 1725 w 1725"/>
                              <a:gd name="T3" fmla="*/ 0 h 340"/>
                              <a:gd name="T4" fmla="*/ 439 w 1725"/>
                              <a:gd name="T5" fmla="*/ 0 h 340"/>
                              <a:gd name="T6" fmla="*/ 0 w 1725"/>
                              <a:gd name="T7" fmla="*/ 340 h 340"/>
                              <a:gd name="T8" fmla="*/ 1287 w 1725"/>
                              <a:gd name="T9" fmla="*/ 340 h 340"/>
                            </a:gdLst>
                            <a:ahLst/>
                            <a:cxnLst>
                              <a:cxn ang="0">
                                <a:pos x="T0" y="T1"/>
                              </a:cxn>
                              <a:cxn ang="0">
                                <a:pos x="T2" y="T3"/>
                              </a:cxn>
                              <a:cxn ang="0">
                                <a:pos x="T4" y="T5"/>
                              </a:cxn>
                              <a:cxn ang="0">
                                <a:pos x="T6" y="T7"/>
                              </a:cxn>
                              <a:cxn ang="0">
                                <a:pos x="T8" y="T9"/>
                              </a:cxn>
                            </a:cxnLst>
                            <a:rect l="0" t="0" r="r" b="b"/>
                            <a:pathLst>
                              <a:path w="1725" h="340">
                                <a:moveTo>
                                  <a:pt x="1287" y="340"/>
                                </a:moveTo>
                                <a:lnTo>
                                  <a:pt x="1725" y="0"/>
                                </a:lnTo>
                                <a:lnTo>
                                  <a:pt x="439" y="0"/>
                                </a:lnTo>
                                <a:lnTo>
                                  <a:pt x="0" y="340"/>
                                </a:lnTo>
                                <a:lnTo>
                                  <a:pt x="1287" y="340"/>
                                </a:lnTo>
                                <a:close/>
                              </a:path>
                            </a:pathLst>
                          </a:custGeom>
                          <a:solidFill>
                            <a:srgbClr val="BFBFBF"/>
                          </a:solidFill>
                          <a:ln w="14">
                            <a:solidFill>
                              <a:srgbClr val="000000"/>
                            </a:solidFill>
                            <a:prstDash val="solid"/>
                            <a:round/>
                            <a:headEnd/>
                            <a:tailEnd/>
                          </a:ln>
                        </wps:spPr>
                        <wps:bodyPr rot="0" vert="horz" wrap="square" lIns="91440" tIns="45720" rIns="91440" bIns="45720" anchor="t" anchorCtr="0" upright="1">
                          <a:noAutofit/>
                        </wps:bodyPr>
                      </wps:wsp>
                      <wps:wsp>
                        <wps:cNvPr id="55" name="Freeform 544"/>
                        <wps:cNvSpPr>
                          <a:spLocks/>
                        </wps:cNvSpPr>
                        <wps:spPr bwMode="auto">
                          <a:xfrm>
                            <a:off x="3159760" y="996315"/>
                            <a:ext cx="278765" cy="1095375"/>
                          </a:xfrm>
                          <a:custGeom>
                            <a:avLst/>
                            <a:gdLst>
                              <a:gd name="T0" fmla="*/ 0 w 439"/>
                              <a:gd name="T1" fmla="*/ 1725 h 1725"/>
                              <a:gd name="T2" fmla="*/ 0 w 439"/>
                              <a:gd name="T3" fmla="*/ 340 h 1725"/>
                              <a:gd name="T4" fmla="*/ 439 w 439"/>
                              <a:gd name="T5" fmla="*/ 0 h 1725"/>
                              <a:gd name="T6" fmla="*/ 439 w 439"/>
                              <a:gd name="T7" fmla="*/ 1386 h 1725"/>
                              <a:gd name="T8" fmla="*/ 0 w 439"/>
                              <a:gd name="T9" fmla="*/ 1725 h 1725"/>
                            </a:gdLst>
                            <a:ahLst/>
                            <a:cxnLst>
                              <a:cxn ang="0">
                                <a:pos x="T0" y="T1"/>
                              </a:cxn>
                              <a:cxn ang="0">
                                <a:pos x="T2" y="T3"/>
                              </a:cxn>
                              <a:cxn ang="0">
                                <a:pos x="T4" y="T5"/>
                              </a:cxn>
                              <a:cxn ang="0">
                                <a:pos x="T6" y="T7"/>
                              </a:cxn>
                              <a:cxn ang="0">
                                <a:pos x="T8" y="T9"/>
                              </a:cxn>
                            </a:cxnLst>
                            <a:rect l="0" t="0" r="r" b="b"/>
                            <a:pathLst>
                              <a:path w="439" h="1725">
                                <a:moveTo>
                                  <a:pt x="0" y="1725"/>
                                </a:moveTo>
                                <a:lnTo>
                                  <a:pt x="0" y="340"/>
                                </a:lnTo>
                                <a:lnTo>
                                  <a:pt x="439" y="0"/>
                                </a:lnTo>
                                <a:lnTo>
                                  <a:pt x="439" y="1386"/>
                                </a:lnTo>
                                <a:lnTo>
                                  <a:pt x="0" y="1725"/>
                                </a:lnTo>
                                <a:close/>
                              </a:path>
                            </a:pathLst>
                          </a:custGeom>
                          <a:solidFill>
                            <a:srgbClr val="606060"/>
                          </a:solidFill>
                          <a:ln w="14">
                            <a:solidFill>
                              <a:srgbClr val="000000"/>
                            </a:solidFill>
                            <a:prstDash val="solid"/>
                            <a:round/>
                            <a:headEnd/>
                            <a:tailEnd/>
                          </a:ln>
                        </wps:spPr>
                        <wps:bodyPr rot="0" vert="horz" wrap="square" lIns="91440" tIns="45720" rIns="91440" bIns="45720" anchor="t" anchorCtr="0" upright="1">
                          <a:noAutofit/>
                        </wps:bodyPr>
                      </wps:wsp>
                      <wps:wsp>
                        <wps:cNvPr id="56" name="Rectangle 545" descr="Крупная клетка"/>
                        <wps:cNvSpPr>
                          <a:spLocks noChangeArrowheads="1"/>
                        </wps:cNvSpPr>
                        <wps:spPr bwMode="auto">
                          <a:xfrm>
                            <a:off x="2343150" y="1212215"/>
                            <a:ext cx="816610" cy="879475"/>
                          </a:xfrm>
                          <a:prstGeom prst="rect">
                            <a:avLst/>
                          </a:prstGeom>
                          <a:blipFill dpi="0" rotWithShape="0">
                            <a:blip r:embed="rId28"/>
                            <a:srcRect/>
                            <a:tile tx="0" ty="0" sx="100000" sy="100000" flip="none" algn="tl"/>
                          </a:blipFill>
                          <a:ln w="14">
                            <a:solidFill>
                              <a:srgbClr val="000000"/>
                            </a:solidFill>
                            <a:miter lim="800000"/>
                            <a:headEnd/>
                            <a:tailEnd/>
                          </a:ln>
                        </wps:spPr>
                        <wps:bodyPr rot="0" vert="horz" wrap="square" lIns="91440" tIns="45720" rIns="91440" bIns="45720" anchor="t" anchorCtr="0" upright="1">
                          <a:noAutofit/>
                        </wps:bodyPr>
                      </wps:wsp>
                      <wps:wsp>
                        <wps:cNvPr id="57" name="Freeform 546"/>
                        <wps:cNvSpPr>
                          <a:spLocks/>
                        </wps:cNvSpPr>
                        <wps:spPr bwMode="auto">
                          <a:xfrm>
                            <a:off x="2343150" y="996315"/>
                            <a:ext cx="1095375" cy="215900"/>
                          </a:xfrm>
                          <a:custGeom>
                            <a:avLst/>
                            <a:gdLst>
                              <a:gd name="T0" fmla="*/ 1286 w 1725"/>
                              <a:gd name="T1" fmla="*/ 340 h 340"/>
                              <a:gd name="T2" fmla="*/ 1725 w 1725"/>
                              <a:gd name="T3" fmla="*/ 0 h 340"/>
                              <a:gd name="T4" fmla="*/ 438 w 1725"/>
                              <a:gd name="T5" fmla="*/ 0 h 340"/>
                              <a:gd name="T6" fmla="*/ 0 w 1725"/>
                              <a:gd name="T7" fmla="*/ 340 h 340"/>
                              <a:gd name="T8" fmla="*/ 1286 w 1725"/>
                              <a:gd name="T9" fmla="*/ 340 h 340"/>
                            </a:gdLst>
                            <a:ahLst/>
                            <a:cxnLst>
                              <a:cxn ang="0">
                                <a:pos x="T0" y="T1"/>
                              </a:cxn>
                              <a:cxn ang="0">
                                <a:pos x="T2" y="T3"/>
                              </a:cxn>
                              <a:cxn ang="0">
                                <a:pos x="T4" y="T5"/>
                              </a:cxn>
                              <a:cxn ang="0">
                                <a:pos x="T6" y="T7"/>
                              </a:cxn>
                              <a:cxn ang="0">
                                <a:pos x="T8" y="T9"/>
                              </a:cxn>
                            </a:cxnLst>
                            <a:rect l="0" t="0" r="r" b="b"/>
                            <a:pathLst>
                              <a:path w="1725" h="340">
                                <a:moveTo>
                                  <a:pt x="1286" y="340"/>
                                </a:moveTo>
                                <a:lnTo>
                                  <a:pt x="1725" y="0"/>
                                </a:lnTo>
                                <a:lnTo>
                                  <a:pt x="438" y="0"/>
                                </a:lnTo>
                                <a:lnTo>
                                  <a:pt x="0" y="340"/>
                                </a:lnTo>
                                <a:lnTo>
                                  <a:pt x="1286" y="340"/>
                                </a:lnTo>
                                <a:close/>
                              </a:path>
                            </a:pathLst>
                          </a:custGeom>
                          <a:solidFill>
                            <a:srgbClr val="909090"/>
                          </a:solidFill>
                          <a:ln w="14">
                            <a:solidFill>
                              <a:srgbClr val="000000"/>
                            </a:solidFill>
                            <a:prstDash val="solid"/>
                            <a:round/>
                            <a:headEnd/>
                            <a:tailEnd/>
                          </a:ln>
                        </wps:spPr>
                        <wps:bodyPr rot="0" vert="horz" wrap="square" lIns="91440" tIns="45720" rIns="91440" bIns="45720" anchor="t" anchorCtr="0" upright="1">
                          <a:noAutofit/>
                        </wps:bodyPr>
                      </wps:wsp>
                      <wps:wsp>
                        <wps:cNvPr id="58" name="Freeform 547"/>
                        <wps:cNvSpPr>
                          <a:spLocks/>
                        </wps:cNvSpPr>
                        <wps:spPr bwMode="auto">
                          <a:xfrm>
                            <a:off x="3977005" y="502920"/>
                            <a:ext cx="278130" cy="1588770"/>
                          </a:xfrm>
                          <a:custGeom>
                            <a:avLst/>
                            <a:gdLst>
                              <a:gd name="T0" fmla="*/ 0 w 438"/>
                              <a:gd name="T1" fmla="*/ 2502 h 2502"/>
                              <a:gd name="T2" fmla="*/ 0 w 438"/>
                              <a:gd name="T3" fmla="*/ 325 h 2502"/>
                              <a:gd name="T4" fmla="*/ 438 w 438"/>
                              <a:gd name="T5" fmla="*/ 0 h 2502"/>
                              <a:gd name="T6" fmla="*/ 438 w 438"/>
                              <a:gd name="T7" fmla="*/ 2163 h 2502"/>
                              <a:gd name="T8" fmla="*/ 0 w 438"/>
                              <a:gd name="T9" fmla="*/ 2502 h 2502"/>
                            </a:gdLst>
                            <a:ahLst/>
                            <a:cxnLst>
                              <a:cxn ang="0">
                                <a:pos x="T0" y="T1"/>
                              </a:cxn>
                              <a:cxn ang="0">
                                <a:pos x="T2" y="T3"/>
                              </a:cxn>
                              <a:cxn ang="0">
                                <a:pos x="T4" y="T5"/>
                              </a:cxn>
                              <a:cxn ang="0">
                                <a:pos x="T6" y="T7"/>
                              </a:cxn>
                              <a:cxn ang="0">
                                <a:pos x="T8" y="T9"/>
                              </a:cxn>
                            </a:cxnLst>
                            <a:rect l="0" t="0" r="r" b="b"/>
                            <a:pathLst>
                              <a:path w="438" h="2502">
                                <a:moveTo>
                                  <a:pt x="0" y="2502"/>
                                </a:moveTo>
                                <a:lnTo>
                                  <a:pt x="0" y="325"/>
                                </a:lnTo>
                                <a:lnTo>
                                  <a:pt x="438" y="0"/>
                                </a:lnTo>
                                <a:lnTo>
                                  <a:pt x="438" y="2163"/>
                                </a:lnTo>
                                <a:lnTo>
                                  <a:pt x="0" y="2502"/>
                                </a:lnTo>
                                <a:close/>
                              </a:path>
                            </a:pathLst>
                          </a:custGeom>
                          <a:solidFill>
                            <a:srgbClr val="4B4B4B"/>
                          </a:solidFill>
                          <a:ln w="14">
                            <a:solidFill>
                              <a:srgbClr val="000000"/>
                            </a:solidFill>
                            <a:prstDash val="solid"/>
                            <a:round/>
                            <a:headEnd/>
                            <a:tailEnd/>
                          </a:ln>
                        </wps:spPr>
                        <wps:bodyPr rot="0" vert="horz" wrap="square" lIns="91440" tIns="45720" rIns="91440" bIns="45720" anchor="t" anchorCtr="0" upright="1">
                          <a:noAutofit/>
                        </wps:bodyPr>
                      </wps:wsp>
                      <wps:wsp>
                        <wps:cNvPr id="59" name="Rectangle 548" descr="Контурные ромбики"/>
                        <wps:cNvSpPr>
                          <a:spLocks noChangeArrowheads="1"/>
                        </wps:cNvSpPr>
                        <wps:spPr bwMode="auto">
                          <a:xfrm>
                            <a:off x="3159760" y="709295"/>
                            <a:ext cx="817245" cy="1382395"/>
                          </a:xfrm>
                          <a:prstGeom prst="rect">
                            <a:avLst/>
                          </a:prstGeom>
                          <a:pattFill prst="openDmnd">
                            <a:fgClr>
                              <a:srgbClr val="000000"/>
                            </a:fgClr>
                            <a:bgClr>
                              <a:srgbClr val="FFFFFF"/>
                            </a:bgClr>
                          </a:pattFill>
                          <a:ln w="14">
                            <a:solidFill>
                              <a:srgbClr val="000000"/>
                            </a:solidFill>
                            <a:miter lim="800000"/>
                            <a:headEnd/>
                            <a:tailEnd/>
                          </a:ln>
                        </wps:spPr>
                        <wps:bodyPr rot="0" vert="horz" wrap="square" lIns="91440" tIns="45720" rIns="91440" bIns="45720" anchor="t" anchorCtr="0" upright="1">
                          <a:noAutofit/>
                        </wps:bodyPr>
                      </wps:wsp>
                      <wps:wsp>
                        <wps:cNvPr id="60" name="Freeform 549"/>
                        <wps:cNvSpPr>
                          <a:spLocks/>
                        </wps:cNvSpPr>
                        <wps:spPr bwMode="auto">
                          <a:xfrm>
                            <a:off x="3159760" y="502920"/>
                            <a:ext cx="1095375" cy="206375"/>
                          </a:xfrm>
                          <a:custGeom>
                            <a:avLst/>
                            <a:gdLst>
                              <a:gd name="T0" fmla="*/ 1287 w 1725"/>
                              <a:gd name="T1" fmla="*/ 325 h 325"/>
                              <a:gd name="T2" fmla="*/ 1725 w 1725"/>
                              <a:gd name="T3" fmla="*/ 0 h 325"/>
                              <a:gd name="T4" fmla="*/ 439 w 1725"/>
                              <a:gd name="T5" fmla="*/ 0 h 325"/>
                              <a:gd name="T6" fmla="*/ 0 w 1725"/>
                              <a:gd name="T7" fmla="*/ 325 h 325"/>
                              <a:gd name="T8" fmla="*/ 1287 w 1725"/>
                              <a:gd name="T9" fmla="*/ 325 h 325"/>
                            </a:gdLst>
                            <a:ahLst/>
                            <a:cxnLst>
                              <a:cxn ang="0">
                                <a:pos x="T0" y="T1"/>
                              </a:cxn>
                              <a:cxn ang="0">
                                <a:pos x="T2" y="T3"/>
                              </a:cxn>
                              <a:cxn ang="0">
                                <a:pos x="T4" y="T5"/>
                              </a:cxn>
                              <a:cxn ang="0">
                                <a:pos x="T6" y="T7"/>
                              </a:cxn>
                              <a:cxn ang="0">
                                <a:pos x="T8" y="T9"/>
                              </a:cxn>
                            </a:cxnLst>
                            <a:rect l="0" t="0" r="r" b="b"/>
                            <a:pathLst>
                              <a:path w="1725" h="325">
                                <a:moveTo>
                                  <a:pt x="1287" y="325"/>
                                </a:moveTo>
                                <a:lnTo>
                                  <a:pt x="1725" y="0"/>
                                </a:lnTo>
                                <a:lnTo>
                                  <a:pt x="439" y="0"/>
                                </a:lnTo>
                                <a:lnTo>
                                  <a:pt x="0" y="325"/>
                                </a:lnTo>
                                <a:lnTo>
                                  <a:pt x="1287" y="325"/>
                                </a:lnTo>
                                <a:close/>
                              </a:path>
                            </a:pathLst>
                          </a:custGeom>
                          <a:solidFill>
                            <a:srgbClr val="717171"/>
                          </a:solidFill>
                          <a:ln w="14">
                            <a:solidFill>
                              <a:srgbClr val="000000"/>
                            </a:solidFill>
                            <a:prstDash val="solid"/>
                            <a:round/>
                            <a:headEnd/>
                            <a:tailEnd/>
                          </a:ln>
                        </wps:spPr>
                        <wps:bodyPr rot="0" vert="horz" wrap="square" lIns="91440" tIns="45720" rIns="91440" bIns="45720" anchor="t" anchorCtr="0" upright="1">
                          <a:noAutofit/>
                        </wps:bodyPr>
                      </wps:wsp>
                      <wps:wsp>
                        <wps:cNvPr id="61" name="Rectangle 550"/>
                        <wps:cNvSpPr>
                          <a:spLocks noChangeArrowheads="1"/>
                        </wps:cNvSpPr>
                        <wps:spPr bwMode="auto">
                          <a:xfrm>
                            <a:off x="1833880" y="619760"/>
                            <a:ext cx="3244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7C3D8" w14:textId="77777777" w:rsidR="0043650E" w:rsidRDefault="0043650E">
                              <w:r>
                                <w:rPr>
                                  <w:rFonts w:ascii="Arial" w:hAnsi="Arial" w:cs="Arial"/>
                                  <w:color w:val="000000"/>
                                  <w:sz w:val="18"/>
                                  <w:szCs w:val="18"/>
                                  <w:lang w:val="en-US"/>
                                </w:rPr>
                                <w:t>0,94%</w:t>
                              </w:r>
                            </w:p>
                          </w:txbxContent>
                        </wps:txbx>
                        <wps:bodyPr rot="0" vert="horz" wrap="none" lIns="0" tIns="0" rIns="0" bIns="0" anchor="t" anchorCtr="0">
                          <a:spAutoFit/>
                        </wps:bodyPr>
                      </wps:wsp>
                      <wps:wsp>
                        <wps:cNvPr id="62" name="Rectangle 551"/>
                        <wps:cNvSpPr>
                          <a:spLocks noChangeArrowheads="1"/>
                        </wps:cNvSpPr>
                        <wps:spPr bwMode="auto">
                          <a:xfrm>
                            <a:off x="2717800" y="664210"/>
                            <a:ext cx="3244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D6A1D" w14:textId="77777777" w:rsidR="0043650E" w:rsidRDefault="0043650E">
                              <w:r>
                                <w:rPr>
                                  <w:rFonts w:ascii="Arial" w:hAnsi="Arial" w:cs="Arial"/>
                                  <w:color w:val="000000"/>
                                  <w:sz w:val="18"/>
                                  <w:szCs w:val="18"/>
                                  <w:lang w:val="en-US"/>
                                </w:rPr>
                                <w:t>0,78%</w:t>
                              </w:r>
                            </w:p>
                          </w:txbxContent>
                        </wps:txbx>
                        <wps:bodyPr rot="0" vert="horz" wrap="none" lIns="0" tIns="0" rIns="0" bIns="0" anchor="t" anchorCtr="0">
                          <a:spAutoFit/>
                        </wps:bodyPr>
                      </wps:wsp>
                      <wps:wsp>
                        <wps:cNvPr id="63" name="Rectangle 552"/>
                        <wps:cNvSpPr>
                          <a:spLocks noChangeArrowheads="1"/>
                        </wps:cNvSpPr>
                        <wps:spPr bwMode="auto">
                          <a:xfrm>
                            <a:off x="3652520" y="224790"/>
                            <a:ext cx="3244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98908" w14:textId="77777777" w:rsidR="0043650E" w:rsidRDefault="0043650E">
                              <w:r>
                                <w:rPr>
                                  <w:rFonts w:ascii="Arial" w:hAnsi="Arial" w:cs="Arial"/>
                                  <w:color w:val="000000"/>
                                  <w:sz w:val="18"/>
                                  <w:szCs w:val="18"/>
                                  <w:lang w:val="en-US"/>
                                </w:rPr>
                                <w:t>1,22%</w:t>
                              </w:r>
                            </w:p>
                          </w:txbxContent>
                        </wps:txbx>
                        <wps:bodyPr rot="0" vert="horz" wrap="none" lIns="0" tIns="0" rIns="0" bIns="0" anchor="t" anchorCtr="0">
                          <a:spAutoFit/>
                        </wps:bodyPr>
                      </wps:wsp>
                      <wps:wsp>
                        <wps:cNvPr id="64" name="Line 553"/>
                        <wps:cNvCnPr>
                          <a:cxnSpLocks noChangeShapeType="1"/>
                        </wps:cNvCnPr>
                        <wps:spPr bwMode="auto">
                          <a:xfrm flipV="1">
                            <a:off x="700405" y="664210"/>
                            <a:ext cx="0" cy="157988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5" name="Line 554"/>
                        <wps:cNvCnPr>
                          <a:cxnSpLocks noChangeShapeType="1"/>
                        </wps:cNvCnPr>
                        <wps:spPr bwMode="auto">
                          <a:xfrm flipH="1">
                            <a:off x="673100" y="2244090"/>
                            <a:ext cx="2730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6" name="Line 555"/>
                        <wps:cNvCnPr>
                          <a:cxnSpLocks noChangeShapeType="1"/>
                        </wps:cNvCnPr>
                        <wps:spPr bwMode="auto">
                          <a:xfrm flipH="1">
                            <a:off x="673100" y="2019935"/>
                            <a:ext cx="2730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7" name="Line 556"/>
                        <wps:cNvCnPr>
                          <a:cxnSpLocks noChangeShapeType="1"/>
                        </wps:cNvCnPr>
                        <wps:spPr bwMode="auto">
                          <a:xfrm flipH="1">
                            <a:off x="673100" y="1795145"/>
                            <a:ext cx="2730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8" name="Line 557"/>
                        <wps:cNvCnPr>
                          <a:cxnSpLocks noChangeShapeType="1"/>
                        </wps:cNvCnPr>
                        <wps:spPr bwMode="auto">
                          <a:xfrm flipH="1">
                            <a:off x="673100" y="1570990"/>
                            <a:ext cx="2730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9" name="Line 558"/>
                        <wps:cNvCnPr>
                          <a:cxnSpLocks noChangeShapeType="1"/>
                        </wps:cNvCnPr>
                        <wps:spPr bwMode="auto">
                          <a:xfrm flipH="1">
                            <a:off x="673100" y="1346835"/>
                            <a:ext cx="2730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0" name="Line 559"/>
                        <wps:cNvCnPr>
                          <a:cxnSpLocks noChangeShapeType="1"/>
                        </wps:cNvCnPr>
                        <wps:spPr bwMode="auto">
                          <a:xfrm flipH="1">
                            <a:off x="673100" y="1122045"/>
                            <a:ext cx="2730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1" name="Line 560"/>
                        <wps:cNvCnPr>
                          <a:cxnSpLocks noChangeShapeType="1"/>
                        </wps:cNvCnPr>
                        <wps:spPr bwMode="auto">
                          <a:xfrm flipH="1">
                            <a:off x="673100" y="897890"/>
                            <a:ext cx="2730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2" name="Line 561"/>
                        <wps:cNvCnPr>
                          <a:cxnSpLocks noChangeShapeType="1"/>
                        </wps:cNvCnPr>
                        <wps:spPr bwMode="auto">
                          <a:xfrm flipH="1">
                            <a:off x="673100" y="664210"/>
                            <a:ext cx="2730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3" name="Rectangle 562"/>
                        <wps:cNvSpPr>
                          <a:spLocks noChangeArrowheads="1"/>
                        </wps:cNvSpPr>
                        <wps:spPr bwMode="auto">
                          <a:xfrm>
                            <a:off x="323215" y="2172335"/>
                            <a:ext cx="3244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D59D0" w14:textId="77777777" w:rsidR="0043650E" w:rsidRDefault="0043650E">
                              <w:r>
                                <w:rPr>
                                  <w:rFonts w:ascii="Arial" w:hAnsi="Arial" w:cs="Arial"/>
                                  <w:color w:val="000000"/>
                                  <w:sz w:val="18"/>
                                  <w:szCs w:val="18"/>
                                  <w:lang w:val="en-US"/>
                                </w:rPr>
                                <w:t>0,00%</w:t>
                              </w:r>
                            </w:p>
                          </w:txbxContent>
                        </wps:txbx>
                        <wps:bodyPr rot="0" vert="horz" wrap="none" lIns="0" tIns="0" rIns="0" bIns="0" anchor="t" anchorCtr="0">
                          <a:spAutoFit/>
                        </wps:bodyPr>
                      </wps:wsp>
                      <wps:wsp>
                        <wps:cNvPr id="74" name="Rectangle 563"/>
                        <wps:cNvSpPr>
                          <a:spLocks noChangeArrowheads="1"/>
                        </wps:cNvSpPr>
                        <wps:spPr bwMode="auto">
                          <a:xfrm>
                            <a:off x="323215" y="1948180"/>
                            <a:ext cx="3244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4CEA8" w14:textId="77777777" w:rsidR="0043650E" w:rsidRDefault="0043650E">
                              <w:r>
                                <w:rPr>
                                  <w:rFonts w:ascii="Arial" w:hAnsi="Arial" w:cs="Arial"/>
                                  <w:color w:val="000000"/>
                                  <w:sz w:val="18"/>
                                  <w:szCs w:val="18"/>
                                  <w:lang w:val="en-US"/>
                                </w:rPr>
                                <w:t>0,20%</w:t>
                              </w:r>
                            </w:p>
                          </w:txbxContent>
                        </wps:txbx>
                        <wps:bodyPr rot="0" vert="horz" wrap="none" lIns="0" tIns="0" rIns="0" bIns="0" anchor="t" anchorCtr="0">
                          <a:spAutoFit/>
                        </wps:bodyPr>
                      </wps:wsp>
                      <wps:wsp>
                        <wps:cNvPr id="75" name="Rectangle 564"/>
                        <wps:cNvSpPr>
                          <a:spLocks noChangeArrowheads="1"/>
                        </wps:cNvSpPr>
                        <wps:spPr bwMode="auto">
                          <a:xfrm>
                            <a:off x="323215" y="1723390"/>
                            <a:ext cx="3244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DA80E" w14:textId="77777777" w:rsidR="0043650E" w:rsidRDefault="0043650E">
                              <w:r>
                                <w:rPr>
                                  <w:rFonts w:ascii="Arial" w:hAnsi="Arial" w:cs="Arial"/>
                                  <w:color w:val="000000"/>
                                  <w:sz w:val="18"/>
                                  <w:szCs w:val="18"/>
                                  <w:lang w:val="en-US"/>
                                </w:rPr>
                                <w:t>0,40%</w:t>
                              </w:r>
                            </w:p>
                          </w:txbxContent>
                        </wps:txbx>
                        <wps:bodyPr rot="0" vert="horz" wrap="none" lIns="0" tIns="0" rIns="0" bIns="0" anchor="t" anchorCtr="0">
                          <a:spAutoFit/>
                        </wps:bodyPr>
                      </wps:wsp>
                      <wps:wsp>
                        <wps:cNvPr id="76" name="Rectangle 565"/>
                        <wps:cNvSpPr>
                          <a:spLocks noChangeArrowheads="1"/>
                        </wps:cNvSpPr>
                        <wps:spPr bwMode="auto">
                          <a:xfrm>
                            <a:off x="323215" y="1499235"/>
                            <a:ext cx="3244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3409A" w14:textId="77777777" w:rsidR="0043650E" w:rsidRDefault="0043650E">
                              <w:r>
                                <w:rPr>
                                  <w:rFonts w:ascii="Arial" w:hAnsi="Arial" w:cs="Arial"/>
                                  <w:color w:val="000000"/>
                                  <w:sz w:val="18"/>
                                  <w:szCs w:val="18"/>
                                  <w:lang w:val="en-US"/>
                                </w:rPr>
                                <w:t>0,60%</w:t>
                              </w:r>
                            </w:p>
                          </w:txbxContent>
                        </wps:txbx>
                        <wps:bodyPr rot="0" vert="horz" wrap="none" lIns="0" tIns="0" rIns="0" bIns="0" anchor="t" anchorCtr="0">
                          <a:spAutoFit/>
                        </wps:bodyPr>
                      </wps:wsp>
                      <wps:wsp>
                        <wps:cNvPr id="77" name="Rectangle 566"/>
                        <wps:cNvSpPr>
                          <a:spLocks noChangeArrowheads="1"/>
                        </wps:cNvSpPr>
                        <wps:spPr bwMode="auto">
                          <a:xfrm>
                            <a:off x="323215" y="1274445"/>
                            <a:ext cx="3244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EA234C" w14:textId="77777777" w:rsidR="0043650E" w:rsidRDefault="0043650E">
                              <w:r>
                                <w:rPr>
                                  <w:rFonts w:ascii="Arial" w:hAnsi="Arial" w:cs="Arial"/>
                                  <w:color w:val="000000"/>
                                  <w:sz w:val="18"/>
                                  <w:szCs w:val="18"/>
                                  <w:lang w:val="en-US"/>
                                </w:rPr>
                                <w:t>0,80%</w:t>
                              </w:r>
                            </w:p>
                          </w:txbxContent>
                        </wps:txbx>
                        <wps:bodyPr rot="0" vert="horz" wrap="none" lIns="0" tIns="0" rIns="0" bIns="0" anchor="t" anchorCtr="0">
                          <a:spAutoFit/>
                        </wps:bodyPr>
                      </wps:wsp>
                      <wps:wsp>
                        <wps:cNvPr id="78" name="Rectangle 567"/>
                        <wps:cNvSpPr>
                          <a:spLocks noChangeArrowheads="1"/>
                        </wps:cNvSpPr>
                        <wps:spPr bwMode="auto">
                          <a:xfrm>
                            <a:off x="323215" y="1050290"/>
                            <a:ext cx="3244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22074" w14:textId="77777777" w:rsidR="0043650E" w:rsidRDefault="0043650E">
                              <w:r>
                                <w:rPr>
                                  <w:rFonts w:ascii="Arial" w:hAnsi="Arial" w:cs="Arial"/>
                                  <w:color w:val="000000"/>
                                  <w:sz w:val="18"/>
                                  <w:szCs w:val="18"/>
                                  <w:lang w:val="en-US"/>
                                </w:rPr>
                                <w:t>1,00%</w:t>
                              </w:r>
                            </w:p>
                          </w:txbxContent>
                        </wps:txbx>
                        <wps:bodyPr rot="0" vert="horz" wrap="none" lIns="0" tIns="0" rIns="0" bIns="0" anchor="t" anchorCtr="0">
                          <a:spAutoFit/>
                        </wps:bodyPr>
                      </wps:wsp>
                      <wps:wsp>
                        <wps:cNvPr id="79" name="Rectangle 568"/>
                        <wps:cNvSpPr>
                          <a:spLocks noChangeArrowheads="1"/>
                        </wps:cNvSpPr>
                        <wps:spPr bwMode="auto">
                          <a:xfrm>
                            <a:off x="323215" y="826135"/>
                            <a:ext cx="3244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C9E80" w14:textId="77777777" w:rsidR="0043650E" w:rsidRDefault="0043650E">
                              <w:r>
                                <w:rPr>
                                  <w:rFonts w:ascii="Arial" w:hAnsi="Arial" w:cs="Arial"/>
                                  <w:color w:val="000000"/>
                                  <w:sz w:val="18"/>
                                  <w:szCs w:val="18"/>
                                  <w:lang w:val="en-US"/>
                                </w:rPr>
                                <w:t>1,20%</w:t>
                              </w:r>
                            </w:p>
                          </w:txbxContent>
                        </wps:txbx>
                        <wps:bodyPr rot="0" vert="horz" wrap="none" lIns="0" tIns="0" rIns="0" bIns="0" anchor="t" anchorCtr="0">
                          <a:spAutoFit/>
                        </wps:bodyPr>
                      </wps:wsp>
                      <wps:wsp>
                        <wps:cNvPr id="80" name="Rectangle 569"/>
                        <wps:cNvSpPr>
                          <a:spLocks noChangeArrowheads="1"/>
                        </wps:cNvSpPr>
                        <wps:spPr bwMode="auto">
                          <a:xfrm>
                            <a:off x="323215" y="592455"/>
                            <a:ext cx="3244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2EE5C" w14:textId="77777777" w:rsidR="0043650E" w:rsidRDefault="0043650E">
                              <w:r>
                                <w:rPr>
                                  <w:rFonts w:ascii="Arial" w:hAnsi="Arial" w:cs="Arial"/>
                                  <w:color w:val="000000"/>
                                  <w:sz w:val="18"/>
                                  <w:szCs w:val="18"/>
                                  <w:lang w:val="en-US"/>
                                </w:rPr>
                                <w:t>1,40%</w:t>
                              </w:r>
                            </w:p>
                          </w:txbxContent>
                        </wps:txbx>
                        <wps:bodyPr rot="0" vert="horz" wrap="none" lIns="0" tIns="0" rIns="0" bIns="0" anchor="t" anchorCtr="0">
                          <a:spAutoFit/>
                        </wps:bodyPr>
                      </wps:wsp>
                      <wps:wsp>
                        <wps:cNvPr id="81" name="Rectangle 570"/>
                        <wps:cNvSpPr>
                          <a:spLocks noChangeArrowheads="1"/>
                        </wps:cNvSpPr>
                        <wps:spPr bwMode="auto">
                          <a:xfrm>
                            <a:off x="5130165" y="960755"/>
                            <a:ext cx="805815" cy="565150"/>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wps:wsp>
                        <wps:cNvPr id="82" name="Rectangle 571" descr="Темный диагональный 2"/>
                        <wps:cNvSpPr>
                          <a:spLocks noChangeArrowheads="1"/>
                        </wps:cNvSpPr>
                        <wps:spPr bwMode="auto">
                          <a:xfrm>
                            <a:off x="5229225" y="1032510"/>
                            <a:ext cx="62865" cy="62865"/>
                          </a:xfrm>
                          <a:prstGeom prst="rect">
                            <a:avLst/>
                          </a:prstGeom>
                          <a:blipFill dpi="0" rotWithShape="0">
                            <a:blip r:embed="rId27"/>
                            <a:srcRect/>
                            <a:tile tx="0" ty="0" sx="100000" sy="100000" flip="none" algn="tl"/>
                          </a:blipFill>
                          <a:ln w="14">
                            <a:solidFill>
                              <a:srgbClr val="000000"/>
                            </a:solidFill>
                            <a:miter lim="800000"/>
                            <a:headEnd/>
                            <a:tailEnd/>
                          </a:ln>
                        </wps:spPr>
                        <wps:bodyPr rot="0" vert="horz" wrap="square" lIns="91440" tIns="45720" rIns="91440" bIns="45720" anchor="t" anchorCtr="0" upright="1">
                          <a:noAutofit/>
                        </wps:bodyPr>
                      </wps:wsp>
                      <wps:wsp>
                        <wps:cNvPr id="83" name="Rectangle 572"/>
                        <wps:cNvSpPr>
                          <a:spLocks noChangeArrowheads="1"/>
                        </wps:cNvSpPr>
                        <wps:spPr bwMode="auto">
                          <a:xfrm>
                            <a:off x="5511165" y="996315"/>
                            <a:ext cx="2546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1F20B" w14:textId="77777777" w:rsidR="0043650E" w:rsidRPr="003668CC" w:rsidRDefault="0043650E">
                              <w:pPr>
                                <w:rPr>
                                  <w:lang w:val="ru-RU"/>
                                </w:rPr>
                              </w:pPr>
                              <w:r>
                                <w:rPr>
                                  <w:rFonts w:ascii="Arial" w:hAnsi="Arial" w:cs="Arial"/>
                                  <w:color w:val="000000"/>
                                  <w:sz w:val="18"/>
                                  <w:szCs w:val="18"/>
                                  <w:lang w:val="en-US"/>
                                </w:rPr>
                                <w:t>201</w:t>
                              </w:r>
                              <w:r>
                                <w:rPr>
                                  <w:rFonts w:ascii="Arial" w:hAnsi="Arial" w:cs="Arial"/>
                                  <w:color w:val="000000"/>
                                  <w:sz w:val="18"/>
                                  <w:szCs w:val="18"/>
                                  <w:lang w:val="ru-RU"/>
                                </w:rPr>
                                <w:t>9</w:t>
                              </w:r>
                            </w:p>
                          </w:txbxContent>
                        </wps:txbx>
                        <wps:bodyPr rot="0" vert="horz" wrap="none" lIns="0" tIns="0" rIns="0" bIns="0" anchor="t" anchorCtr="0">
                          <a:spAutoFit/>
                        </wps:bodyPr>
                      </wps:wsp>
                      <wps:wsp>
                        <wps:cNvPr id="84" name="Rectangle 573" descr="Крупная клетка"/>
                        <wps:cNvSpPr>
                          <a:spLocks noChangeArrowheads="1"/>
                        </wps:cNvSpPr>
                        <wps:spPr bwMode="auto">
                          <a:xfrm>
                            <a:off x="5229225" y="1202690"/>
                            <a:ext cx="62865" cy="62865"/>
                          </a:xfrm>
                          <a:prstGeom prst="rect">
                            <a:avLst/>
                          </a:prstGeom>
                          <a:blipFill dpi="0" rotWithShape="0">
                            <a:blip r:embed="rId28"/>
                            <a:srcRect/>
                            <a:tile tx="0" ty="0" sx="100000" sy="100000" flip="none" algn="tl"/>
                          </a:blipFill>
                          <a:ln w="14">
                            <a:solidFill>
                              <a:srgbClr val="000000"/>
                            </a:solidFill>
                            <a:miter lim="800000"/>
                            <a:headEnd/>
                            <a:tailEnd/>
                          </a:ln>
                        </wps:spPr>
                        <wps:bodyPr rot="0" vert="horz" wrap="square" lIns="91440" tIns="45720" rIns="91440" bIns="45720" anchor="t" anchorCtr="0" upright="1">
                          <a:noAutofit/>
                        </wps:bodyPr>
                      </wps:wsp>
                      <wps:wsp>
                        <wps:cNvPr id="85" name="Rectangle 574"/>
                        <wps:cNvSpPr>
                          <a:spLocks noChangeArrowheads="1"/>
                        </wps:cNvSpPr>
                        <wps:spPr bwMode="auto">
                          <a:xfrm>
                            <a:off x="5511165" y="1202690"/>
                            <a:ext cx="2546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15008" w14:textId="77777777" w:rsidR="0043650E" w:rsidRPr="003668CC" w:rsidRDefault="0043650E">
                              <w:pPr>
                                <w:rPr>
                                  <w:lang w:val="ru-RU"/>
                                </w:rPr>
                              </w:pPr>
                              <w:r>
                                <w:rPr>
                                  <w:rFonts w:ascii="Arial" w:hAnsi="Arial" w:cs="Arial"/>
                                  <w:color w:val="000000"/>
                                  <w:sz w:val="18"/>
                                  <w:szCs w:val="18"/>
                                  <w:lang w:val="en-US"/>
                                </w:rPr>
                                <w:t>20</w:t>
                              </w:r>
                              <w:r>
                                <w:rPr>
                                  <w:rFonts w:ascii="Arial" w:hAnsi="Arial" w:cs="Arial"/>
                                  <w:color w:val="000000"/>
                                  <w:sz w:val="18"/>
                                  <w:szCs w:val="18"/>
                                  <w:lang w:val="ru-RU"/>
                                </w:rPr>
                                <w:t>20</w:t>
                              </w:r>
                            </w:p>
                          </w:txbxContent>
                        </wps:txbx>
                        <wps:bodyPr rot="0" vert="horz" wrap="none" lIns="0" tIns="0" rIns="0" bIns="0" anchor="t" anchorCtr="0">
                          <a:spAutoFit/>
                        </wps:bodyPr>
                      </wps:wsp>
                      <wps:wsp>
                        <wps:cNvPr id="86" name="Rectangle 575" descr="Контурные ромбики"/>
                        <wps:cNvSpPr>
                          <a:spLocks noChangeArrowheads="1"/>
                        </wps:cNvSpPr>
                        <wps:spPr bwMode="auto">
                          <a:xfrm>
                            <a:off x="5229225" y="1391920"/>
                            <a:ext cx="62865" cy="62230"/>
                          </a:xfrm>
                          <a:prstGeom prst="rect">
                            <a:avLst/>
                          </a:prstGeom>
                          <a:pattFill prst="openDmnd">
                            <a:fgClr>
                              <a:srgbClr val="000000"/>
                            </a:fgClr>
                            <a:bgClr>
                              <a:srgbClr val="FFFFFF"/>
                            </a:bgClr>
                          </a:pattFill>
                          <a:ln w="14">
                            <a:solidFill>
                              <a:srgbClr val="000000"/>
                            </a:solidFill>
                            <a:miter lim="800000"/>
                            <a:headEnd/>
                            <a:tailEnd/>
                          </a:ln>
                        </wps:spPr>
                        <wps:bodyPr rot="0" vert="horz" wrap="square" lIns="91440" tIns="45720" rIns="91440" bIns="45720" anchor="t" anchorCtr="0" upright="1">
                          <a:noAutofit/>
                        </wps:bodyPr>
                      </wps:wsp>
                      <wps:wsp>
                        <wps:cNvPr id="87" name="Rectangle 576"/>
                        <wps:cNvSpPr>
                          <a:spLocks noChangeArrowheads="1"/>
                        </wps:cNvSpPr>
                        <wps:spPr bwMode="auto">
                          <a:xfrm>
                            <a:off x="5511165" y="1391920"/>
                            <a:ext cx="2546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9D4EE" w14:textId="77777777" w:rsidR="0043650E" w:rsidRPr="003668CC" w:rsidRDefault="0043650E">
                              <w:pPr>
                                <w:rPr>
                                  <w:lang w:val="ru-RU"/>
                                </w:rPr>
                              </w:pPr>
                              <w:r>
                                <w:rPr>
                                  <w:rFonts w:ascii="Arial" w:hAnsi="Arial" w:cs="Arial"/>
                                  <w:color w:val="000000"/>
                                  <w:sz w:val="18"/>
                                  <w:szCs w:val="18"/>
                                  <w:lang w:val="en-US"/>
                                </w:rPr>
                                <w:t>20</w:t>
                              </w:r>
                              <w:r>
                                <w:rPr>
                                  <w:rFonts w:ascii="Arial" w:hAnsi="Arial" w:cs="Arial"/>
                                  <w:color w:val="000000"/>
                                  <w:sz w:val="18"/>
                                  <w:szCs w:val="18"/>
                                  <w:lang w:val="ru-RU"/>
                                </w:rPr>
                                <w:t>21</w:t>
                              </w:r>
                            </w:p>
                          </w:txbxContent>
                        </wps:txbx>
                        <wps:bodyPr rot="0" vert="horz" wrap="none" lIns="0" tIns="0" rIns="0" bIns="0" anchor="t" anchorCtr="0">
                          <a:spAutoFit/>
                        </wps:bodyPr>
                      </wps:wsp>
                      <wps:wsp>
                        <wps:cNvPr id="88" name="Rectangle 577"/>
                        <wps:cNvSpPr>
                          <a:spLocks noChangeArrowheads="1"/>
                        </wps:cNvSpPr>
                        <wps:spPr bwMode="auto">
                          <a:xfrm>
                            <a:off x="45085" y="45085"/>
                            <a:ext cx="6005830" cy="2405380"/>
                          </a:xfrm>
                          <a:prstGeom prst="rect">
                            <a:avLst/>
                          </a:prstGeom>
                          <a:noFill/>
                          <a:ln w="1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7DE085E2" id="Полотно 525" o:spid="_x0000_s1026" editas="canvas" style="width:476.45pt;height:196.5pt;mso-position-horizontal-relative:char;mso-position-vertical-relative:line" coordsize="60509,249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">
                <v:shape id="_x0000_s1027" type="#_x0000_t75" style="position:absolute;width:60509;height:24955;visibility:visible;mso-wrap-style:square">
                  <v:fill o:detectmouseclick="t"/>
                  <v:path o:connecttype="none"/>
                </v:shape>
                <v:rect id="Rectangle 526" o:spid="_x0000_s1028" style="position:absolute;left:450;top:450;width:60059;height:24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" strokeweight="39e-5mm"/>
                <v:shape id="Freeform 527" o:spid="_x0000_s1029" style="position:absolute;left:7004;top:17233;width:43808;height:5207;visibility:visible;mso-wrap-style:square;v-text-anchor:top" coordsize="6899,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" path="m,820l1102,,6899,,5796,820,,820xe" fillcolor="gray" stroked="f">
                  <v:path arrowok="t" o:connecttype="custom" o:connectlocs="0,520700;699770,0;4380865,0;3680460,520700;0,520700" o:connectangles="0,0,0,0,0"/>
                </v:shape>
                <v:shape id="Freeform 528" o:spid="_x0000_s1030" style="position:absolute;left:7004;top:1435;width:6997;height:21005;visibility:visible;mso-wrap-style:square;v-text-anchor:top" coordsize="1102,3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" path="m,3308l,820,1102,r,2488l,3308xe" stroked="f">
                  <v:path arrowok="t" o:connecttype="custom" o:connectlocs="0,2100580;0,520700;699770,0;699770,1579880;0,2100580" o:connectangles="0,0,0,0,0"/>
                </v:shape>
                <v:rect id="Rectangle 529" o:spid="_x0000_s1031" style="position:absolute;left:14001;top:1435;width:36811;height:15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" stroked="f"/>
                <v:shape id="Freeform 530" o:spid="_x0000_s1032" style="position:absolute;left:7004;top:17233;width:43808;height:5207;visibility:visible;mso-wrap-style:square;v-text-anchor:top" coordsize="48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" path="m,58l78,,488,e" filled="f" strokeweight="0">
                  <v:path arrowok="t" o:connecttype="custom" o:connectlocs="0,520700;700220,0;4380865,0" o:connectangles="0,0,0"/>
                </v:shape>
                <v:shape id="Freeform 531" o:spid="_x0000_s1033" style="position:absolute;left:7004;top:14903;width:43808;height:5296;visibility:visible;mso-wrap-style:square;v-text-anchor:top" coordsize="48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" path="m,59l78,,488,e" filled="f" strokeweight="0">
                  <v:path arrowok="t" o:connecttype="custom" o:connectlocs="0,529590;700220,0;4380865,0" o:connectangles="0,0,0"/>
                </v:shape>
                <v:shape id="Freeform 532" o:spid="_x0000_s1034" style="position:absolute;left:7004;top:12655;width:43808;height:5296;visibility:visible;mso-wrap-style:square;v-text-anchor:top" coordsize="48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" path="m,59l78,,488,e" filled="f" strokeweight="0">
                  <v:path arrowok="t" o:connecttype="custom" o:connectlocs="0,529590;700220,0;4380865,0" o:connectangles="0,0,0"/>
                </v:shape>
                <v:shape id="Freeform 533" o:spid="_x0000_s1035" style="position:absolute;left:7004;top:10414;width:43808;height:5295;visibility:visible;mso-wrap-style:square;v-text-anchor:top" coordsize="48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" path="m,59l78,,488,e" filled="f" strokeweight="0">
                  <v:path arrowok="t" o:connecttype="custom" o:connectlocs="0,529590;700220,0;4380865,0" o:connectangles="0,0,0"/>
                </v:shape>
                <v:shape id="Freeform 534" o:spid="_x0000_s1036" style="position:absolute;left:7004;top:8166;width:43808;height:5302;visibility:visible;mso-wrap-style:square;v-text-anchor:top" coordsize="48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" path="m,59l78,,488,e" strokeweight="0">
                  <v:path arrowok="t" o:connecttype="custom" o:connectlocs="0,530225;700220,0;4380865,0" o:connectangles="0,0,0"/>
                </v:shape>
                <v:shape id="Freeform 535" o:spid="_x0000_s1037" style="position:absolute;left:7004;top:5924;width:43808;height:5296;visibility:visible;mso-wrap-style:square;v-text-anchor:top" coordsize="48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" path="m,59l78,,488,e" filled="f" strokeweight="0">
                  <v:path arrowok="t" o:connecttype="custom" o:connectlocs="0,529590;700220,0;4380865,0" o:connectangles="0,0,0"/>
                </v:shape>
                <v:shape id="Freeform 536" o:spid="_x0000_s1038" style="position:absolute;left:7004;top:3683;width:43808;height:5295;visibility:visible;mso-wrap-style:square;v-text-anchor:top" coordsize="48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" path="m,59l78,,488,e" filled="f" strokeweight="0">
                  <v:path arrowok="t" o:connecttype="custom" o:connectlocs="0,529590;700220,0;4380865,0" o:connectangles="0,0,0"/>
                </v:shape>
                <v:shape id="Freeform 537" o:spid="_x0000_s1039" style="position:absolute;left:7004;top:1435;width:43808;height:5207;visibility:visible;mso-wrap-style:square;v-text-anchor:top" coordsize="48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" path="m,58l78,,488,e" filled="f" strokeweight="0">
                  <v:path arrowok="t" o:connecttype="custom" o:connectlocs="0,520700;700220,0;4380865,0" o:connectangles="0,0,0"/>
                </v:shape>
                <v:shape id="Freeform 538" o:spid="_x0000_s1040" style="position:absolute;left:7004;top:17233;width:43808;height:5207;visibility:visible;mso-wrap-style:square;v-text-anchor:top" coordsize="6899,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" path="m6899,l5796,820,,820,1102,,6899,xe" filled="f" strokeweight="0">
                  <v:path arrowok="t" o:connecttype="custom" o:connectlocs="4380865,0;3680460,520700;0,520700;699770,0;4380865,0" o:connectangles="0,0,0,0,0"/>
                </v:shape>
                <v:shape id="Freeform 539" o:spid="_x0000_s1041" style="position:absolute;left:7004;top:1435;width:6997;height:21005;visibility:visible;mso-wrap-style:square;v-text-anchor:top" coordsize="1102,3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" path="m,3308l,820,1102,r,2488l,3308xe" filled="f" strokecolor="gray" strokeweight="39e-5mm">
                  <v:path arrowok="t" o:connecttype="custom" o:connectlocs="0,2100580;0,520700;699770,0;699770,1579880;0,2100580" o:connectangles="0,0,0,0,0"/>
                </v:shape>
                <v:rect id="Rectangle 540" o:spid="_x0000_s1042" style="position:absolute;left:14001;top:1435;width:36811;height:15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" filled="f" strokecolor="gray" strokeweight="39e-5mm"/>
                <v:shape id="Freeform 541" o:spid="_x0000_s1043" style="position:absolute;left:23431;top:8166;width:2781;height:12750;visibility:visible;mso-wrap-style:square;v-text-anchor:top" coordsize="438,2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" path="m,2008l,340,438,r,1669l,2008xe" fillcolor="gray" strokeweight="39e-5mm">
                  <v:path arrowok="t" o:connecttype="custom" o:connectlocs="0,1275080;0,215900;278130,0;278130,1059815;0,1275080" o:connectangles="0,0,0,0,0"/>
                </v:shape>
                <v:rect id="Rectangle 542" o:spid="_x0000_s1044" alt="Темный диагональный 2" style="position:absolute;left:15259;top:10325;width:8172;height:10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" strokeweight="39e-5mm">
                  <v:fill r:id="rId29" o:title="Темный диагональный 2" recolor="t" type="tile"/>
                </v:rect>
                <v:shape id="Freeform 543" o:spid="_x0000_s1045" style="position:absolute;left:15259;top:8166;width:10953;height:2159;visibility:visible;mso-wrap-style:square;v-text-anchor:top" coordsize="1725,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" path="m1287,340l1725,,439,,,340r1287,xe" fillcolor="#bfbfbf" strokeweight="39e-5mm">
                  <v:path arrowok="t" o:connecttype="custom" o:connectlocs="817245,215900;1095375,0;278765,0;0,215900;817245,215900" o:connectangles="0,0,0,0,0"/>
                </v:shape>
                <v:shape id="Freeform 544" o:spid="_x0000_s1046" style="position:absolute;left:31597;top:9963;width:2788;height:10953;visibility:visible;mso-wrap-style:square;v-text-anchor:top" coordsize="439,1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" path="m,1725l,340,439,r,1386l,1725xe" fillcolor="#606060" strokeweight="39e-5mm">
                  <v:path arrowok="t" o:connecttype="custom" o:connectlocs="0,1095375;0,215900;278765,0;278765,880110;0,1095375" o:connectangles="0,0,0,0,0"/>
                </v:shape>
                <v:rect id="Rectangle 545" o:spid="_x0000_s1047" alt="Крупная клетка" style="position:absolute;left:23431;top:12122;width:8166;height:8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" strokeweight="39e-5mm">
                  <v:fill r:id="rId30" o:title="Крупная клетка" recolor="t" type="tile"/>
                </v:rect>
                <v:shape id="Freeform 546" o:spid="_x0000_s1048" style="position:absolute;left:23431;top:9963;width:10954;height:2159;visibility:visible;mso-wrap-style:square;v-text-anchor:top" coordsize="1725,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" path="m1286,340l1725,,438,,,340r1286,xe" fillcolor="#909090" strokeweight="39e-5mm">
                  <v:path arrowok="t" o:connecttype="custom" o:connectlocs="816610,215900;1095375,0;278130,0;0,215900;816610,215900" o:connectangles="0,0,0,0,0"/>
                </v:shape>
                <v:shape id="Freeform 547" o:spid="_x0000_s1049" style="position:absolute;left:39770;top:5029;width:2781;height:15887;visibility:visible;mso-wrap-style:square;v-text-anchor:top" coordsize="438,2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" path="m,2502l,325,438,r,2163l,2502xe" fillcolor="#4b4b4b" strokeweight="39e-5mm">
                  <v:path arrowok="t" o:connecttype="custom" o:connectlocs="0,1588770;0,206375;278130,0;278130,1373505;0,1588770" o:connectangles="0,0,0,0,0"/>
                </v:shape>
                <v:rect id="Rectangle 548" o:spid="_x0000_s1050" alt="Контурные ромбики" style="position:absolute;left:31597;top:7092;width:8173;height:13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" fillcolor="black" strokeweight="39e-5mm">
                  <v:fill r:id="rId31" o:title="" type="pattern"/>
                </v:rect>
                <v:shape id="Freeform 549" o:spid="_x0000_s1051" style="position:absolute;left:31597;top:5029;width:10954;height:2063;visibility:visible;mso-wrap-style:square;v-text-anchor:top" coordsize="172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" path="m1287,325l1725,,439,,,325r1287,xe" fillcolor="#717171" strokeweight="39e-5mm">
                  <v:path arrowok="t" o:connecttype="custom" o:connectlocs="817245,206375;1095375,0;278765,0;0,206375;817245,206375" o:connectangles="0,0,0,0,0"/>
                </v:shape>
                <v:rect id="Rectangle 550" o:spid="_x0000_s1052" style="position:absolute;left:18338;top:6197;width:3245;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14:paraId="4DB7C3D8" w14:textId="77777777" w:rsidR="0043650E" w:rsidRDefault="0043650E">
                        <w:r>
                          <w:rPr>
                            <w:rFonts w:ascii="Arial" w:hAnsi="Arial" w:cs="Arial"/>
                            <w:color w:val="000000"/>
                            <w:sz w:val="18"/>
                            <w:szCs w:val="18"/>
                            <w:lang w:val="en-US"/>
                          </w:rPr>
                          <w:t>0,94%</w:t>
                        </w:r>
                      </w:p>
                    </w:txbxContent>
                  </v:textbox>
                </v:rect>
                <v:rect id="Rectangle 551" o:spid="_x0000_s1053" style="position:absolute;left:27178;top:6642;width:3244;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14:paraId="5CCD6A1D" w14:textId="77777777" w:rsidR="0043650E" w:rsidRDefault="0043650E">
                        <w:r>
                          <w:rPr>
                            <w:rFonts w:ascii="Arial" w:hAnsi="Arial" w:cs="Arial"/>
                            <w:color w:val="000000"/>
                            <w:sz w:val="18"/>
                            <w:szCs w:val="18"/>
                            <w:lang w:val="en-US"/>
                          </w:rPr>
                          <w:t>0,78%</w:t>
                        </w:r>
                      </w:p>
                    </w:txbxContent>
                  </v:textbox>
                </v:rect>
                <v:rect id="Rectangle 552" o:spid="_x0000_s1054" style="position:absolute;left:36525;top:2247;width:3245;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19A98908" w14:textId="77777777" w:rsidR="0043650E" w:rsidRDefault="0043650E">
                        <w:r>
                          <w:rPr>
                            <w:rFonts w:ascii="Arial" w:hAnsi="Arial" w:cs="Arial"/>
                            <w:color w:val="000000"/>
                            <w:sz w:val="18"/>
                            <w:szCs w:val="18"/>
                            <w:lang w:val="en-US"/>
                          </w:rPr>
                          <w:t>1,22%</w:t>
                        </w:r>
                      </w:p>
                    </w:txbxContent>
                  </v:textbox>
                </v:rect>
                <v:line id="Line 553" o:spid="_x0000_s1055" style="position:absolute;flip:y;visibility:visible;mso-wrap-style:square" from="7004,6642" to="7004,2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" strokeweight="0"/>
                <v:line id="Line 554" o:spid="_x0000_s1056" style="position:absolute;flip:x;visibility:visible;mso-wrap-style:square" from="6731,22440" to="7004,2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" strokeweight="0"/>
                <v:line id="Line 555" o:spid="_x0000_s1057" style="position:absolute;flip:x;visibility:visible;mso-wrap-style:square" from="6731,20199" to="7004,20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" strokeweight="0"/>
                <v:line id="Line 556" o:spid="_x0000_s1058" style="position:absolute;flip:x;visibility:visible;mso-wrap-style:square" from="6731,17951" to="7004,17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" strokeweight="0"/>
                <v:line id="Line 557" o:spid="_x0000_s1059" style="position:absolute;flip:x;visibility:visible;mso-wrap-style:square" from="6731,15709" to="7004,15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" strokeweight="0"/>
                <v:line id="Line 558" o:spid="_x0000_s1060" style="position:absolute;flip:x;visibility:visible;mso-wrap-style:square" from="6731,13468" to="7004,13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" strokeweight="0"/>
                <v:line id="Line 559" o:spid="_x0000_s1061" style="position:absolute;flip:x;visibility:visible;mso-wrap-style:square" from="6731,11220" to="7004,11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" strokeweight="0"/>
                <v:line id="Line 560" o:spid="_x0000_s1062" style="position:absolute;flip:x;visibility:visible;mso-wrap-style:square" from="6731,8978" to="7004,8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" strokeweight="0"/>
                <v:line id="Line 561" o:spid="_x0000_s1063" style="position:absolute;flip:x;visibility:visible;mso-wrap-style:square" from="6731,6642" to="7004,6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" strokeweight="0"/>
                <v:rect id="Rectangle 562" o:spid="_x0000_s1064" style="position:absolute;left:3232;top:21723;width:3245;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14:paraId="071D59D0" w14:textId="77777777" w:rsidR="0043650E" w:rsidRDefault="0043650E">
                        <w:r>
                          <w:rPr>
                            <w:rFonts w:ascii="Arial" w:hAnsi="Arial" w:cs="Arial"/>
                            <w:color w:val="000000"/>
                            <w:sz w:val="18"/>
                            <w:szCs w:val="18"/>
                            <w:lang w:val="en-US"/>
                          </w:rPr>
                          <w:t>0,00%</w:t>
                        </w:r>
                      </w:p>
                    </w:txbxContent>
                  </v:textbox>
                </v:rect>
                <v:rect id="Rectangle 563" o:spid="_x0000_s1065" style="position:absolute;left:3232;top:19481;width:3245;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14:paraId="22A4CEA8" w14:textId="77777777" w:rsidR="0043650E" w:rsidRDefault="0043650E">
                        <w:r>
                          <w:rPr>
                            <w:rFonts w:ascii="Arial" w:hAnsi="Arial" w:cs="Arial"/>
                            <w:color w:val="000000"/>
                            <w:sz w:val="18"/>
                            <w:szCs w:val="18"/>
                            <w:lang w:val="en-US"/>
                          </w:rPr>
                          <w:t>0,20%</w:t>
                        </w:r>
                      </w:p>
                    </w:txbxContent>
                  </v:textbox>
                </v:rect>
                <v:rect id="Rectangle 564" o:spid="_x0000_s1066" style="position:absolute;left:3232;top:17233;width:3245;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14:paraId="28DDA80E" w14:textId="77777777" w:rsidR="0043650E" w:rsidRDefault="0043650E">
                        <w:r>
                          <w:rPr>
                            <w:rFonts w:ascii="Arial" w:hAnsi="Arial" w:cs="Arial"/>
                            <w:color w:val="000000"/>
                            <w:sz w:val="18"/>
                            <w:szCs w:val="18"/>
                            <w:lang w:val="en-US"/>
                          </w:rPr>
                          <w:t>0,40%</w:t>
                        </w:r>
                      </w:p>
                    </w:txbxContent>
                  </v:textbox>
                </v:rect>
                <v:rect id="Rectangle 565" o:spid="_x0000_s1067" style="position:absolute;left:3232;top:14992;width:3245;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14:paraId="3873409A" w14:textId="77777777" w:rsidR="0043650E" w:rsidRDefault="0043650E">
                        <w:r>
                          <w:rPr>
                            <w:rFonts w:ascii="Arial" w:hAnsi="Arial" w:cs="Arial"/>
                            <w:color w:val="000000"/>
                            <w:sz w:val="18"/>
                            <w:szCs w:val="18"/>
                            <w:lang w:val="en-US"/>
                          </w:rPr>
                          <w:t>0,60%</w:t>
                        </w:r>
                      </w:p>
                    </w:txbxContent>
                  </v:textbox>
                </v:rect>
                <v:rect id="Rectangle 566" o:spid="_x0000_s1068" style="position:absolute;left:3232;top:12744;width:3245;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" filled="f" stroked="f">
                  <v:textbox style="mso-fit-shape-to-text:t" inset="0,0,0,0">
                    <w:txbxContent>
                      <w:p w14:paraId="72EA234C" w14:textId="77777777" w:rsidR="0043650E" w:rsidRDefault="0043650E">
                        <w:r>
                          <w:rPr>
                            <w:rFonts w:ascii="Arial" w:hAnsi="Arial" w:cs="Arial"/>
                            <w:color w:val="000000"/>
                            <w:sz w:val="18"/>
                            <w:szCs w:val="18"/>
                            <w:lang w:val="en-US"/>
                          </w:rPr>
                          <w:t>0,80%</w:t>
                        </w:r>
                      </w:p>
                    </w:txbxContent>
                  </v:textbox>
                </v:rect>
                <v:rect id="Rectangle 567" o:spid="_x0000_s1069" style="position:absolute;left:3232;top:10502;width:3245;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14:paraId="40222074" w14:textId="77777777" w:rsidR="0043650E" w:rsidRDefault="0043650E">
                        <w:r>
                          <w:rPr>
                            <w:rFonts w:ascii="Arial" w:hAnsi="Arial" w:cs="Arial"/>
                            <w:color w:val="000000"/>
                            <w:sz w:val="18"/>
                            <w:szCs w:val="18"/>
                            <w:lang w:val="en-US"/>
                          </w:rPr>
                          <w:t>1,00%</w:t>
                        </w:r>
                      </w:p>
                    </w:txbxContent>
                  </v:textbox>
                </v:rect>
                <v:rect id="Rectangle 568" o:spid="_x0000_s1070" style="position:absolute;left:3232;top:8261;width:3245;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14:paraId="5E4C9E80" w14:textId="77777777" w:rsidR="0043650E" w:rsidRDefault="0043650E">
                        <w:r>
                          <w:rPr>
                            <w:rFonts w:ascii="Arial" w:hAnsi="Arial" w:cs="Arial"/>
                            <w:color w:val="000000"/>
                            <w:sz w:val="18"/>
                            <w:szCs w:val="18"/>
                            <w:lang w:val="en-US"/>
                          </w:rPr>
                          <w:t>1,20%</w:t>
                        </w:r>
                      </w:p>
                    </w:txbxContent>
                  </v:textbox>
                </v:rect>
                <v:rect id="Rectangle 569" o:spid="_x0000_s1071" style="position:absolute;left:3232;top:5924;width:3245;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14:paraId="36C2EE5C" w14:textId="77777777" w:rsidR="0043650E" w:rsidRDefault="0043650E">
                        <w:r>
                          <w:rPr>
                            <w:rFonts w:ascii="Arial" w:hAnsi="Arial" w:cs="Arial"/>
                            <w:color w:val="000000"/>
                            <w:sz w:val="18"/>
                            <w:szCs w:val="18"/>
                            <w:lang w:val="en-US"/>
                          </w:rPr>
                          <w:t>1,40%</w:t>
                        </w:r>
                      </w:p>
                    </w:txbxContent>
                  </v:textbox>
                </v:rect>
                <v:rect id="Rectangle 570" o:spid="_x0000_s1072" style="position:absolute;left:51301;top:9607;width:8058;height:5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" strokeweight="0"/>
                <v:rect id="Rectangle 571" o:spid="_x0000_s1073" alt="Темный диагональный 2" style="position:absolute;left:52292;top:10325;width:628;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" strokeweight="39e-5mm">
                  <v:fill r:id="rId29" o:title="Темный диагональный 2" recolor="t" type="tile"/>
                </v:rect>
                <v:rect id="Rectangle 572" o:spid="_x0000_s1074" style="position:absolute;left:55111;top:9963;width:2547;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14:paraId="62A1F20B" w14:textId="77777777" w:rsidR="0043650E" w:rsidRPr="003668CC" w:rsidRDefault="0043650E">
                        <w:pPr>
                          <w:rPr>
                            <w:lang w:val="ru-RU"/>
                          </w:rPr>
                        </w:pPr>
                        <w:r>
                          <w:rPr>
                            <w:rFonts w:ascii="Arial" w:hAnsi="Arial" w:cs="Arial"/>
                            <w:color w:val="000000"/>
                            <w:sz w:val="18"/>
                            <w:szCs w:val="18"/>
                            <w:lang w:val="en-US"/>
                          </w:rPr>
                          <w:t>201</w:t>
                        </w:r>
                        <w:r>
                          <w:rPr>
                            <w:rFonts w:ascii="Arial" w:hAnsi="Arial" w:cs="Arial"/>
                            <w:color w:val="000000"/>
                            <w:sz w:val="18"/>
                            <w:szCs w:val="18"/>
                            <w:lang w:val="ru-RU"/>
                          </w:rPr>
                          <w:t>9</w:t>
                        </w:r>
                      </w:p>
                    </w:txbxContent>
                  </v:textbox>
                </v:rect>
                <v:rect id="Rectangle 573" o:spid="_x0000_s1075" alt="Крупная клетка" style="position:absolute;left:52292;top:12026;width:628;height: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" strokeweight="39e-5mm">
                  <v:fill r:id="rId30" o:title="Крупная клетка" recolor="t" type="tile"/>
                </v:rect>
                <v:rect id="Rectangle 574" o:spid="_x0000_s1076" style="position:absolute;left:55111;top:12026;width:2547;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14:paraId="2A015008" w14:textId="77777777" w:rsidR="0043650E" w:rsidRPr="003668CC" w:rsidRDefault="0043650E">
                        <w:pPr>
                          <w:rPr>
                            <w:lang w:val="ru-RU"/>
                          </w:rPr>
                        </w:pPr>
                        <w:r>
                          <w:rPr>
                            <w:rFonts w:ascii="Arial" w:hAnsi="Arial" w:cs="Arial"/>
                            <w:color w:val="000000"/>
                            <w:sz w:val="18"/>
                            <w:szCs w:val="18"/>
                            <w:lang w:val="en-US"/>
                          </w:rPr>
                          <w:t>20</w:t>
                        </w:r>
                        <w:r>
                          <w:rPr>
                            <w:rFonts w:ascii="Arial" w:hAnsi="Arial" w:cs="Arial"/>
                            <w:color w:val="000000"/>
                            <w:sz w:val="18"/>
                            <w:szCs w:val="18"/>
                            <w:lang w:val="ru-RU"/>
                          </w:rPr>
                          <w:t>20</w:t>
                        </w:r>
                      </w:p>
                    </w:txbxContent>
                  </v:textbox>
                </v:rect>
                <v:rect id="Rectangle 575" o:spid="_x0000_s1077" alt="Контурные ромбики" style="position:absolute;left:52292;top:13919;width:628;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" fillcolor="black" strokeweight="39e-5mm">
                  <v:fill r:id="rId31" o:title="" type="pattern"/>
                </v:rect>
                <v:rect id="Rectangle 576" o:spid="_x0000_s1078" style="position:absolute;left:55111;top:13919;width:2547;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fit-shape-to-text:t" inset="0,0,0,0">
                    <w:txbxContent>
                      <w:p w14:paraId="2349D4EE" w14:textId="77777777" w:rsidR="0043650E" w:rsidRPr="003668CC" w:rsidRDefault="0043650E">
                        <w:pPr>
                          <w:rPr>
                            <w:lang w:val="ru-RU"/>
                          </w:rPr>
                        </w:pPr>
                        <w:r>
                          <w:rPr>
                            <w:rFonts w:ascii="Arial" w:hAnsi="Arial" w:cs="Arial"/>
                            <w:color w:val="000000"/>
                            <w:sz w:val="18"/>
                            <w:szCs w:val="18"/>
                            <w:lang w:val="en-US"/>
                          </w:rPr>
                          <w:t>20</w:t>
                        </w:r>
                        <w:r>
                          <w:rPr>
                            <w:rFonts w:ascii="Arial" w:hAnsi="Arial" w:cs="Arial"/>
                            <w:color w:val="000000"/>
                            <w:sz w:val="18"/>
                            <w:szCs w:val="18"/>
                            <w:lang w:val="ru-RU"/>
                          </w:rPr>
                          <w:t>21</w:t>
                        </w:r>
                      </w:p>
                    </w:txbxContent>
                  </v:textbox>
                </v:rect>
                <v:rect id="Rectangle 577" o:spid="_x0000_s1079" style="position:absolute;left:450;top:450;width:60059;height:24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" filled="f" strokeweight="39e-5mm"/>
                <w10:anchorlock/>
              </v:group>
            </w:pict>
          </mc:Fallback>
        </mc:AlternateContent>
      </w:r>
    </w:p>
    <w:p w14:paraId="5FC9F0D1" w14:textId="77777777" w:rsidR="00D35565" w:rsidRPr="006648EF" w:rsidRDefault="00D35565" w:rsidP="004144A1">
      <w:pPr>
        <w:spacing w:after="0" w:line="360" w:lineRule="auto"/>
        <w:ind w:firstLine="709"/>
        <w:jc w:val="both"/>
        <w:rPr>
          <w:rFonts w:ascii="Times New Roman" w:hAnsi="Times New Roman"/>
          <w:sz w:val="28"/>
          <w:szCs w:val="28"/>
        </w:rPr>
      </w:pPr>
      <w:r w:rsidRPr="006648EF">
        <w:rPr>
          <w:rFonts w:ascii="Times New Roman" w:hAnsi="Times New Roman"/>
          <w:sz w:val="28"/>
          <w:szCs w:val="28"/>
        </w:rPr>
        <w:t>Рис</w:t>
      </w:r>
      <w:r w:rsidR="0006717A" w:rsidRPr="006648EF">
        <w:rPr>
          <w:rFonts w:ascii="Times New Roman" w:hAnsi="Times New Roman"/>
          <w:sz w:val="28"/>
          <w:szCs w:val="28"/>
        </w:rPr>
        <w:t>.</w:t>
      </w:r>
      <w:r w:rsidRPr="006648EF">
        <w:rPr>
          <w:rFonts w:ascii="Times New Roman" w:hAnsi="Times New Roman"/>
          <w:sz w:val="28"/>
          <w:szCs w:val="28"/>
        </w:rPr>
        <w:t xml:space="preserve"> 3.</w:t>
      </w:r>
      <w:r w:rsidR="0006717A" w:rsidRPr="006648EF">
        <w:rPr>
          <w:rFonts w:ascii="Times New Roman" w:hAnsi="Times New Roman"/>
          <w:sz w:val="28"/>
          <w:szCs w:val="28"/>
        </w:rPr>
        <w:t>3</w:t>
      </w:r>
      <w:r w:rsidRPr="006648EF">
        <w:rPr>
          <w:rFonts w:ascii="Times New Roman" w:hAnsi="Times New Roman"/>
          <w:sz w:val="28"/>
          <w:szCs w:val="28"/>
        </w:rPr>
        <w:t xml:space="preserve"> Песимістичний прогноз динаміки коефіцієнта</w:t>
      </w:r>
      <w:r w:rsidR="0006717A" w:rsidRPr="006648EF">
        <w:rPr>
          <w:rFonts w:ascii="Times New Roman" w:hAnsi="Times New Roman"/>
          <w:sz w:val="28"/>
          <w:szCs w:val="28"/>
        </w:rPr>
        <w:t xml:space="preserve"> </w:t>
      </w:r>
      <w:r w:rsidRPr="006648EF">
        <w:rPr>
          <w:rFonts w:ascii="Times New Roman" w:hAnsi="Times New Roman"/>
          <w:sz w:val="28"/>
          <w:szCs w:val="28"/>
        </w:rPr>
        <w:t>рентабельності активів</w:t>
      </w:r>
    </w:p>
    <w:p w14:paraId="612858FE" w14:textId="77777777" w:rsidR="0006717A" w:rsidRPr="006648EF" w:rsidRDefault="0006717A" w:rsidP="004144A1">
      <w:pPr>
        <w:spacing w:after="0" w:line="360" w:lineRule="auto"/>
        <w:ind w:firstLine="709"/>
        <w:jc w:val="both"/>
        <w:rPr>
          <w:rFonts w:ascii="Times New Roman" w:hAnsi="Times New Roman"/>
          <w:sz w:val="24"/>
          <w:szCs w:val="24"/>
        </w:rPr>
      </w:pPr>
      <w:r w:rsidRPr="006648EF">
        <w:rPr>
          <w:rFonts w:ascii="Times New Roman" w:hAnsi="Times New Roman"/>
          <w:sz w:val="24"/>
          <w:szCs w:val="24"/>
        </w:rPr>
        <w:t>Власні дослідження автора</w:t>
      </w:r>
    </w:p>
    <w:p w14:paraId="63EAE4A8" w14:textId="77777777" w:rsidR="00D35565" w:rsidRPr="006648EF" w:rsidRDefault="00D35565" w:rsidP="004144A1">
      <w:pPr>
        <w:spacing w:after="0" w:line="360" w:lineRule="auto"/>
        <w:jc w:val="center"/>
        <w:rPr>
          <w:rFonts w:ascii="Times New Roman" w:hAnsi="Times New Roman"/>
          <w:sz w:val="28"/>
          <w:szCs w:val="28"/>
        </w:rPr>
      </w:pPr>
    </w:p>
    <w:p w14:paraId="446279D0" w14:textId="77777777" w:rsidR="006C0418" w:rsidRPr="006C0418" w:rsidRDefault="006C0418" w:rsidP="006C0418">
      <w:pPr>
        <w:spacing w:after="0" w:line="360" w:lineRule="auto"/>
        <w:ind w:firstLine="709"/>
        <w:jc w:val="both"/>
        <w:rPr>
          <w:rFonts w:ascii="Times New Roman" w:hAnsi="Times New Roman"/>
          <w:sz w:val="28"/>
          <w:szCs w:val="28"/>
        </w:rPr>
      </w:pPr>
      <w:r w:rsidRPr="006C0418">
        <w:rPr>
          <w:rFonts w:ascii="Times New Roman" w:hAnsi="Times New Roman"/>
          <w:sz w:val="28"/>
          <w:szCs w:val="28"/>
        </w:rPr>
        <w:t>Аналогічна зміна відбудеться і в коефіцієнті оборотності кредиторської заборгованості, оскільки кредит передбачається отримати на оновлення основних засобів. Проте вже наступного року вжиті заходи призведуть до збільшення чистої виручки від реалізації палива, оптової торгівлі несільськогосподарськими проміжними продуктами та торгівлі продовольчими товарами.</w:t>
      </w:r>
    </w:p>
    <w:p w14:paraId="10E806D8" w14:textId="77777777" w:rsidR="006C0418" w:rsidRPr="006C0418" w:rsidRDefault="006C0418" w:rsidP="006C0418">
      <w:pPr>
        <w:spacing w:after="0" w:line="360" w:lineRule="auto"/>
        <w:ind w:firstLine="709"/>
        <w:jc w:val="both"/>
        <w:rPr>
          <w:rFonts w:ascii="Times New Roman" w:hAnsi="Times New Roman"/>
          <w:sz w:val="28"/>
          <w:szCs w:val="28"/>
        </w:rPr>
      </w:pPr>
      <w:r w:rsidRPr="006C0418">
        <w:rPr>
          <w:rFonts w:ascii="Times New Roman" w:hAnsi="Times New Roman"/>
          <w:sz w:val="28"/>
          <w:szCs w:val="28"/>
        </w:rPr>
        <w:t xml:space="preserve">Окремо підприємство має віднести власне майно у вигляді земельної ділянки та будівлі. Оскільки всі активи будуть задіяні у виробництві, частину з </w:t>
      </w:r>
      <w:r w:rsidRPr="006C0418">
        <w:rPr>
          <w:rFonts w:ascii="Times New Roman" w:hAnsi="Times New Roman"/>
          <w:sz w:val="28"/>
          <w:szCs w:val="28"/>
        </w:rPr>
        <w:lastRenderedPageBreak/>
        <w:t>них слід здати в оренду, покращуючи при цьому оборотність дебіторської заборгованості та одержання додаткового прибутку.</w:t>
      </w:r>
    </w:p>
    <w:p w14:paraId="305B3D9F" w14:textId="77777777" w:rsidR="006C0418" w:rsidRPr="006C0418" w:rsidRDefault="006C0418" w:rsidP="006C0418">
      <w:pPr>
        <w:spacing w:after="0" w:line="360" w:lineRule="auto"/>
        <w:ind w:firstLine="709"/>
        <w:jc w:val="both"/>
        <w:rPr>
          <w:rFonts w:ascii="Times New Roman" w:hAnsi="Times New Roman"/>
          <w:sz w:val="28"/>
          <w:szCs w:val="28"/>
        </w:rPr>
      </w:pPr>
      <w:r w:rsidRPr="006C0418">
        <w:rPr>
          <w:rFonts w:ascii="Times New Roman" w:hAnsi="Times New Roman"/>
          <w:sz w:val="28"/>
          <w:szCs w:val="28"/>
        </w:rPr>
        <w:t>Для управління фінансами пропонується використовувати прогресивні методи:</w:t>
      </w:r>
    </w:p>
    <w:p w14:paraId="3757DC99" w14:textId="77777777" w:rsidR="006C0418" w:rsidRPr="006C0418" w:rsidRDefault="006C0418" w:rsidP="006C0418">
      <w:pPr>
        <w:spacing w:after="0" w:line="360" w:lineRule="auto"/>
        <w:ind w:firstLine="709"/>
        <w:jc w:val="both"/>
        <w:rPr>
          <w:rFonts w:ascii="Times New Roman" w:hAnsi="Times New Roman"/>
          <w:sz w:val="28"/>
          <w:szCs w:val="28"/>
        </w:rPr>
      </w:pPr>
      <w:r w:rsidRPr="006C0418">
        <w:rPr>
          <w:rFonts w:ascii="Times New Roman" w:hAnsi="Times New Roman"/>
          <w:sz w:val="28"/>
          <w:szCs w:val="28"/>
        </w:rPr>
        <w:t>1) група способів збільшення власного капіталу компаній;</w:t>
      </w:r>
    </w:p>
    <w:p w14:paraId="40B69945" w14:textId="77777777" w:rsidR="006C0418" w:rsidRPr="006C0418" w:rsidRDefault="006C0418" w:rsidP="006C0418">
      <w:pPr>
        <w:spacing w:after="0" w:line="360" w:lineRule="auto"/>
        <w:ind w:firstLine="709"/>
        <w:jc w:val="both"/>
        <w:rPr>
          <w:rFonts w:ascii="Times New Roman" w:hAnsi="Times New Roman"/>
          <w:sz w:val="28"/>
          <w:szCs w:val="28"/>
        </w:rPr>
      </w:pPr>
      <w:r w:rsidRPr="006C0418">
        <w:rPr>
          <w:rFonts w:ascii="Times New Roman" w:hAnsi="Times New Roman"/>
          <w:sz w:val="28"/>
          <w:szCs w:val="28"/>
        </w:rPr>
        <w:t>2) група методів збільшення позичкового капіталу підприємств;</w:t>
      </w:r>
    </w:p>
    <w:p w14:paraId="3822D50B" w14:textId="77777777" w:rsidR="006C0418" w:rsidRPr="006C0418" w:rsidRDefault="006C0418" w:rsidP="006C0418">
      <w:pPr>
        <w:spacing w:after="0" w:line="360" w:lineRule="auto"/>
        <w:ind w:firstLine="709"/>
        <w:jc w:val="both"/>
        <w:rPr>
          <w:rFonts w:ascii="Times New Roman" w:hAnsi="Times New Roman"/>
          <w:sz w:val="28"/>
          <w:szCs w:val="28"/>
        </w:rPr>
      </w:pPr>
      <w:r w:rsidRPr="006C0418">
        <w:rPr>
          <w:rFonts w:ascii="Times New Roman" w:hAnsi="Times New Roman"/>
          <w:sz w:val="28"/>
          <w:szCs w:val="28"/>
        </w:rPr>
        <w:t>3) група способів оптимізації структури активів підприємства.</w:t>
      </w:r>
    </w:p>
    <w:p w14:paraId="2B53CCD5" w14:textId="77777777" w:rsidR="006C0418" w:rsidRPr="006C0418" w:rsidRDefault="006C0418" w:rsidP="006C0418">
      <w:pPr>
        <w:spacing w:after="0" w:line="360" w:lineRule="auto"/>
        <w:ind w:firstLine="709"/>
        <w:jc w:val="both"/>
        <w:rPr>
          <w:rFonts w:ascii="Times New Roman" w:hAnsi="Times New Roman"/>
          <w:sz w:val="28"/>
          <w:szCs w:val="28"/>
        </w:rPr>
      </w:pPr>
      <w:r w:rsidRPr="006C0418">
        <w:rPr>
          <w:rFonts w:ascii="Times New Roman" w:hAnsi="Times New Roman"/>
          <w:sz w:val="28"/>
          <w:szCs w:val="28"/>
        </w:rPr>
        <w:t>Враховуючи всі обставини сучасної економічної та політичної ситуації в державі, у моделі управління фінансами (зокрема, грошовими потоками) підприємства слід покласти загальні та конкретні цілі, а саме:</w:t>
      </w:r>
    </w:p>
    <w:p w14:paraId="48E5C5F2" w14:textId="77777777" w:rsidR="006C0418" w:rsidRPr="006C0418" w:rsidRDefault="006C0418" w:rsidP="006C0418">
      <w:pPr>
        <w:spacing w:after="0" w:line="360" w:lineRule="auto"/>
        <w:ind w:firstLine="709"/>
        <w:jc w:val="both"/>
        <w:rPr>
          <w:rFonts w:ascii="Times New Roman" w:hAnsi="Times New Roman"/>
          <w:sz w:val="28"/>
          <w:szCs w:val="28"/>
        </w:rPr>
      </w:pPr>
      <w:r w:rsidRPr="006C0418">
        <w:rPr>
          <w:rFonts w:ascii="Times New Roman" w:hAnsi="Times New Roman"/>
          <w:sz w:val="28"/>
          <w:szCs w:val="28"/>
        </w:rPr>
        <w:t> повнота та своєчасність покриття вимог підприємства до капіталу для фінансування операційної, інвестиційної та фінансової діяльності;</w:t>
      </w:r>
    </w:p>
    <w:p w14:paraId="31E7A217" w14:textId="77777777" w:rsidR="006C0418" w:rsidRPr="006C0418" w:rsidRDefault="006C0418" w:rsidP="006C0418">
      <w:pPr>
        <w:spacing w:after="0" w:line="360" w:lineRule="auto"/>
        <w:ind w:firstLine="709"/>
        <w:jc w:val="both"/>
        <w:rPr>
          <w:rFonts w:ascii="Times New Roman" w:hAnsi="Times New Roman"/>
          <w:sz w:val="28"/>
          <w:szCs w:val="28"/>
        </w:rPr>
      </w:pPr>
      <w:r w:rsidRPr="006C0418">
        <w:rPr>
          <w:rFonts w:ascii="Times New Roman" w:hAnsi="Times New Roman"/>
          <w:sz w:val="28"/>
          <w:szCs w:val="28"/>
        </w:rPr>
        <w:t> підтримання прийнятного рівня платоспроможності та ліквідності;</w:t>
      </w:r>
    </w:p>
    <w:p w14:paraId="1E4229A5" w14:textId="77777777" w:rsidR="006C0418" w:rsidRPr="006C0418" w:rsidRDefault="006C0418" w:rsidP="006C0418">
      <w:pPr>
        <w:spacing w:after="0" w:line="360" w:lineRule="auto"/>
        <w:ind w:firstLine="709"/>
        <w:jc w:val="both"/>
        <w:rPr>
          <w:rFonts w:ascii="Times New Roman" w:hAnsi="Times New Roman"/>
          <w:sz w:val="28"/>
          <w:szCs w:val="28"/>
        </w:rPr>
      </w:pPr>
      <w:r w:rsidRPr="006C0418">
        <w:rPr>
          <w:rFonts w:ascii="Times New Roman" w:hAnsi="Times New Roman"/>
          <w:sz w:val="28"/>
          <w:szCs w:val="28"/>
        </w:rPr>
        <w:t> оптимізація інвестиційних грошових потоків з урахуванням того, що початковий інвестиційний потік знижує вартість підприємства, а його генерація орієнтована на компенсацію збільшення вхідних та/або зменшення вихідних грошових потоків у такі періоди;</w:t>
      </w:r>
    </w:p>
    <w:p w14:paraId="6B4457E2" w14:textId="77777777" w:rsidR="006C0418" w:rsidRPr="006C0418" w:rsidRDefault="006C0418" w:rsidP="006C0418">
      <w:pPr>
        <w:spacing w:after="0" w:line="360" w:lineRule="auto"/>
        <w:ind w:firstLine="709"/>
        <w:jc w:val="both"/>
        <w:rPr>
          <w:rFonts w:ascii="Times New Roman" w:hAnsi="Times New Roman"/>
          <w:sz w:val="28"/>
          <w:szCs w:val="28"/>
        </w:rPr>
      </w:pPr>
      <w:r w:rsidRPr="006C0418">
        <w:rPr>
          <w:rFonts w:ascii="Times New Roman" w:hAnsi="Times New Roman"/>
          <w:sz w:val="28"/>
          <w:szCs w:val="28"/>
        </w:rPr>
        <w:t> узгодження політики управління грошовими потоками з потребами операційної діяльності підприємства, зокрема, в частині управління оборотним капіталом та управління прибутком;</w:t>
      </w:r>
    </w:p>
    <w:p w14:paraId="37EC7B1A" w14:textId="77777777" w:rsidR="006C0418" w:rsidRPr="006C0418" w:rsidRDefault="006C0418" w:rsidP="006C0418">
      <w:pPr>
        <w:spacing w:after="0" w:line="360" w:lineRule="auto"/>
        <w:ind w:firstLine="709"/>
        <w:jc w:val="both"/>
        <w:rPr>
          <w:rFonts w:ascii="Times New Roman" w:hAnsi="Times New Roman"/>
          <w:sz w:val="28"/>
          <w:szCs w:val="28"/>
        </w:rPr>
      </w:pPr>
      <w:r w:rsidRPr="006C0418">
        <w:rPr>
          <w:rFonts w:ascii="Times New Roman" w:hAnsi="Times New Roman"/>
          <w:sz w:val="28"/>
          <w:szCs w:val="28"/>
        </w:rPr>
        <w:t> організація фінансових грошових потоків з метою оптимізації структури капіталу та зниження середньозваженої вартості капіталу;</w:t>
      </w:r>
    </w:p>
    <w:p w14:paraId="063B73FC" w14:textId="77777777" w:rsidR="006C0418" w:rsidRPr="006C0418" w:rsidRDefault="006C0418" w:rsidP="006C0418">
      <w:pPr>
        <w:spacing w:after="0" w:line="360" w:lineRule="auto"/>
        <w:ind w:firstLine="709"/>
        <w:jc w:val="both"/>
        <w:rPr>
          <w:rFonts w:ascii="Times New Roman" w:hAnsi="Times New Roman"/>
          <w:sz w:val="28"/>
          <w:szCs w:val="28"/>
        </w:rPr>
      </w:pPr>
      <w:r w:rsidRPr="006C0418">
        <w:rPr>
          <w:rFonts w:ascii="Times New Roman" w:hAnsi="Times New Roman"/>
          <w:sz w:val="28"/>
          <w:szCs w:val="28"/>
        </w:rPr>
        <w:t> забезпечення ефективності використання такого обмеженого ресурсу підприємства, яким є гроші в його розпорядженні;</w:t>
      </w:r>
    </w:p>
    <w:p w14:paraId="31DD2E5D" w14:textId="77777777" w:rsidR="006C0418" w:rsidRPr="006C0418" w:rsidRDefault="006C0418" w:rsidP="006C0418">
      <w:pPr>
        <w:spacing w:after="0" w:line="360" w:lineRule="auto"/>
        <w:ind w:firstLine="709"/>
        <w:jc w:val="both"/>
        <w:rPr>
          <w:rFonts w:ascii="Times New Roman" w:hAnsi="Times New Roman"/>
          <w:sz w:val="28"/>
          <w:szCs w:val="28"/>
        </w:rPr>
      </w:pPr>
      <w:r w:rsidRPr="006C0418">
        <w:rPr>
          <w:rFonts w:ascii="Times New Roman" w:hAnsi="Times New Roman"/>
          <w:sz w:val="28"/>
          <w:szCs w:val="28"/>
        </w:rPr>
        <w:t> підтримання балансу між формуванням резерву ліквідності та альтернативними можливостями використання грошових ресурсів підприємства;</w:t>
      </w:r>
    </w:p>
    <w:p w14:paraId="0D4878E2" w14:textId="77777777" w:rsidR="006C0418" w:rsidRPr="006C0418" w:rsidRDefault="006C0418" w:rsidP="006C0418">
      <w:pPr>
        <w:spacing w:after="0" w:line="360" w:lineRule="auto"/>
        <w:ind w:firstLine="709"/>
        <w:jc w:val="both"/>
        <w:rPr>
          <w:rFonts w:ascii="Times New Roman" w:hAnsi="Times New Roman"/>
          <w:sz w:val="28"/>
          <w:szCs w:val="28"/>
        </w:rPr>
      </w:pPr>
      <w:r w:rsidRPr="006C0418">
        <w:rPr>
          <w:rFonts w:ascii="Times New Roman" w:hAnsi="Times New Roman"/>
          <w:sz w:val="28"/>
          <w:szCs w:val="28"/>
        </w:rPr>
        <w:t> зменшення витрат підприємства, пов'язаних з організацією управління грошовими потоками.</w:t>
      </w:r>
    </w:p>
    <w:p w14:paraId="27D576DD" w14:textId="30523A70" w:rsidR="008D1E3F" w:rsidRDefault="006C0418" w:rsidP="006C0418">
      <w:pPr>
        <w:spacing w:after="0" w:line="360" w:lineRule="auto"/>
        <w:ind w:firstLine="709"/>
        <w:jc w:val="both"/>
        <w:rPr>
          <w:rFonts w:ascii="Times New Roman" w:hAnsi="Times New Roman"/>
          <w:b/>
          <w:sz w:val="28"/>
          <w:szCs w:val="28"/>
        </w:rPr>
      </w:pPr>
      <w:r w:rsidRPr="006C0418">
        <w:rPr>
          <w:rFonts w:ascii="Times New Roman" w:hAnsi="Times New Roman"/>
          <w:sz w:val="28"/>
          <w:szCs w:val="28"/>
        </w:rPr>
        <w:t xml:space="preserve">Отже, ефективне управління формуванням і використанням фінансів підприємства забезпечить збільшення кількості акціонерів підприємства як </w:t>
      </w:r>
      <w:r w:rsidRPr="006C0418">
        <w:rPr>
          <w:rFonts w:ascii="Times New Roman" w:hAnsi="Times New Roman"/>
          <w:sz w:val="28"/>
          <w:szCs w:val="28"/>
        </w:rPr>
        <w:lastRenderedPageBreak/>
        <w:t>фундаментального фінансового управління, що проявляється у зростанні вартості підприємства та створенні грошової доданої вартості.</w:t>
      </w:r>
    </w:p>
    <w:p w14:paraId="433DBF59" w14:textId="77777777" w:rsidR="008D1E3F" w:rsidRDefault="008D1E3F" w:rsidP="000F2DD7">
      <w:pPr>
        <w:spacing w:after="0" w:line="360" w:lineRule="auto"/>
        <w:ind w:firstLine="709"/>
        <w:jc w:val="both"/>
        <w:rPr>
          <w:rFonts w:ascii="Times New Roman" w:hAnsi="Times New Roman"/>
          <w:b/>
          <w:sz w:val="28"/>
          <w:szCs w:val="28"/>
        </w:rPr>
      </w:pPr>
    </w:p>
    <w:p w14:paraId="32E2829D" w14:textId="77777777" w:rsidR="001842F9" w:rsidRPr="006648EF" w:rsidRDefault="00D35565" w:rsidP="000F2DD7">
      <w:pPr>
        <w:spacing w:after="0" w:line="360" w:lineRule="auto"/>
        <w:ind w:firstLine="709"/>
        <w:jc w:val="both"/>
        <w:rPr>
          <w:rFonts w:ascii="Times New Roman" w:eastAsia="Calibri" w:hAnsi="Times New Roman"/>
          <w:b/>
          <w:sz w:val="28"/>
          <w:szCs w:val="28"/>
          <w:lang w:eastAsia="en-US"/>
        </w:rPr>
      </w:pPr>
      <w:r w:rsidRPr="006648EF">
        <w:rPr>
          <w:rFonts w:ascii="Times New Roman" w:hAnsi="Times New Roman"/>
          <w:b/>
          <w:sz w:val="28"/>
          <w:szCs w:val="28"/>
        </w:rPr>
        <w:t xml:space="preserve">3.2 </w:t>
      </w:r>
      <w:r w:rsidR="00B356A4">
        <w:rPr>
          <w:rFonts w:ascii="Times New Roman" w:eastAsia="Calibri" w:hAnsi="Times New Roman"/>
          <w:b/>
          <w:sz w:val="28"/>
          <w:szCs w:val="28"/>
          <w:lang w:eastAsia="en-US"/>
        </w:rPr>
        <w:t>Розробка стратегії розвитку підприємства</w:t>
      </w:r>
      <w:r w:rsidR="001842F9" w:rsidRPr="006648EF">
        <w:rPr>
          <w:rFonts w:ascii="Times New Roman" w:eastAsia="Calibri" w:hAnsi="Times New Roman"/>
          <w:b/>
          <w:sz w:val="28"/>
          <w:szCs w:val="28"/>
          <w:lang w:eastAsia="en-US"/>
        </w:rPr>
        <w:t xml:space="preserve"> </w:t>
      </w:r>
    </w:p>
    <w:p w14:paraId="36B98D3D" w14:textId="77777777" w:rsidR="007C2328" w:rsidRPr="006648EF" w:rsidRDefault="007C2328" w:rsidP="007C2328">
      <w:pPr>
        <w:spacing w:after="0" w:line="360" w:lineRule="auto"/>
        <w:ind w:firstLine="709"/>
        <w:jc w:val="both"/>
        <w:rPr>
          <w:rFonts w:ascii="Times New Roman" w:hAnsi="Times New Roman"/>
          <w:sz w:val="28"/>
          <w:szCs w:val="24"/>
          <w:lang w:eastAsia="ru-RU"/>
        </w:rPr>
      </w:pPr>
    </w:p>
    <w:p w14:paraId="5BF3A925" w14:textId="77777777" w:rsidR="00C069AF" w:rsidRPr="00C069AF" w:rsidRDefault="00C069AF" w:rsidP="00C069AF">
      <w:pPr>
        <w:spacing w:after="0" w:line="360" w:lineRule="auto"/>
        <w:ind w:firstLine="709"/>
        <w:jc w:val="both"/>
        <w:rPr>
          <w:rFonts w:ascii="Times New Roman" w:hAnsi="Times New Roman"/>
          <w:color w:val="000000"/>
          <w:sz w:val="28"/>
          <w:szCs w:val="28"/>
          <w:lang w:eastAsia="ru-RU"/>
        </w:rPr>
      </w:pPr>
      <w:bookmarkStart w:id="10" w:name="_MON_1605904147"/>
      <w:bookmarkStart w:id="11" w:name="_MON_1605904162"/>
      <w:bookmarkStart w:id="12" w:name="_MON_1605904168"/>
      <w:bookmarkStart w:id="13" w:name="_MON_1605904175"/>
      <w:bookmarkEnd w:id="10"/>
      <w:bookmarkEnd w:id="11"/>
      <w:bookmarkEnd w:id="12"/>
      <w:bookmarkEnd w:id="13"/>
      <w:r w:rsidRPr="00C069AF">
        <w:rPr>
          <w:rFonts w:ascii="Times New Roman" w:hAnsi="Times New Roman"/>
          <w:color w:val="000000"/>
          <w:sz w:val="28"/>
          <w:szCs w:val="28"/>
          <w:lang w:eastAsia="ru-RU"/>
        </w:rPr>
        <w:t>Між минулим, теперішнім і майбутнім фінансово-економічним успіхом та ефективністю бізнесу компанії існує тісний зв’язок. Рентабельність підприємства є наслідком наявних і реалізованих можливостей та усунення загроз; майбутні фінансові результати базуються на прогнозуванні майбутнього розвитку. Основними складовими розвитку є розробка стратегічного бачення та місії компанії, постановка цілей та вибір стратегії.</w:t>
      </w:r>
    </w:p>
    <w:p w14:paraId="2DACC6E9" w14:textId="77777777" w:rsidR="00C069AF" w:rsidRPr="00C069AF" w:rsidRDefault="00C069AF" w:rsidP="00C069AF">
      <w:pPr>
        <w:spacing w:after="0" w:line="360" w:lineRule="auto"/>
        <w:ind w:firstLine="709"/>
        <w:jc w:val="both"/>
        <w:rPr>
          <w:rFonts w:ascii="Times New Roman" w:hAnsi="Times New Roman"/>
          <w:color w:val="000000"/>
          <w:sz w:val="28"/>
          <w:szCs w:val="28"/>
          <w:lang w:eastAsia="ru-RU"/>
        </w:rPr>
      </w:pPr>
      <w:r w:rsidRPr="00C069AF">
        <w:rPr>
          <w:rFonts w:ascii="Times New Roman" w:hAnsi="Times New Roman"/>
          <w:color w:val="000000"/>
          <w:sz w:val="28"/>
          <w:szCs w:val="28"/>
          <w:lang w:eastAsia="ru-RU"/>
        </w:rPr>
        <w:t>У рамках підвищення прибутковості досліджуваного підприємства визначимо загальну характеристику його стратегії відповідно до чинної класифікації стратегій. Підприємство є самостійною юридичною особою, тому його стратегія повинна визначатися загальними зборами керівництва та мати загальний функціональний підхід, скоригований шляхом адаптації до регіональних особливостей.</w:t>
      </w:r>
    </w:p>
    <w:p w14:paraId="5857A3A6" w14:textId="77777777" w:rsidR="00C069AF" w:rsidRPr="00C069AF" w:rsidRDefault="00C069AF" w:rsidP="00C069AF">
      <w:pPr>
        <w:spacing w:after="0" w:line="360" w:lineRule="auto"/>
        <w:ind w:firstLine="709"/>
        <w:jc w:val="both"/>
        <w:rPr>
          <w:rFonts w:ascii="Times New Roman" w:hAnsi="Times New Roman"/>
          <w:color w:val="000000"/>
          <w:sz w:val="28"/>
          <w:szCs w:val="28"/>
          <w:lang w:eastAsia="ru-RU"/>
        </w:rPr>
      </w:pPr>
      <w:r w:rsidRPr="00C069AF">
        <w:rPr>
          <w:rFonts w:ascii="Times New Roman" w:hAnsi="Times New Roman"/>
          <w:color w:val="000000"/>
          <w:sz w:val="28"/>
          <w:szCs w:val="28"/>
          <w:lang w:eastAsia="ru-RU"/>
        </w:rPr>
        <w:t xml:space="preserve">ПАТ «Вінницький </w:t>
      </w:r>
      <w:proofErr w:type="spellStart"/>
      <w:r w:rsidRPr="00C069AF">
        <w:rPr>
          <w:rFonts w:ascii="Times New Roman" w:hAnsi="Times New Roman"/>
          <w:color w:val="000000"/>
          <w:sz w:val="28"/>
          <w:szCs w:val="28"/>
          <w:lang w:eastAsia="ru-RU"/>
        </w:rPr>
        <w:t>олійно</w:t>
      </w:r>
      <w:proofErr w:type="spellEnd"/>
      <w:r w:rsidRPr="00C069AF">
        <w:rPr>
          <w:rFonts w:ascii="Times New Roman" w:hAnsi="Times New Roman"/>
          <w:color w:val="000000"/>
          <w:sz w:val="28"/>
          <w:szCs w:val="28"/>
          <w:lang w:eastAsia="ru-RU"/>
        </w:rPr>
        <w:t>-жировий комплекс» є єдиним у своїй галузі у Вінницькій області, тому керівництву необхідно реалізувати стратегію позицій суб’єкта господарювання на ринку всередині галузі, а саме: зміцнення його позицій на ринку. на тлі загального розширення ринку, починаючи з 2021 року, в середньому на 10-20% на рік.</w:t>
      </w:r>
    </w:p>
    <w:p w14:paraId="352DEA54" w14:textId="77777777" w:rsidR="00C069AF" w:rsidRPr="00C069AF" w:rsidRDefault="00C069AF" w:rsidP="00C069AF">
      <w:pPr>
        <w:spacing w:after="0" w:line="360" w:lineRule="auto"/>
        <w:ind w:firstLine="709"/>
        <w:jc w:val="both"/>
        <w:rPr>
          <w:rFonts w:ascii="Times New Roman" w:hAnsi="Times New Roman"/>
          <w:color w:val="000000"/>
          <w:sz w:val="28"/>
          <w:szCs w:val="28"/>
          <w:lang w:eastAsia="ru-RU"/>
        </w:rPr>
      </w:pPr>
      <w:r w:rsidRPr="00C069AF">
        <w:rPr>
          <w:rFonts w:ascii="Times New Roman" w:hAnsi="Times New Roman"/>
          <w:color w:val="000000"/>
          <w:sz w:val="28"/>
          <w:szCs w:val="28"/>
          <w:lang w:eastAsia="ru-RU"/>
        </w:rPr>
        <w:t>Цей тип стратегії вимагає великих маркетингових зусиль, тому є невід'ємною частиною маркетингової стратегії підприємства. Вибір стратегії також визначається розміром суб’єкта господарювання, який є середнім за чисельністю персоналу та розміром доходу, отже, на фоні темпів приросту капіталу, що відповідає темпам зростання ринку в галузі була обрана стратегія лідерства в ринковій ніші.</w:t>
      </w:r>
    </w:p>
    <w:p w14:paraId="3D8355E2" w14:textId="77777777" w:rsidR="00C069AF" w:rsidRPr="00C069AF" w:rsidRDefault="00C069AF" w:rsidP="00C069AF">
      <w:pPr>
        <w:spacing w:after="0" w:line="360" w:lineRule="auto"/>
        <w:ind w:firstLine="709"/>
        <w:jc w:val="both"/>
        <w:rPr>
          <w:rFonts w:ascii="Times New Roman" w:hAnsi="Times New Roman"/>
          <w:color w:val="000000"/>
          <w:sz w:val="28"/>
          <w:szCs w:val="28"/>
          <w:lang w:eastAsia="ru-RU"/>
        </w:rPr>
      </w:pPr>
      <w:r w:rsidRPr="00C069AF">
        <w:rPr>
          <w:rFonts w:ascii="Times New Roman" w:hAnsi="Times New Roman"/>
          <w:color w:val="000000"/>
          <w:sz w:val="28"/>
          <w:szCs w:val="28"/>
          <w:lang w:eastAsia="ru-RU"/>
        </w:rPr>
        <w:t xml:space="preserve">Виходячи з стадії життєвого циклу підприємства та помірного зниження ресурсних та результативних показників за останні роки, підприємству слід </w:t>
      </w:r>
      <w:r w:rsidRPr="00C069AF">
        <w:rPr>
          <w:rFonts w:ascii="Times New Roman" w:hAnsi="Times New Roman"/>
          <w:color w:val="000000"/>
          <w:sz w:val="28"/>
          <w:szCs w:val="28"/>
          <w:lang w:eastAsia="ru-RU"/>
        </w:rPr>
        <w:lastRenderedPageBreak/>
        <w:t xml:space="preserve">надалі розробляти та реалізовувати стратегію зростання. Стратегія розвитку ПАТ «Вінницький </w:t>
      </w:r>
      <w:proofErr w:type="spellStart"/>
      <w:r w:rsidRPr="00C069AF">
        <w:rPr>
          <w:rFonts w:ascii="Times New Roman" w:hAnsi="Times New Roman"/>
          <w:color w:val="000000"/>
          <w:sz w:val="28"/>
          <w:szCs w:val="28"/>
          <w:lang w:eastAsia="ru-RU"/>
        </w:rPr>
        <w:t>олійно</w:t>
      </w:r>
      <w:proofErr w:type="spellEnd"/>
      <w:r w:rsidRPr="00C069AF">
        <w:rPr>
          <w:rFonts w:ascii="Times New Roman" w:hAnsi="Times New Roman"/>
          <w:color w:val="000000"/>
          <w:sz w:val="28"/>
          <w:szCs w:val="28"/>
          <w:lang w:eastAsia="ru-RU"/>
        </w:rPr>
        <w:t>-жировий комплекс» повинна базуватися на результатах фінансового та SWOT аналізу показників діяльності.</w:t>
      </w:r>
    </w:p>
    <w:p w14:paraId="72828FDF" w14:textId="77777777" w:rsidR="00C069AF" w:rsidRPr="00C069AF" w:rsidRDefault="00C069AF" w:rsidP="00C069AF">
      <w:pPr>
        <w:spacing w:after="0" w:line="360" w:lineRule="auto"/>
        <w:ind w:firstLine="709"/>
        <w:jc w:val="both"/>
        <w:rPr>
          <w:rFonts w:ascii="Times New Roman" w:hAnsi="Times New Roman"/>
          <w:color w:val="000000"/>
          <w:sz w:val="28"/>
          <w:szCs w:val="28"/>
          <w:lang w:eastAsia="ru-RU"/>
        </w:rPr>
      </w:pPr>
      <w:r w:rsidRPr="00C069AF">
        <w:rPr>
          <w:rFonts w:ascii="Times New Roman" w:hAnsi="Times New Roman"/>
          <w:color w:val="000000"/>
          <w:sz w:val="28"/>
          <w:szCs w:val="28"/>
          <w:lang w:eastAsia="ru-RU"/>
        </w:rPr>
        <w:t>У стратегії розвитку компанії виділяють взаємопов’язані елементи: виробнича стратегія; фінансова стратегія; маркетингова стратегія; соціальна стратегія. Стратегія – це інструмент досягнення цілей.</w:t>
      </w:r>
    </w:p>
    <w:p w14:paraId="15D656E0" w14:textId="77777777" w:rsidR="00C069AF" w:rsidRPr="00C069AF" w:rsidRDefault="00C069AF" w:rsidP="00C069AF">
      <w:pPr>
        <w:spacing w:after="0" w:line="360" w:lineRule="auto"/>
        <w:ind w:firstLine="709"/>
        <w:jc w:val="both"/>
        <w:rPr>
          <w:rFonts w:ascii="Times New Roman" w:hAnsi="Times New Roman"/>
          <w:color w:val="000000"/>
          <w:sz w:val="28"/>
          <w:szCs w:val="28"/>
          <w:lang w:eastAsia="ru-RU"/>
        </w:rPr>
      </w:pPr>
      <w:r w:rsidRPr="00C069AF">
        <w:rPr>
          <w:rFonts w:ascii="Times New Roman" w:hAnsi="Times New Roman"/>
          <w:color w:val="000000"/>
          <w:sz w:val="28"/>
          <w:szCs w:val="28"/>
          <w:lang w:eastAsia="ru-RU"/>
        </w:rPr>
        <w:t>Отже, комплексно охарактеризувавши тип стратегії та рівні її сформованості, переходимо до кількісної характеристики цілей. Найважливішими для успіху є фінансові та стратегічні цілі, які визначають фінансову стратегію. Основною стратегічною метою є забезпечення лідерських позицій на ринку, за часом вона поділяється на короткострокові цілі. При формуванні системи цілей визначається також горизонт планування: загальний (5 років) і поточний періоди планування, які підпорядковані відповідно стратегічним і поточним цілям.</w:t>
      </w:r>
    </w:p>
    <w:p w14:paraId="5ACF8266" w14:textId="77777777" w:rsidR="00C069AF" w:rsidRPr="00C069AF" w:rsidRDefault="00C069AF" w:rsidP="00C069AF">
      <w:pPr>
        <w:spacing w:after="0" w:line="360" w:lineRule="auto"/>
        <w:ind w:firstLine="709"/>
        <w:jc w:val="both"/>
        <w:rPr>
          <w:rFonts w:ascii="Times New Roman" w:hAnsi="Times New Roman"/>
          <w:color w:val="000000"/>
          <w:sz w:val="28"/>
          <w:szCs w:val="28"/>
          <w:lang w:eastAsia="ru-RU"/>
        </w:rPr>
      </w:pPr>
      <w:r w:rsidRPr="00C069AF">
        <w:rPr>
          <w:rFonts w:ascii="Times New Roman" w:hAnsi="Times New Roman"/>
          <w:color w:val="000000"/>
          <w:sz w:val="28"/>
          <w:szCs w:val="28"/>
          <w:lang w:eastAsia="ru-RU"/>
        </w:rPr>
        <w:t>Фінансові цілі, обрані компанією на майбутнє, включають:</w:t>
      </w:r>
    </w:p>
    <w:p w14:paraId="65CA77A4" w14:textId="77777777" w:rsidR="00C069AF" w:rsidRPr="00C069AF" w:rsidRDefault="00C069AF" w:rsidP="00C069AF">
      <w:pPr>
        <w:spacing w:after="0" w:line="360" w:lineRule="auto"/>
        <w:ind w:firstLine="709"/>
        <w:jc w:val="both"/>
        <w:rPr>
          <w:rFonts w:ascii="Times New Roman" w:hAnsi="Times New Roman"/>
          <w:color w:val="000000"/>
          <w:sz w:val="28"/>
          <w:szCs w:val="28"/>
          <w:lang w:eastAsia="ru-RU"/>
        </w:rPr>
      </w:pPr>
      <w:r w:rsidRPr="00C069AF">
        <w:rPr>
          <w:rFonts w:ascii="Times New Roman" w:hAnsi="Times New Roman"/>
          <w:color w:val="000000"/>
          <w:sz w:val="28"/>
          <w:szCs w:val="28"/>
          <w:lang w:eastAsia="ru-RU"/>
        </w:rPr>
        <w:t>1) зростання доходів швидшими темпами та досягнення рівня прибуткової діяльності (2 рази у 2021 р. та за період 2021-2025 рр.);</w:t>
      </w:r>
    </w:p>
    <w:p w14:paraId="235CC0B2" w14:textId="77777777" w:rsidR="00C069AF" w:rsidRPr="00C069AF" w:rsidRDefault="00C069AF" w:rsidP="00C069AF">
      <w:pPr>
        <w:spacing w:after="0" w:line="360" w:lineRule="auto"/>
        <w:ind w:firstLine="709"/>
        <w:jc w:val="both"/>
        <w:rPr>
          <w:rFonts w:ascii="Times New Roman" w:hAnsi="Times New Roman"/>
          <w:color w:val="000000"/>
          <w:sz w:val="28"/>
          <w:szCs w:val="28"/>
          <w:lang w:eastAsia="ru-RU"/>
        </w:rPr>
      </w:pPr>
      <w:r w:rsidRPr="00C069AF">
        <w:rPr>
          <w:rFonts w:ascii="Times New Roman" w:hAnsi="Times New Roman"/>
          <w:color w:val="000000"/>
          <w:sz w:val="28"/>
          <w:szCs w:val="28"/>
          <w:lang w:eastAsia="ru-RU"/>
        </w:rPr>
        <w:t>2) підтримання темпів приросту капіталу на рівні 17-20% (за досліджуваний період темп приросту становить 17,71%);</w:t>
      </w:r>
    </w:p>
    <w:p w14:paraId="385938A4" w14:textId="77777777" w:rsidR="00C069AF" w:rsidRPr="00C069AF" w:rsidRDefault="00C069AF" w:rsidP="00C069AF">
      <w:pPr>
        <w:spacing w:after="0" w:line="360" w:lineRule="auto"/>
        <w:ind w:firstLine="709"/>
        <w:jc w:val="both"/>
        <w:rPr>
          <w:rFonts w:ascii="Times New Roman" w:hAnsi="Times New Roman"/>
          <w:color w:val="000000"/>
          <w:sz w:val="28"/>
          <w:szCs w:val="28"/>
          <w:lang w:eastAsia="ru-RU"/>
        </w:rPr>
      </w:pPr>
      <w:r w:rsidRPr="00C069AF">
        <w:rPr>
          <w:rFonts w:ascii="Times New Roman" w:hAnsi="Times New Roman"/>
          <w:color w:val="000000"/>
          <w:sz w:val="28"/>
          <w:szCs w:val="28"/>
          <w:lang w:eastAsia="ru-RU"/>
        </w:rPr>
        <w:t>3) забезпечення певного рівня прибутку від операційної діяльності;</w:t>
      </w:r>
    </w:p>
    <w:p w14:paraId="51DECC76" w14:textId="77777777" w:rsidR="00C069AF" w:rsidRPr="00C069AF" w:rsidRDefault="00C069AF" w:rsidP="00C069AF">
      <w:pPr>
        <w:spacing w:after="0" w:line="360" w:lineRule="auto"/>
        <w:ind w:firstLine="709"/>
        <w:jc w:val="both"/>
        <w:rPr>
          <w:rFonts w:ascii="Times New Roman" w:hAnsi="Times New Roman"/>
          <w:color w:val="000000"/>
          <w:sz w:val="28"/>
          <w:szCs w:val="28"/>
          <w:lang w:eastAsia="ru-RU"/>
        </w:rPr>
      </w:pPr>
      <w:r w:rsidRPr="00C069AF">
        <w:rPr>
          <w:rFonts w:ascii="Times New Roman" w:hAnsi="Times New Roman"/>
          <w:color w:val="000000"/>
          <w:sz w:val="28"/>
          <w:szCs w:val="28"/>
          <w:lang w:eastAsia="ru-RU"/>
        </w:rPr>
        <w:t>4) забезпечення мінімального рівня рентабельності (рентабельність виробництва на 20%, інша операційна рентабельність - не менше 5%).</w:t>
      </w:r>
    </w:p>
    <w:p w14:paraId="6B569F62" w14:textId="77777777" w:rsidR="00C069AF" w:rsidRPr="00C069AF" w:rsidRDefault="00C069AF" w:rsidP="00C069AF">
      <w:pPr>
        <w:spacing w:after="0" w:line="360" w:lineRule="auto"/>
        <w:ind w:firstLine="709"/>
        <w:jc w:val="both"/>
        <w:rPr>
          <w:rFonts w:ascii="Times New Roman" w:hAnsi="Times New Roman"/>
          <w:color w:val="000000"/>
          <w:sz w:val="28"/>
          <w:szCs w:val="28"/>
          <w:lang w:eastAsia="ru-RU"/>
        </w:rPr>
      </w:pPr>
      <w:r w:rsidRPr="00C069AF">
        <w:rPr>
          <w:rFonts w:ascii="Times New Roman" w:hAnsi="Times New Roman"/>
          <w:color w:val="000000"/>
          <w:sz w:val="28"/>
          <w:szCs w:val="28"/>
          <w:lang w:eastAsia="ru-RU"/>
        </w:rPr>
        <w:t>До стратегічних цілей, поставлених на весь період дії стратегії, належать: збільшення частки ринку. Для забезпечення реалізації цілей у відповідні періоди цілей використано комплексний підхід до формування системи цілей та складено «дерево цілей» (рис. 3.4).</w:t>
      </w:r>
    </w:p>
    <w:p w14:paraId="72937CAF" w14:textId="77777777" w:rsidR="00C069AF" w:rsidRDefault="00C069AF" w:rsidP="00C069AF">
      <w:pPr>
        <w:widowControl w:val="0"/>
        <w:spacing w:after="0" w:line="360" w:lineRule="auto"/>
        <w:jc w:val="both"/>
        <w:rPr>
          <w:rFonts w:ascii="Times New Roman" w:hAnsi="Times New Roman"/>
          <w:color w:val="000000"/>
          <w:sz w:val="28"/>
          <w:szCs w:val="28"/>
          <w:lang w:eastAsia="ru-RU"/>
        </w:rPr>
      </w:pPr>
      <w:r w:rsidRPr="00C069AF">
        <w:rPr>
          <w:rFonts w:ascii="Times New Roman" w:hAnsi="Times New Roman"/>
          <w:color w:val="000000"/>
          <w:sz w:val="28"/>
          <w:szCs w:val="28"/>
          <w:lang w:eastAsia="ru-RU"/>
        </w:rPr>
        <w:t xml:space="preserve">Виконання економічних цілей - більш швидке зростання прибутку, ніж доходів, також передбачає забезпечення мінімального рівня витрат, для чого, зокрема, здійснюється вдосконалення організаційної структури. Цей захід передбачає виділення центрів відповідальності за формування фінансових показників та їх </w:t>
      </w:r>
      <w:r w:rsidRPr="00C069AF">
        <w:rPr>
          <w:rFonts w:ascii="Times New Roman" w:hAnsi="Times New Roman"/>
          <w:color w:val="000000"/>
          <w:sz w:val="28"/>
          <w:szCs w:val="28"/>
          <w:lang w:eastAsia="ru-RU"/>
        </w:rPr>
        <w:lastRenderedPageBreak/>
        <w:t xml:space="preserve">планування. Удосконалення системи оплати праці персоналу спрямоване на підвищення ефективності та результативності праці. </w:t>
      </w:r>
    </w:p>
    <w:bookmarkStart w:id="14" w:name="_MON_1605903973"/>
    <w:bookmarkEnd w:id="14"/>
    <w:p w14:paraId="01051F98" w14:textId="6AF921D3" w:rsidR="00B356A4" w:rsidRPr="00B356A4" w:rsidRDefault="00B356A4" w:rsidP="00C069AF">
      <w:pPr>
        <w:widowControl w:val="0"/>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object w:dxaOrig="9534" w:dyaOrig="8280" w14:anchorId="416A4238">
          <v:shape id="_x0000_i1049" type="#_x0000_t75" style="width:477.1pt;height:413.85pt" o:ole="">
            <v:imagedata r:id="rId32" o:title=""/>
          </v:shape>
          <o:OLEObject Type="Embed" ProgID="Word.Document.8" ShapeID="_x0000_i1049" DrawAspect="Content" ObjectID="_1701644512" r:id="rId33">
            <o:FieldCodes>\s</o:FieldCodes>
          </o:OLEObject>
        </w:object>
      </w:r>
    </w:p>
    <w:p w14:paraId="3C99C976" w14:textId="77777777" w:rsidR="00751E06" w:rsidRDefault="00B356A4" w:rsidP="00B356A4">
      <w:pPr>
        <w:widowControl w:val="0"/>
        <w:spacing w:after="0" w:line="360" w:lineRule="auto"/>
        <w:ind w:firstLine="567"/>
        <w:jc w:val="both"/>
        <w:rPr>
          <w:rFonts w:ascii="Times New Roman" w:hAnsi="Times New Roman"/>
          <w:color w:val="000000"/>
          <w:lang w:eastAsia="ru-RU"/>
        </w:rPr>
      </w:pPr>
      <w:r w:rsidRPr="00B356A4">
        <w:rPr>
          <w:rFonts w:ascii="Times New Roman" w:hAnsi="Times New Roman"/>
          <w:color w:val="000000"/>
          <w:sz w:val="28"/>
          <w:szCs w:val="28"/>
          <w:lang w:eastAsia="ru-RU"/>
        </w:rPr>
        <w:t>Рис. 3.</w:t>
      </w:r>
      <w:r>
        <w:rPr>
          <w:rFonts w:ascii="Times New Roman" w:hAnsi="Times New Roman"/>
          <w:color w:val="000000"/>
          <w:sz w:val="28"/>
          <w:szCs w:val="28"/>
          <w:lang w:eastAsia="ru-RU"/>
        </w:rPr>
        <w:t>4</w:t>
      </w:r>
      <w:r w:rsidRPr="00B356A4">
        <w:rPr>
          <w:rFonts w:ascii="Times New Roman" w:hAnsi="Times New Roman"/>
          <w:color w:val="000000"/>
          <w:sz w:val="28"/>
          <w:szCs w:val="28"/>
          <w:lang w:eastAsia="ru-RU"/>
        </w:rPr>
        <w:t xml:space="preserve">. «Дерево цілей» </w:t>
      </w:r>
      <w:r w:rsidR="00751E06" w:rsidRPr="006648EF">
        <w:rPr>
          <w:rFonts w:ascii="Times New Roman" w:hAnsi="Times New Roman"/>
          <w:sz w:val="28"/>
          <w:szCs w:val="28"/>
        </w:rPr>
        <w:t xml:space="preserve">ПАТ «Вінницький </w:t>
      </w:r>
      <w:proofErr w:type="spellStart"/>
      <w:r w:rsidR="00751E06" w:rsidRPr="006648EF">
        <w:rPr>
          <w:rFonts w:ascii="Times New Roman" w:hAnsi="Times New Roman"/>
          <w:sz w:val="28"/>
          <w:szCs w:val="28"/>
        </w:rPr>
        <w:t>олійножировий</w:t>
      </w:r>
      <w:proofErr w:type="spellEnd"/>
      <w:r w:rsidR="00751E06" w:rsidRPr="006648EF">
        <w:rPr>
          <w:rFonts w:ascii="Times New Roman" w:hAnsi="Times New Roman"/>
          <w:sz w:val="28"/>
          <w:szCs w:val="28"/>
        </w:rPr>
        <w:t xml:space="preserve"> комплекс»</w:t>
      </w:r>
      <w:r w:rsidR="00751E06">
        <w:rPr>
          <w:rFonts w:ascii="Times New Roman" w:hAnsi="Times New Roman"/>
          <w:sz w:val="28"/>
          <w:szCs w:val="28"/>
        </w:rPr>
        <w:t xml:space="preserve"> </w:t>
      </w:r>
      <w:r w:rsidRPr="00B356A4">
        <w:rPr>
          <w:rFonts w:ascii="Times New Roman" w:hAnsi="Times New Roman"/>
          <w:color w:val="000000"/>
          <w:sz w:val="28"/>
          <w:szCs w:val="28"/>
          <w:lang w:eastAsia="ru-RU"/>
        </w:rPr>
        <w:t>на 201</w:t>
      </w:r>
      <w:r w:rsidR="003668CC">
        <w:rPr>
          <w:rFonts w:ascii="Times New Roman" w:hAnsi="Times New Roman"/>
          <w:color w:val="000000"/>
          <w:sz w:val="28"/>
          <w:szCs w:val="28"/>
          <w:lang w:val="ru-RU" w:eastAsia="ru-RU"/>
        </w:rPr>
        <w:t>9</w:t>
      </w:r>
      <w:r w:rsidRPr="00B356A4">
        <w:rPr>
          <w:rFonts w:ascii="Times New Roman" w:hAnsi="Times New Roman"/>
          <w:color w:val="000000"/>
          <w:sz w:val="28"/>
          <w:szCs w:val="28"/>
          <w:lang w:eastAsia="ru-RU"/>
        </w:rPr>
        <w:t>-20</w:t>
      </w:r>
      <w:r>
        <w:rPr>
          <w:rFonts w:ascii="Times New Roman" w:hAnsi="Times New Roman"/>
          <w:color w:val="000000"/>
          <w:sz w:val="28"/>
          <w:szCs w:val="28"/>
          <w:lang w:eastAsia="ru-RU"/>
        </w:rPr>
        <w:t>2</w:t>
      </w:r>
      <w:r w:rsidR="003668CC">
        <w:rPr>
          <w:rFonts w:ascii="Times New Roman" w:hAnsi="Times New Roman"/>
          <w:color w:val="000000"/>
          <w:sz w:val="28"/>
          <w:szCs w:val="28"/>
          <w:lang w:val="ru-RU" w:eastAsia="ru-RU"/>
        </w:rPr>
        <w:t>5</w:t>
      </w:r>
      <w:r w:rsidRPr="00B356A4">
        <w:rPr>
          <w:rFonts w:ascii="Times New Roman" w:hAnsi="Times New Roman"/>
          <w:color w:val="000000"/>
          <w:sz w:val="28"/>
          <w:szCs w:val="28"/>
          <w:lang w:eastAsia="ru-RU"/>
        </w:rPr>
        <w:t xml:space="preserve"> рр.</w:t>
      </w:r>
      <w:r w:rsidRPr="00B356A4">
        <w:rPr>
          <w:rFonts w:ascii="Times New Roman" w:hAnsi="Times New Roman"/>
          <w:color w:val="000000"/>
          <w:lang w:eastAsia="ru-RU"/>
        </w:rPr>
        <w:t xml:space="preserve"> </w:t>
      </w:r>
    </w:p>
    <w:p w14:paraId="72D28A07" w14:textId="77777777" w:rsidR="00B356A4" w:rsidRPr="00B356A4" w:rsidRDefault="00B356A4" w:rsidP="00B356A4">
      <w:pPr>
        <w:widowControl w:val="0"/>
        <w:spacing w:after="0" w:line="360" w:lineRule="auto"/>
        <w:ind w:firstLine="567"/>
        <w:jc w:val="both"/>
        <w:rPr>
          <w:rFonts w:ascii="Times New Roman" w:hAnsi="Times New Roman"/>
          <w:color w:val="000000"/>
          <w:sz w:val="24"/>
          <w:szCs w:val="24"/>
          <w:lang w:eastAsia="ru-RU"/>
        </w:rPr>
      </w:pPr>
      <w:r w:rsidRPr="00B356A4">
        <w:rPr>
          <w:rFonts w:ascii="Times New Roman" w:hAnsi="Times New Roman"/>
          <w:color w:val="000000"/>
          <w:sz w:val="24"/>
          <w:szCs w:val="24"/>
          <w:lang w:eastAsia="ru-RU"/>
        </w:rPr>
        <w:t>Складено автором на основі аналітичних досліджень</w:t>
      </w:r>
    </w:p>
    <w:p w14:paraId="6D803983" w14:textId="77777777" w:rsidR="004239B0" w:rsidRPr="004239B0" w:rsidRDefault="004239B0" w:rsidP="004239B0">
      <w:pPr>
        <w:widowControl w:val="0"/>
        <w:spacing w:after="0" w:line="360" w:lineRule="auto"/>
        <w:ind w:firstLine="567"/>
        <w:jc w:val="both"/>
        <w:rPr>
          <w:rFonts w:ascii="Times New Roman" w:hAnsi="Times New Roman"/>
          <w:sz w:val="28"/>
          <w:szCs w:val="28"/>
          <w:lang w:eastAsia="ru-RU"/>
        </w:rPr>
      </w:pPr>
      <w:bookmarkStart w:id="15" w:name="_MON_1605904389"/>
      <w:bookmarkStart w:id="16" w:name="_MON_1605904396"/>
      <w:bookmarkEnd w:id="15"/>
      <w:bookmarkEnd w:id="16"/>
      <w:r w:rsidRPr="004239B0">
        <w:rPr>
          <w:rFonts w:ascii="Times New Roman" w:hAnsi="Times New Roman"/>
          <w:sz w:val="28"/>
          <w:szCs w:val="28"/>
          <w:lang w:eastAsia="ru-RU"/>
        </w:rPr>
        <w:t>Також дуже важливо для успішного функціонування будь-якого підприємства пропонувати стратегічну цінність, оскільки це визначає певні стратегічні орієнтири підприємства на майбутнє, визначаючи шляхи розвитку підприємства в майбутньому на термін до 10 років. Реалізація такого проекту вимагає проходження багатьох етапів адаптації, контролю та коригування на кожному етапі.</w:t>
      </w:r>
    </w:p>
    <w:p w14:paraId="4A330AD4" w14:textId="77777777" w:rsidR="004239B0" w:rsidRDefault="004239B0" w:rsidP="004239B0">
      <w:pPr>
        <w:widowControl w:val="0"/>
        <w:spacing w:after="0" w:line="360" w:lineRule="auto"/>
        <w:jc w:val="both"/>
        <w:rPr>
          <w:rFonts w:ascii="Times New Roman" w:hAnsi="Times New Roman"/>
          <w:sz w:val="28"/>
          <w:szCs w:val="28"/>
          <w:lang w:eastAsia="ru-RU"/>
        </w:rPr>
      </w:pPr>
      <w:r w:rsidRPr="004239B0">
        <w:rPr>
          <w:rFonts w:ascii="Times New Roman" w:hAnsi="Times New Roman"/>
          <w:sz w:val="28"/>
          <w:szCs w:val="28"/>
          <w:lang w:eastAsia="ru-RU"/>
        </w:rPr>
        <w:t xml:space="preserve">Важливо відзначити, що в системі впровадження відсутній етап мотивації через </w:t>
      </w:r>
      <w:r w:rsidRPr="004239B0">
        <w:rPr>
          <w:rFonts w:ascii="Times New Roman" w:hAnsi="Times New Roman"/>
          <w:sz w:val="28"/>
          <w:szCs w:val="28"/>
          <w:lang w:eastAsia="ru-RU"/>
        </w:rPr>
        <w:lastRenderedPageBreak/>
        <w:t>те, що він передбачений на кожному етапі окремо. Кожен етап реалізується окремим підрозділом даного підприємства і має свою незалежну систему мотивації. Загалом схема управління в сучасній інновації пропонується у такому вигляді (рисунок 3.5).</w:t>
      </w:r>
    </w:p>
    <w:bookmarkStart w:id="17" w:name="_MON_1605904317"/>
    <w:bookmarkEnd w:id="17"/>
    <w:p w14:paraId="54A18BCD" w14:textId="77B086DF" w:rsidR="00B356A4" w:rsidRPr="00B356A4" w:rsidRDefault="00B64C52" w:rsidP="004239B0">
      <w:pPr>
        <w:widowControl w:val="0"/>
        <w:spacing w:after="0" w:line="360" w:lineRule="auto"/>
        <w:jc w:val="both"/>
        <w:rPr>
          <w:rFonts w:ascii="Times New Roman" w:hAnsi="Times New Roman"/>
          <w:sz w:val="24"/>
          <w:szCs w:val="28"/>
          <w:lang w:eastAsia="ru-RU"/>
        </w:rPr>
      </w:pPr>
      <w:r>
        <w:rPr>
          <w:rFonts w:ascii="Times New Roman" w:hAnsi="Times New Roman"/>
          <w:sz w:val="24"/>
          <w:szCs w:val="28"/>
          <w:lang w:eastAsia="ru-RU"/>
        </w:rPr>
        <w:object w:dxaOrig="9580" w:dyaOrig="3660" w14:anchorId="247B3FE7">
          <v:shape id="_x0000_i1050" type="#_x0000_t75" style="width:479.6pt;height:182.8pt" o:ole="">
            <v:imagedata r:id="rId34" o:title=""/>
          </v:shape>
          <o:OLEObject Type="Embed" ProgID="Word.Document.8" ShapeID="_x0000_i1050" DrawAspect="Content" ObjectID="_1701644513" r:id="rId35">
            <o:FieldCodes>\s</o:FieldCodes>
          </o:OLEObject>
        </w:object>
      </w:r>
    </w:p>
    <w:p w14:paraId="547D21A5" w14:textId="77777777" w:rsidR="00B64C52" w:rsidRDefault="00B356A4" w:rsidP="00B64C52">
      <w:pPr>
        <w:widowControl w:val="0"/>
        <w:spacing w:after="0" w:line="360" w:lineRule="auto"/>
        <w:ind w:firstLine="570"/>
        <w:jc w:val="both"/>
        <w:rPr>
          <w:rFonts w:ascii="Times New Roman" w:hAnsi="Times New Roman"/>
          <w:sz w:val="28"/>
          <w:szCs w:val="28"/>
          <w:lang w:eastAsia="ru-RU"/>
        </w:rPr>
      </w:pPr>
      <w:r w:rsidRPr="00B356A4">
        <w:rPr>
          <w:rFonts w:ascii="Times New Roman" w:hAnsi="Times New Roman"/>
          <w:sz w:val="28"/>
          <w:szCs w:val="28"/>
          <w:lang w:eastAsia="ru-RU"/>
        </w:rPr>
        <w:t>Рис. 3.</w:t>
      </w:r>
      <w:r w:rsidR="00B64C52">
        <w:rPr>
          <w:rFonts w:ascii="Times New Roman" w:hAnsi="Times New Roman"/>
          <w:sz w:val="28"/>
          <w:szCs w:val="28"/>
          <w:lang w:eastAsia="ru-RU"/>
        </w:rPr>
        <w:t>5</w:t>
      </w:r>
      <w:r w:rsidRPr="00B356A4">
        <w:rPr>
          <w:rFonts w:ascii="Times New Roman" w:hAnsi="Times New Roman"/>
          <w:sz w:val="28"/>
          <w:szCs w:val="28"/>
          <w:lang w:eastAsia="ru-RU"/>
        </w:rPr>
        <w:t xml:space="preserve">. Схема стратегічного управління  в сучасній діяльності підприємства. </w:t>
      </w:r>
    </w:p>
    <w:p w14:paraId="5F809F8A" w14:textId="77777777" w:rsidR="00B356A4" w:rsidRPr="00B356A4" w:rsidRDefault="00B356A4" w:rsidP="00B64C52">
      <w:pPr>
        <w:widowControl w:val="0"/>
        <w:spacing w:after="0" w:line="360" w:lineRule="auto"/>
        <w:ind w:firstLine="570"/>
        <w:jc w:val="both"/>
        <w:rPr>
          <w:rFonts w:ascii="Times New Roman" w:hAnsi="Times New Roman"/>
          <w:sz w:val="24"/>
          <w:szCs w:val="24"/>
          <w:lang w:eastAsia="ru-RU"/>
        </w:rPr>
      </w:pPr>
      <w:r w:rsidRPr="00B356A4">
        <w:rPr>
          <w:rFonts w:ascii="Times New Roman" w:hAnsi="Times New Roman"/>
          <w:sz w:val="24"/>
          <w:szCs w:val="24"/>
          <w:lang w:eastAsia="ru-RU"/>
        </w:rPr>
        <w:t>Складено автором самостійно</w:t>
      </w:r>
    </w:p>
    <w:p w14:paraId="647560D9" w14:textId="77777777" w:rsidR="00B356A4" w:rsidRPr="00B356A4" w:rsidRDefault="00B356A4" w:rsidP="00B356A4">
      <w:pPr>
        <w:widowControl w:val="0"/>
        <w:spacing w:after="0" w:line="360" w:lineRule="auto"/>
        <w:ind w:firstLine="570"/>
        <w:jc w:val="both"/>
        <w:rPr>
          <w:rFonts w:ascii="Times New Roman" w:hAnsi="Times New Roman"/>
          <w:sz w:val="28"/>
          <w:szCs w:val="28"/>
          <w:lang w:eastAsia="ru-RU"/>
        </w:rPr>
      </w:pPr>
    </w:p>
    <w:p w14:paraId="096C4152" w14:textId="77777777" w:rsidR="00E11B81" w:rsidRPr="00E11B81" w:rsidRDefault="00E11B81" w:rsidP="00E11B81">
      <w:pPr>
        <w:widowControl w:val="0"/>
        <w:spacing w:after="0" w:line="360" w:lineRule="auto"/>
        <w:ind w:firstLine="570"/>
        <w:jc w:val="both"/>
        <w:rPr>
          <w:rFonts w:ascii="Times New Roman" w:hAnsi="Times New Roman"/>
          <w:sz w:val="28"/>
          <w:szCs w:val="28"/>
          <w:lang w:eastAsia="ru-RU"/>
        </w:rPr>
      </w:pPr>
      <w:r w:rsidRPr="00E11B81">
        <w:rPr>
          <w:rFonts w:ascii="Times New Roman" w:hAnsi="Times New Roman"/>
          <w:sz w:val="28"/>
          <w:szCs w:val="28"/>
          <w:lang w:eastAsia="ru-RU"/>
        </w:rPr>
        <w:t xml:space="preserve">Для розширення сегмента ринку, випуску нового асортименту продукції підприємству доцільно придбати додаткове обладнання. Термін реалізації проекту та реалізації відповідної програми становитиме 6 років і </w:t>
      </w:r>
      <w:proofErr w:type="spellStart"/>
      <w:r w:rsidRPr="00E11B81">
        <w:rPr>
          <w:rFonts w:ascii="Times New Roman" w:hAnsi="Times New Roman"/>
          <w:sz w:val="28"/>
          <w:szCs w:val="28"/>
          <w:lang w:eastAsia="ru-RU"/>
        </w:rPr>
        <w:t>складатиметься</w:t>
      </w:r>
      <w:proofErr w:type="spellEnd"/>
      <w:r w:rsidRPr="00E11B81">
        <w:rPr>
          <w:rFonts w:ascii="Times New Roman" w:hAnsi="Times New Roman"/>
          <w:sz w:val="28"/>
          <w:szCs w:val="28"/>
          <w:lang w:eastAsia="ru-RU"/>
        </w:rPr>
        <w:t xml:space="preserve"> з чотирьох основних етапів, а ставка дисконту становитиме 0,1.</w:t>
      </w:r>
    </w:p>
    <w:p w14:paraId="1912A488" w14:textId="77777777" w:rsidR="00E11B81" w:rsidRPr="00E11B81" w:rsidRDefault="00E11B81" w:rsidP="00E11B81">
      <w:pPr>
        <w:widowControl w:val="0"/>
        <w:spacing w:after="0" w:line="360" w:lineRule="auto"/>
        <w:ind w:firstLine="570"/>
        <w:jc w:val="both"/>
        <w:rPr>
          <w:rFonts w:ascii="Times New Roman" w:hAnsi="Times New Roman"/>
          <w:sz w:val="28"/>
          <w:szCs w:val="28"/>
          <w:lang w:eastAsia="ru-RU"/>
        </w:rPr>
      </w:pPr>
      <w:r w:rsidRPr="00E11B81">
        <w:rPr>
          <w:rFonts w:ascii="Times New Roman" w:hAnsi="Times New Roman"/>
          <w:sz w:val="28"/>
          <w:szCs w:val="28"/>
          <w:lang w:eastAsia="ru-RU"/>
        </w:rPr>
        <w:t>Перший етап (тривалістю 1 рік) - ведуться процеси підготовки до впровадження нової виробничої програми, проводиться маркетингове дослідження з метою з'ясування попиту на нові види товарів. Витрати на проведення цих досліджень та підготовчих процесів у сумі 60 тис. грн. проводяться на початку етапу.</w:t>
      </w:r>
    </w:p>
    <w:p w14:paraId="7B3EC2A7" w14:textId="77777777" w:rsidR="00E11B81" w:rsidRPr="00E11B81" w:rsidRDefault="00E11B81" w:rsidP="00E11B81">
      <w:pPr>
        <w:widowControl w:val="0"/>
        <w:spacing w:after="0" w:line="360" w:lineRule="auto"/>
        <w:ind w:firstLine="570"/>
        <w:jc w:val="both"/>
        <w:rPr>
          <w:rFonts w:ascii="Times New Roman" w:hAnsi="Times New Roman"/>
          <w:sz w:val="28"/>
          <w:szCs w:val="28"/>
          <w:lang w:eastAsia="ru-RU"/>
        </w:rPr>
      </w:pPr>
      <w:r w:rsidRPr="00E11B81">
        <w:rPr>
          <w:rFonts w:ascii="Times New Roman" w:hAnsi="Times New Roman"/>
          <w:sz w:val="28"/>
          <w:szCs w:val="28"/>
          <w:lang w:eastAsia="ru-RU"/>
        </w:rPr>
        <w:t>Другий етап (тривалістю 1 рік) є початком цього етапу, першою ключовою подією. На даний момент є два варіанти розвитку проекту:</w:t>
      </w:r>
    </w:p>
    <w:p w14:paraId="31BE8B49" w14:textId="77777777" w:rsidR="00E11B81" w:rsidRPr="00E11B81" w:rsidRDefault="00E11B81" w:rsidP="00E11B81">
      <w:pPr>
        <w:widowControl w:val="0"/>
        <w:spacing w:after="0" w:line="360" w:lineRule="auto"/>
        <w:ind w:firstLine="570"/>
        <w:jc w:val="both"/>
        <w:rPr>
          <w:rFonts w:ascii="Times New Roman" w:hAnsi="Times New Roman"/>
          <w:sz w:val="28"/>
          <w:szCs w:val="28"/>
          <w:lang w:eastAsia="ru-RU"/>
        </w:rPr>
      </w:pPr>
      <w:r w:rsidRPr="00E11B81">
        <w:rPr>
          <w:rFonts w:ascii="Times New Roman" w:hAnsi="Times New Roman"/>
          <w:sz w:val="28"/>
          <w:szCs w:val="28"/>
          <w:lang w:eastAsia="ru-RU"/>
        </w:rPr>
        <w:t>1) згортання проекту (ймовірність 0,15), якщо маркетингове дослідження виявило відсутність попиту на продукцію або на підготовчому етапі виявлено ознаки невідповідності реалізації основної виробничої програми;</w:t>
      </w:r>
    </w:p>
    <w:p w14:paraId="75F24ADB" w14:textId="77777777" w:rsidR="00E11B81" w:rsidRPr="00E11B81" w:rsidRDefault="00E11B81" w:rsidP="00E11B81">
      <w:pPr>
        <w:widowControl w:val="0"/>
        <w:spacing w:after="0" w:line="360" w:lineRule="auto"/>
        <w:ind w:firstLine="570"/>
        <w:jc w:val="both"/>
        <w:rPr>
          <w:rFonts w:ascii="Times New Roman" w:hAnsi="Times New Roman"/>
          <w:sz w:val="28"/>
          <w:szCs w:val="28"/>
          <w:lang w:eastAsia="ru-RU"/>
        </w:rPr>
      </w:pPr>
      <w:r w:rsidRPr="00E11B81">
        <w:rPr>
          <w:rFonts w:ascii="Times New Roman" w:hAnsi="Times New Roman"/>
          <w:sz w:val="28"/>
          <w:szCs w:val="28"/>
          <w:lang w:eastAsia="ru-RU"/>
        </w:rPr>
        <w:lastRenderedPageBreak/>
        <w:t>2) початок НД і НДР (ймовірність 0,85, вартість 120 тис. грн), якщо маркетингові дослідження виявили ринкові перспективи товару, а інновації набудуть ознак перспективності.</w:t>
      </w:r>
    </w:p>
    <w:p w14:paraId="6B2E9D81" w14:textId="77777777" w:rsidR="00E11B81" w:rsidRPr="00E11B81" w:rsidRDefault="00E11B81" w:rsidP="00E11B81">
      <w:pPr>
        <w:widowControl w:val="0"/>
        <w:spacing w:after="0" w:line="360" w:lineRule="auto"/>
        <w:ind w:firstLine="570"/>
        <w:jc w:val="both"/>
        <w:rPr>
          <w:rFonts w:ascii="Times New Roman" w:hAnsi="Times New Roman"/>
          <w:sz w:val="28"/>
          <w:szCs w:val="28"/>
          <w:lang w:eastAsia="ru-RU"/>
        </w:rPr>
      </w:pPr>
      <w:r w:rsidRPr="00E11B81">
        <w:rPr>
          <w:rFonts w:ascii="Times New Roman" w:hAnsi="Times New Roman"/>
          <w:sz w:val="28"/>
          <w:szCs w:val="28"/>
          <w:lang w:eastAsia="ru-RU"/>
        </w:rPr>
        <w:t>Третій етап (тривалістю 1 рік) є початком цього етапу другої ключової події. На даний момент є два варіанти розвитку проекту:</w:t>
      </w:r>
    </w:p>
    <w:p w14:paraId="765D5811" w14:textId="77777777" w:rsidR="00E11B81" w:rsidRPr="00E11B81" w:rsidRDefault="00E11B81" w:rsidP="00E11B81">
      <w:pPr>
        <w:widowControl w:val="0"/>
        <w:spacing w:after="0" w:line="360" w:lineRule="auto"/>
        <w:ind w:firstLine="570"/>
        <w:jc w:val="both"/>
        <w:rPr>
          <w:rFonts w:ascii="Times New Roman" w:hAnsi="Times New Roman"/>
          <w:sz w:val="28"/>
          <w:szCs w:val="28"/>
          <w:lang w:eastAsia="ru-RU"/>
        </w:rPr>
      </w:pPr>
      <w:r w:rsidRPr="00E11B81">
        <w:rPr>
          <w:rFonts w:ascii="Times New Roman" w:hAnsi="Times New Roman"/>
          <w:sz w:val="28"/>
          <w:szCs w:val="28"/>
          <w:lang w:eastAsia="ru-RU"/>
        </w:rPr>
        <w:t>1) згортання проекту (ймовірність 0,1), якщо випробування дослідного виробництва виявило конструктивну недосконалість нових засобів виробництва, а товар виявився неконкурентоспроможним;</w:t>
      </w:r>
    </w:p>
    <w:p w14:paraId="76088E44" w14:textId="77777777" w:rsidR="00E11B81" w:rsidRPr="00E11B81" w:rsidRDefault="00E11B81" w:rsidP="00E11B81">
      <w:pPr>
        <w:widowControl w:val="0"/>
        <w:spacing w:after="0" w:line="360" w:lineRule="auto"/>
        <w:ind w:firstLine="570"/>
        <w:jc w:val="both"/>
        <w:rPr>
          <w:rFonts w:ascii="Times New Roman" w:hAnsi="Times New Roman"/>
          <w:sz w:val="28"/>
          <w:szCs w:val="28"/>
          <w:lang w:eastAsia="ru-RU"/>
        </w:rPr>
      </w:pPr>
      <w:r w:rsidRPr="00E11B81">
        <w:rPr>
          <w:rFonts w:ascii="Times New Roman" w:hAnsi="Times New Roman"/>
          <w:sz w:val="28"/>
          <w:szCs w:val="28"/>
          <w:lang w:eastAsia="ru-RU"/>
        </w:rPr>
        <w:t xml:space="preserve">2) створення виробничих </w:t>
      </w:r>
      <w:proofErr w:type="spellStart"/>
      <w:r w:rsidRPr="00E11B81">
        <w:rPr>
          <w:rFonts w:ascii="Times New Roman" w:hAnsi="Times New Roman"/>
          <w:sz w:val="28"/>
          <w:szCs w:val="28"/>
          <w:lang w:eastAsia="ru-RU"/>
        </w:rPr>
        <w:t>потужностей</w:t>
      </w:r>
      <w:proofErr w:type="spellEnd"/>
      <w:r w:rsidRPr="00E11B81">
        <w:rPr>
          <w:rFonts w:ascii="Times New Roman" w:hAnsi="Times New Roman"/>
          <w:sz w:val="28"/>
          <w:szCs w:val="28"/>
          <w:lang w:eastAsia="ru-RU"/>
        </w:rPr>
        <w:t xml:space="preserve"> для нової інноваційної продукції (ймовірність 0,9, вартість 230 тис. грн.);</w:t>
      </w:r>
    </w:p>
    <w:p w14:paraId="4146BDEA" w14:textId="77777777" w:rsidR="00E11B81" w:rsidRPr="00E11B81" w:rsidRDefault="00E11B81" w:rsidP="00E11B81">
      <w:pPr>
        <w:widowControl w:val="0"/>
        <w:spacing w:after="0" w:line="360" w:lineRule="auto"/>
        <w:ind w:firstLine="570"/>
        <w:jc w:val="both"/>
        <w:rPr>
          <w:rFonts w:ascii="Times New Roman" w:hAnsi="Times New Roman"/>
          <w:sz w:val="28"/>
          <w:szCs w:val="28"/>
          <w:lang w:eastAsia="ru-RU"/>
        </w:rPr>
      </w:pPr>
      <w:r w:rsidRPr="00E11B81">
        <w:rPr>
          <w:rFonts w:ascii="Times New Roman" w:hAnsi="Times New Roman"/>
          <w:sz w:val="28"/>
          <w:szCs w:val="28"/>
          <w:lang w:eastAsia="ru-RU"/>
        </w:rPr>
        <w:t>Четвертий етап (тривалістю 3 роки) - початок цього етапу - третя ключова подія, після якої проект починає генерувати грошові надходження. Сума грошових надходжень описує ситуацію на ринку інноваційної продукції. Експерти прогнозують можливість трьох ситуацій: 1) оптимістичної (ймовірність 0,20, річні надходження готівки 1 млн. грн.); 2) нормальний (ймовірність 0,50, річні грошові надходження 550 тис. грн.); 3) песимістичний (ймовірність 0,30, річні грошові надходження 230 тис. грн.).</w:t>
      </w:r>
    </w:p>
    <w:p w14:paraId="51F0938C" w14:textId="77777777" w:rsidR="00E11B81" w:rsidRPr="00E11B81" w:rsidRDefault="00E11B81" w:rsidP="00E11B81">
      <w:pPr>
        <w:widowControl w:val="0"/>
        <w:spacing w:after="0" w:line="360" w:lineRule="auto"/>
        <w:ind w:firstLine="570"/>
        <w:jc w:val="both"/>
        <w:rPr>
          <w:rFonts w:ascii="Times New Roman" w:hAnsi="Times New Roman"/>
          <w:sz w:val="28"/>
          <w:szCs w:val="28"/>
          <w:lang w:eastAsia="ru-RU"/>
        </w:rPr>
      </w:pPr>
      <w:r w:rsidRPr="00E11B81">
        <w:rPr>
          <w:rFonts w:ascii="Times New Roman" w:hAnsi="Times New Roman"/>
          <w:sz w:val="28"/>
          <w:szCs w:val="28"/>
          <w:lang w:eastAsia="ru-RU"/>
        </w:rPr>
        <w:t>На основі наведених даних слід побудувати дерево рішень, розрахувати ймовірність усіх сценаріїв розвитку проекту, розрахувати NPV кожного сценарію та інтегральну NPV для всього проекту. Зробіть висновок про прийняття чи неприйняття рівня ризику проекту.</w:t>
      </w:r>
    </w:p>
    <w:p w14:paraId="15593E06" w14:textId="77777777" w:rsidR="00E11B81" w:rsidRPr="00E11B81" w:rsidRDefault="00E11B81" w:rsidP="00E11B81">
      <w:pPr>
        <w:widowControl w:val="0"/>
        <w:spacing w:after="0" w:line="360" w:lineRule="auto"/>
        <w:ind w:firstLine="570"/>
        <w:jc w:val="both"/>
        <w:rPr>
          <w:rFonts w:ascii="Times New Roman" w:hAnsi="Times New Roman"/>
          <w:sz w:val="28"/>
          <w:szCs w:val="28"/>
          <w:lang w:eastAsia="ru-RU"/>
        </w:rPr>
      </w:pPr>
      <w:r w:rsidRPr="00E11B81">
        <w:rPr>
          <w:rFonts w:ascii="Times New Roman" w:hAnsi="Times New Roman"/>
          <w:sz w:val="28"/>
          <w:szCs w:val="28"/>
          <w:lang w:eastAsia="ru-RU"/>
        </w:rPr>
        <w:t>Метод дерева рішень використовується для аналізу проекту, що характеризується невеликою кількістю можливих сценаріїв розвитку. Дерево рішень — це діаграма можливих сценаріїв розвитку проекту, на якій події визначаються вузлами, робота — стрілками, а також надається інформація про час, вартість роботи між ключовими подіями та ймовірність прийняття рішення. Після створення дерева рішень, яке визначає ймовірність розвитку кожного сценарію проекту, розрахуйте NPV (чисту поточну вартість) кожного сценарію, а також інтегральну NPV для кожного проекту. Якщо NPV проекту більше нуля, то є підстави говорити про прийнятний ступінь ризиків цього проекту.</w:t>
      </w:r>
    </w:p>
    <w:p w14:paraId="5A8D2546" w14:textId="77777777" w:rsidR="00E11B81" w:rsidRDefault="00E11B81" w:rsidP="00E11B81">
      <w:pPr>
        <w:widowControl w:val="0"/>
        <w:spacing w:after="0" w:line="240" w:lineRule="auto"/>
        <w:rPr>
          <w:rFonts w:ascii="Times New Roman" w:hAnsi="Times New Roman"/>
          <w:sz w:val="28"/>
          <w:szCs w:val="28"/>
          <w:lang w:eastAsia="ru-RU"/>
        </w:rPr>
      </w:pPr>
      <w:r w:rsidRPr="00E11B81">
        <w:rPr>
          <w:rFonts w:ascii="Times New Roman" w:hAnsi="Times New Roman"/>
          <w:sz w:val="28"/>
          <w:szCs w:val="28"/>
          <w:lang w:eastAsia="ru-RU"/>
        </w:rPr>
        <w:lastRenderedPageBreak/>
        <w:t xml:space="preserve">На малюнку 3.6 показано дерево рішень нашого проекту. Поодинокі кружечки на схемі позначають події (початок і кінець етапів проекту), подвійні – ключові події (після них можливі альтернативні варіанти розвитку проекту), стрілки – етапи, цифри над стрілками – грошові потоки проекту ( не дисконт), цифри виділені жирним шрифтом - ймовірність прийняття певного рішення. </w:t>
      </w:r>
    </w:p>
    <w:p w14:paraId="51935141" w14:textId="77777777" w:rsidR="00E11B81" w:rsidRDefault="00E11B81" w:rsidP="00E11B81">
      <w:pPr>
        <w:widowControl w:val="0"/>
        <w:spacing w:after="0" w:line="240" w:lineRule="auto"/>
        <w:rPr>
          <w:rFonts w:ascii="Times New Roman" w:hAnsi="Times New Roman"/>
          <w:sz w:val="28"/>
          <w:szCs w:val="28"/>
          <w:lang w:eastAsia="ru-RU"/>
        </w:rPr>
      </w:pPr>
    </w:p>
    <w:p w14:paraId="7B146656" w14:textId="73DBC7F7" w:rsidR="00B356A4" w:rsidRPr="00B356A4" w:rsidRDefault="005B2024" w:rsidP="00E11B81">
      <w:pPr>
        <w:widowControl w:val="0"/>
        <w:spacing w:after="0" w:line="240" w:lineRule="auto"/>
        <w:rPr>
          <w:rFonts w:ascii="Times New Roman" w:hAnsi="Times New Roman"/>
          <w:sz w:val="24"/>
          <w:szCs w:val="20"/>
          <w:lang w:eastAsia="ru-RU"/>
        </w:rPr>
      </w:pPr>
      <w:r>
        <w:rPr>
          <w:rFonts w:ascii="Times New Roman" w:hAnsi="Times New Roman"/>
          <w:noProof/>
          <w:sz w:val="24"/>
          <w:szCs w:val="20"/>
        </w:rPr>
        <mc:AlternateContent>
          <mc:Choice Requires="wpg">
            <w:drawing>
              <wp:anchor distT="0" distB="0" distL="114300" distR="114300" simplePos="0" relativeHeight="251658240" behindDoc="0" locked="0" layoutInCell="1" allowOverlap="1" wp14:anchorId="274F476D" wp14:editId="2773F784">
                <wp:simplePos x="0" y="0"/>
                <wp:positionH relativeFrom="column">
                  <wp:posOffset>434340</wp:posOffset>
                </wp:positionH>
                <wp:positionV relativeFrom="paragraph">
                  <wp:posOffset>24130</wp:posOffset>
                </wp:positionV>
                <wp:extent cx="5438775" cy="342900"/>
                <wp:effectExtent l="9525" t="8890" r="9525" b="10160"/>
                <wp:wrapNone/>
                <wp:docPr id="30" name="Group 8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8775" cy="342900"/>
                          <a:chOff x="2385" y="4476"/>
                          <a:chExt cx="8565" cy="540"/>
                        </a:xfrm>
                      </wpg:grpSpPr>
                      <wps:wsp>
                        <wps:cNvPr id="31" name="Text Box 833"/>
                        <wps:cNvSpPr txBox="1">
                          <a:spLocks noChangeArrowheads="1"/>
                        </wps:cNvSpPr>
                        <wps:spPr bwMode="auto">
                          <a:xfrm>
                            <a:off x="2385" y="4476"/>
                            <a:ext cx="1440" cy="540"/>
                          </a:xfrm>
                          <a:prstGeom prst="rect">
                            <a:avLst/>
                          </a:prstGeom>
                          <a:solidFill>
                            <a:srgbClr val="FFFFFF"/>
                          </a:solidFill>
                          <a:ln w="9525">
                            <a:solidFill>
                              <a:srgbClr val="000000"/>
                            </a:solidFill>
                            <a:miter lim="800000"/>
                            <a:headEnd/>
                            <a:tailEnd/>
                          </a:ln>
                        </wps:spPr>
                        <wps:txbx>
                          <w:txbxContent>
                            <w:p w14:paraId="0E50ABBD" w14:textId="77777777" w:rsidR="0043650E" w:rsidRPr="00B64C52" w:rsidRDefault="0043650E" w:rsidP="00B356A4">
                              <w:pPr>
                                <w:jc w:val="center"/>
                                <w:rPr>
                                  <w:rFonts w:ascii="Times New Roman" w:hAnsi="Times New Roman"/>
                                  <w:sz w:val="24"/>
                                  <w:szCs w:val="24"/>
                                </w:rPr>
                              </w:pPr>
                              <w:r w:rsidRPr="00B64C52">
                                <w:rPr>
                                  <w:rFonts w:ascii="Times New Roman" w:hAnsi="Times New Roman"/>
                                  <w:sz w:val="24"/>
                                  <w:szCs w:val="24"/>
                                </w:rPr>
                                <w:t>1-й рік</w:t>
                              </w:r>
                            </w:p>
                          </w:txbxContent>
                        </wps:txbx>
                        <wps:bodyPr rot="0" vert="horz" wrap="square" lIns="91440" tIns="45720" rIns="91440" bIns="45720" anchor="t" anchorCtr="0" upright="1">
                          <a:noAutofit/>
                        </wps:bodyPr>
                      </wps:wsp>
                      <wps:wsp>
                        <wps:cNvPr id="32" name="Text Box 834"/>
                        <wps:cNvSpPr txBox="1">
                          <a:spLocks noChangeArrowheads="1"/>
                        </wps:cNvSpPr>
                        <wps:spPr bwMode="auto">
                          <a:xfrm>
                            <a:off x="3810" y="4476"/>
                            <a:ext cx="1440" cy="540"/>
                          </a:xfrm>
                          <a:prstGeom prst="rect">
                            <a:avLst/>
                          </a:prstGeom>
                          <a:solidFill>
                            <a:srgbClr val="FFFFFF"/>
                          </a:solidFill>
                          <a:ln w="9525">
                            <a:solidFill>
                              <a:srgbClr val="000000"/>
                            </a:solidFill>
                            <a:miter lim="800000"/>
                            <a:headEnd/>
                            <a:tailEnd/>
                          </a:ln>
                        </wps:spPr>
                        <wps:txbx>
                          <w:txbxContent>
                            <w:p w14:paraId="721BEE3E" w14:textId="77777777" w:rsidR="0043650E" w:rsidRPr="00B64C52" w:rsidRDefault="0043650E" w:rsidP="00B356A4">
                              <w:pPr>
                                <w:jc w:val="center"/>
                                <w:rPr>
                                  <w:rFonts w:ascii="Times New Roman" w:hAnsi="Times New Roman"/>
                                  <w:sz w:val="24"/>
                                  <w:szCs w:val="24"/>
                                </w:rPr>
                              </w:pPr>
                              <w:r w:rsidRPr="00B64C52">
                                <w:rPr>
                                  <w:rFonts w:ascii="Times New Roman" w:hAnsi="Times New Roman"/>
                                  <w:sz w:val="24"/>
                                  <w:szCs w:val="24"/>
                                </w:rPr>
                                <w:t>2-й рік</w:t>
                              </w:r>
                            </w:p>
                          </w:txbxContent>
                        </wps:txbx>
                        <wps:bodyPr rot="0" vert="horz" wrap="square" lIns="91440" tIns="45720" rIns="91440" bIns="45720" anchor="t" anchorCtr="0" upright="1">
                          <a:noAutofit/>
                        </wps:bodyPr>
                      </wps:wsp>
                      <wps:wsp>
                        <wps:cNvPr id="33" name="Text Box 835"/>
                        <wps:cNvSpPr txBox="1">
                          <a:spLocks noChangeArrowheads="1"/>
                        </wps:cNvSpPr>
                        <wps:spPr bwMode="auto">
                          <a:xfrm>
                            <a:off x="5235" y="4476"/>
                            <a:ext cx="1440" cy="540"/>
                          </a:xfrm>
                          <a:prstGeom prst="rect">
                            <a:avLst/>
                          </a:prstGeom>
                          <a:solidFill>
                            <a:srgbClr val="FFFFFF"/>
                          </a:solidFill>
                          <a:ln w="9525">
                            <a:solidFill>
                              <a:srgbClr val="000000"/>
                            </a:solidFill>
                            <a:miter lim="800000"/>
                            <a:headEnd/>
                            <a:tailEnd/>
                          </a:ln>
                        </wps:spPr>
                        <wps:txbx>
                          <w:txbxContent>
                            <w:p w14:paraId="0A65AB5F" w14:textId="77777777" w:rsidR="0043650E" w:rsidRPr="00B64C52" w:rsidRDefault="0043650E" w:rsidP="00B356A4">
                              <w:pPr>
                                <w:jc w:val="center"/>
                                <w:rPr>
                                  <w:rFonts w:ascii="Times New Roman" w:hAnsi="Times New Roman"/>
                                  <w:sz w:val="24"/>
                                  <w:szCs w:val="24"/>
                                </w:rPr>
                              </w:pPr>
                              <w:r w:rsidRPr="00B64C52">
                                <w:rPr>
                                  <w:rFonts w:ascii="Times New Roman" w:hAnsi="Times New Roman"/>
                                  <w:sz w:val="24"/>
                                  <w:szCs w:val="24"/>
                                </w:rPr>
                                <w:t>3-й рік</w:t>
                              </w:r>
                            </w:p>
                          </w:txbxContent>
                        </wps:txbx>
                        <wps:bodyPr rot="0" vert="horz" wrap="square" lIns="91440" tIns="45720" rIns="91440" bIns="45720" anchor="t" anchorCtr="0" upright="1">
                          <a:noAutofit/>
                        </wps:bodyPr>
                      </wps:wsp>
                      <wps:wsp>
                        <wps:cNvPr id="34" name="Text Box 836"/>
                        <wps:cNvSpPr txBox="1">
                          <a:spLocks noChangeArrowheads="1"/>
                        </wps:cNvSpPr>
                        <wps:spPr bwMode="auto">
                          <a:xfrm>
                            <a:off x="6660" y="4476"/>
                            <a:ext cx="1440" cy="540"/>
                          </a:xfrm>
                          <a:prstGeom prst="rect">
                            <a:avLst/>
                          </a:prstGeom>
                          <a:solidFill>
                            <a:srgbClr val="FFFFFF"/>
                          </a:solidFill>
                          <a:ln w="9525">
                            <a:solidFill>
                              <a:srgbClr val="000000"/>
                            </a:solidFill>
                            <a:miter lim="800000"/>
                            <a:headEnd/>
                            <a:tailEnd/>
                          </a:ln>
                        </wps:spPr>
                        <wps:txbx>
                          <w:txbxContent>
                            <w:p w14:paraId="42D82273" w14:textId="77777777" w:rsidR="0043650E" w:rsidRPr="00B64C52" w:rsidRDefault="0043650E" w:rsidP="00B356A4">
                              <w:pPr>
                                <w:jc w:val="center"/>
                                <w:rPr>
                                  <w:rFonts w:ascii="Times New Roman" w:hAnsi="Times New Roman"/>
                                  <w:sz w:val="24"/>
                                  <w:szCs w:val="24"/>
                                </w:rPr>
                              </w:pPr>
                              <w:r w:rsidRPr="00B64C52">
                                <w:rPr>
                                  <w:rFonts w:ascii="Times New Roman" w:hAnsi="Times New Roman"/>
                                  <w:sz w:val="24"/>
                                  <w:szCs w:val="24"/>
                                </w:rPr>
                                <w:t>4-й рік</w:t>
                              </w:r>
                            </w:p>
                          </w:txbxContent>
                        </wps:txbx>
                        <wps:bodyPr rot="0" vert="horz" wrap="square" lIns="91440" tIns="45720" rIns="91440" bIns="45720" anchor="t" anchorCtr="0" upright="1">
                          <a:noAutofit/>
                        </wps:bodyPr>
                      </wps:wsp>
                      <wps:wsp>
                        <wps:cNvPr id="35" name="Text Box 837"/>
                        <wps:cNvSpPr txBox="1">
                          <a:spLocks noChangeArrowheads="1"/>
                        </wps:cNvSpPr>
                        <wps:spPr bwMode="auto">
                          <a:xfrm>
                            <a:off x="8085" y="4476"/>
                            <a:ext cx="1440" cy="540"/>
                          </a:xfrm>
                          <a:prstGeom prst="rect">
                            <a:avLst/>
                          </a:prstGeom>
                          <a:solidFill>
                            <a:srgbClr val="FFFFFF"/>
                          </a:solidFill>
                          <a:ln w="9525">
                            <a:solidFill>
                              <a:srgbClr val="000000"/>
                            </a:solidFill>
                            <a:miter lim="800000"/>
                            <a:headEnd/>
                            <a:tailEnd/>
                          </a:ln>
                        </wps:spPr>
                        <wps:txbx>
                          <w:txbxContent>
                            <w:p w14:paraId="5969B622" w14:textId="77777777" w:rsidR="0043650E" w:rsidRPr="00B64C52" w:rsidRDefault="0043650E" w:rsidP="00B356A4">
                              <w:pPr>
                                <w:jc w:val="center"/>
                                <w:rPr>
                                  <w:rFonts w:ascii="Times New Roman" w:hAnsi="Times New Roman"/>
                                  <w:sz w:val="24"/>
                                  <w:szCs w:val="24"/>
                                </w:rPr>
                              </w:pPr>
                              <w:r w:rsidRPr="00B64C52">
                                <w:rPr>
                                  <w:rFonts w:ascii="Times New Roman" w:hAnsi="Times New Roman"/>
                                  <w:sz w:val="24"/>
                                  <w:szCs w:val="24"/>
                                </w:rPr>
                                <w:t>5-й рік</w:t>
                              </w:r>
                            </w:p>
                          </w:txbxContent>
                        </wps:txbx>
                        <wps:bodyPr rot="0" vert="horz" wrap="square" lIns="91440" tIns="45720" rIns="91440" bIns="45720" anchor="t" anchorCtr="0" upright="1">
                          <a:noAutofit/>
                        </wps:bodyPr>
                      </wps:wsp>
                      <wps:wsp>
                        <wps:cNvPr id="36" name="Text Box 838"/>
                        <wps:cNvSpPr txBox="1">
                          <a:spLocks noChangeArrowheads="1"/>
                        </wps:cNvSpPr>
                        <wps:spPr bwMode="auto">
                          <a:xfrm>
                            <a:off x="9510" y="4476"/>
                            <a:ext cx="1440" cy="540"/>
                          </a:xfrm>
                          <a:prstGeom prst="rect">
                            <a:avLst/>
                          </a:prstGeom>
                          <a:solidFill>
                            <a:srgbClr val="FFFFFF"/>
                          </a:solidFill>
                          <a:ln w="9525">
                            <a:solidFill>
                              <a:srgbClr val="000000"/>
                            </a:solidFill>
                            <a:miter lim="800000"/>
                            <a:headEnd/>
                            <a:tailEnd/>
                          </a:ln>
                        </wps:spPr>
                        <wps:txbx>
                          <w:txbxContent>
                            <w:p w14:paraId="286C453A" w14:textId="77777777" w:rsidR="0043650E" w:rsidRPr="00B64C52" w:rsidRDefault="0043650E" w:rsidP="00B356A4">
                              <w:pPr>
                                <w:jc w:val="center"/>
                                <w:rPr>
                                  <w:rFonts w:ascii="Times New Roman" w:hAnsi="Times New Roman"/>
                                  <w:sz w:val="24"/>
                                  <w:szCs w:val="24"/>
                                </w:rPr>
                              </w:pPr>
                              <w:r w:rsidRPr="00B64C52">
                                <w:rPr>
                                  <w:rFonts w:ascii="Times New Roman" w:hAnsi="Times New Roman"/>
                                  <w:sz w:val="24"/>
                                  <w:szCs w:val="24"/>
                                </w:rPr>
                                <w:t>6-й рік</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4F476D" id="Group 880" o:spid="_x0000_s1080" style="position:absolute;margin-left:34.2pt;margin-top:1.9pt;width:428.25pt;height:27pt;z-index:251658240;mso-position-horizontal-relative:text;mso-position-vertical-relative:text" coordorigin="2385,4476" coordsize="8565,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">
                <v:shapetype id="_x0000_t202" coordsize="21600,21600" o:spt="202" path="m,l,21600r21600,l21600,xe">
                  <v:stroke joinstyle="miter"/>
                  <v:path gradientshapeok="t" o:connecttype="rect"/>
                </v:shapetype>
                <v:shape id="Text Box 833" o:spid="_x0000_s1081" type="#_x0000_t202" style="position:absolute;left:2385;top:4476;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0E50ABBD" w14:textId="77777777" w:rsidR="0043650E" w:rsidRPr="00B64C52" w:rsidRDefault="0043650E" w:rsidP="00B356A4">
                        <w:pPr>
                          <w:jc w:val="center"/>
                          <w:rPr>
                            <w:rFonts w:ascii="Times New Roman" w:hAnsi="Times New Roman"/>
                            <w:sz w:val="24"/>
                            <w:szCs w:val="24"/>
                          </w:rPr>
                        </w:pPr>
                        <w:r w:rsidRPr="00B64C52">
                          <w:rPr>
                            <w:rFonts w:ascii="Times New Roman" w:hAnsi="Times New Roman"/>
                            <w:sz w:val="24"/>
                            <w:szCs w:val="24"/>
                          </w:rPr>
                          <w:t>1-й рік</w:t>
                        </w:r>
                      </w:p>
                    </w:txbxContent>
                  </v:textbox>
                </v:shape>
                <v:shape id="Text Box 834" o:spid="_x0000_s1082" type="#_x0000_t202" style="position:absolute;left:3810;top:4476;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Ota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">
                  <v:textbox>
                    <w:txbxContent>
                      <w:p w14:paraId="721BEE3E" w14:textId="77777777" w:rsidR="0043650E" w:rsidRPr="00B64C52" w:rsidRDefault="0043650E" w:rsidP="00B356A4">
                        <w:pPr>
                          <w:jc w:val="center"/>
                          <w:rPr>
                            <w:rFonts w:ascii="Times New Roman" w:hAnsi="Times New Roman"/>
                            <w:sz w:val="24"/>
                            <w:szCs w:val="24"/>
                          </w:rPr>
                        </w:pPr>
                        <w:r w:rsidRPr="00B64C52">
                          <w:rPr>
                            <w:rFonts w:ascii="Times New Roman" w:hAnsi="Times New Roman"/>
                            <w:sz w:val="24"/>
                            <w:szCs w:val="24"/>
                          </w:rPr>
                          <w:t>2-й рік</w:t>
                        </w:r>
                      </w:p>
                    </w:txbxContent>
                  </v:textbox>
                </v:shape>
                <v:shape id="Text Box 835" o:spid="_x0000_s1083" type="#_x0000_t202" style="position:absolute;left:5235;top:4476;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">
                  <v:textbox>
                    <w:txbxContent>
                      <w:p w14:paraId="0A65AB5F" w14:textId="77777777" w:rsidR="0043650E" w:rsidRPr="00B64C52" w:rsidRDefault="0043650E" w:rsidP="00B356A4">
                        <w:pPr>
                          <w:jc w:val="center"/>
                          <w:rPr>
                            <w:rFonts w:ascii="Times New Roman" w:hAnsi="Times New Roman"/>
                            <w:sz w:val="24"/>
                            <w:szCs w:val="24"/>
                          </w:rPr>
                        </w:pPr>
                        <w:r w:rsidRPr="00B64C52">
                          <w:rPr>
                            <w:rFonts w:ascii="Times New Roman" w:hAnsi="Times New Roman"/>
                            <w:sz w:val="24"/>
                            <w:szCs w:val="24"/>
                          </w:rPr>
                          <w:t>3-й рік</w:t>
                        </w:r>
                      </w:p>
                    </w:txbxContent>
                  </v:textbox>
                </v:shape>
                <v:shape id="Text Box 836" o:spid="_x0000_s1084" type="#_x0000_t202" style="position:absolute;left:6660;top:4476;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">
                  <v:textbox>
                    <w:txbxContent>
                      <w:p w14:paraId="42D82273" w14:textId="77777777" w:rsidR="0043650E" w:rsidRPr="00B64C52" w:rsidRDefault="0043650E" w:rsidP="00B356A4">
                        <w:pPr>
                          <w:jc w:val="center"/>
                          <w:rPr>
                            <w:rFonts w:ascii="Times New Roman" w:hAnsi="Times New Roman"/>
                            <w:sz w:val="24"/>
                            <w:szCs w:val="24"/>
                          </w:rPr>
                        </w:pPr>
                        <w:r w:rsidRPr="00B64C52">
                          <w:rPr>
                            <w:rFonts w:ascii="Times New Roman" w:hAnsi="Times New Roman"/>
                            <w:sz w:val="24"/>
                            <w:szCs w:val="24"/>
                          </w:rPr>
                          <w:t>4-й рік</w:t>
                        </w:r>
                      </w:p>
                    </w:txbxContent>
                  </v:textbox>
                </v:shape>
                <v:shape id="Text Box 837" o:spid="_x0000_s1085" type="#_x0000_t202" style="position:absolute;left:8085;top:4476;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">
                  <v:textbox>
                    <w:txbxContent>
                      <w:p w14:paraId="5969B622" w14:textId="77777777" w:rsidR="0043650E" w:rsidRPr="00B64C52" w:rsidRDefault="0043650E" w:rsidP="00B356A4">
                        <w:pPr>
                          <w:jc w:val="center"/>
                          <w:rPr>
                            <w:rFonts w:ascii="Times New Roman" w:hAnsi="Times New Roman"/>
                            <w:sz w:val="24"/>
                            <w:szCs w:val="24"/>
                          </w:rPr>
                        </w:pPr>
                        <w:r w:rsidRPr="00B64C52">
                          <w:rPr>
                            <w:rFonts w:ascii="Times New Roman" w:hAnsi="Times New Roman"/>
                            <w:sz w:val="24"/>
                            <w:szCs w:val="24"/>
                          </w:rPr>
                          <w:t>5-й рік</w:t>
                        </w:r>
                      </w:p>
                    </w:txbxContent>
                  </v:textbox>
                </v:shape>
                <v:shape id="Text Box 838" o:spid="_x0000_s1086" type="#_x0000_t202" style="position:absolute;left:9510;top:4476;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">
                  <v:textbox>
                    <w:txbxContent>
                      <w:p w14:paraId="286C453A" w14:textId="77777777" w:rsidR="0043650E" w:rsidRPr="00B64C52" w:rsidRDefault="0043650E" w:rsidP="00B356A4">
                        <w:pPr>
                          <w:jc w:val="center"/>
                          <w:rPr>
                            <w:rFonts w:ascii="Times New Roman" w:hAnsi="Times New Roman"/>
                            <w:sz w:val="24"/>
                            <w:szCs w:val="24"/>
                          </w:rPr>
                        </w:pPr>
                        <w:r w:rsidRPr="00B64C52">
                          <w:rPr>
                            <w:rFonts w:ascii="Times New Roman" w:hAnsi="Times New Roman"/>
                            <w:sz w:val="24"/>
                            <w:szCs w:val="24"/>
                          </w:rPr>
                          <w:t>6-й рік</w:t>
                        </w:r>
                      </w:p>
                    </w:txbxContent>
                  </v:textbox>
                </v:shape>
              </v:group>
            </w:pict>
          </mc:Fallback>
        </mc:AlternateContent>
      </w:r>
      <w:r w:rsidR="00B356A4" w:rsidRPr="00B356A4">
        <w:rPr>
          <w:rFonts w:ascii="Times New Roman" w:hAnsi="Times New Roman"/>
          <w:sz w:val="24"/>
          <w:szCs w:val="24"/>
          <w:lang w:eastAsia="ru-RU"/>
        </w:rPr>
        <w:t xml:space="preserve">                                                                                                                                                            </w:t>
      </w:r>
    </w:p>
    <w:p w14:paraId="58A6E96D" w14:textId="77777777" w:rsidR="00B356A4" w:rsidRPr="00B356A4" w:rsidRDefault="00B356A4" w:rsidP="00B356A4">
      <w:pPr>
        <w:widowControl w:val="0"/>
        <w:spacing w:after="0" w:line="240" w:lineRule="auto"/>
        <w:rPr>
          <w:rFonts w:ascii="Times New Roman" w:hAnsi="Times New Roman"/>
          <w:sz w:val="24"/>
          <w:szCs w:val="24"/>
          <w:lang w:eastAsia="ru-RU"/>
        </w:rPr>
      </w:pPr>
    </w:p>
    <w:p w14:paraId="1655E1ED" w14:textId="77777777" w:rsidR="00B356A4" w:rsidRPr="00B356A4" w:rsidRDefault="00B356A4" w:rsidP="00B356A4">
      <w:pPr>
        <w:widowControl w:val="0"/>
        <w:spacing w:after="0" w:line="240" w:lineRule="auto"/>
        <w:rPr>
          <w:rFonts w:ascii="Times New Roman" w:hAnsi="Times New Roman"/>
          <w:sz w:val="24"/>
          <w:szCs w:val="24"/>
          <w:lang w:eastAsia="ru-RU"/>
        </w:rPr>
      </w:pPr>
    </w:p>
    <w:p w14:paraId="77C90714" w14:textId="77777777" w:rsidR="00B356A4" w:rsidRPr="00B356A4" w:rsidRDefault="005B2024" w:rsidP="00B64C52">
      <w:pPr>
        <w:widowControl w:val="0"/>
        <w:spacing w:after="0" w:line="240" w:lineRule="auto"/>
        <w:jc w:val="right"/>
        <w:rPr>
          <w:rFonts w:ascii="Times New Roman" w:hAnsi="Times New Roman"/>
          <w:sz w:val="24"/>
          <w:szCs w:val="24"/>
          <w:lang w:eastAsia="ru-RU"/>
        </w:rPr>
      </w:pPr>
      <w:r w:rsidRPr="00B356A4">
        <w:rPr>
          <w:rFonts w:ascii="Times New Roman" w:hAnsi="Times New Roman"/>
          <w:noProof/>
          <w:sz w:val="24"/>
          <w:szCs w:val="24"/>
        </w:rPr>
        <mc:AlternateContent>
          <mc:Choice Requires="wpg">
            <w:drawing>
              <wp:anchor distT="0" distB="0" distL="114300" distR="114300" simplePos="0" relativeHeight="251657216" behindDoc="0" locked="0" layoutInCell="1" allowOverlap="1" wp14:anchorId="26EB5168" wp14:editId="2C9EBD14">
                <wp:simplePos x="0" y="0"/>
                <wp:positionH relativeFrom="column">
                  <wp:posOffset>361950</wp:posOffset>
                </wp:positionH>
                <wp:positionV relativeFrom="paragraph">
                  <wp:posOffset>96520</wp:posOffset>
                </wp:positionV>
                <wp:extent cx="5646420" cy="1943100"/>
                <wp:effectExtent l="13335" t="6985" r="7620" b="12065"/>
                <wp:wrapNone/>
                <wp:docPr id="1" name="Group 8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6420" cy="1943100"/>
                          <a:chOff x="2271" y="7748"/>
                          <a:chExt cx="8892" cy="3060"/>
                        </a:xfrm>
                      </wpg:grpSpPr>
                      <wps:wsp>
                        <wps:cNvPr id="2" name="AutoShape 808"/>
                        <wps:cNvSpPr>
                          <a:spLocks noChangeArrowheads="1"/>
                        </wps:cNvSpPr>
                        <wps:spPr bwMode="auto">
                          <a:xfrm>
                            <a:off x="4095" y="8828"/>
                            <a:ext cx="570" cy="54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 name="AutoShape 809"/>
                        <wps:cNvSpPr>
                          <a:spLocks noChangeArrowheads="1"/>
                        </wps:cNvSpPr>
                        <wps:spPr bwMode="auto">
                          <a:xfrm>
                            <a:off x="2271" y="8828"/>
                            <a:ext cx="570" cy="54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 name="AutoShape 810"/>
                        <wps:cNvSpPr>
                          <a:spLocks noChangeArrowheads="1"/>
                        </wps:cNvSpPr>
                        <wps:spPr bwMode="auto">
                          <a:xfrm>
                            <a:off x="5862" y="8828"/>
                            <a:ext cx="570" cy="54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 name="AutoShape 811"/>
                        <wps:cNvSpPr>
                          <a:spLocks noChangeArrowheads="1"/>
                        </wps:cNvSpPr>
                        <wps:spPr bwMode="auto">
                          <a:xfrm>
                            <a:off x="4950" y="10268"/>
                            <a:ext cx="570" cy="54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 name="AutoShape 812"/>
                        <wps:cNvSpPr>
                          <a:spLocks noChangeArrowheads="1"/>
                        </wps:cNvSpPr>
                        <wps:spPr bwMode="auto">
                          <a:xfrm>
                            <a:off x="7002" y="10268"/>
                            <a:ext cx="570" cy="54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AutoShape 813"/>
                        <wps:cNvSpPr>
                          <a:spLocks noChangeArrowheads="1"/>
                        </wps:cNvSpPr>
                        <wps:spPr bwMode="auto">
                          <a:xfrm>
                            <a:off x="7515" y="8828"/>
                            <a:ext cx="570" cy="54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AutoShape 814"/>
                        <wps:cNvSpPr>
                          <a:spLocks noChangeArrowheads="1"/>
                        </wps:cNvSpPr>
                        <wps:spPr bwMode="auto">
                          <a:xfrm>
                            <a:off x="10593" y="7748"/>
                            <a:ext cx="570" cy="54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AutoShape 815"/>
                        <wps:cNvSpPr>
                          <a:spLocks noChangeArrowheads="1"/>
                        </wps:cNvSpPr>
                        <wps:spPr bwMode="auto">
                          <a:xfrm>
                            <a:off x="10593" y="8828"/>
                            <a:ext cx="570" cy="54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 name="AutoShape 816"/>
                        <wps:cNvSpPr>
                          <a:spLocks noChangeArrowheads="1"/>
                        </wps:cNvSpPr>
                        <wps:spPr bwMode="auto">
                          <a:xfrm>
                            <a:off x="10593" y="9908"/>
                            <a:ext cx="570" cy="54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 name="Line 817"/>
                        <wps:cNvCnPr>
                          <a:cxnSpLocks noChangeShapeType="1"/>
                        </wps:cNvCnPr>
                        <wps:spPr bwMode="auto">
                          <a:xfrm>
                            <a:off x="2841" y="9188"/>
                            <a:ext cx="125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818"/>
                        <wps:cNvCnPr>
                          <a:cxnSpLocks noChangeShapeType="1"/>
                        </wps:cNvCnPr>
                        <wps:spPr bwMode="auto">
                          <a:xfrm>
                            <a:off x="4665" y="9188"/>
                            <a:ext cx="119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819"/>
                        <wps:cNvCnPr>
                          <a:cxnSpLocks noChangeShapeType="1"/>
                        </wps:cNvCnPr>
                        <wps:spPr bwMode="auto">
                          <a:xfrm>
                            <a:off x="6432" y="9188"/>
                            <a:ext cx="108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820"/>
                        <wps:cNvCnPr>
                          <a:cxnSpLocks noChangeShapeType="1"/>
                        </wps:cNvCnPr>
                        <wps:spPr bwMode="auto">
                          <a:xfrm>
                            <a:off x="4494" y="9368"/>
                            <a:ext cx="627"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821"/>
                        <wps:cNvCnPr>
                          <a:cxnSpLocks noChangeShapeType="1"/>
                        </wps:cNvCnPr>
                        <wps:spPr bwMode="auto">
                          <a:xfrm>
                            <a:off x="6318" y="9368"/>
                            <a:ext cx="855"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822"/>
                        <wps:cNvCnPr>
                          <a:cxnSpLocks noChangeShapeType="1"/>
                        </wps:cNvCnPr>
                        <wps:spPr bwMode="auto">
                          <a:xfrm>
                            <a:off x="8085" y="9188"/>
                            <a:ext cx="79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823"/>
                        <wps:cNvCnPr>
                          <a:cxnSpLocks noChangeShapeType="1"/>
                        </wps:cNvCnPr>
                        <wps:spPr bwMode="auto">
                          <a:xfrm>
                            <a:off x="8883" y="9188"/>
                            <a:ext cx="96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824"/>
                        <wps:cNvCnPr>
                          <a:cxnSpLocks noChangeShapeType="1"/>
                        </wps:cNvCnPr>
                        <wps:spPr bwMode="auto">
                          <a:xfrm>
                            <a:off x="9852" y="9188"/>
                            <a:ext cx="74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825"/>
                        <wps:cNvCnPr>
                          <a:cxnSpLocks noChangeShapeType="1"/>
                        </wps:cNvCnPr>
                        <wps:spPr bwMode="auto">
                          <a:xfrm flipV="1">
                            <a:off x="7914" y="8108"/>
                            <a:ext cx="399"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826"/>
                        <wps:cNvCnPr>
                          <a:cxnSpLocks noChangeShapeType="1"/>
                        </wps:cNvCnPr>
                        <wps:spPr bwMode="auto">
                          <a:xfrm>
                            <a:off x="8313" y="8108"/>
                            <a:ext cx="51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827"/>
                        <wps:cNvCnPr>
                          <a:cxnSpLocks noChangeShapeType="1"/>
                        </wps:cNvCnPr>
                        <wps:spPr bwMode="auto">
                          <a:xfrm>
                            <a:off x="8826" y="8108"/>
                            <a:ext cx="8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828"/>
                        <wps:cNvCnPr>
                          <a:cxnSpLocks noChangeShapeType="1"/>
                        </wps:cNvCnPr>
                        <wps:spPr bwMode="auto">
                          <a:xfrm>
                            <a:off x="9681" y="8108"/>
                            <a:ext cx="91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829"/>
                        <wps:cNvCnPr>
                          <a:cxnSpLocks noChangeShapeType="1"/>
                        </wps:cNvCnPr>
                        <wps:spPr bwMode="auto">
                          <a:xfrm>
                            <a:off x="7914" y="9368"/>
                            <a:ext cx="57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830"/>
                        <wps:cNvCnPr>
                          <a:cxnSpLocks noChangeShapeType="1"/>
                        </wps:cNvCnPr>
                        <wps:spPr bwMode="auto">
                          <a:xfrm>
                            <a:off x="8484" y="10268"/>
                            <a:ext cx="39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831"/>
                        <wps:cNvCnPr>
                          <a:cxnSpLocks noChangeShapeType="1"/>
                        </wps:cNvCnPr>
                        <wps:spPr bwMode="auto">
                          <a:xfrm>
                            <a:off x="8883" y="10268"/>
                            <a:ext cx="102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832"/>
                        <wps:cNvCnPr>
                          <a:cxnSpLocks noChangeShapeType="1"/>
                        </wps:cNvCnPr>
                        <wps:spPr bwMode="auto">
                          <a:xfrm>
                            <a:off x="9909" y="10268"/>
                            <a:ext cx="68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236AF9" id="Group 807" o:spid="_x0000_s1026" style="position:absolute;margin-left:28.5pt;margin-top:7.6pt;width:444.6pt;height:153pt;z-index:251657216" coordorigin="2271,7748" coordsize="8892,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">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808" o:spid="_x0000_s1027" type="#_x0000_t120" style="position:absolute;left:4095;top:8828;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"/>
                <v:shape id="AutoShape 809" o:spid="_x0000_s1028" type="#_x0000_t120" style="position:absolute;left:2271;top:8828;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"/>
                <v:shape id="AutoShape 810" o:spid="_x0000_s1029" type="#_x0000_t120" style="position:absolute;left:5862;top:8828;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"/>
                <v:shape id="AutoShape 811" o:spid="_x0000_s1030" type="#_x0000_t120" style="position:absolute;left:4950;top:10268;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"/>
                <v:shape id="AutoShape 812" o:spid="_x0000_s1031" type="#_x0000_t120" style="position:absolute;left:7002;top:10268;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"/>
                <v:shape id="AutoShape 813" o:spid="_x0000_s1032" type="#_x0000_t120" style="position:absolute;left:7515;top:8828;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"/>
                <v:shape id="AutoShape 814" o:spid="_x0000_s1033" type="#_x0000_t120" style="position:absolute;left:10593;top:7748;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"/>
                <v:shape id="AutoShape 815" o:spid="_x0000_s1034" type="#_x0000_t120" style="position:absolute;left:10593;top:8828;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"/>
                <v:shape id="AutoShape 816" o:spid="_x0000_s1035" type="#_x0000_t120" style="position:absolute;left:10593;top:9908;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"/>
                <v:line id="Line 817" o:spid="_x0000_s1036" style="position:absolute;visibility:visible;mso-wrap-style:square" from="2841,9188" to="4095,9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line id="Line 818" o:spid="_x0000_s1037" style="position:absolute;visibility:visible;mso-wrap-style:square" from="4665,9188" to="5862,9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line id="Line 819" o:spid="_x0000_s1038" style="position:absolute;visibility:visible;mso-wrap-style:square" from="6432,9188" to="7515,9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line id="Line 820" o:spid="_x0000_s1039" style="position:absolute;visibility:visible;mso-wrap-style:square" from="4494,9368" to="5121,10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line id="Line 821" o:spid="_x0000_s1040" style="position:absolute;visibility:visible;mso-wrap-style:square" from="6318,9368" to="7173,10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line id="Line 822" o:spid="_x0000_s1041" style="position:absolute;visibility:visible;mso-wrap-style:square" from="8085,9188" to="8883,9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line id="Line 823" o:spid="_x0000_s1042" style="position:absolute;visibility:visible;mso-wrap-style:square" from="8883,9188" to="9852,9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line id="Line 824" o:spid="_x0000_s1043" style="position:absolute;visibility:visible;mso-wrap-style:square" from="9852,9188" to="10593,9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line id="Line 825" o:spid="_x0000_s1044" style="position:absolute;flip:y;visibility:visible;mso-wrap-style:square" from="7914,8108" to="8313,8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"/>
                <v:line id="Line 826" o:spid="_x0000_s1045" style="position:absolute;visibility:visible;mso-wrap-style:square" from="8313,8108" to="8826,8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line id="Line 827" o:spid="_x0000_s1046" style="position:absolute;visibility:visible;mso-wrap-style:square" from="8826,8108" to="9681,8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">
                  <v:stroke endarrow="block"/>
                </v:line>
                <v:line id="Line 828" o:spid="_x0000_s1047" style="position:absolute;visibility:visible;mso-wrap-style:square" from="9681,8108" to="10593,8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line id="Line 829" o:spid="_x0000_s1048" style="position:absolute;visibility:visible;mso-wrap-style:square" from="7914,9368" to="8484,10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830" o:spid="_x0000_s1049" style="position:absolute;visibility:visible;mso-wrap-style:square" from="8484,10268" to="8883,10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">
                  <v:stroke endarrow="block"/>
                </v:line>
                <v:line id="Line 831" o:spid="_x0000_s1050" style="position:absolute;visibility:visible;mso-wrap-style:square" from="8883,10268" to="9909,10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832" o:spid="_x0000_s1051" style="position:absolute;visibility:visible;mso-wrap-style:square" from="9909,10268" to="10593,10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group>
            </w:pict>
          </mc:Fallback>
        </mc:AlternateContent>
      </w:r>
      <w:r w:rsidR="00B356A4" w:rsidRPr="00B356A4">
        <w:rPr>
          <w:rFonts w:ascii="Times New Roman" w:hAnsi="Times New Roman"/>
          <w:sz w:val="24"/>
          <w:szCs w:val="24"/>
          <w:lang w:eastAsia="ru-RU"/>
        </w:rPr>
        <w:t xml:space="preserve"> +1000       +1000      +1000 </w:t>
      </w:r>
    </w:p>
    <w:p w14:paraId="76217D21" w14:textId="77777777" w:rsidR="00B356A4" w:rsidRPr="00B356A4" w:rsidRDefault="00B356A4" w:rsidP="00B356A4">
      <w:pPr>
        <w:widowControl w:val="0"/>
        <w:tabs>
          <w:tab w:val="right" w:pos="9921"/>
        </w:tabs>
        <w:spacing w:after="0" w:line="240" w:lineRule="auto"/>
        <w:rPr>
          <w:rFonts w:ascii="Times New Roman" w:hAnsi="Times New Roman"/>
          <w:b/>
          <w:sz w:val="24"/>
          <w:szCs w:val="24"/>
          <w:lang w:eastAsia="ru-RU"/>
        </w:rPr>
      </w:pPr>
      <w:r w:rsidRPr="00B356A4">
        <w:rPr>
          <w:rFonts w:ascii="Times New Roman" w:hAnsi="Times New Roman"/>
          <w:sz w:val="24"/>
          <w:szCs w:val="24"/>
          <w:lang w:eastAsia="ru-RU"/>
        </w:rPr>
        <w:t xml:space="preserve">                                                                                                               </w:t>
      </w:r>
      <w:r w:rsidRPr="00B356A4">
        <w:rPr>
          <w:rFonts w:ascii="Times New Roman" w:hAnsi="Times New Roman"/>
          <w:b/>
          <w:sz w:val="24"/>
          <w:szCs w:val="24"/>
          <w:lang w:eastAsia="ru-RU"/>
        </w:rPr>
        <w:t>0,2</w:t>
      </w:r>
      <w:r w:rsidRPr="00B356A4">
        <w:rPr>
          <w:rFonts w:ascii="Times New Roman" w:hAnsi="Times New Roman"/>
          <w:b/>
          <w:sz w:val="24"/>
          <w:szCs w:val="24"/>
          <w:lang w:eastAsia="ru-RU"/>
        </w:rPr>
        <w:tab/>
      </w:r>
    </w:p>
    <w:p w14:paraId="7DCA465B" w14:textId="77777777" w:rsidR="00B356A4" w:rsidRPr="00B356A4" w:rsidRDefault="00B356A4" w:rsidP="00B356A4">
      <w:pPr>
        <w:widowControl w:val="0"/>
        <w:spacing w:after="0" w:line="240" w:lineRule="auto"/>
        <w:rPr>
          <w:rFonts w:ascii="Times New Roman" w:hAnsi="Times New Roman"/>
          <w:sz w:val="24"/>
          <w:szCs w:val="24"/>
          <w:lang w:eastAsia="ru-RU"/>
        </w:rPr>
      </w:pPr>
    </w:p>
    <w:p w14:paraId="53FA1C80" w14:textId="77777777" w:rsidR="00B356A4" w:rsidRPr="00B356A4" w:rsidRDefault="00B356A4" w:rsidP="00B356A4">
      <w:pPr>
        <w:widowControl w:val="0"/>
        <w:spacing w:after="0" w:line="240" w:lineRule="auto"/>
        <w:rPr>
          <w:rFonts w:ascii="Times New Roman" w:hAnsi="Times New Roman"/>
          <w:sz w:val="24"/>
          <w:szCs w:val="24"/>
          <w:lang w:eastAsia="ru-RU"/>
        </w:rPr>
      </w:pPr>
      <w:r w:rsidRPr="00B356A4">
        <w:rPr>
          <w:rFonts w:ascii="Times New Roman" w:hAnsi="Times New Roman"/>
          <w:sz w:val="24"/>
          <w:szCs w:val="24"/>
          <w:lang w:eastAsia="ru-RU"/>
        </w:rPr>
        <w:t xml:space="preserve">        -60                          -120                        -230                                                      </w:t>
      </w:r>
    </w:p>
    <w:p w14:paraId="3D2435B0" w14:textId="77777777" w:rsidR="00B356A4" w:rsidRPr="00B356A4" w:rsidRDefault="00B356A4" w:rsidP="00B356A4">
      <w:pPr>
        <w:widowControl w:val="0"/>
        <w:spacing w:after="0" w:line="240" w:lineRule="auto"/>
        <w:rPr>
          <w:rFonts w:ascii="Times New Roman" w:hAnsi="Times New Roman"/>
          <w:sz w:val="24"/>
          <w:szCs w:val="24"/>
          <w:lang w:eastAsia="ru-RU"/>
        </w:rPr>
      </w:pPr>
      <w:r w:rsidRPr="00B356A4">
        <w:rPr>
          <w:rFonts w:ascii="Times New Roman" w:hAnsi="Times New Roman"/>
          <w:sz w:val="24"/>
          <w:szCs w:val="24"/>
          <w:lang w:eastAsia="ru-RU"/>
        </w:rPr>
        <w:t xml:space="preserve">                                                                                                                +550     +550      +550</w:t>
      </w:r>
    </w:p>
    <w:p w14:paraId="312C7CF3" w14:textId="77777777" w:rsidR="00B356A4" w:rsidRPr="00B356A4" w:rsidRDefault="00B356A4" w:rsidP="00B356A4">
      <w:pPr>
        <w:widowControl w:val="0"/>
        <w:tabs>
          <w:tab w:val="left" w:pos="6045"/>
          <w:tab w:val="right" w:pos="9921"/>
        </w:tabs>
        <w:spacing w:after="0" w:line="240" w:lineRule="auto"/>
        <w:rPr>
          <w:rFonts w:ascii="Times New Roman" w:hAnsi="Times New Roman"/>
          <w:sz w:val="24"/>
          <w:szCs w:val="24"/>
          <w:lang w:eastAsia="ru-RU"/>
        </w:rPr>
      </w:pPr>
      <w:r w:rsidRPr="00B356A4">
        <w:rPr>
          <w:rFonts w:ascii="Times New Roman" w:hAnsi="Times New Roman"/>
          <w:sz w:val="24"/>
          <w:szCs w:val="24"/>
          <w:lang w:eastAsia="ru-RU"/>
        </w:rPr>
        <w:t xml:space="preserve">    </w:t>
      </w:r>
      <w:r w:rsidRPr="00B356A4">
        <w:rPr>
          <w:rFonts w:ascii="Times New Roman" w:hAnsi="Times New Roman"/>
          <w:sz w:val="24"/>
          <w:szCs w:val="24"/>
          <w:lang w:eastAsia="ru-RU"/>
        </w:rPr>
        <w:tab/>
      </w:r>
      <w:r w:rsidRPr="00B356A4">
        <w:rPr>
          <w:rFonts w:ascii="Times New Roman" w:hAnsi="Times New Roman"/>
          <w:sz w:val="24"/>
          <w:szCs w:val="24"/>
          <w:lang w:eastAsia="ru-RU"/>
        </w:rPr>
        <w:tab/>
      </w:r>
    </w:p>
    <w:p w14:paraId="12C25238" w14:textId="77777777" w:rsidR="00B356A4" w:rsidRPr="00B356A4" w:rsidRDefault="00B356A4" w:rsidP="00B356A4">
      <w:pPr>
        <w:widowControl w:val="0"/>
        <w:spacing w:after="0" w:line="240" w:lineRule="auto"/>
        <w:rPr>
          <w:rFonts w:ascii="Times New Roman" w:hAnsi="Times New Roman"/>
          <w:sz w:val="24"/>
          <w:szCs w:val="24"/>
          <w:lang w:eastAsia="ru-RU"/>
        </w:rPr>
      </w:pPr>
      <w:r w:rsidRPr="00B356A4">
        <w:rPr>
          <w:rFonts w:ascii="Times New Roman" w:hAnsi="Times New Roman"/>
          <w:sz w:val="24"/>
          <w:szCs w:val="24"/>
          <w:lang w:eastAsia="ru-RU"/>
        </w:rPr>
        <w:t xml:space="preserve">                                                                                                                  </w:t>
      </w:r>
      <w:r w:rsidRPr="00B356A4">
        <w:rPr>
          <w:rFonts w:ascii="Times New Roman" w:hAnsi="Times New Roman"/>
          <w:b/>
          <w:sz w:val="24"/>
          <w:szCs w:val="24"/>
          <w:lang w:eastAsia="ru-RU"/>
        </w:rPr>
        <w:t>0,5</w:t>
      </w:r>
      <w:r w:rsidRPr="00B356A4">
        <w:rPr>
          <w:rFonts w:ascii="Times New Roman" w:hAnsi="Times New Roman"/>
          <w:sz w:val="24"/>
          <w:szCs w:val="24"/>
          <w:lang w:eastAsia="ru-RU"/>
        </w:rPr>
        <w:t xml:space="preserve">                         </w:t>
      </w:r>
    </w:p>
    <w:p w14:paraId="43D8DCF3" w14:textId="77777777" w:rsidR="00B356A4" w:rsidRPr="00B356A4" w:rsidRDefault="00B356A4" w:rsidP="00B356A4">
      <w:pPr>
        <w:widowControl w:val="0"/>
        <w:spacing w:after="0" w:line="240" w:lineRule="auto"/>
        <w:rPr>
          <w:rFonts w:ascii="Times New Roman" w:hAnsi="Times New Roman"/>
          <w:sz w:val="24"/>
          <w:szCs w:val="24"/>
          <w:lang w:eastAsia="ru-RU"/>
        </w:rPr>
      </w:pPr>
      <w:r w:rsidRPr="00B356A4">
        <w:rPr>
          <w:rFonts w:ascii="Times New Roman" w:hAnsi="Times New Roman"/>
          <w:sz w:val="24"/>
          <w:szCs w:val="24"/>
          <w:lang w:eastAsia="ru-RU"/>
        </w:rPr>
        <w:t xml:space="preserve">                                                                    </w:t>
      </w:r>
      <w:r w:rsidRPr="00B356A4">
        <w:rPr>
          <w:rFonts w:ascii="Times New Roman" w:hAnsi="Times New Roman"/>
          <w:b/>
          <w:sz w:val="24"/>
          <w:szCs w:val="24"/>
          <w:lang w:eastAsia="ru-RU"/>
        </w:rPr>
        <w:t>0,85</w:t>
      </w:r>
      <w:r w:rsidRPr="00B356A4">
        <w:rPr>
          <w:rFonts w:ascii="Times New Roman" w:hAnsi="Times New Roman"/>
          <w:sz w:val="24"/>
          <w:szCs w:val="24"/>
          <w:lang w:eastAsia="ru-RU"/>
        </w:rPr>
        <w:t xml:space="preserve">                          </w:t>
      </w:r>
      <w:r w:rsidRPr="00B356A4">
        <w:rPr>
          <w:rFonts w:ascii="Times New Roman" w:hAnsi="Times New Roman"/>
          <w:b/>
          <w:sz w:val="24"/>
          <w:szCs w:val="24"/>
          <w:lang w:eastAsia="ru-RU"/>
        </w:rPr>
        <w:t>0,9</w:t>
      </w:r>
      <w:r w:rsidRPr="00B356A4">
        <w:rPr>
          <w:rFonts w:ascii="Times New Roman" w:hAnsi="Times New Roman"/>
          <w:sz w:val="24"/>
          <w:szCs w:val="24"/>
          <w:lang w:eastAsia="ru-RU"/>
        </w:rPr>
        <w:t xml:space="preserve">          </w:t>
      </w:r>
    </w:p>
    <w:p w14:paraId="71A12F5D" w14:textId="77777777" w:rsidR="00B356A4" w:rsidRPr="00B356A4" w:rsidRDefault="00B356A4" w:rsidP="00B356A4">
      <w:pPr>
        <w:widowControl w:val="0"/>
        <w:spacing w:after="0" w:line="240" w:lineRule="auto"/>
        <w:rPr>
          <w:rFonts w:ascii="Times New Roman" w:hAnsi="Times New Roman"/>
          <w:sz w:val="28"/>
          <w:szCs w:val="20"/>
          <w:lang w:eastAsia="ru-RU"/>
        </w:rPr>
      </w:pPr>
      <w:r w:rsidRPr="00B356A4">
        <w:rPr>
          <w:rFonts w:ascii="Times New Roman" w:hAnsi="Times New Roman"/>
          <w:sz w:val="24"/>
          <w:szCs w:val="24"/>
          <w:lang w:eastAsia="ru-RU"/>
        </w:rPr>
        <w:t xml:space="preserve">  </w:t>
      </w:r>
    </w:p>
    <w:p w14:paraId="4FA301DD" w14:textId="77777777" w:rsidR="00B356A4" w:rsidRPr="00B356A4" w:rsidRDefault="00B356A4" w:rsidP="00B356A4">
      <w:pPr>
        <w:widowControl w:val="0"/>
        <w:tabs>
          <w:tab w:val="left" w:pos="9195"/>
        </w:tabs>
        <w:spacing w:after="0" w:line="240" w:lineRule="auto"/>
        <w:rPr>
          <w:rFonts w:ascii="Times New Roman" w:hAnsi="Times New Roman"/>
          <w:sz w:val="24"/>
          <w:szCs w:val="24"/>
          <w:lang w:eastAsia="ru-RU"/>
        </w:rPr>
      </w:pPr>
      <w:r w:rsidRPr="00B356A4">
        <w:rPr>
          <w:rFonts w:ascii="Times New Roman" w:hAnsi="Times New Roman"/>
          <w:sz w:val="24"/>
          <w:szCs w:val="24"/>
          <w:lang w:eastAsia="ru-RU"/>
        </w:rPr>
        <w:tab/>
      </w:r>
    </w:p>
    <w:p w14:paraId="3B8B5786" w14:textId="77777777" w:rsidR="00B356A4" w:rsidRPr="00B356A4" w:rsidRDefault="00B356A4" w:rsidP="00B356A4">
      <w:pPr>
        <w:widowControl w:val="0"/>
        <w:spacing w:after="0" w:line="240" w:lineRule="auto"/>
        <w:rPr>
          <w:rFonts w:ascii="Times New Roman" w:hAnsi="Times New Roman"/>
          <w:b/>
          <w:sz w:val="24"/>
          <w:szCs w:val="24"/>
          <w:lang w:eastAsia="ru-RU"/>
        </w:rPr>
      </w:pPr>
      <w:r w:rsidRPr="00B356A4">
        <w:rPr>
          <w:rFonts w:ascii="Times New Roman" w:hAnsi="Times New Roman"/>
          <w:sz w:val="24"/>
          <w:szCs w:val="24"/>
          <w:lang w:eastAsia="ru-RU"/>
        </w:rPr>
        <w:t xml:space="preserve">                                                                                                              </w:t>
      </w:r>
      <w:r w:rsidRPr="00B356A4">
        <w:rPr>
          <w:rFonts w:ascii="Times New Roman" w:hAnsi="Times New Roman"/>
          <w:b/>
          <w:sz w:val="24"/>
          <w:szCs w:val="24"/>
          <w:lang w:eastAsia="ru-RU"/>
        </w:rPr>
        <w:t>0,3</w:t>
      </w:r>
    </w:p>
    <w:p w14:paraId="6BA97A28" w14:textId="77777777" w:rsidR="00B356A4" w:rsidRPr="00B356A4" w:rsidRDefault="00B356A4" w:rsidP="00B356A4">
      <w:pPr>
        <w:widowControl w:val="0"/>
        <w:spacing w:after="0" w:line="240" w:lineRule="auto"/>
        <w:rPr>
          <w:rFonts w:ascii="Times New Roman" w:hAnsi="Times New Roman"/>
          <w:sz w:val="24"/>
          <w:szCs w:val="24"/>
          <w:lang w:eastAsia="ru-RU"/>
        </w:rPr>
      </w:pPr>
      <w:r w:rsidRPr="00B356A4">
        <w:rPr>
          <w:rFonts w:ascii="Times New Roman" w:hAnsi="Times New Roman"/>
          <w:sz w:val="24"/>
          <w:szCs w:val="24"/>
          <w:lang w:eastAsia="ru-RU"/>
        </w:rPr>
        <w:t xml:space="preserve">                                                                                                         +230          +230      +230   </w:t>
      </w:r>
    </w:p>
    <w:p w14:paraId="5FC03F80" w14:textId="77777777" w:rsidR="00B356A4" w:rsidRPr="00B356A4" w:rsidRDefault="00B356A4" w:rsidP="00B356A4">
      <w:pPr>
        <w:widowControl w:val="0"/>
        <w:spacing w:after="0" w:line="240" w:lineRule="auto"/>
        <w:rPr>
          <w:rFonts w:ascii="Times New Roman" w:hAnsi="Times New Roman"/>
          <w:b/>
          <w:sz w:val="24"/>
          <w:szCs w:val="24"/>
          <w:lang w:eastAsia="ru-RU"/>
        </w:rPr>
      </w:pPr>
      <w:r w:rsidRPr="00B356A4">
        <w:rPr>
          <w:rFonts w:ascii="Times New Roman" w:hAnsi="Times New Roman"/>
          <w:sz w:val="24"/>
          <w:szCs w:val="24"/>
          <w:lang w:eastAsia="ru-RU"/>
        </w:rPr>
        <w:t xml:space="preserve">                                                   </w:t>
      </w:r>
      <w:r w:rsidRPr="00B356A4">
        <w:rPr>
          <w:rFonts w:ascii="Times New Roman" w:hAnsi="Times New Roman"/>
          <w:b/>
          <w:sz w:val="24"/>
          <w:szCs w:val="24"/>
          <w:lang w:eastAsia="ru-RU"/>
        </w:rPr>
        <w:t>0,15                           0,1</w:t>
      </w:r>
    </w:p>
    <w:p w14:paraId="6D50EBC9" w14:textId="77777777" w:rsidR="00B356A4" w:rsidRPr="00B356A4" w:rsidRDefault="00B356A4" w:rsidP="00B356A4">
      <w:pPr>
        <w:widowControl w:val="0"/>
        <w:spacing w:after="0" w:line="240" w:lineRule="auto"/>
        <w:rPr>
          <w:rFonts w:ascii="Times New Roman" w:hAnsi="Times New Roman"/>
          <w:sz w:val="28"/>
          <w:szCs w:val="20"/>
          <w:lang w:eastAsia="ru-RU"/>
        </w:rPr>
      </w:pPr>
      <w:r w:rsidRPr="00B356A4">
        <w:rPr>
          <w:rFonts w:ascii="Times New Roman" w:hAnsi="Times New Roman"/>
          <w:sz w:val="24"/>
          <w:szCs w:val="24"/>
          <w:lang w:eastAsia="ru-RU"/>
        </w:rPr>
        <w:t xml:space="preserve">                                                                                                                                      </w:t>
      </w:r>
    </w:p>
    <w:p w14:paraId="54727980" w14:textId="77777777" w:rsidR="00B356A4" w:rsidRPr="00B356A4" w:rsidRDefault="00B356A4" w:rsidP="001C1688">
      <w:pPr>
        <w:widowControl w:val="0"/>
        <w:spacing w:after="0" w:line="360" w:lineRule="auto"/>
        <w:ind w:firstLine="709"/>
        <w:jc w:val="both"/>
        <w:rPr>
          <w:rFonts w:ascii="Times New Roman" w:hAnsi="Times New Roman"/>
          <w:sz w:val="28"/>
          <w:szCs w:val="28"/>
          <w:lang w:eastAsia="ru-RU"/>
        </w:rPr>
      </w:pPr>
      <w:r w:rsidRPr="00B356A4">
        <w:rPr>
          <w:rFonts w:ascii="Times New Roman" w:hAnsi="Times New Roman"/>
          <w:sz w:val="28"/>
          <w:szCs w:val="28"/>
          <w:lang w:eastAsia="ru-RU"/>
        </w:rPr>
        <w:t>Рис. 3.</w:t>
      </w:r>
      <w:r w:rsidR="001C1688">
        <w:rPr>
          <w:rFonts w:ascii="Times New Roman" w:hAnsi="Times New Roman"/>
          <w:sz w:val="28"/>
          <w:szCs w:val="28"/>
          <w:lang w:eastAsia="ru-RU"/>
        </w:rPr>
        <w:t>6</w:t>
      </w:r>
      <w:r w:rsidRPr="00B356A4">
        <w:rPr>
          <w:rFonts w:ascii="Times New Roman" w:hAnsi="Times New Roman"/>
          <w:sz w:val="28"/>
          <w:szCs w:val="28"/>
          <w:lang w:eastAsia="ru-RU"/>
        </w:rPr>
        <w:t>. Дерево рішень інноваційного проекту</w:t>
      </w:r>
    </w:p>
    <w:p w14:paraId="0217101B" w14:textId="77777777" w:rsidR="007725F3" w:rsidRPr="007725F3" w:rsidRDefault="007725F3" w:rsidP="007725F3">
      <w:pPr>
        <w:widowControl w:val="0"/>
        <w:spacing w:after="0" w:line="360" w:lineRule="auto"/>
        <w:ind w:firstLine="570"/>
        <w:jc w:val="right"/>
        <w:rPr>
          <w:rFonts w:ascii="Times New Roman" w:hAnsi="Times New Roman"/>
          <w:sz w:val="28"/>
          <w:szCs w:val="28"/>
          <w:lang w:eastAsia="ru-RU"/>
        </w:rPr>
      </w:pPr>
      <w:r w:rsidRPr="007725F3">
        <w:rPr>
          <w:rFonts w:ascii="Times New Roman" w:hAnsi="Times New Roman"/>
          <w:sz w:val="28"/>
          <w:szCs w:val="28"/>
          <w:lang w:eastAsia="ru-RU"/>
        </w:rPr>
        <w:t>2 - ключові події;</w:t>
      </w:r>
    </w:p>
    <w:p w14:paraId="49D192CE" w14:textId="77777777" w:rsidR="007725F3" w:rsidRPr="007725F3" w:rsidRDefault="007725F3" w:rsidP="007725F3">
      <w:pPr>
        <w:widowControl w:val="0"/>
        <w:spacing w:after="0" w:line="360" w:lineRule="auto"/>
        <w:ind w:firstLine="570"/>
        <w:jc w:val="right"/>
        <w:rPr>
          <w:rFonts w:ascii="Times New Roman" w:hAnsi="Times New Roman"/>
          <w:sz w:val="28"/>
          <w:szCs w:val="28"/>
          <w:lang w:eastAsia="ru-RU"/>
        </w:rPr>
      </w:pPr>
      <w:r w:rsidRPr="007725F3">
        <w:rPr>
          <w:rFonts w:ascii="Times New Roman" w:hAnsi="Times New Roman"/>
          <w:sz w:val="28"/>
          <w:szCs w:val="28"/>
          <w:lang w:eastAsia="ru-RU"/>
        </w:rPr>
        <w:t>1 - 2 - маркетингове дослідження;</w:t>
      </w:r>
    </w:p>
    <w:p w14:paraId="07F9CF1F" w14:textId="77777777" w:rsidR="007725F3" w:rsidRPr="007725F3" w:rsidRDefault="007725F3" w:rsidP="007725F3">
      <w:pPr>
        <w:widowControl w:val="0"/>
        <w:spacing w:after="0" w:line="360" w:lineRule="auto"/>
        <w:ind w:firstLine="570"/>
        <w:jc w:val="right"/>
        <w:rPr>
          <w:rFonts w:ascii="Times New Roman" w:hAnsi="Times New Roman"/>
          <w:sz w:val="28"/>
          <w:szCs w:val="28"/>
          <w:lang w:eastAsia="ru-RU"/>
        </w:rPr>
      </w:pPr>
      <w:r w:rsidRPr="007725F3">
        <w:rPr>
          <w:rFonts w:ascii="Times New Roman" w:hAnsi="Times New Roman"/>
          <w:sz w:val="28"/>
          <w:szCs w:val="28"/>
          <w:lang w:eastAsia="ru-RU"/>
        </w:rPr>
        <w:t>2 - 4 - НД і НДР;</w:t>
      </w:r>
    </w:p>
    <w:p w14:paraId="158B7A0F" w14:textId="77777777" w:rsidR="007725F3" w:rsidRPr="007725F3" w:rsidRDefault="007725F3" w:rsidP="007725F3">
      <w:pPr>
        <w:widowControl w:val="0"/>
        <w:spacing w:after="0" w:line="360" w:lineRule="auto"/>
        <w:ind w:firstLine="570"/>
        <w:jc w:val="right"/>
        <w:rPr>
          <w:rFonts w:ascii="Times New Roman" w:hAnsi="Times New Roman"/>
          <w:sz w:val="28"/>
          <w:szCs w:val="28"/>
          <w:lang w:eastAsia="ru-RU"/>
        </w:rPr>
      </w:pPr>
      <w:r w:rsidRPr="007725F3">
        <w:rPr>
          <w:rFonts w:ascii="Times New Roman" w:hAnsi="Times New Roman"/>
          <w:sz w:val="28"/>
          <w:szCs w:val="28"/>
          <w:lang w:eastAsia="ru-RU"/>
        </w:rPr>
        <w:t>4 - 6 - розробка, виготовлення, впровадження або придбання нового обладнання;</w:t>
      </w:r>
    </w:p>
    <w:p w14:paraId="22D641DB" w14:textId="77777777" w:rsidR="007725F3" w:rsidRPr="007725F3" w:rsidRDefault="007725F3" w:rsidP="007725F3">
      <w:pPr>
        <w:widowControl w:val="0"/>
        <w:spacing w:after="0" w:line="360" w:lineRule="auto"/>
        <w:ind w:firstLine="570"/>
        <w:jc w:val="right"/>
        <w:rPr>
          <w:rFonts w:ascii="Times New Roman" w:hAnsi="Times New Roman"/>
          <w:sz w:val="28"/>
          <w:szCs w:val="28"/>
          <w:lang w:eastAsia="ru-RU"/>
        </w:rPr>
      </w:pPr>
      <w:r w:rsidRPr="007725F3">
        <w:rPr>
          <w:rFonts w:ascii="Times New Roman" w:hAnsi="Times New Roman"/>
          <w:sz w:val="28"/>
          <w:szCs w:val="28"/>
          <w:lang w:eastAsia="ru-RU"/>
        </w:rPr>
        <w:t>6 - 7, 6 - 8, 6 - 9 - виробництво;</w:t>
      </w:r>
    </w:p>
    <w:p w14:paraId="10A92F13" w14:textId="77777777" w:rsidR="007725F3" w:rsidRPr="007725F3" w:rsidRDefault="007725F3" w:rsidP="007725F3">
      <w:pPr>
        <w:widowControl w:val="0"/>
        <w:spacing w:after="0" w:line="360" w:lineRule="auto"/>
        <w:ind w:firstLine="570"/>
        <w:jc w:val="right"/>
        <w:rPr>
          <w:rFonts w:ascii="Times New Roman" w:hAnsi="Times New Roman"/>
          <w:sz w:val="28"/>
          <w:szCs w:val="28"/>
          <w:lang w:eastAsia="ru-RU"/>
        </w:rPr>
      </w:pPr>
      <w:r w:rsidRPr="007725F3">
        <w:rPr>
          <w:rFonts w:ascii="Times New Roman" w:hAnsi="Times New Roman"/>
          <w:sz w:val="28"/>
          <w:szCs w:val="28"/>
          <w:lang w:eastAsia="ru-RU"/>
        </w:rPr>
        <w:t>2 - 3, 4 - 5 - мінімізація проекту.</w:t>
      </w:r>
    </w:p>
    <w:p w14:paraId="457FAE70" w14:textId="77777777" w:rsidR="007725F3" w:rsidRPr="007725F3" w:rsidRDefault="007725F3" w:rsidP="007725F3">
      <w:pPr>
        <w:widowControl w:val="0"/>
        <w:spacing w:after="0" w:line="360" w:lineRule="auto"/>
        <w:ind w:firstLine="570"/>
        <w:jc w:val="right"/>
        <w:rPr>
          <w:rFonts w:ascii="Times New Roman" w:hAnsi="Times New Roman"/>
          <w:sz w:val="28"/>
          <w:szCs w:val="28"/>
          <w:lang w:eastAsia="ru-RU"/>
        </w:rPr>
      </w:pPr>
      <w:r w:rsidRPr="007725F3">
        <w:rPr>
          <w:rFonts w:ascii="Times New Roman" w:hAnsi="Times New Roman"/>
          <w:sz w:val="28"/>
          <w:szCs w:val="28"/>
          <w:lang w:eastAsia="ru-RU"/>
        </w:rPr>
        <w:t>Отже, перше дорівнює 1 - 2 - 3, його ймовірність дорівнює 0,15;</w:t>
      </w:r>
    </w:p>
    <w:p w14:paraId="4E53E3EA" w14:textId="77777777" w:rsidR="007725F3" w:rsidRPr="007725F3" w:rsidRDefault="007725F3" w:rsidP="007725F3">
      <w:pPr>
        <w:widowControl w:val="0"/>
        <w:spacing w:after="0" w:line="360" w:lineRule="auto"/>
        <w:ind w:firstLine="570"/>
        <w:jc w:val="right"/>
        <w:rPr>
          <w:rFonts w:ascii="Times New Roman" w:hAnsi="Times New Roman"/>
          <w:sz w:val="28"/>
          <w:szCs w:val="28"/>
          <w:lang w:eastAsia="ru-RU"/>
        </w:rPr>
      </w:pPr>
      <w:r w:rsidRPr="007725F3">
        <w:rPr>
          <w:rFonts w:ascii="Times New Roman" w:hAnsi="Times New Roman"/>
          <w:sz w:val="28"/>
          <w:szCs w:val="28"/>
          <w:lang w:eastAsia="ru-RU"/>
        </w:rPr>
        <w:t>другий 1 - 2 - 4 - 5, його ймовірність 0,85 * 0,1 = 0,085;</w:t>
      </w:r>
    </w:p>
    <w:p w14:paraId="035B7110" w14:textId="77777777" w:rsidR="007725F3" w:rsidRPr="007725F3" w:rsidRDefault="007725F3" w:rsidP="007725F3">
      <w:pPr>
        <w:widowControl w:val="0"/>
        <w:spacing w:after="0" w:line="360" w:lineRule="auto"/>
        <w:ind w:firstLine="570"/>
        <w:jc w:val="right"/>
        <w:rPr>
          <w:rFonts w:ascii="Times New Roman" w:hAnsi="Times New Roman"/>
          <w:sz w:val="28"/>
          <w:szCs w:val="28"/>
          <w:lang w:eastAsia="ru-RU"/>
        </w:rPr>
      </w:pPr>
      <w:r w:rsidRPr="007725F3">
        <w:rPr>
          <w:rFonts w:ascii="Times New Roman" w:hAnsi="Times New Roman"/>
          <w:sz w:val="28"/>
          <w:szCs w:val="28"/>
          <w:lang w:eastAsia="ru-RU"/>
        </w:rPr>
        <w:t>третій 1 - 2 - 4 - 6 - 9, його ймовірність 0,85 * 0,9 * 0,3 = 0,2295;</w:t>
      </w:r>
    </w:p>
    <w:p w14:paraId="660D1940" w14:textId="77777777" w:rsidR="007725F3" w:rsidRPr="007725F3" w:rsidRDefault="007725F3" w:rsidP="007725F3">
      <w:pPr>
        <w:widowControl w:val="0"/>
        <w:spacing w:after="0" w:line="360" w:lineRule="auto"/>
        <w:ind w:firstLine="570"/>
        <w:jc w:val="right"/>
        <w:rPr>
          <w:rFonts w:ascii="Times New Roman" w:hAnsi="Times New Roman"/>
          <w:sz w:val="28"/>
          <w:szCs w:val="28"/>
          <w:lang w:eastAsia="ru-RU"/>
        </w:rPr>
      </w:pPr>
      <w:r w:rsidRPr="007725F3">
        <w:rPr>
          <w:rFonts w:ascii="Times New Roman" w:hAnsi="Times New Roman"/>
          <w:sz w:val="28"/>
          <w:szCs w:val="28"/>
          <w:lang w:eastAsia="ru-RU"/>
        </w:rPr>
        <w:t>четвертий — 1 — 2 — 4 — 6 — 8, його ймовірність — 0,85 * 0,9 * 0,5 = 0,3825;</w:t>
      </w:r>
    </w:p>
    <w:p w14:paraId="1F8E8D0F" w14:textId="77777777" w:rsidR="007725F3" w:rsidRPr="007725F3" w:rsidRDefault="007725F3" w:rsidP="007725F3">
      <w:pPr>
        <w:widowControl w:val="0"/>
        <w:spacing w:after="0" w:line="360" w:lineRule="auto"/>
        <w:ind w:firstLine="570"/>
        <w:jc w:val="right"/>
        <w:rPr>
          <w:rFonts w:ascii="Times New Roman" w:hAnsi="Times New Roman"/>
          <w:sz w:val="28"/>
          <w:szCs w:val="28"/>
          <w:lang w:eastAsia="ru-RU"/>
        </w:rPr>
      </w:pPr>
      <w:r w:rsidRPr="007725F3">
        <w:rPr>
          <w:rFonts w:ascii="Times New Roman" w:hAnsi="Times New Roman"/>
          <w:sz w:val="28"/>
          <w:szCs w:val="28"/>
          <w:lang w:eastAsia="ru-RU"/>
        </w:rPr>
        <w:t>п'ятий 1 - 2 - 4 - 6 - 7, його ймовірність 0,85 * 0,9 * 0,2 = 0,153.</w:t>
      </w:r>
    </w:p>
    <w:p w14:paraId="3AC64600" w14:textId="77777777" w:rsidR="007725F3" w:rsidRPr="007725F3" w:rsidRDefault="007725F3" w:rsidP="007725F3">
      <w:pPr>
        <w:widowControl w:val="0"/>
        <w:spacing w:after="0" w:line="360" w:lineRule="auto"/>
        <w:ind w:firstLine="570"/>
        <w:jc w:val="right"/>
        <w:rPr>
          <w:rFonts w:ascii="Times New Roman" w:hAnsi="Times New Roman"/>
          <w:sz w:val="28"/>
          <w:szCs w:val="28"/>
          <w:lang w:eastAsia="ru-RU"/>
        </w:rPr>
      </w:pPr>
      <w:r w:rsidRPr="007725F3">
        <w:rPr>
          <w:rFonts w:ascii="Times New Roman" w:hAnsi="Times New Roman"/>
          <w:sz w:val="28"/>
          <w:szCs w:val="28"/>
          <w:lang w:eastAsia="ru-RU"/>
        </w:rPr>
        <w:t xml:space="preserve">Тепер наведемо грошові потоки проекту за можливими сценаріями його розвитку до початкового періоду (початку життєвого циклу проекту) за </w:t>
      </w:r>
      <w:r w:rsidRPr="007725F3">
        <w:rPr>
          <w:rFonts w:ascii="Times New Roman" w:hAnsi="Times New Roman"/>
          <w:sz w:val="28"/>
          <w:szCs w:val="28"/>
          <w:lang w:eastAsia="ru-RU"/>
        </w:rPr>
        <w:lastRenderedPageBreak/>
        <w:t>методом дисконтування (3.1):</w:t>
      </w:r>
    </w:p>
    <w:p w14:paraId="637847C3" w14:textId="77777777" w:rsidR="007725F3" w:rsidRPr="007725F3" w:rsidRDefault="007725F3" w:rsidP="007725F3">
      <w:pPr>
        <w:widowControl w:val="0"/>
        <w:spacing w:after="0" w:line="360" w:lineRule="auto"/>
        <w:ind w:firstLine="570"/>
        <w:jc w:val="right"/>
        <w:rPr>
          <w:rFonts w:ascii="Times New Roman" w:hAnsi="Times New Roman"/>
          <w:sz w:val="28"/>
          <w:szCs w:val="28"/>
          <w:lang w:eastAsia="ru-RU"/>
        </w:rPr>
      </w:pPr>
      <w:r w:rsidRPr="007725F3">
        <w:rPr>
          <w:rFonts w:ascii="Times New Roman" w:hAnsi="Times New Roman"/>
          <w:sz w:val="28"/>
          <w:szCs w:val="28"/>
          <w:lang w:eastAsia="ru-RU"/>
        </w:rPr>
        <w:t xml:space="preserve">                                                                      (3.1)</w:t>
      </w:r>
    </w:p>
    <w:p w14:paraId="1865F4E9" w14:textId="77777777" w:rsidR="007725F3" w:rsidRPr="007725F3" w:rsidRDefault="007725F3" w:rsidP="007725F3">
      <w:pPr>
        <w:widowControl w:val="0"/>
        <w:spacing w:after="0" w:line="360" w:lineRule="auto"/>
        <w:ind w:firstLine="570"/>
        <w:jc w:val="right"/>
        <w:rPr>
          <w:rFonts w:ascii="Times New Roman" w:hAnsi="Times New Roman"/>
          <w:sz w:val="28"/>
          <w:szCs w:val="28"/>
          <w:lang w:eastAsia="ru-RU"/>
        </w:rPr>
      </w:pPr>
      <w:r w:rsidRPr="007725F3">
        <w:rPr>
          <w:rFonts w:ascii="Times New Roman" w:hAnsi="Times New Roman"/>
          <w:sz w:val="28"/>
          <w:szCs w:val="28"/>
          <w:lang w:eastAsia="ru-RU"/>
        </w:rPr>
        <w:t>де P – теперішня вартість майбутніх коштів;</w:t>
      </w:r>
    </w:p>
    <w:p w14:paraId="1A7145CB" w14:textId="77777777" w:rsidR="007725F3" w:rsidRPr="007725F3" w:rsidRDefault="007725F3" w:rsidP="007725F3">
      <w:pPr>
        <w:widowControl w:val="0"/>
        <w:spacing w:after="0" w:line="360" w:lineRule="auto"/>
        <w:ind w:firstLine="570"/>
        <w:jc w:val="right"/>
        <w:rPr>
          <w:rFonts w:ascii="Times New Roman" w:hAnsi="Times New Roman"/>
          <w:sz w:val="28"/>
          <w:szCs w:val="28"/>
          <w:lang w:eastAsia="ru-RU"/>
        </w:rPr>
      </w:pPr>
      <w:proofErr w:type="spellStart"/>
      <w:r w:rsidRPr="007725F3">
        <w:rPr>
          <w:rFonts w:ascii="Times New Roman" w:hAnsi="Times New Roman"/>
          <w:sz w:val="28"/>
          <w:szCs w:val="28"/>
          <w:lang w:eastAsia="ru-RU"/>
        </w:rPr>
        <w:t>Ft</w:t>
      </w:r>
      <w:proofErr w:type="spellEnd"/>
      <w:r w:rsidRPr="007725F3">
        <w:rPr>
          <w:rFonts w:ascii="Times New Roman" w:hAnsi="Times New Roman"/>
          <w:sz w:val="28"/>
          <w:szCs w:val="28"/>
          <w:lang w:eastAsia="ru-RU"/>
        </w:rPr>
        <w:t xml:space="preserve"> – сума майбутніх грошових потоків у першому періоді (року);</w:t>
      </w:r>
    </w:p>
    <w:p w14:paraId="068F4A9A" w14:textId="77777777" w:rsidR="007725F3" w:rsidRPr="007725F3" w:rsidRDefault="007725F3" w:rsidP="007725F3">
      <w:pPr>
        <w:widowControl w:val="0"/>
        <w:spacing w:after="0" w:line="360" w:lineRule="auto"/>
        <w:ind w:firstLine="570"/>
        <w:jc w:val="right"/>
        <w:rPr>
          <w:rFonts w:ascii="Times New Roman" w:hAnsi="Times New Roman"/>
          <w:sz w:val="28"/>
          <w:szCs w:val="28"/>
          <w:lang w:eastAsia="ru-RU"/>
        </w:rPr>
      </w:pPr>
      <w:r w:rsidRPr="007725F3">
        <w:rPr>
          <w:rFonts w:ascii="Times New Roman" w:hAnsi="Times New Roman"/>
          <w:sz w:val="28"/>
          <w:szCs w:val="28"/>
          <w:lang w:eastAsia="ru-RU"/>
        </w:rPr>
        <w:t>r – ставка дисконту за період (рік).</w:t>
      </w:r>
    </w:p>
    <w:p w14:paraId="422D9EDB" w14:textId="77777777" w:rsidR="007725F3" w:rsidRPr="007725F3" w:rsidRDefault="007725F3" w:rsidP="007725F3">
      <w:pPr>
        <w:widowControl w:val="0"/>
        <w:spacing w:after="0" w:line="360" w:lineRule="auto"/>
        <w:ind w:firstLine="570"/>
        <w:jc w:val="right"/>
        <w:rPr>
          <w:rFonts w:ascii="Times New Roman" w:hAnsi="Times New Roman"/>
          <w:sz w:val="28"/>
          <w:szCs w:val="28"/>
          <w:lang w:eastAsia="ru-RU"/>
        </w:rPr>
      </w:pPr>
      <w:r w:rsidRPr="007725F3">
        <w:rPr>
          <w:rFonts w:ascii="Times New Roman" w:hAnsi="Times New Roman"/>
          <w:sz w:val="28"/>
          <w:szCs w:val="28"/>
          <w:lang w:eastAsia="ru-RU"/>
        </w:rPr>
        <w:t>Розраховуємо NPV (чистий дисконтний дохід) проекту для кожного його сценарію та значення NPV, враховуючи ймовірність сценарію, шляхом додавання значень NPV, які враховують ймовірності сценарію, та інтегрального NPV проекту виходить. Усі розрахунки проведено у вигляді таблиці 3.1.</w:t>
      </w:r>
    </w:p>
    <w:p w14:paraId="6B341824" w14:textId="77777777" w:rsidR="007725F3" w:rsidRPr="007725F3" w:rsidRDefault="007725F3" w:rsidP="007725F3">
      <w:pPr>
        <w:widowControl w:val="0"/>
        <w:spacing w:after="0" w:line="360" w:lineRule="auto"/>
        <w:ind w:firstLine="570"/>
        <w:jc w:val="right"/>
        <w:rPr>
          <w:rFonts w:ascii="Times New Roman" w:hAnsi="Times New Roman"/>
          <w:sz w:val="28"/>
          <w:szCs w:val="28"/>
          <w:lang w:eastAsia="ru-RU"/>
        </w:rPr>
      </w:pPr>
      <w:r w:rsidRPr="007725F3">
        <w:rPr>
          <w:rFonts w:ascii="Times New Roman" w:hAnsi="Times New Roman"/>
          <w:sz w:val="28"/>
          <w:szCs w:val="28"/>
          <w:lang w:eastAsia="ru-RU"/>
        </w:rPr>
        <w:t>Відповідно до 1-го року величина знижки становитиме: Р1 = -60 (тис. грн.)</w:t>
      </w:r>
    </w:p>
    <w:p w14:paraId="488EFC16" w14:textId="77777777" w:rsidR="007725F3" w:rsidRPr="007725F3" w:rsidRDefault="007725F3" w:rsidP="007725F3">
      <w:pPr>
        <w:widowControl w:val="0"/>
        <w:spacing w:after="0" w:line="360" w:lineRule="auto"/>
        <w:ind w:firstLine="570"/>
        <w:jc w:val="right"/>
        <w:rPr>
          <w:rFonts w:ascii="Times New Roman" w:hAnsi="Times New Roman"/>
          <w:sz w:val="28"/>
          <w:szCs w:val="28"/>
          <w:lang w:eastAsia="ru-RU"/>
        </w:rPr>
      </w:pPr>
      <w:r w:rsidRPr="007725F3">
        <w:rPr>
          <w:rFonts w:ascii="Times New Roman" w:hAnsi="Times New Roman"/>
          <w:sz w:val="28"/>
          <w:szCs w:val="28"/>
          <w:lang w:eastAsia="ru-RU"/>
        </w:rPr>
        <w:t>За 2 курсом: P2 = -50 / (1 + 0,1) 2 = -120 / 1,21 = -99,173 (тис. грн.)</w:t>
      </w:r>
    </w:p>
    <w:p w14:paraId="3069BE1F" w14:textId="77777777" w:rsidR="007725F3" w:rsidRPr="007725F3" w:rsidRDefault="007725F3" w:rsidP="007725F3">
      <w:pPr>
        <w:widowControl w:val="0"/>
        <w:spacing w:after="0" w:line="360" w:lineRule="auto"/>
        <w:ind w:firstLine="570"/>
        <w:jc w:val="right"/>
        <w:rPr>
          <w:rFonts w:ascii="Times New Roman" w:hAnsi="Times New Roman"/>
          <w:sz w:val="28"/>
          <w:szCs w:val="28"/>
          <w:lang w:eastAsia="ru-RU"/>
        </w:rPr>
      </w:pPr>
      <w:r w:rsidRPr="007725F3">
        <w:rPr>
          <w:rFonts w:ascii="Times New Roman" w:hAnsi="Times New Roman"/>
          <w:sz w:val="28"/>
          <w:szCs w:val="28"/>
          <w:lang w:eastAsia="ru-RU"/>
        </w:rPr>
        <w:t>За 3 курсом: Р3 = -120 / (1 + 0,1) 3 = -230 / 1,4641 = - 157,093 (тис. грн.)</w:t>
      </w:r>
    </w:p>
    <w:p w14:paraId="63AF74D7" w14:textId="77777777" w:rsidR="007725F3" w:rsidRPr="007725F3" w:rsidRDefault="007725F3" w:rsidP="007725F3">
      <w:pPr>
        <w:widowControl w:val="0"/>
        <w:spacing w:after="0" w:line="360" w:lineRule="auto"/>
        <w:ind w:firstLine="570"/>
        <w:jc w:val="right"/>
        <w:rPr>
          <w:rFonts w:ascii="Times New Roman" w:hAnsi="Times New Roman"/>
          <w:sz w:val="28"/>
          <w:szCs w:val="28"/>
          <w:lang w:eastAsia="ru-RU"/>
        </w:rPr>
      </w:pPr>
      <w:r w:rsidRPr="007725F3">
        <w:rPr>
          <w:rFonts w:ascii="Times New Roman" w:hAnsi="Times New Roman"/>
          <w:sz w:val="28"/>
          <w:szCs w:val="28"/>
          <w:lang w:eastAsia="ru-RU"/>
        </w:rPr>
        <w:t>Відповідно до 4,5,6-го року величина дисконту, за 3-м сценарієм:</w:t>
      </w:r>
    </w:p>
    <w:p w14:paraId="5D22442E" w14:textId="77777777" w:rsidR="007725F3" w:rsidRPr="007725F3" w:rsidRDefault="007725F3" w:rsidP="007725F3">
      <w:pPr>
        <w:widowControl w:val="0"/>
        <w:spacing w:after="0" w:line="360" w:lineRule="auto"/>
        <w:ind w:firstLine="570"/>
        <w:jc w:val="right"/>
        <w:rPr>
          <w:rFonts w:ascii="Times New Roman" w:hAnsi="Times New Roman"/>
          <w:sz w:val="28"/>
          <w:szCs w:val="28"/>
          <w:lang w:eastAsia="ru-RU"/>
        </w:rPr>
      </w:pPr>
      <w:r w:rsidRPr="007725F3">
        <w:rPr>
          <w:rFonts w:ascii="Times New Roman" w:hAnsi="Times New Roman"/>
          <w:sz w:val="28"/>
          <w:szCs w:val="28"/>
          <w:lang w:eastAsia="ru-RU"/>
        </w:rPr>
        <w:t>РIII4 = 230 / (1 + 0,1) 4 = 230 / 2,1435 = 107,301 (тис. грн.);</w:t>
      </w:r>
    </w:p>
    <w:p w14:paraId="069E7E05" w14:textId="77777777" w:rsidR="007725F3" w:rsidRPr="007725F3" w:rsidRDefault="007725F3" w:rsidP="007725F3">
      <w:pPr>
        <w:widowControl w:val="0"/>
        <w:spacing w:after="0" w:line="360" w:lineRule="auto"/>
        <w:ind w:firstLine="570"/>
        <w:jc w:val="right"/>
        <w:rPr>
          <w:rFonts w:ascii="Times New Roman" w:hAnsi="Times New Roman"/>
          <w:sz w:val="28"/>
          <w:szCs w:val="28"/>
          <w:lang w:eastAsia="ru-RU"/>
        </w:rPr>
      </w:pPr>
      <w:r w:rsidRPr="007725F3">
        <w:rPr>
          <w:rFonts w:ascii="Times New Roman" w:hAnsi="Times New Roman"/>
          <w:sz w:val="28"/>
          <w:szCs w:val="28"/>
          <w:lang w:eastAsia="ru-RU"/>
        </w:rPr>
        <w:t>PIII5 = 230 / (1 + 0,1) 5 = 230 / 4,5946 = 50,058 (тис. грн.);</w:t>
      </w:r>
    </w:p>
    <w:p w14:paraId="0955291C" w14:textId="77777777" w:rsidR="007725F3" w:rsidRPr="007725F3" w:rsidRDefault="007725F3" w:rsidP="007725F3">
      <w:pPr>
        <w:widowControl w:val="0"/>
        <w:spacing w:after="0" w:line="360" w:lineRule="auto"/>
        <w:ind w:firstLine="570"/>
        <w:jc w:val="right"/>
        <w:rPr>
          <w:rFonts w:ascii="Times New Roman" w:hAnsi="Times New Roman"/>
          <w:sz w:val="28"/>
          <w:szCs w:val="28"/>
          <w:lang w:eastAsia="ru-RU"/>
        </w:rPr>
      </w:pPr>
      <w:r w:rsidRPr="007725F3">
        <w:rPr>
          <w:rFonts w:ascii="Times New Roman" w:hAnsi="Times New Roman"/>
          <w:sz w:val="28"/>
          <w:szCs w:val="28"/>
          <w:lang w:eastAsia="ru-RU"/>
        </w:rPr>
        <w:t>PIII6 = 230 / (1 + 0,1) 6 = 230 / 21,1103 = 10,985 (тис. грн.).</w:t>
      </w:r>
    </w:p>
    <w:p w14:paraId="2316DFDB" w14:textId="77777777" w:rsidR="007725F3" w:rsidRPr="007725F3" w:rsidRDefault="007725F3" w:rsidP="007725F3">
      <w:pPr>
        <w:widowControl w:val="0"/>
        <w:spacing w:after="0" w:line="360" w:lineRule="auto"/>
        <w:ind w:firstLine="570"/>
        <w:jc w:val="right"/>
        <w:rPr>
          <w:rFonts w:ascii="Times New Roman" w:hAnsi="Times New Roman"/>
          <w:sz w:val="28"/>
          <w:szCs w:val="28"/>
          <w:lang w:eastAsia="ru-RU"/>
        </w:rPr>
      </w:pPr>
      <w:r w:rsidRPr="007725F3">
        <w:rPr>
          <w:rFonts w:ascii="Times New Roman" w:hAnsi="Times New Roman"/>
          <w:sz w:val="28"/>
          <w:szCs w:val="28"/>
          <w:lang w:eastAsia="ru-RU"/>
        </w:rPr>
        <w:t>За 4,5,6-м роком величина дисконту, за 4-м сценарієм:</w:t>
      </w:r>
    </w:p>
    <w:p w14:paraId="3F968F61" w14:textId="77777777" w:rsidR="007725F3" w:rsidRPr="007725F3" w:rsidRDefault="007725F3" w:rsidP="007725F3">
      <w:pPr>
        <w:widowControl w:val="0"/>
        <w:spacing w:after="0" w:line="360" w:lineRule="auto"/>
        <w:ind w:firstLine="570"/>
        <w:jc w:val="right"/>
        <w:rPr>
          <w:rFonts w:ascii="Times New Roman" w:hAnsi="Times New Roman"/>
          <w:sz w:val="28"/>
          <w:szCs w:val="28"/>
          <w:lang w:eastAsia="ru-RU"/>
        </w:rPr>
      </w:pPr>
      <w:r w:rsidRPr="007725F3">
        <w:rPr>
          <w:rFonts w:ascii="Times New Roman" w:hAnsi="Times New Roman"/>
          <w:sz w:val="28"/>
          <w:szCs w:val="28"/>
          <w:lang w:eastAsia="ru-RU"/>
        </w:rPr>
        <w:t>PIV4 = 550 / (1 + 0,1) 4 = 550 / 2,1435 = 256,589 (тис. грн.);</w:t>
      </w:r>
    </w:p>
    <w:p w14:paraId="0E074645" w14:textId="77777777" w:rsidR="007725F3" w:rsidRPr="007725F3" w:rsidRDefault="007725F3" w:rsidP="007725F3">
      <w:pPr>
        <w:widowControl w:val="0"/>
        <w:spacing w:after="0" w:line="360" w:lineRule="auto"/>
        <w:ind w:firstLine="570"/>
        <w:jc w:val="right"/>
        <w:rPr>
          <w:rFonts w:ascii="Times New Roman" w:hAnsi="Times New Roman"/>
          <w:sz w:val="28"/>
          <w:szCs w:val="28"/>
          <w:lang w:eastAsia="ru-RU"/>
        </w:rPr>
      </w:pPr>
      <w:r w:rsidRPr="007725F3">
        <w:rPr>
          <w:rFonts w:ascii="Times New Roman" w:hAnsi="Times New Roman"/>
          <w:sz w:val="28"/>
          <w:szCs w:val="28"/>
          <w:lang w:eastAsia="ru-RU"/>
        </w:rPr>
        <w:t>P IV5 = 550 / (1 + 0,1) 5 = 550 / 4,5946 = 119,705 (тис. грн.);</w:t>
      </w:r>
    </w:p>
    <w:p w14:paraId="481F8A3A" w14:textId="77777777" w:rsidR="007725F3" w:rsidRPr="007725F3" w:rsidRDefault="007725F3" w:rsidP="007725F3">
      <w:pPr>
        <w:widowControl w:val="0"/>
        <w:spacing w:after="0" w:line="360" w:lineRule="auto"/>
        <w:ind w:firstLine="570"/>
        <w:jc w:val="right"/>
        <w:rPr>
          <w:rFonts w:ascii="Times New Roman" w:hAnsi="Times New Roman"/>
          <w:sz w:val="28"/>
          <w:szCs w:val="28"/>
          <w:lang w:eastAsia="ru-RU"/>
        </w:rPr>
      </w:pPr>
      <w:r w:rsidRPr="007725F3">
        <w:rPr>
          <w:rFonts w:ascii="Times New Roman" w:hAnsi="Times New Roman"/>
          <w:sz w:val="28"/>
          <w:szCs w:val="28"/>
          <w:lang w:eastAsia="ru-RU"/>
        </w:rPr>
        <w:t>P IV6 = 550 / (1 + 0,1) 6 = 550 / 21,1103 = 26,053 (тис. грн.).</w:t>
      </w:r>
    </w:p>
    <w:p w14:paraId="7D069FA5" w14:textId="77777777" w:rsidR="007725F3" w:rsidRPr="007725F3" w:rsidRDefault="007725F3" w:rsidP="007725F3">
      <w:pPr>
        <w:widowControl w:val="0"/>
        <w:spacing w:after="0" w:line="360" w:lineRule="auto"/>
        <w:ind w:firstLine="570"/>
        <w:jc w:val="right"/>
        <w:rPr>
          <w:rFonts w:ascii="Times New Roman" w:hAnsi="Times New Roman"/>
          <w:sz w:val="28"/>
          <w:szCs w:val="28"/>
          <w:lang w:eastAsia="ru-RU"/>
        </w:rPr>
      </w:pPr>
      <w:r w:rsidRPr="007725F3">
        <w:rPr>
          <w:rFonts w:ascii="Times New Roman" w:hAnsi="Times New Roman"/>
          <w:sz w:val="28"/>
          <w:szCs w:val="28"/>
          <w:lang w:eastAsia="ru-RU"/>
        </w:rPr>
        <w:t>Відповідно до 4,5,6-го року величина дисконту за V-м сценарієм:</w:t>
      </w:r>
    </w:p>
    <w:p w14:paraId="02276F36" w14:textId="77777777" w:rsidR="007725F3" w:rsidRPr="007725F3" w:rsidRDefault="007725F3" w:rsidP="007725F3">
      <w:pPr>
        <w:widowControl w:val="0"/>
        <w:spacing w:after="0" w:line="360" w:lineRule="auto"/>
        <w:ind w:firstLine="570"/>
        <w:jc w:val="right"/>
        <w:rPr>
          <w:rFonts w:ascii="Times New Roman" w:hAnsi="Times New Roman"/>
          <w:sz w:val="28"/>
          <w:szCs w:val="28"/>
          <w:lang w:eastAsia="ru-RU"/>
        </w:rPr>
      </w:pPr>
      <w:r w:rsidRPr="007725F3">
        <w:rPr>
          <w:rFonts w:ascii="Times New Roman" w:hAnsi="Times New Roman"/>
          <w:sz w:val="28"/>
          <w:szCs w:val="28"/>
          <w:lang w:eastAsia="ru-RU"/>
        </w:rPr>
        <w:t>PV4 = 1000 / (1 + 0,1) 4 = 1000 / 2,1435 = 466,526 (тис. грн.);</w:t>
      </w:r>
    </w:p>
    <w:p w14:paraId="3DE21E3E" w14:textId="77777777" w:rsidR="007725F3" w:rsidRPr="007725F3" w:rsidRDefault="007725F3" w:rsidP="007725F3">
      <w:pPr>
        <w:widowControl w:val="0"/>
        <w:spacing w:after="0" w:line="360" w:lineRule="auto"/>
        <w:ind w:firstLine="570"/>
        <w:jc w:val="right"/>
        <w:rPr>
          <w:rFonts w:ascii="Times New Roman" w:hAnsi="Times New Roman"/>
          <w:sz w:val="28"/>
          <w:szCs w:val="28"/>
          <w:lang w:eastAsia="ru-RU"/>
        </w:rPr>
      </w:pPr>
      <w:r w:rsidRPr="007725F3">
        <w:rPr>
          <w:rFonts w:ascii="Times New Roman" w:hAnsi="Times New Roman"/>
          <w:sz w:val="28"/>
          <w:szCs w:val="28"/>
          <w:lang w:eastAsia="ru-RU"/>
        </w:rPr>
        <w:t>РV5 = 1000 / (1 + 0,1) 5 = 1000 / 4,5946 = 217,647 (тис. грн.);</w:t>
      </w:r>
    </w:p>
    <w:p w14:paraId="62FAEE35" w14:textId="250AD081" w:rsidR="00B356A4" w:rsidRDefault="007725F3" w:rsidP="007725F3">
      <w:pPr>
        <w:widowControl w:val="0"/>
        <w:spacing w:after="0" w:line="360" w:lineRule="auto"/>
        <w:ind w:firstLine="570"/>
        <w:jc w:val="right"/>
        <w:rPr>
          <w:rFonts w:ascii="Times New Roman" w:hAnsi="Times New Roman"/>
          <w:sz w:val="28"/>
          <w:szCs w:val="28"/>
          <w:lang w:eastAsia="ru-RU"/>
        </w:rPr>
      </w:pPr>
      <w:r w:rsidRPr="007725F3">
        <w:rPr>
          <w:rFonts w:ascii="Times New Roman" w:hAnsi="Times New Roman"/>
          <w:sz w:val="28"/>
          <w:szCs w:val="28"/>
          <w:lang w:eastAsia="ru-RU"/>
        </w:rPr>
        <w:t>PV6 = 1000 / (1 + 0,1) 6 = 1000 / 21,1103 = 47,370 (тис. грн.).</w:t>
      </w:r>
    </w:p>
    <w:p w14:paraId="2AEDAAC6" w14:textId="77777777" w:rsidR="007725F3" w:rsidRPr="00B356A4" w:rsidRDefault="007725F3" w:rsidP="007725F3">
      <w:pPr>
        <w:widowControl w:val="0"/>
        <w:spacing w:after="0" w:line="360" w:lineRule="auto"/>
        <w:ind w:firstLine="570"/>
        <w:jc w:val="right"/>
        <w:rPr>
          <w:rFonts w:ascii="Times New Roman" w:hAnsi="Times New Roman"/>
          <w:sz w:val="28"/>
          <w:szCs w:val="28"/>
          <w:lang w:eastAsia="ru-RU"/>
        </w:rPr>
      </w:pPr>
    </w:p>
    <w:p w14:paraId="4F914690" w14:textId="77777777" w:rsidR="00B356A4" w:rsidRPr="00B356A4" w:rsidRDefault="00B356A4" w:rsidP="00B356A4">
      <w:pPr>
        <w:widowControl w:val="0"/>
        <w:spacing w:after="0" w:line="360" w:lineRule="auto"/>
        <w:ind w:firstLine="570"/>
        <w:jc w:val="right"/>
        <w:rPr>
          <w:rFonts w:ascii="Times New Roman" w:hAnsi="Times New Roman"/>
          <w:sz w:val="28"/>
          <w:szCs w:val="28"/>
          <w:lang w:eastAsia="ru-RU"/>
        </w:rPr>
      </w:pPr>
      <w:r w:rsidRPr="00B356A4">
        <w:rPr>
          <w:rFonts w:ascii="Times New Roman" w:hAnsi="Times New Roman"/>
          <w:sz w:val="28"/>
          <w:szCs w:val="28"/>
          <w:lang w:eastAsia="ru-RU"/>
        </w:rPr>
        <w:t>Таблиця 3.1</w:t>
      </w:r>
    </w:p>
    <w:p w14:paraId="134CDDF4" w14:textId="77777777" w:rsidR="00B356A4" w:rsidRPr="00B356A4" w:rsidRDefault="00B356A4" w:rsidP="00B356A4">
      <w:pPr>
        <w:widowControl w:val="0"/>
        <w:spacing w:after="0" w:line="360" w:lineRule="auto"/>
        <w:ind w:firstLine="570"/>
        <w:jc w:val="center"/>
        <w:rPr>
          <w:rFonts w:ascii="Times New Roman" w:hAnsi="Times New Roman"/>
          <w:sz w:val="28"/>
          <w:szCs w:val="28"/>
          <w:lang w:eastAsia="ru-RU"/>
        </w:rPr>
      </w:pPr>
      <w:r w:rsidRPr="00B356A4">
        <w:rPr>
          <w:rFonts w:ascii="Times New Roman" w:hAnsi="Times New Roman"/>
          <w:sz w:val="28"/>
          <w:szCs w:val="28"/>
          <w:lang w:eastAsia="ru-RU"/>
        </w:rPr>
        <w:t>Розрахунок інтегрального чистого дисконтового прибутку проекту з врахуванням ймовірності сценаріїв його розвитку</w:t>
      </w:r>
    </w:p>
    <w:tbl>
      <w:tblPr>
        <w:tblW w:w="97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3645"/>
        <w:gridCol w:w="942"/>
        <w:gridCol w:w="1078"/>
        <w:gridCol w:w="1140"/>
        <w:gridCol w:w="1128"/>
        <w:gridCol w:w="1254"/>
      </w:tblGrid>
      <w:tr w:rsidR="00B356A4" w:rsidRPr="00B356A4" w14:paraId="2E1BEC65" w14:textId="77777777" w:rsidTr="0003128E">
        <w:trPr>
          <w:trHeight w:val="450"/>
        </w:trPr>
        <w:tc>
          <w:tcPr>
            <w:tcW w:w="516" w:type="dxa"/>
            <w:vMerge w:val="restart"/>
            <w:tcBorders>
              <w:top w:val="single" w:sz="4" w:space="0" w:color="auto"/>
              <w:left w:val="single" w:sz="4" w:space="0" w:color="auto"/>
              <w:bottom w:val="single" w:sz="4" w:space="0" w:color="auto"/>
              <w:right w:val="single" w:sz="4" w:space="0" w:color="auto"/>
            </w:tcBorders>
            <w:vAlign w:val="center"/>
          </w:tcPr>
          <w:p w14:paraId="06EB92BD" w14:textId="77777777" w:rsidR="00B356A4" w:rsidRPr="00B356A4" w:rsidRDefault="00B356A4" w:rsidP="00B356A4">
            <w:pPr>
              <w:widowControl w:val="0"/>
              <w:spacing w:after="0" w:line="240" w:lineRule="auto"/>
              <w:jc w:val="center"/>
              <w:rPr>
                <w:rFonts w:ascii="Times New Roman" w:hAnsi="Times New Roman"/>
                <w:sz w:val="24"/>
                <w:szCs w:val="24"/>
                <w:lang w:eastAsia="ru-RU"/>
              </w:rPr>
            </w:pPr>
            <w:r w:rsidRPr="00B356A4">
              <w:rPr>
                <w:rFonts w:ascii="Times New Roman" w:hAnsi="Times New Roman"/>
                <w:sz w:val="24"/>
                <w:szCs w:val="24"/>
                <w:lang w:eastAsia="ru-RU"/>
              </w:rPr>
              <w:t>№</w:t>
            </w:r>
          </w:p>
        </w:tc>
        <w:tc>
          <w:tcPr>
            <w:tcW w:w="3645" w:type="dxa"/>
            <w:vMerge w:val="restart"/>
            <w:tcBorders>
              <w:top w:val="single" w:sz="4" w:space="0" w:color="auto"/>
              <w:left w:val="single" w:sz="4" w:space="0" w:color="auto"/>
              <w:bottom w:val="single" w:sz="4" w:space="0" w:color="auto"/>
              <w:right w:val="single" w:sz="4" w:space="0" w:color="auto"/>
            </w:tcBorders>
            <w:vAlign w:val="center"/>
          </w:tcPr>
          <w:p w14:paraId="16691FE0" w14:textId="77777777" w:rsidR="00B356A4" w:rsidRPr="00B356A4" w:rsidRDefault="00B356A4" w:rsidP="00B356A4">
            <w:pPr>
              <w:widowControl w:val="0"/>
              <w:spacing w:after="0" w:line="240" w:lineRule="auto"/>
              <w:jc w:val="center"/>
              <w:rPr>
                <w:rFonts w:ascii="Times New Roman" w:hAnsi="Times New Roman"/>
                <w:sz w:val="24"/>
                <w:szCs w:val="24"/>
                <w:lang w:eastAsia="ru-RU"/>
              </w:rPr>
            </w:pPr>
            <w:r w:rsidRPr="00B356A4">
              <w:rPr>
                <w:rFonts w:ascii="Times New Roman" w:hAnsi="Times New Roman"/>
                <w:sz w:val="24"/>
                <w:szCs w:val="24"/>
                <w:lang w:eastAsia="ru-RU"/>
              </w:rPr>
              <w:t>Роки</w:t>
            </w:r>
          </w:p>
        </w:tc>
        <w:tc>
          <w:tcPr>
            <w:tcW w:w="5542" w:type="dxa"/>
            <w:gridSpan w:val="5"/>
            <w:tcBorders>
              <w:top w:val="single" w:sz="4" w:space="0" w:color="auto"/>
              <w:left w:val="single" w:sz="4" w:space="0" w:color="auto"/>
              <w:bottom w:val="single" w:sz="4" w:space="0" w:color="auto"/>
              <w:right w:val="single" w:sz="4" w:space="0" w:color="auto"/>
            </w:tcBorders>
            <w:vAlign w:val="center"/>
          </w:tcPr>
          <w:p w14:paraId="59F8853A" w14:textId="77777777" w:rsidR="00B356A4" w:rsidRPr="00B356A4" w:rsidRDefault="00B356A4" w:rsidP="00B356A4">
            <w:pPr>
              <w:widowControl w:val="0"/>
              <w:tabs>
                <w:tab w:val="left" w:pos="5019"/>
              </w:tabs>
              <w:spacing w:after="0" w:line="240" w:lineRule="auto"/>
              <w:jc w:val="center"/>
              <w:rPr>
                <w:rFonts w:ascii="Times New Roman" w:hAnsi="Times New Roman"/>
                <w:sz w:val="24"/>
                <w:szCs w:val="24"/>
                <w:lang w:eastAsia="ru-RU"/>
              </w:rPr>
            </w:pPr>
            <w:r w:rsidRPr="00B356A4">
              <w:rPr>
                <w:rFonts w:ascii="Times New Roman" w:hAnsi="Times New Roman"/>
                <w:sz w:val="24"/>
                <w:szCs w:val="24"/>
                <w:lang w:eastAsia="ru-RU"/>
              </w:rPr>
              <w:t>Сценарії розвитку</w:t>
            </w:r>
          </w:p>
        </w:tc>
      </w:tr>
      <w:tr w:rsidR="00B356A4" w:rsidRPr="00B356A4" w14:paraId="2F4C12A8" w14:textId="77777777" w:rsidTr="0003128E">
        <w:trPr>
          <w:trHeight w:val="150"/>
        </w:trPr>
        <w:tc>
          <w:tcPr>
            <w:tcW w:w="516" w:type="dxa"/>
            <w:vMerge/>
            <w:tcBorders>
              <w:top w:val="single" w:sz="4" w:space="0" w:color="auto"/>
              <w:left w:val="single" w:sz="4" w:space="0" w:color="auto"/>
              <w:bottom w:val="single" w:sz="4" w:space="0" w:color="auto"/>
              <w:right w:val="single" w:sz="4" w:space="0" w:color="auto"/>
            </w:tcBorders>
            <w:vAlign w:val="center"/>
          </w:tcPr>
          <w:p w14:paraId="0048AEDE" w14:textId="77777777" w:rsidR="00B356A4" w:rsidRPr="00B356A4" w:rsidRDefault="00B356A4" w:rsidP="00B356A4">
            <w:pPr>
              <w:widowControl w:val="0"/>
              <w:spacing w:after="0" w:line="240" w:lineRule="auto"/>
              <w:rPr>
                <w:rFonts w:ascii="Times New Roman" w:hAnsi="Times New Roman"/>
                <w:sz w:val="24"/>
                <w:szCs w:val="24"/>
                <w:lang w:eastAsia="ru-RU"/>
              </w:rPr>
            </w:pPr>
          </w:p>
        </w:tc>
        <w:tc>
          <w:tcPr>
            <w:tcW w:w="3645" w:type="dxa"/>
            <w:vMerge/>
            <w:tcBorders>
              <w:top w:val="single" w:sz="4" w:space="0" w:color="auto"/>
              <w:left w:val="single" w:sz="4" w:space="0" w:color="auto"/>
              <w:bottom w:val="single" w:sz="4" w:space="0" w:color="auto"/>
              <w:right w:val="single" w:sz="4" w:space="0" w:color="auto"/>
            </w:tcBorders>
            <w:vAlign w:val="center"/>
          </w:tcPr>
          <w:p w14:paraId="7F693BC2" w14:textId="77777777" w:rsidR="00B356A4" w:rsidRPr="00B356A4" w:rsidRDefault="00B356A4" w:rsidP="00B356A4">
            <w:pPr>
              <w:widowControl w:val="0"/>
              <w:spacing w:after="0" w:line="240" w:lineRule="auto"/>
              <w:rPr>
                <w:rFonts w:ascii="Times New Roman" w:hAnsi="Times New Roman"/>
                <w:sz w:val="24"/>
                <w:szCs w:val="24"/>
                <w:lang w:eastAsia="ru-RU"/>
              </w:rPr>
            </w:pPr>
          </w:p>
        </w:tc>
        <w:tc>
          <w:tcPr>
            <w:tcW w:w="942" w:type="dxa"/>
            <w:tcBorders>
              <w:top w:val="nil"/>
              <w:left w:val="single" w:sz="4" w:space="0" w:color="auto"/>
              <w:bottom w:val="single" w:sz="4" w:space="0" w:color="auto"/>
              <w:right w:val="single" w:sz="4" w:space="0" w:color="auto"/>
            </w:tcBorders>
            <w:vAlign w:val="center"/>
          </w:tcPr>
          <w:p w14:paraId="03267BC4" w14:textId="77777777" w:rsidR="00B356A4" w:rsidRPr="00B356A4" w:rsidRDefault="00B356A4" w:rsidP="00B356A4">
            <w:pPr>
              <w:widowControl w:val="0"/>
              <w:spacing w:after="0" w:line="240" w:lineRule="auto"/>
              <w:jc w:val="center"/>
              <w:rPr>
                <w:rFonts w:ascii="Times New Roman" w:hAnsi="Times New Roman"/>
                <w:sz w:val="24"/>
                <w:szCs w:val="24"/>
                <w:lang w:val="en-US" w:eastAsia="ru-RU"/>
              </w:rPr>
            </w:pPr>
            <w:r w:rsidRPr="00B356A4">
              <w:rPr>
                <w:rFonts w:ascii="Times New Roman" w:hAnsi="Times New Roman"/>
                <w:sz w:val="24"/>
                <w:szCs w:val="24"/>
                <w:lang w:val="en-US" w:eastAsia="ru-RU"/>
              </w:rPr>
              <w:t>I</w:t>
            </w:r>
          </w:p>
        </w:tc>
        <w:tc>
          <w:tcPr>
            <w:tcW w:w="1078" w:type="dxa"/>
            <w:tcBorders>
              <w:top w:val="nil"/>
              <w:left w:val="single" w:sz="4" w:space="0" w:color="auto"/>
              <w:bottom w:val="single" w:sz="4" w:space="0" w:color="auto"/>
              <w:right w:val="single" w:sz="4" w:space="0" w:color="auto"/>
            </w:tcBorders>
            <w:vAlign w:val="center"/>
          </w:tcPr>
          <w:p w14:paraId="7666BA7C" w14:textId="77777777" w:rsidR="00B356A4" w:rsidRPr="00B356A4" w:rsidRDefault="00B356A4" w:rsidP="00B356A4">
            <w:pPr>
              <w:widowControl w:val="0"/>
              <w:spacing w:after="0" w:line="240" w:lineRule="auto"/>
              <w:jc w:val="center"/>
              <w:rPr>
                <w:rFonts w:ascii="Times New Roman" w:hAnsi="Times New Roman"/>
                <w:sz w:val="24"/>
                <w:szCs w:val="24"/>
                <w:lang w:val="en-US" w:eastAsia="ru-RU"/>
              </w:rPr>
            </w:pPr>
            <w:r w:rsidRPr="00B356A4">
              <w:rPr>
                <w:rFonts w:ascii="Times New Roman" w:hAnsi="Times New Roman"/>
                <w:sz w:val="24"/>
                <w:szCs w:val="24"/>
                <w:lang w:val="en-US" w:eastAsia="ru-RU"/>
              </w:rPr>
              <w:t>II</w:t>
            </w:r>
          </w:p>
        </w:tc>
        <w:tc>
          <w:tcPr>
            <w:tcW w:w="1140" w:type="dxa"/>
            <w:tcBorders>
              <w:top w:val="single" w:sz="4" w:space="0" w:color="auto"/>
              <w:left w:val="single" w:sz="4" w:space="0" w:color="auto"/>
              <w:bottom w:val="single" w:sz="4" w:space="0" w:color="auto"/>
              <w:right w:val="single" w:sz="4" w:space="0" w:color="auto"/>
            </w:tcBorders>
            <w:vAlign w:val="center"/>
          </w:tcPr>
          <w:p w14:paraId="5E0D0E4D" w14:textId="77777777" w:rsidR="00B356A4" w:rsidRPr="00B356A4" w:rsidRDefault="00B356A4" w:rsidP="00B356A4">
            <w:pPr>
              <w:widowControl w:val="0"/>
              <w:spacing w:after="0" w:line="240" w:lineRule="auto"/>
              <w:jc w:val="center"/>
              <w:rPr>
                <w:rFonts w:ascii="Times New Roman" w:hAnsi="Times New Roman"/>
                <w:sz w:val="24"/>
                <w:szCs w:val="24"/>
                <w:lang w:val="en-US" w:eastAsia="ru-RU"/>
              </w:rPr>
            </w:pPr>
            <w:r w:rsidRPr="00B356A4">
              <w:rPr>
                <w:rFonts w:ascii="Times New Roman" w:hAnsi="Times New Roman"/>
                <w:sz w:val="24"/>
                <w:szCs w:val="24"/>
                <w:lang w:val="en-US" w:eastAsia="ru-RU"/>
              </w:rPr>
              <w:t>III</w:t>
            </w:r>
          </w:p>
        </w:tc>
        <w:tc>
          <w:tcPr>
            <w:tcW w:w="1128" w:type="dxa"/>
            <w:tcBorders>
              <w:top w:val="single" w:sz="4" w:space="0" w:color="auto"/>
              <w:left w:val="single" w:sz="4" w:space="0" w:color="auto"/>
              <w:bottom w:val="single" w:sz="4" w:space="0" w:color="auto"/>
              <w:right w:val="single" w:sz="4" w:space="0" w:color="auto"/>
            </w:tcBorders>
            <w:vAlign w:val="center"/>
          </w:tcPr>
          <w:p w14:paraId="35EA7611" w14:textId="77777777" w:rsidR="00B356A4" w:rsidRPr="00B356A4" w:rsidRDefault="00B356A4" w:rsidP="00B356A4">
            <w:pPr>
              <w:widowControl w:val="0"/>
              <w:spacing w:after="0" w:line="240" w:lineRule="auto"/>
              <w:jc w:val="center"/>
              <w:rPr>
                <w:rFonts w:ascii="Times New Roman" w:hAnsi="Times New Roman"/>
                <w:sz w:val="24"/>
                <w:szCs w:val="24"/>
                <w:lang w:val="en-US" w:eastAsia="ru-RU"/>
              </w:rPr>
            </w:pPr>
            <w:r w:rsidRPr="00B356A4">
              <w:rPr>
                <w:rFonts w:ascii="Times New Roman" w:hAnsi="Times New Roman"/>
                <w:sz w:val="24"/>
                <w:szCs w:val="24"/>
                <w:lang w:val="en-US" w:eastAsia="ru-RU"/>
              </w:rPr>
              <w:t>IV</w:t>
            </w:r>
          </w:p>
        </w:tc>
        <w:tc>
          <w:tcPr>
            <w:tcW w:w="1254" w:type="dxa"/>
            <w:tcBorders>
              <w:top w:val="single" w:sz="4" w:space="0" w:color="auto"/>
              <w:left w:val="single" w:sz="4" w:space="0" w:color="auto"/>
              <w:bottom w:val="single" w:sz="4" w:space="0" w:color="auto"/>
              <w:right w:val="single" w:sz="4" w:space="0" w:color="auto"/>
            </w:tcBorders>
            <w:vAlign w:val="center"/>
          </w:tcPr>
          <w:p w14:paraId="7EC038B2" w14:textId="77777777" w:rsidR="00B356A4" w:rsidRPr="00B356A4" w:rsidRDefault="00B356A4" w:rsidP="00B356A4">
            <w:pPr>
              <w:widowControl w:val="0"/>
              <w:spacing w:after="0" w:line="240" w:lineRule="auto"/>
              <w:jc w:val="center"/>
              <w:rPr>
                <w:rFonts w:ascii="Times New Roman" w:hAnsi="Times New Roman"/>
                <w:sz w:val="24"/>
                <w:szCs w:val="24"/>
                <w:lang w:val="en-US" w:eastAsia="ru-RU"/>
              </w:rPr>
            </w:pPr>
            <w:r w:rsidRPr="00B356A4">
              <w:rPr>
                <w:rFonts w:ascii="Times New Roman" w:hAnsi="Times New Roman"/>
                <w:sz w:val="24"/>
                <w:szCs w:val="24"/>
                <w:lang w:val="en-US" w:eastAsia="ru-RU"/>
              </w:rPr>
              <w:t>V</w:t>
            </w:r>
          </w:p>
        </w:tc>
      </w:tr>
      <w:tr w:rsidR="00B356A4" w:rsidRPr="00B356A4" w14:paraId="203E65A8" w14:textId="77777777" w:rsidTr="004C4D26">
        <w:trPr>
          <w:trHeight w:val="331"/>
        </w:trPr>
        <w:tc>
          <w:tcPr>
            <w:tcW w:w="516" w:type="dxa"/>
            <w:tcBorders>
              <w:top w:val="single" w:sz="4" w:space="0" w:color="auto"/>
              <w:left w:val="single" w:sz="4" w:space="0" w:color="auto"/>
              <w:bottom w:val="single" w:sz="4" w:space="0" w:color="auto"/>
              <w:right w:val="single" w:sz="4" w:space="0" w:color="auto"/>
            </w:tcBorders>
          </w:tcPr>
          <w:p w14:paraId="1474729A" w14:textId="77777777" w:rsidR="00B356A4" w:rsidRPr="00B356A4" w:rsidRDefault="00B356A4" w:rsidP="00B356A4">
            <w:pPr>
              <w:widowControl w:val="0"/>
              <w:spacing w:after="0" w:line="240" w:lineRule="auto"/>
              <w:rPr>
                <w:rFonts w:ascii="Times New Roman" w:hAnsi="Times New Roman"/>
                <w:sz w:val="24"/>
                <w:szCs w:val="24"/>
                <w:lang w:eastAsia="ru-RU"/>
              </w:rPr>
            </w:pPr>
            <w:r w:rsidRPr="00B356A4">
              <w:rPr>
                <w:rFonts w:ascii="Times New Roman" w:hAnsi="Times New Roman"/>
                <w:sz w:val="24"/>
                <w:szCs w:val="24"/>
                <w:lang w:eastAsia="ru-RU"/>
              </w:rPr>
              <w:lastRenderedPageBreak/>
              <w:t>1.</w:t>
            </w:r>
          </w:p>
        </w:tc>
        <w:tc>
          <w:tcPr>
            <w:tcW w:w="3645" w:type="dxa"/>
            <w:tcBorders>
              <w:top w:val="single" w:sz="4" w:space="0" w:color="auto"/>
              <w:left w:val="single" w:sz="4" w:space="0" w:color="auto"/>
              <w:bottom w:val="single" w:sz="4" w:space="0" w:color="auto"/>
              <w:right w:val="single" w:sz="4" w:space="0" w:color="auto"/>
            </w:tcBorders>
          </w:tcPr>
          <w:p w14:paraId="525D40EE" w14:textId="77777777" w:rsidR="00B356A4" w:rsidRPr="00B356A4" w:rsidRDefault="00B356A4" w:rsidP="00B356A4">
            <w:pPr>
              <w:widowControl w:val="0"/>
              <w:spacing w:after="0" w:line="240" w:lineRule="auto"/>
              <w:rPr>
                <w:rFonts w:ascii="Times New Roman" w:hAnsi="Times New Roman"/>
                <w:sz w:val="24"/>
                <w:szCs w:val="24"/>
                <w:lang w:eastAsia="ru-RU"/>
              </w:rPr>
            </w:pPr>
            <w:r w:rsidRPr="00B356A4">
              <w:rPr>
                <w:rFonts w:ascii="Times New Roman" w:hAnsi="Times New Roman"/>
                <w:sz w:val="24"/>
                <w:szCs w:val="24"/>
                <w:lang w:eastAsia="ru-RU"/>
              </w:rPr>
              <w:t>1</w:t>
            </w:r>
            <w:r w:rsidR="00C457C1">
              <w:rPr>
                <w:rFonts w:ascii="Times New Roman" w:hAnsi="Times New Roman"/>
                <w:sz w:val="24"/>
                <w:szCs w:val="24"/>
                <w:lang w:eastAsia="ru-RU"/>
              </w:rPr>
              <w:t xml:space="preserve"> </w:t>
            </w:r>
            <w:r w:rsidRPr="00B356A4">
              <w:rPr>
                <w:rFonts w:ascii="Times New Roman" w:hAnsi="Times New Roman"/>
                <w:sz w:val="24"/>
                <w:szCs w:val="24"/>
                <w:lang w:eastAsia="ru-RU"/>
              </w:rPr>
              <w:t xml:space="preserve">(затрати </w:t>
            </w:r>
            <w:proofErr w:type="spellStart"/>
            <w:r w:rsidRPr="00B356A4">
              <w:rPr>
                <w:rFonts w:ascii="Times New Roman" w:hAnsi="Times New Roman"/>
                <w:sz w:val="24"/>
                <w:szCs w:val="24"/>
                <w:lang w:eastAsia="ru-RU"/>
              </w:rPr>
              <w:t>тис.грн</w:t>
            </w:r>
            <w:proofErr w:type="spellEnd"/>
            <w:r w:rsidRPr="00B356A4">
              <w:rPr>
                <w:rFonts w:ascii="Times New Roman" w:hAnsi="Times New Roman"/>
                <w:sz w:val="24"/>
                <w:szCs w:val="24"/>
                <w:lang w:eastAsia="ru-RU"/>
              </w:rPr>
              <w:t>.)</w:t>
            </w:r>
          </w:p>
        </w:tc>
        <w:tc>
          <w:tcPr>
            <w:tcW w:w="942" w:type="dxa"/>
            <w:tcBorders>
              <w:top w:val="single" w:sz="4" w:space="0" w:color="auto"/>
              <w:left w:val="single" w:sz="4" w:space="0" w:color="auto"/>
              <w:bottom w:val="single" w:sz="4" w:space="0" w:color="auto"/>
              <w:right w:val="single" w:sz="4" w:space="0" w:color="auto"/>
            </w:tcBorders>
            <w:vAlign w:val="center"/>
          </w:tcPr>
          <w:p w14:paraId="5E90D322" w14:textId="77777777" w:rsidR="00B356A4" w:rsidRPr="00B356A4" w:rsidRDefault="00B356A4" w:rsidP="004C4D26">
            <w:pPr>
              <w:widowControl w:val="0"/>
              <w:spacing w:after="0" w:line="240" w:lineRule="auto"/>
              <w:jc w:val="center"/>
              <w:rPr>
                <w:rFonts w:ascii="Times New Roman" w:hAnsi="Times New Roman"/>
                <w:sz w:val="24"/>
                <w:szCs w:val="24"/>
                <w:lang w:eastAsia="ru-RU"/>
              </w:rPr>
            </w:pPr>
            <w:r w:rsidRPr="00B356A4">
              <w:rPr>
                <w:rFonts w:ascii="Times New Roman" w:hAnsi="Times New Roman"/>
                <w:sz w:val="24"/>
                <w:szCs w:val="24"/>
                <w:lang w:eastAsia="ru-RU"/>
              </w:rPr>
              <w:t>-60</w:t>
            </w:r>
          </w:p>
        </w:tc>
        <w:tc>
          <w:tcPr>
            <w:tcW w:w="1078" w:type="dxa"/>
            <w:tcBorders>
              <w:top w:val="single" w:sz="4" w:space="0" w:color="auto"/>
              <w:left w:val="single" w:sz="4" w:space="0" w:color="auto"/>
              <w:bottom w:val="single" w:sz="4" w:space="0" w:color="auto"/>
              <w:right w:val="single" w:sz="4" w:space="0" w:color="auto"/>
            </w:tcBorders>
            <w:vAlign w:val="center"/>
          </w:tcPr>
          <w:p w14:paraId="7500B609" w14:textId="77777777" w:rsidR="00B356A4" w:rsidRPr="00B356A4" w:rsidRDefault="00B356A4" w:rsidP="004C4D26">
            <w:pPr>
              <w:widowControl w:val="0"/>
              <w:spacing w:after="0" w:line="240" w:lineRule="auto"/>
              <w:jc w:val="center"/>
              <w:rPr>
                <w:rFonts w:ascii="Times New Roman" w:hAnsi="Times New Roman"/>
                <w:sz w:val="24"/>
                <w:szCs w:val="24"/>
                <w:lang w:eastAsia="ru-RU"/>
              </w:rPr>
            </w:pPr>
            <w:r w:rsidRPr="00B356A4">
              <w:rPr>
                <w:rFonts w:ascii="Times New Roman" w:hAnsi="Times New Roman"/>
                <w:sz w:val="24"/>
                <w:szCs w:val="24"/>
                <w:lang w:eastAsia="ru-RU"/>
              </w:rPr>
              <w:t>-60</w:t>
            </w:r>
          </w:p>
        </w:tc>
        <w:tc>
          <w:tcPr>
            <w:tcW w:w="1140" w:type="dxa"/>
            <w:tcBorders>
              <w:top w:val="single" w:sz="4" w:space="0" w:color="auto"/>
              <w:left w:val="single" w:sz="4" w:space="0" w:color="auto"/>
              <w:bottom w:val="single" w:sz="4" w:space="0" w:color="auto"/>
              <w:right w:val="single" w:sz="4" w:space="0" w:color="auto"/>
            </w:tcBorders>
            <w:vAlign w:val="center"/>
          </w:tcPr>
          <w:p w14:paraId="37546CAF" w14:textId="77777777" w:rsidR="00B356A4" w:rsidRPr="00B356A4" w:rsidRDefault="00B356A4" w:rsidP="004C4D26">
            <w:pPr>
              <w:widowControl w:val="0"/>
              <w:spacing w:after="0" w:line="240" w:lineRule="auto"/>
              <w:jc w:val="center"/>
              <w:rPr>
                <w:rFonts w:ascii="Times New Roman" w:hAnsi="Times New Roman"/>
                <w:sz w:val="24"/>
                <w:szCs w:val="24"/>
                <w:lang w:eastAsia="ru-RU"/>
              </w:rPr>
            </w:pPr>
            <w:r w:rsidRPr="00B356A4">
              <w:rPr>
                <w:rFonts w:ascii="Times New Roman" w:hAnsi="Times New Roman"/>
                <w:sz w:val="24"/>
                <w:szCs w:val="24"/>
                <w:lang w:eastAsia="ru-RU"/>
              </w:rPr>
              <w:t>-60</w:t>
            </w:r>
          </w:p>
        </w:tc>
        <w:tc>
          <w:tcPr>
            <w:tcW w:w="1128" w:type="dxa"/>
            <w:tcBorders>
              <w:top w:val="single" w:sz="4" w:space="0" w:color="auto"/>
              <w:left w:val="single" w:sz="4" w:space="0" w:color="auto"/>
              <w:bottom w:val="single" w:sz="4" w:space="0" w:color="auto"/>
              <w:right w:val="single" w:sz="4" w:space="0" w:color="auto"/>
            </w:tcBorders>
            <w:vAlign w:val="center"/>
          </w:tcPr>
          <w:p w14:paraId="3CDA4154" w14:textId="77777777" w:rsidR="00B356A4" w:rsidRPr="00B356A4" w:rsidRDefault="00B356A4" w:rsidP="004C4D26">
            <w:pPr>
              <w:widowControl w:val="0"/>
              <w:spacing w:after="0" w:line="240" w:lineRule="auto"/>
              <w:jc w:val="center"/>
              <w:rPr>
                <w:rFonts w:ascii="Times New Roman" w:hAnsi="Times New Roman"/>
                <w:sz w:val="24"/>
                <w:szCs w:val="24"/>
                <w:lang w:eastAsia="ru-RU"/>
              </w:rPr>
            </w:pPr>
            <w:r w:rsidRPr="00B356A4">
              <w:rPr>
                <w:rFonts w:ascii="Times New Roman" w:hAnsi="Times New Roman"/>
                <w:sz w:val="24"/>
                <w:szCs w:val="24"/>
                <w:lang w:eastAsia="ru-RU"/>
              </w:rPr>
              <w:t>-60</w:t>
            </w:r>
          </w:p>
        </w:tc>
        <w:tc>
          <w:tcPr>
            <w:tcW w:w="1254" w:type="dxa"/>
            <w:tcBorders>
              <w:top w:val="single" w:sz="4" w:space="0" w:color="auto"/>
              <w:left w:val="single" w:sz="4" w:space="0" w:color="auto"/>
              <w:bottom w:val="single" w:sz="4" w:space="0" w:color="auto"/>
              <w:right w:val="single" w:sz="4" w:space="0" w:color="auto"/>
            </w:tcBorders>
            <w:vAlign w:val="center"/>
          </w:tcPr>
          <w:p w14:paraId="1C08FF7F" w14:textId="77777777" w:rsidR="00B356A4" w:rsidRPr="00B356A4" w:rsidRDefault="00B356A4" w:rsidP="004C4D26">
            <w:pPr>
              <w:widowControl w:val="0"/>
              <w:spacing w:after="0" w:line="240" w:lineRule="auto"/>
              <w:jc w:val="center"/>
              <w:rPr>
                <w:rFonts w:ascii="Times New Roman" w:hAnsi="Times New Roman"/>
                <w:sz w:val="24"/>
                <w:szCs w:val="24"/>
                <w:lang w:eastAsia="ru-RU"/>
              </w:rPr>
            </w:pPr>
            <w:r w:rsidRPr="00B356A4">
              <w:rPr>
                <w:rFonts w:ascii="Times New Roman" w:hAnsi="Times New Roman"/>
                <w:sz w:val="24"/>
                <w:szCs w:val="24"/>
                <w:lang w:eastAsia="ru-RU"/>
              </w:rPr>
              <w:t>-60</w:t>
            </w:r>
          </w:p>
        </w:tc>
      </w:tr>
      <w:tr w:rsidR="00B356A4" w:rsidRPr="00B356A4" w14:paraId="2ECA1E4F" w14:textId="77777777" w:rsidTr="004C4D26">
        <w:trPr>
          <w:trHeight w:val="331"/>
        </w:trPr>
        <w:tc>
          <w:tcPr>
            <w:tcW w:w="516" w:type="dxa"/>
            <w:tcBorders>
              <w:top w:val="single" w:sz="4" w:space="0" w:color="auto"/>
              <w:left w:val="single" w:sz="4" w:space="0" w:color="auto"/>
              <w:bottom w:val="single" w:sz="4" w:space="0" w:color="auto"/>
              <w:right w:val="single" w:sz="4" w:space="0" w:color="auto"/>
            </w:tcBorders>
          </w:tcPr>
          <w:p w14:paraId="14CEB28E" w14:textId="77777777" w:rsidR="00B356A4" w:rsidRPr="00B356A4" w:rsidRDefault="00B356A4" w:rsidP="00B356A4">
            <w:pPr>
              <w:widowControl w:val="0"/>
              <w:spacing w:after="0" w:line="240" w:lineRule="auto"/>
              <w:rPr>
                <w:rFonts w:ascii="Times New Roman" w:hAnsi="Times New Roman"/>
                <w:sz w:val="24"/>
                <w:szCs w:val="24"/>
                <w:lang w:eastAsia="ru-RU"/>
              </w:rPr>
            </w:pPr>
            <w:r w:rsidRPr="00B356A4">
              <w:rPr>
                <w:rFonts w:ascii="Times New Roman" w:hAnsi="Times New Roman"/>
                <w:sz w:val="24"/>
                <w:szCs w:val="24"/>
                <w:lang w:eastAsia="ru-RU"/>
              </w:rPr>
              <w:t>2.</w:t>
            </w:r>
          </w:p>
        </w:tc>
        <w:tc>
          <w:tcPr>
            <w:tcW w:w="3645" w:type="dxa"/>
            <w:tcBorders>
              <w:top w:val="single" w:sz="4" w:space="0" w:color="auto"/>
              <w:left w:val="single" w:sz="4" w:space="0" w:color="auto"/>
              <w:bottom w:val="single" w:sz="4" w:space="0" w:color="auto"/>
              <w:right w:val="single" w:sz="4" w:space="0" w:color="auto"/>
            </w:tcBorders>
          </w:tcPr>
          <w:p w14:paraId="58A4A0DD" w14:textId="77777777" w:rsidR="00B356A4" w:rsidRPr="00B356A4" w:rsidRDefault="00B356A4" w:rsidP="00B356A4">
            <w:pPr>
              <w:widowControl w:val="0"/>
              <w:spacing w:after="0" w:line="240" w:lineRule="auto"/>
              <w:rPr>
                <w:rFonts w:ascii="Times New Roman" w:hAnsi="Times New Roman"/>
                <w:sz w:val="24"/>
                <w:szCs w:val="24"/>
                <w:lang w:eastAsia="ru-RU"/>
              </w:rPr>
            </w:pPr>
            <w:r w:rsidRPr="00B356A4">
              <w:rPr>
                <w:rFonts w:ascii="Times New Roman" w:hAnsi="Times New Roman"/>
                <w:sz w:val="24"/>
                <w:szCs w:val="24"/>
                <w:lang w:eastAsia="ru-RU"/>
              </w:rPr>
              <w:t>2</w:t>
            </w:r>
            <w:r w:rsidR="00C457C1">
              <w:rPr>
                <w:rFonts w:ascii="Times New Roman" w:hAnsi="Times New Roman"/>
                <w:sz w:val="24"/>
                <w:szCs w:val="24"/>
                <w:lang w:eastAsia="ru-RU"/>
              </w:rPr>
              <w:t xml:space="preserve"> </w:t>
            </w:r>
            <w:r w:rsidRPr="00B356A4">
              <w:rPr>
                <w:rFonts w:ascii="Times New Roman" w:hAnsi="Times New Roman"/>
                <w:sz w:val="24"/>
                <w:szCs w:val="24"/>
                <w:lang w:eastAsia="ru-RU"/>
              </w:rPr>
              <w:t xml:space="preserve">(затрати </w:t>
            </w:r>
            <w:proofErr w:type="spellStart"/>
            <w:r w:rsidRPr="00B356A4">
              <w:rPr>
                <w:rFonts w:ascii="Times New Roman" w:hAnsi="Times New Roman"/>
                <w:sz w:val="24"/>
                <w:szCs w:val="24"/>
                <w:lang w:eastAsia="ru-RU"/>
              </w:rPr>
              <w:t>тис.грн</w:t>
            </w:r>
            <w:proofErr w:type="spellEnd"/>
            <w:r w:rsidRPr="00B356A4">
              <w:rPr>
                <w:rFonts w:ascii="Times New Roman" w:hAnsi="Times New Roman"/>
                <w:sz w:val="24"/>
                <w:szCs w:val="24"/>
                <w:lang w:eastAsia="ru-RU"/>
              </w:rPr>
              <w:t>.)</w:t>
            </w:r>
          </w:p>
        </w:tc>
        <w:tc>
          <w:tcPr>
            <w:tcW w:w="942" w:type="dxa"/>
            <w:tcBorders>
              <w:top w:val="single" w:sz="4" w:space="0" w:color="auto"/>
              <w:left w:val="single" w:sz="4" w:space="0" w:color="auto"/>
              <w:bottom w:val="single" w:sz="4" w:space="0" w:color="auto"/>
              <w:right w:val="single" w:sz="4" w:space="0" w:color="auto"/>
            </w:tcBorders>
            <w:vAlign w:val="center"/>
          </w:tcPr>
          <w:p w14:paraId="3EBC2FBA" w14:textId="77777777" w:rsidR="00B356A4" w:rsidRPr="00B356A4" w:rsidRDefault="00B356A4" w:rsidP="004C4D26">
            <w:pPr>
              <w:widowControl w:val="0"/>
              <w:spacing w:after="0" w:line="240" w:lineRule="auto"/>
              <w:jc w:val="center"/>
              <w:rPr>
                <w:rFonts w:ascii="Times New Roman" w:hAnsi="Times New Roman"/>
                <w:sz w:val="24"/>
                <w:szCs w:val="24"/>
                <w:lang w:eastAsia="ru-RU"/>
              </w:rPr>
            </w:pPr>
            <w:r w:rsidRPr="00B356A4">
              <w:rPr>
                <w:rFonts w:ascii="Times New Roman" w:hAnsi="Times New Roman"/>
                <w:sz w:val="24"/>
                <w:szCs w:val="24"/>
                <w:lang w:eastAsia="ru-RU"/>
              </w:rPr>
              <w:t>0</w:t>
            </w:r>
          </w:p>
        </w:tc>
        <w:tc>
          <w:tcPr>
            <w:tcW w:w="1078" w:type="dxa"/>
            <w:tcBorders>
              <w:top w:val="single" w:sz="4" w:space="0" w:color="auto"/>
              <w:left w:val="single" w:sz="4" w:space="0" w:color="auto"/>
              <w:bottom w:val="single" w:sz="4" w:space="0" w:color="auto"/>
              <w:right w:val="single" w:sz="4" w:space="0" w:color="auto"/>
            </w:tcBorders>
            <w:vAlign w:val="center"/>
          </w:tcPr>
          <w:p w14:paraId="547FCC8F" w14:textId="77777777" w:rsidR="00B356A4" w:rsidRPr="00B356A4" w:rsidRDefault="00B356A4" w:rsidP="004C4D26">
            <w:pPr>
              <w:widowControl w:val="0"/>
              <w:spacing w:after="0" w:line="240" w:lineRule="auto"/>
              <w:jc w:val="center"/>
              <w:rPr>
                <w:rFonts w:ascii="Times New Roman" w:hAnsi="Times New Roman"/>
                <w:sz w:val="24"/>
                <w:szCs w:val="24"/>
                <w:lang w:eastAsia="ru-RU"/>
              </w:rPr>
            </w:pPr>
            <w:r w:rsidRPr="00B356A4">
              <w:rPr>
                <w:rFonts w:ascii="Times New Roman" w:hAnsi="Times New Roman"/>
                <w:sz w:val="24"/>
                <w:szCs w:val="24"/>
                <w:lang w:eastAsia="ru-RU"/>
              </w:rPr>
              <w:t>-99,173</w:t>
            </w:r>
          </w:p>
        </w:tc>
        <w:tc>
          <w:tcPr>
            <w:tcW w:w="1140" w:type="dxa"/>
            <w:tcBorders>
              <w:top w:val="single" w:sz="4" w:space="0" w:color="auto"/>
              <w:left w:val="single" w:sz="4" w:space="0" w:color="auto"/>
              <w:bottom w:val="single" w:sz="4" w:space="0" w:color="auto"/>
              <w:right w:val="single" w:sz="4" w:space="0" w:color="auto"/>
            </w:tcBorders>
            <w:vAlign w:val="center"/>
          </w:tcPr>
          <w:p w14:paraId="45D7698F" w14:textId="77777777" w:rsidR="00B356A4" w:rsidRPr="00B356A4" w:rsidRDefault="00B356A4" w:rsidP="004C4D26">
            <w:pPr>
              <w:widowControl w:val="0"/>
              <w:spacing w:after="0" w:line="240" w:lineRule="auto"/>
              <w:jc w:val="center"/>
              <w:rPr>
                <w:rFonts w:ascii="Times New Roman" w:hAnsi="Times New Roman"/>
                <w:sz w:val="24"/>
                <w:szCs w:val="24"/>
                <w:lang w:eastAsia="ru-RU"/>
              </w:rPr>
            </w:pPr>
            <w:r w:rsidRPr="00B356A4">
              <w:rPr>
                <w:rFonts w:ascii="Times New Roman" w:hAnsi="Times New Roman"/>
                <w:sz w:val="24"/>
                <w:szCs w:val="24"/>
                <w:lang w:eastAsia="ru-RU"/>
              </w:rPr>
              <w:t>-99,173</w:t>
            </w:r>
          </w:p>
        </w:tc>
        <w:tc>
          <w:tcPr>
            <w:tcW w:w="1128" w:type="dxa"/>
            <w:tcBorders>
              <w:top w:val="single" w:sz="4" w:space="0" w:color="auto"/>
              <w:left w:val="single" w:sz="4" w:space="0" w:color="auto"/>
              <w:bottom w:val="single" w:sz="4" w:space="0" w:color="auto"/>
              <w:right w:val="single" w:sz="4" w:space="0" w:color="auto"/>
            </w:tcBorders>
            <w:vAlign w:val="center"/>
          </w:tcPr>
          <w:p w14:paraId="73F96418" w14:textId="77777777" w:rsidR="00B356A4" w:rsidRPr="00B356A4" w:rsidRDefault="00B356A4" w:rsidP="004C4D26">
            <w:pPr>
              <w:widowControl w:val="0"/>
              <w:spacing w:after="0" w:line="240" w:lineRule="auto"/>
              <w:jc w:val="center"/>
              <w:rPr>
                <w:rFonts w:ascii="Times New Roman" w:hAnsi="Times New Roman"/>
                <w:sz w:val="24"/>
                <w:szCs w:val="24"/>
                <w:lang w:eastAsia="ru-RU"/>
              </w:rPr>
            </w:pPr>
            <w:r w:rsidRPr="00B356A4">
              <w:rPr>
                <w:rFonts w:ascii="Times New Roman" w:hAnsi="Times New Roman"/>
                <w:sz w:val="24"/>
                <w:szCs w:val="24"/>
                <w:lang w:eastAsia="ru-RU"/>
              </w:rPr>
              <w:t>-99,173</w:t>
            </w:r>
          </w:p>
        </w:tc>
        <w:tc>
          <w:tcPr>
            <w:tcW w:w="1254" w:type="dxa"/>
            <w:tcBorders>
              <w:top w:val="single" w:sz="4" w:space="0" w:color="auto"/>
              <w:left w:val="single" w:sz="4" w:space="0" w:color="auto"/>
              <w:bottom w:val="single" w:sz="4" w:space="0" w:color="auto"/>
              <w:right w:val="single" w:sz="4" w:space="0" w:color="auto"/>
            </w:tcBorders>
            <w:vAlign w:val="center"/>
          </w:tcPr>
          <w:p w14:paraId="4181E20F" w14:textId="77777777" w:rsidR="00B356A4" w:rsidRPr="00B356A4" w:rsidRDefault="00B356A4" w:rsidP="004C4D26">
            <w:pPr>
              <w:widowControl w:val="0"/>
              <w:spacing w:after="0" w:line="240" w:lineRule="auto"/>
              <w:jc w:val="center"/>
              <w:rPr>
                <w:rFonts w:ascii="Times New Roman" w:hAnsi="Times New Roman"/>
                <w:sz w:val="24"/>
                <w:szCs w:val="24"/>
                <w:lang w:eastAsia="ru-RU"/>
              </w:rPr>
            </w:pPr>
            <w:r w:rsidRPr="00B356A4">
              <w:rPr>
                <w:rFonts w:ascii="Times New Roman" w:hAnsi="Times New Roman"/>
                <w:sz w:val="24"/>
                <w:szCs w:val="24"/>
                <w:lang w:eastAsia="ru-RU"/>
              </w:rPr>
              <w:t>-99,173</w:t>
            </w:r>
          </w:p>
        </w:tc>
      </w:tr>
      <w:tr w:rsidR="00B356A4" w:rsidRPr="00B356A4" w14:paraId="7826F259" w14:textId="77777777" w:rsidTr="004C4D26">
        <w:trPr>
          <w:trHeight w:val="331"/>
        </w:trPr>
        <w:tc>
          <w:tcPr>
            <w:tcW w:w="516" w:type="dxa"/>
            <w:tcBorders>
              <w:top w:val="single" w:sz="4" w:space="0" w:color="auto"/>
              <w:left w:val="single" w:sz="4" w:space="0" w:color="auto"/>
              <w:bottom w:val="single" w:sz="4" w:space="0" w:color="auto"/>
              <w:right w:val="single" w:sz="4" w:space="0" w:color="auto"/>
            </w:tcBorders>
          </w:tcPr>
          <w:p w14:paraId="1AF993C5" w14:textId="77777777" w:rsidR="00B356A4" w:rsidRPr="00B356A4" w:rsidRDefault="00B356A4" w:rsidP="00B356A4">
            <w:pPr>
              <w:widowControl w:val="0"/>
              <w:spacing w:after="0" w:line="240" w:lineRule="auto"/>
              <w:rPr>
                <w:rFonts w:ascii="Times New Roman" w:hAnsi="Times New Roman"/>
                <w:sz w:val="24"/>
                <w:szCs w:val="24"/>
                <w:lang w:eastAsia="ru-RU"/>
              </w:rPr>
            </w:pPr>
            <w:r w:rsidRPr="00B356A4">
              <w:rPr>
                <w:rFonts w:ascii="Times New Roman" w:hAnsi="Times New Roman"/>
                <w:sz w:val="24"/>
                <w:szCs w:val="24"/>
                <w:lang w:eastAsia="ru-RU"/>
              </w:rPr>
              <w:t>3.</w:t>
            </w:r>
          </w:p>
        </w:tc>
        <w:tc>
          <w:tcPr>
            <w:tcW w:w="3645" w:type="dxa"/>
            <w:tcBorders>
              <w:top w:val="single" w:sz="4" w:space="0" w:color="auto"/>
              <w:left w:val="single" w:sz="4" w:space="0" w:color="auto"/>
              <w:bottom w:val="single" w:sz="4" w:space="0" w:color="auto"/>
              <w:right w:val="single" w:sz="4" w:space="0" w:color="auto"/>
            </w:tcBorders>
          </w:tcPr>
          <w:p w14:paraId="73A6A296" w14:textId="77777777" w:rsidR="00B356A4" w:rsidRPr="00B356A4" w:rsidRDefault="00B356A4" w:rsidP="00B356A4">
            <w:pPr>
              <w:widowControl w:val="0"/>
              <w:spacing w:after="0" w:line="240" w:lineRule="auto"/>
              <w:rPr>
                <w:rFonts w:ascii="Times New Roman" w:hAnsi="Times New Roman"/>
                <w:sz w:val="24"/>
                <w:szCs w:val="24"/>
                <w:lang w:eastAsia="ru-RU"/>
              </w:rPr>
            </w:pPr>
            <w:r w:rsidRPr="00B356A4">
              <w:rPr>
                <w:rFonts w:ascii="Times New Roman" w:hAnsi="Times New Roman"/>
                <w:sz w:val="24"/>
                <w:szCs w:val="24"/>
                <w:lang w:eastAsia="ru-RU"/>
              </w:rPr>
              <w:t>3</w:t>
            </w:r>
            <w:r w:rsidR="00C457C1">
              <w:rPr>
                <w:rFonts w:ascii="Times New Roman" w:hAnsi="Times New Roman"/>
                <w:sz w:val="24"/>
                <w:szCs w:val="24"/>
                <w:lang w:eastAsia="ru-RU"/>
              </w:rPr>
              <w:t xml:space="preserve"> </w:t>
            </w:r>
            <w:r w:rsidRPr="00B356A4">
              <w:rPr>
                <w:rFonts w:ascii="Times New Roman" w:hAnsi="Times New Roman"/>
                <w:sz w:val="24"/>
                <w:szCs w:val="24"/>
                <w:lang w:eastAsia="ru-RU"/>
              </w:rPr>
              <w:t xml:space="preserve">(затрати </w:t>
            </w:r>
            <w:proofErr w:type="spellStart"/>
            <w:r w:rsidRPr="00B356A4">
              <w:rPr>
                <w:rFonts w:ascii="Times New Roman" w:hAnsi="Times New Roman"/>
                <w:sz w:val="24"/>
                <w:szCs w:val="24"/>
                <w:lang w:eastAsia="ru-RU"/>
              </w:rPr>
              <w:t>тис.грн</w:t>
            </w:r>
            <w:proofErr w:type="spellEnd"/>
            <w:r w:rsidRPr="00B356A4">
              <w:rPr>
                <w:rFonts w:ascii="Times New Roman" w:hAnsi="Times New Roman"/>
                <w:sz w:val="24"/>
                <w:szCs w:val="24"/>
                <w:lang w:eastAsia="ru-RU"/>
              </w:rPr>
              <w:t>.)</w:t>
            </w:r>
          </w:p>
        </w:tc>
        <w:tc>
          <w:tcPr>
            <w:tcW w:w="942" w:type="dxa"/>
            <w:tcBorders>
              <w:top w:val="single" w:sz="4" w:space="0" w:color="auto"/>
              <w:left w:val="single" w:sz="4" w:space="0" w:color="auto"/>
              <w:bottom w:val="single" w:sz="4" w:space="0" w:color="auto"/>
              <w:right w:val="single" w:sz="4" w:space="0" w:color="auto"/>
            </w:tcBorders>
            <w:vAlign w:val="center"/>
          </w:tcPr>
          <w:p w14:paraId="5AB85345" w14:textId="77777777" w:rsidR="00B356A4" w:rsidRPr="00B356A4" w:rsidRDefault="00B356A4" w:rsidP="004C4D26">
            <w:pPr>
              <w:widowControl w:val="0"/>
              <w:spacing w:after="0" w:line="240" w:lineRule="auto"/>
              <w:jc w:val="center"/>
              <w:rPr>
                <w:rFonts w:ascii="Times New Roman" w:hAnsi="Times New Roman"/>
                <w:sz w:val="24"/>
                <w:szCs w:val="24"/>
                <w:lang w:eastAsia="ru-RU"/>
              </w:rPr>
            </w:pPr>
            <w:r w:rsidRPr="00B356A4">
              <w:rPr>
                <w:rFonts w:ascii="Times New Roman" w:hAnsi="Times New Roman"/>
                <w:sz w:val="24"/>
                <w:szCs w:val="24"/>
                <w:lang w:eastAsia="ru-RU"/>
              </w:rPr>
              <w:t>0</w:t>
            </w:r>
          </w:p>
        </w:tc>
        <w:tc>
          <w:tcPr>
            <w:tcW w:w="1078" w:type="dxa"/>
            <w:tcBorders>
              <w:top w:val="single" w:sz="4" w:space="0" w:color="auto"/>
              <w:left w:val="single" w:sz="4" w:space="0" w:color="auto"/>
              <w:bottom w:val="single" w:sz="4" w:space="0" w:color="auto"/>
              <w:right w:val="single" w:sz="4" w:space="0" w:color="auto"/>
            </w:tcBorders>
            <w:vAlign w:val="center"/>
          </w:tcPr>
          <w:p w14:paraId="6C5F64CA" w14:textId="77777777" w:rsidR="00B356A4" w:rsidRPr="00B356A4" w:rsidRDefault="00B356A4" w:rsidP="004C4D26">
            <w:pPr>
              <w:widowControl w:val="0"/>
              <w:spacing w:after="0" w:line="240" w:lineRule="auto"/>
              <w:jc w:val="center"/>
              <w:rPr>
                <w:rFonts w:ascii="Times New Roman" w:hAnsi="Times New Roman"/>
                <w:sz w:val="24"/>
                <w:szCs w:val="24"/>
                <w:lang w:eastAsia="ru-RU"/>
              </w:rPr>
            </w:pPr>
            <w:r w:rsidRPr="00B356A4">
              <w:rPr>
                <w:rFonts w:ascii="Times New Roman" w:hAnsi="Times New Roman"/>
                <w:sz w:val="24"/>
                <w:szCs w:val="24"/>
                <w:lang w:eastAsia="ru-RU"/>
              </w:rPr>
              <w:t>0</w:t>
            </w:r>
          </w:p>
        </w:tc>
        <w:tc>
          <w:tcPr>
            <w:tcW w:w="1140" w:type="dxa"/>
            <w:tcBorders>
              <w:top w:val="single" w:sz="4" w:space="0" w:color="auto"/>
              <w:left w:val="single" w:sz="4" w:space="0" w:color="auto"/>
              <w:bottom w:val="single" w:sz="4" w:space="0" w:color="auto"/>
              <w:right w:val="single" w:sz="4" w:space="0" w:color="auto"/>
            </w:tcBorders>
            <w:vAlign w:val="center"/>
          </w:tcPr>
          <w:p w14:paraId="22AA9AB6" w14:textId="77777777" w:rsidR="00B356A4" w:rsidRPr="00B356A4" w:rsidRDefault="00B356A4" w:rsidP="004C4D26">
            <w:pPr>
              <w:widowControl w:val="0"/>
              <w:spacing w:after="0" w:line="240" w:lineRule="auto"/>
              <w:jc w:val="center"/>
              <w:rPr>
                <w:rFonts w:ascii="Times New Roman" w:hAnsi="Times New Roman"/>
                <w:sz w:val="24"/>
                <w:szCs w:val="24"/>
                <w:lang w:eastAsia="ru-RU"/>
              </w:rPr>
            </w:pPr>
            <w:r w:rsidRPr="00B356A4">
              <w:rPr>
                <w:rFonts w:ascii="Times New Roman" w:hAnsi="Times New Roman"/>
                <w:sz w:val="24"/>
                <w:szCs w:val="24"/>
                <w:lang w:eastAsia="ru-RU"/>
              </w:rPr>
              <w:t>- 157,093</w:t>
            </w:r>
          </w:p>
        </w:tc>
        <w:tc>
          <w:tcPr>
            <w:tcW w:w="1128" w:type="dxa"/>
            <w:tcBorders>
              <w:top w:val="single" w:sz="4" w:space="0" w:color="auto"/>
              <w:left w:val="single" w:sz="4" w:space="0" w:color="auto"/>
              <w:bottom w:val="single" w:sz="4" w:space="0" w:color="auto"/>
              <w:right w:val="single" w:sz="4" w:space="0" w:color="auto"/>
            </w:tcBorders>
            <w:vAlign w:val="center"/>
          </w:tcPr>
          <w:p w14:paraId="05FDFF61" w14:textId="77777777" w:rsidR="00B356A4" w:rsidRPr="00B356A4" w:rsidRDefault="00B356A4" w:rsidP="004C4D26">
            <w:pPr>
              <w:widowControl w:val="0"/>
              <w:spacing w:after="0" w:line="240" w:lineRule="auto"/>
              <w:jc w:val="center"/>
              <w:rPr>
                <w:rFonts w:ascii="Times New Roman" w:hAnsi="Times New Roman"/>
                <w:sz w:val="24"/>
                <w:szCs w:val="24"/>
                <w:lang w:eastAsia="ru-RU"/>
              </w:rPr>
            </w:pPr>
            <w:r w:rsidRPr="00B356A4">
              <w:rPr>
                <w:rFonts w:ascii="Times New Roman" w:hAnsi="Times New Roman"/>
                <w:sz w:val="24"/>
                <w:szCs w:val="24"/>
                <w:lang w:eastAsia="ru-RU"/>
              </w:rPr>
              <w:t>- 157,093</w:t>
            </w:r>
          </w:p>
        </w:tc>
        <w:tc>
          <w:tcPr>
            <w:tcW w:w="1254" w:type="dxa"/>
            <w:tcBorders>
              <w:top w:val="single" w:sz="4" w:space="0" w:color="auto"/>
              <w:left w:val="single" w:sz="4" w:space="0" w:color="auto"/>
              <w:bottom w:val="single" w:sz="4" w:space="0" w:color="auto"/>
              <w:right w:val="single" w:sz="4" w:space="0" w:color="auto"/>
            </w:tcBorders>
            <w:vAlign w:val="center"/>
          </w:tcPr>
          <w:p w14:paraId="7C3AD5BF" w14:textId="77777777" w:rsidR="00B356A4" w:rsidRPr="00B356A4" w:rsidRDefault="00B356A4" w:rsidP="004C4D26">
            <w:pPr>
              <w:widowControl w:val="0"/>
              <w:spacing w:after="0" w:line="240" w:lineRule="auto"/>
              <w:jc w:val="center"/>
              <w:rPr>
                <w:rFonts w:ascii="Times New Roman" w:hAnsi="Times New Roman"/>
                <w:sz w:val="24"/>
                <w:szCs w:val="24"/>
                <w:lang w:eastAsia="ru-RU"/>
              </w:rPr>
            </w:pPr>
            <w:r w:rsidRPr="00B356A4">
              <w:rPr>
                <w:rFonts w:ascii="Times New Roman" w:hAnsi="Times New Roman"/>
                <w:sz w:val="24"/>
                <w:szCs w:val="24"/>
                <w:lang w:eastAsia="ru-RU"/>
              </w:rPr>
              <w:t>- 157,093</w:t>
            </w:r>
          </w:p>
        </w:tc>
      </w:tr>
      <w:tr w:rsidR="00B356A4" w:rsidRPr="00B356A4" w14:paraId="788D0304" w14:textId="77777777" w:rsidTr="004C4D26">
        <w:trPr>
          <w:trHeight w:val="331"/>
        </w:trPr>
        <w:tc>
          <w:tcPr>
            <w:tcW w:w="516" w:type="dxa"/>
            <w:tcBorders>
              <w:top w:val="single" w:sz="4" w:space="0" w:color="auto"/>
              <w:left w:val="single" w:sz="4" w:space="0" w:color="auto"/>
              <w:bottom w:val="single" w:sz="4" w:space="0" w:color="auto"/>
              <w:right w:val="single" w:sz="4" w:space="0" w:color="auto"/>
            </w:tcBorders>
          </w:tcPr>
          <w:p w14:paraId="092C4B2E" w14:textId="77777777" w:rsidR="00B356A4" w:rsidRPr="00B356A4" w:rsidRDefault="00B356A4" w:rsidP="00B356A4">
            <w:pPr>
              <w:widowControl w:val="0"/>
              <w:spacing w:after="0" w:line="240" w:lineRule="auto"/>
              <w:rPr>
                <w:rFonts w:ascii="Times New Roman" w:hAnsi="Times New Roman"/>
                <w:sz w:val="24"/>
                <w:szCs w:val="24"/>
                <w:lang w:eastAsia="ru-RU"/>
              </w:rPr>
            </w:pPr>
            <w:r w:rsidRPr="00B356A4">
              <w:rPr>
                <w:rFonts w:ascii="Times New Roman" w:hAnsi="Times New Roman"/>
                <w:sz w:val="24"/>
                <w:szCs w:val="24"/>
                <w:lang w:eastAsia="ru-RU"/>
              </w:rPr>
              <w:t>4.</w:t>
            </w:r>
          </w:p>
        </w:tc>
        <w:tc>
          <w:tcPr>
            <w:tcW w:w="3645" w:type="dxa"/>
            <w:tcBorders>
              <w:top w:val="single" w:sz="4" w:space="0" w:color="auto"/>
              <w:left w:val="single" w:sz="4" w:space="0" w:color="auto"/>
              <w:bottom w:val="single" w:sz="4" w:space="0" w:color="auto"/>
              <w:right w:val="single" w:sz="4" w:space="0" w:color="auto"/>
            </w:tcBorders>
          </w:tcPr>
          <w:p w14:paraId="034CC728" w14:textId="77777777" w:rsidR="00B356A4" w:rsidRPr="00B356A4" w:rsidRDefault="00B356A4" w:rsidP="00B356A4">
            <w:pPr>
              <w:widowControl w:val="0"/>
              <w:spacing w:after="0" w:line="240" w:lineRule="auto"/>
              <w:rPr>
                <w:rFonts w:ascii="Times New Roman" w:hAnsi="Times New Roman"/>
                <w:sz w:val="24"/>
                <w:szCs w:val="24"/>
                <w:lang w:eastAsia="ru-RU"/>
              </w:rPr>
            </w:pPr>
            <w:r w:rsidRPr="00B356A4">
              <w:rPr>
                <w:rFonts w:ascii="Times New Roman" w:hAnsi="Times New Roman"/>
                <w:sz w:val="24"/>
                <w:szCs w:val="24"/>
                <w:lang w:eastAsia="ru-RU"/>
              </w:rPr>
              <w:t>4</w:t>
            </w:r>
            <w:r w:rsidR="00C457C1">
              <w:rPr>
                <w:rFonts w:ascii="Times New Roman" w:hAnsi="Times New Roman"/>
                <w:sz w:val="24"/>
                <w:szCs w:val="24"/>
                <w:lang w:eastAsia="ru-RU"/>
              </w:rPr>
              <w:t xml:space="preserve"> </w:t>
            </w:r>
            <w:r w:rsidRPr="00B356A4">
              <w:rPr>
                <w:rFonts w:ascii="Times New Roman" w:hAnsi="Times New Roman"/>
                <w:sz w:val="24"/>
                <w:szCs w:val="24"/>
                <w:lang w:eastAsia="ru-RU"/>
              </w:rPr>
              <w:t xml:space="preserve">(затрати </w:t>
            </w:r>
            <w:proofErr w:type="spellStart"/>
            <w:r w:rsidRPr="00B356A4">
              <w:rPr>
                <w:rFonts w:ascii="Times New Roman" w:hAnsi="Times New Roman"/>
                <w:sz w:val="24"/>
                <w:szCs w:val="24"/>
                <w:lang w:eastAsia="ru-RU"/>
              </w:rPr>
              <w:t>тис.грн</w:t>
            </w:r>
            <w:proofErr w:type="spellEnd"/>
            <w:r w:rsidRPr="00B356A4">
              <w:rPr>
                <w:rFonts w:ascii="Times New Roman" w:hAnsi="Times New Roman"/>
                <w:sz w:val="24"/>
                <w:szCs w:val="24"/>
                <w:lang w:eastAsia="ru-RU"/>
              </w:rPr>
              <w:t>.)</w:t>
            </w:r>
          </w:p>
        </w:tc>
        <w:tc>
          <w:tcPr>
            <w:tcW w:w="942" w:type="dxa"/>
            <w:tcBorders>
              <w:top w:val="single" w:sz="4" w:space="0" w:color="auto"/>
              <w:left w:val="single" w:sz="4" w:space="0" w:color="auto"/>
              <w:bottom w:val="single" w:sz="4" w:space="0" w:color="auto"/>
              <w:right w:val="single" w:sz="4" w:space="0" w:color="auto"/>
            </w:tcBorders>
            <w:vAlign w:val="center"/>
          </w:tcPr>
          <w:p w14:paraId="3380F9C9" w14:textId="77777777" w:rsidR="00B356A4" w:rsidRPr="00B356A4" w:rsidRDefault="00B356A4" w:rsidP="004C4D26">
            <w:pPr>
              <w:widowControl w:val="0"/>
              <w:spacing w:after="0" w:line="240" w:lineRule="auto"/>
              <w:jc w:val="center"/>
              <w:rPr>
                <w:rFonts w:ascii="Times New Roman" w:hAnsi="Times New Roman"/>
                <w:sz w:val="24"/>
                <w:szCs w:val="24"/>
                <w:lang w:eastAsia="ru-RU"/>
              </w:rPr>
            </w:pPr>
            <w:r w:rsidRPr="00B356A4">
              <w:rPr>
                <w:rFonts w:ascii="Times New Roman" w:hAnsi="Times New Roman"/>
                <w:sz w:val="24"/>
                <w:szCs w:val="24"/>
                <w:lang w:eastAsia="ru-RU"/>
              </w:rPr>
              <w:t>0</w:t>
            </w:r>
          </w:p>
        </w:tc>
        <w:tc>
          <w:tcPr>
            <w:tcW w:w="1078" w:type="dxa"/>
            <w:tcBorders>
              <w:top w:val="single" w:sz="4" w:space="0" w:color="auto"/>
              <w:left w:val="single" w:sz="4" w:space="0" w:color="auto"/>
              <w:bottom w:val="single" w:sz="4" w:space="0" w:color="auto"/>
              <w:right w:val="single" w:sz="4" w:space="0" w:color="auto"/>
            </w:tcBorders>
            <w:vAlign w:val="center"/>
          </w:tcPr>
          <w:p w14:paraId="75FB6CF5" w14:textId="77777777" w:rsidR="00B356A4" w:rsidRPr="00B356A4" w:rsidRDefault="00B356A4" w:rsidP="004C4D26">
            <w:pPr>
              <w:widowControl w:val="0"/>
              <w:spacing w:after="0" w:line="240" w:lineRule="auto"/>
              <w:jc w:val="center"/>
              <w:rPr>
                <w:rFonts w:ascii="Times New Roman" w:hAnsi="Times New Roman"/>
                <w:sz w:val="24"/>
                <w:szCs w:val="24"/>
                <w:lang w:eastAsia="ru-RU"/>
              </w:rPr>
            </w:pPr>
            <w:r w:rsidRPr="00B356A4">
              <w:rPr>
                <w:rFonts w:ascii="Times New Roman" w:hAnsi="Times New Roman"/>
                <w:sz w:val="24"/>
                <w:szCs w:val="24"/>
                <w:lang w:eastAsia="ru-RU"/>
              </w:rPr>
              <w:t>0</w:t>
            </w:r>
          </w:p>
        </w:tc>
        <w:tc>
          <w:tcPr>
            <w:tcW w:w="1140" w:type="dxa"/>
            <w:tcBorders>
              <w:top w:val="single" w:sz="4" w:space="0" w:color="auto"/>
              <w:left w:val="single" w:sz="4" w:space="0" w:color="auto"/>
              <w:bottom w:val="single" w:sz="4" w:space="0" w:color="auto"/>
              <w:right w:val="single" w:sz="4" w:space="0" w:color="auto"/>
            </w:tcBorders>
            <w:vAlign w:val="center"/>
          </w:tcPr>
          <w:p w14:paraId="498FFB26" w14:textId="77777777" w:rsidR="00B356A4" w:rsidRPr="00B356A4" w:rsidRDefault="00B356A4" w:rsidP="004C4D26">
            <w:pPr>
              <w:widowControl w:val="0"/>
              <w:spacing w:after="0" w:line="240" w:lineRule="auto"/>
              <w:jc w:val="center"/>
              <w:rPr>
                <w:rFonts w:ascii="Times New Roman" w:hAnsi="Times New Roman"/>
                <w:sz w:val="24"/>
                <w:szCs w:val="24"/>
                <w:lang w:eastAsia="ru-RU"/>
              </w:rPr>
            </w:pPr>
            <w:r w:rsidRPr="00B356A4">
              <w:rPr>
                <w:rFonts w:ascii="Times New Roman" w:hAnsi="Times New Roman"/>
                <w:sz w:val="24"/>
                <w:szCs w:val="24"/>
                <w:lang w:eastAsia="ru-RU"/>
              </w:rPr>
              <w:t>107,301</w:t>
            </w:r>
          </w:p>
        </w:tc>
        <w:tc>
          <w:tcPr>
            <w:tcW w:w="1128" w:type="dxa"/>
            <w:tcBorders>
              <w:top w:val="single" w:sz="4" w:space="0" w:color="auto"/>
              <w:left w:val="single" w:sz="4" w:space="0" w:color="auto"/>
              <w:bottom w:val="single" w:sz="4" w:space="0" w:color="auto"/>
              <w:right w:val="single" w:sz="4" w:space="0" w:color="auto"/>
            </w:tcBorders>
            <w:vAlign w:val="center"/>
          </w:tcPr>
          <w:p w14:paraId="33A2BC4B" w14:textId="77777777" w:rsidR="00B356A4" w:rsidRPr="00B356A4" w:rsidRDefault="00B356A4" w:rsidP="004C4D26">
            <w:pPr>
              <w:widowControl w:val="0"/>
              <w:spacing w:after="0" w:line="240" w:lineRule="auto"/>
              <w:jc w:val="center"/>
              <w:rPr>
                <w:rFonts w:ascii="Times New Roman" w:hAnsi="Times New Roman"/>
                <w:sz w:val="24"/>
                <w:szCs w:val="24"/>
                <w:lang w:eastAsia="ru-RU"/>
              </w:rPr>
            </w:pPr>
            <w:r w:rsidRPr="00B356A4">
              <w:rPr>
                <w:rFonts w:ascii="Times New Roman" w:hAnsi="Times New Roman"/>
                <w:sz w:val="24"/>
                <w:szCs w:val="24"/>
                <w:lang w:eastAsia="ru-RU"/>
              </w:rPr>
              <w:t>256,589</w:t>
            </w:r>
          </w:p>
        </w:tc>
        <w:tc>
          <w:tcPr>
            <w:tcW w:w="1254" w:type="dxa"/>
            <w:tcBorders>
              <w:top w:val="single" w:sz="4" w:space="0" w:color="auto"/>
              <w:left w:val="single" w:sz="4" w:space="0" w:color="auto"/>
              <w:bottom w:val="single" w:sz="4" w:space="0" w:color="auto"/>
              <w:right w:val="single" w:sz="4" w:space="0" w:color="auto"/>
            </w:tcBorders>
            <w:vAlign w:val="center"/>
          </w:tcPr>
          <w:p w14:paraId="051E5AC6" w14:textId="77777777" w:rsidR="00B356A4" w:rsidRPr="00B356A4" w:rsidRDefault="00B356A4" w:rsidP="004C4D26">
            <w:pPr>
              <w:widowControl w:val="0"/>
              <w:spacing w:after="0" w:line="240" w:lineRule="auto"/>
              <w:jc w:val="center"/>
              <w:rPr>
                <w:rFonts w:ascii="Times New Roman" w:hAnsi="Times New Roman"/>
                <w:sz w:val="24"/>
                <w:szCs w:val="24"/>
                <w:lang w:eastAsia="ru-RU"/>
              </w:rPr>
            </w:pPr>
            <w:r w:rsidRPr="00B356A4">
              <w:rPr>
                <w:rFonts w:ascii="Times New Roman" w:hAnsi="Times New Roman"/>
                <w:sz w:val="24"/>
                <w:szCs w:val="24"/>
                <w:lang w:eastAsia="ru-RU"/>
              </w:rPr>
              <w:t>466, 526</w:t>
            </w:r>
          </w:p>
        </w:tc>
      </w:tr>
      <w:tr w:rsidR="00B356A4" w:rsidRPr="00B356A4" w14:paraId="28594CB2" w14:textId="77777777" w:rsidTr="004C4D26">
        <w:trPr>
          <w:trHeight w:val="346"/>
        </w:trPr>
        <w:tc>
          <w:tcPr>
            <w:tcW w:w="516" w:type="dxa"/>
            <w:tcBorders>
              <w:top w:val="single" w:sz="4" w:space="0" w:color="auto"/>
              <w:left w:val="single" w:sz="4" w:space="0" w:color="auto"/>
              <w:bottom w:val="single" w:sz="4" w:space="0" w:color="auto"/>
              <w:right w:val="single" w:sz="4" w:space="0" w:color="auto"/>
            </w:tcBorders>
          </w:tcPr>
          <w:p w14:paraId="54B9AD48" w14:textId="77777777" w:rsidR="00B356A4" w:rsidRPr="00B356A4" w:rsidRDefault="00B356A4" w:rsidP="00B356A4">
            <w:pPr>
              <w:widowControl w:val="0"/>
              <w:spacing w:after="0" w:line="240" w:lineRule="auto"/>
              <w:rPr>
                <w:rFonts w:ascii="Times New Roman" w:hAnsi="Times New Roman"/>
                <w:sz w:val="24"/>
                <w:szCs w:val="24"/>
                <w:lang w:eastAsia="ru-RU"/>
              </w:rPr>
            </w:pPr>
            <w:r w:rsidRPr="00B356A4">
              <w:rPr>
                <w:rFonts w:ascii="Times New Roman" w:hAnsi="Times New Roman"/>
                <w:sz w:val="24"/>
                <w:szCs w:val="24"/>
                <w:lang w:eastAsia="ru-RU"/>
              </w:rPr>
              <w:t>5.</w:t>
            </w:r>
          </w:p>
        </w:tc>
        <w:tc>
          <w:tcPr>
            <w:tcW w:w="3645" w:type="dxa"/>
            <w:tcBorders>
              <w:top w:val="single" w:sz="4" w:space="0" w:color="auto"/>
              <w:left w:val="single" w:sz="4" w:space="0" w:color="auto"/>
              <w:bottom w:val="single" w:sz="4" w:space="0" w:color="auto"/>
              <w:right w:val="single" w:sz="4" w:space="0" w:color="auto"/>
            </w:tcBorders>
          </w:tcPr>
          <w:p w14:paraId="723994AB" w14:textId="77777777" w:rsidR="00B356A4" w:rsidRPr="00B356A4" w:rsidRDefault="00B356A4" w:rsidP="00B356A4">
            <w:pPr>
              <w:widowControl w:val="0"/>
              <w:spacing w:after="0" w:line="240" w:lineRule="auto"/>
              <w:rPr>
                <w:rFonts w:ascii="Times New Roman" w:hAnsi="Times New Roman"/>
                <w:sz w:val="24"/>
                <w:szCs w:val="24"/>
                <w:lang w:eastAsia="ru-RU"/>
              </w:rPr>
            </w:pPr>
            <w:r w:rsidRPr="00B356A4">
              <w:rPr>
                <w:rFonts w:ascii="Times New Roman" w:hAnsi="Times New Roman"/>
                <w:sz w:val="24"/>
                <w:szCs w:val="24"/>
                <w:lang w:eastAsia="ru-RU"/>
              </w:rPr>
              <w:t>5</w:t>
            </w:r>
            <w:r w:rsidR="00C457C1">
              <w:rPr>
                <w:rFonts w:ascii="Times New Roman" w:hAnsi="Times New Roman"/>
                <w:sz w:val="24"/>
                <w:szCs w:val="24"/>
                <w:lang w:eastAsia="ru-RU"/>
              </w:rPr>
              <w:t xml:space="preserve"> </w:t>
            </w:r>
            <w:r w:rsidRPr="00B356A4">
              <w:rPr>
                <w:rFonts w:ascii="Times New Roman" w:hAnsi="Times New Roman"/>
                <w:sz w:val="24"/>
                <w:szCs w:val="24"/>
                <w:lang w:eastAsia="ru-RU"/>
              </w:rPr>
              <w:t xml:space="preserve">(затрати </w:t>
            </w:r>
            <w:proofErr w:type="spellStart"/>
            <w:r w:rsidRPr="00B356A4">
              <w:rPr>
                <w:rFonts w:ascii="Times New Roman" w:hAnsi="Times New Roman"/>
                <w:sz w:val="24"/>
                <w:szCs w:val="24"/>
                <w:lang w:eastAsia="ru-RU"/>
              </w:rPr>
              <w:t>тис.грн</w:t>
            </w:r>
            <w:proofErr w:type="spellEnd"/>
            <w:r w:rsidRPr="00B356A4">
              <w:rPr>
                <w:rFonts w:ascii="Times New Roman" w:hAnsi="Times New Roman"/>
                <w:sz w:val="24"/>
                <w:szCs w:val="24"/>
                <w:lang w:eastAsia="ru-RU"/>
              </w:rPr>
              <w:t>.)</w:t>
            </w:r>
          </w:p>
        </w:tc>
        <w:tc>
          <w:tcPr>
            <w:tcW w:w="942" w:type="dxa"/>
            <w:tcBorders>
              <w:top w:val="single" w:sz="4" w:space="0" w:color="auto"/>
              <w:left w:val="single" w:sz="4" w:space="0" w:color="auto"/>
              <w:bottom w:val="single" w:sz="4" w:space="0" w:color="auto"/>
              <w:right w:val="single" w:sz="4" w:space="0" w:color="auto"/>
            </w:tcBorders>
            <w:vAlign w:val="center"/>
          </w:tcPr>
          <w:p w14:paraId="26096B72" w14:textId="77777777" w:rsidR="00B356A4" w:rsidRPr="00B356A4" w:rsidRDefault="00B356A4" w:rsidP="004C4D26">
            <w:pPr>
              <w:widowControl w:val="0"/>
              <w:spacing w:after="0" w:line="240" w:lineRule="auto"/>
              <w:jc w:val="center"/>
              <w:rPr>
                <w:rFonts w:ascii="Times New Roman" w:hAnsi="Times New Roman"/>
                <w:sz w:val="24"/>
                <w:szCs w:val="24"/>
                <w:lang w:eastAsia="ru-RU"/>
              </w:rPr>
            </w:pPr>
            <w:r w:rsidRPr="00B356A4">
              <w:rPr>
                <w:rFonts w:ascii="Times New Roman" w:hAnsi="Times New Roman"/>
                <w:sz w:val="24"/>
                <w:szCs w:val="24"/>
                <w:lang w:eastAsia="ru-RU"/>
              </w:rPr>
              <w:t>0</w:t>
            </w:r>
          </w:p>
        </w:tc>
        <w:tc>
          <w:tcPr>
            <w:tcW w:w="1078" w:type="dxa"/>
            <w:tcBorders>
              <w:top w:val="single" w:sz="4" w:space="0" w:color="auto"/>
              <w:left w:val="single" w:sz="4" w:space="0" w:color="auto"/>
              <w:bottom w:val="single" w:sz="4" w:space="0" w:color="auto"/>
              <w:right w:val="single" w:sz="4" w:space="0" w:color="auto"/>
            </w:tcBorders>
            <w:vAlign w:val="center"/>
          </w:tcPr>
          <w:p w14:paraId="526BA9B0" w14:textId="77777777" w:rsidR="00B356A4" w:rsidRPr="00B356A4" w:rsidRDefault="00B356A4" w:rsidP="004C4D26">
            <w:pPr>
              <w:widowControl w:val="0"/>
              <w:spacing w:after="0" w:line="240" w:lineRule="auto"/>
              <w:jc w:val="center"/>
              <w:rPr>
                <w:rFonts w:ascii="Times New Roman" w:hAnsi="Times New Roman"/>
                <w:sz w:val="24"/>
                <w:szCs w:val="24"/>
                <w:lang w:eastAsia="ru-RU"/>
              </w:rPr>
            </w:pPr>
            <w:r w:rsidRPr="00B356A4">
              <w:rPr>
                <w:rFonts w:ascii="Times New Roman" w:hAnsi="Times New Roman"/>
                <w:sz w:val="24"/>
                <w:szCs w:val="24"/>
                <w:lang w:eastAsia="ru-RU"/>
              </w:rPr>
              <w:t>0</w:t>
            </w:r>
          </w:p>
        </w:tc>
        <w:tc>
          <w:tcPr>
            <w:tcW w:w="1140" w:type="dxa"/>
            <w:tcBorders>
              <w:top w:val="single" w:sz="4" w:space="0" w:color="auto"/>
              <w:left w:val="single" w:sz="4" w:space="0" w:color="auto"/>
              <w:bottom w:val="single" w:sz="4" w:space="0" w:color="auto"/>
              <w:right w:val="single" w:sz="4" w:space="0" w:color="auto"/>
            </w:tcBorders>
            <w:vAlign w:val="center"/>
          </w:tcPr>
          <w:p w14:paraId="0759A466" w14:textId="77777777" w:rsidR="00B356A4" w:rsidRPr="00B356A4" w:rsidRDefault="00B356A4" w:rsidP="004C4D26">
            <w:pPr>
              <w:widowControl w:val="0"/>
              <w:spacing w:after="0" w:line="240" w:lineRule="auto"/>
              <w:jc w:val="center"/>
              <w:rPr>
                <w:rFonts w:ascii="Times New Roman" w:hAnsi="Times New Roman"/>
                <w:sz w:val="24"/>
                <w:szCs w:val="24"/>
                <w:lang w:eastAsia="ru-RU"/>
              </w:rPr>
            </w:pPr>
            <w:r w:rsidRPr="00B356A4">
              <w:rPr>
                <w:rFonts w:ascii="Times New Roman" w:hAnsi="Times New Roman"/>
                <w:sz w:val="24"/>
                <w:szCs w:val="24"/>
                <w:lang w:eastAsia="ru-RU"/>
              </w:rPr>
              <w:t>50,058</w:t>
            </w:r>
          </w:p>
        </w:tc>
        <w:tc>
          <w:tcPr>
            <w:tcW w:w="1128" w:type="dxa"/>
            <w:tcBorders>
              <w:top w:val="single" w:sz="4" w:space="0" w:color="auto"/>
              <w:left w:val="single" w:sz="4" w:space="0" w:color="auto"/>
              <w:bottom w:val="single" w:sz="4" w:space="0" w:color="auto"/>
              <w:right w:val="single" w:sz="4" w:space="0" w:color="auto"/>
            </w:tcBorders>
            <w:vAlign w:val="center"/>
          </w:tcPr>
          <w:p w14:paraId="1504A045" w14:textId="77777777" w:rsidR="00B356A4" w:rsidRPr="00B356A4" w:rsidRDefault="00B356A4" w:rsidP="004C4D26">
            <w:pPr>
              <w:widowControl w:val="0"/>
              <w:spacing w:after="0" w:line="240" w:lineRule="auto"/>
              <w:jc w:val="center"/>
              <w:rPr>
                <w:rFonts w:ascii="Times New Roman" w:hAnsi="Times New Roman"/>
                <w:sz w:val="24"/>
                <w:szCs w:val="24"/>
                <w:lang w:eastAsia="ru-RU"/>
              </w:rPr>
            </w:pPr>
            <w:r w:rsidRPr="00B356A4">
              <w:rPr>
                <w:rFonts w:ascii="Times New Roman" w:hAnsi="Times New Roman"/>
                <w:sz w:val="24"/>
                <w:szCs w:val="24"/>
                <w:lang w:eastAsia="ru-RU"/>
              </w:rPr>
              <w:t>119,705</w:t>
            </w:r>
          </w:p>
        </w:tc>
        <w:tc>
          <w:tcPr>
            <w:tcW w:w="1254" w:type="dxa"/>
            <w:tcBorders>
              <w:top w:val="single" w:sz="4" w:space="0" w:color="auto"/>
              <w:left w:val="single" w:sz="4" w:space="0" w:color="auto"/>
              <w:bottom w:val="single" w:sz="4" w:space="0" w:color="auto"/>
              <w:right w:val="single" w:sz="4" w:space="0" w:color="auto"/>
            </w:tcBorders>
            <w:vAlign w:val="center"/>
          </w:tcPr>
          <w:p w14:paraId="6D8527EB" w14:textId="77777777" w:rsidR="00B356A4" w:rsidRPr="00B356A4" w:rsidRDefault="00B356A4" w:rsidP="004C4D26">
            <w:pPr>
              <w:widowControl w:val="0"/>
              <w:spacing w:after="0" w:line="240" w:lineRule="auto"/>
              <w:jc w:val="center"/>
              <w:rPr>
                <w:rFonts w:ascii="Times New Roman" w:hAnsi="Times New Roman"/>
                <w:sz w:val="24"/>
                <w:szCs w:val="24"/>
                <w:lang w:eastAsia="ru-RU"/>
              </w:rPr>
            </w:pPr>
            <w:r w:rsidRPr="00B356A4">
              <w:rPr>
                <w:rFonts w:ascii="Times New Roman" w:hAnsi="Times New Roman"/>
                <w:sz w:val="24"/>
                <w:szCs w:val="24"/>
                <w:lang w:eastAsia="ru-RU"/>
              </w:rPr>
              <w:t>217,647</w:t>
            </w:r>
          </w:p>
        </w:tc>
      </w:tr>
      <w:tr w:rsidR="00B356A4" w:rsidRPr="00B356A4" w14:paraId="4CA25AE8" w14:textId="77777777" w:rsidTr="004C4D26">
        <w:trPr>
          <w:trHeight w:val="331"/>
        </w:trPr>
        <w:tc>
          <w:tcPr>
            <w:tcW w:w="516" w:type="dxa"/>
            <w:tcBorders>
              <w:top w:val="single" w:sz="4" w:space="0" w:color="auto"/>
              <w:left w:val="single" w:sz="4" w:space="0" w:color="auto"/>
              <w:bottom w:val="single" w:sz="4" w:space="0" w:color="auto"/>
              <w:right w:val="single" w:sz="4" w:space="0" w:color="auto"/>
            </w:tcBorders>
          </w:tcPr>
          <w:p w14:paraId="04E018EB" w14:textId="77777777" w:rsidR="00B356A4" w:rsidRPr="00B356A4" w:rsidRDefault="00B356A4" w:rsidP="00B356A4">
            <w:pPr>
              <w:widowControl w:val="0"/>
              <w:spacing w:after="0" w:line="240" w:lineRule="auto"/>
              <w:rPr>
                <w:rFonts w:ascii="Times New Roman" w:hAnsi="Times New Roman"/>
                <w:sz w:val="24"/>
                <w:szCs w:val="24"/>
                <w:lang w:eastAsia="ru-RU"/>
              </w:rPr>
            </w:pPr>
            <w:r w:rsidRPr="00B356A4">
              <w:rPr>
                <w:rFonts w:ascii="Times New Roman" w:hAnsi="Times New Roman"/>
                <w:sz w:val="24"/>
                <w:szCs w:val="24"/>
                <w:lang w:eastAsia="ru-RU"/>
              </w:rPr>
              <w:t>6.</w:t>
            </w:r>
          </w:p>
        </w:tc>
        <w:tc>
          <w:tcPr>
            <w:tcW w:w="3645" w:type="dxa"/>
            <w:tcBorders>
              <w:top w:val="single" w:sz="4" w:space="0" w:color="auto"/>
              <w:left w:val="single" w:sz="4" w:space="0" w:color="auto"/>
              <w:bottom w:val="single" w:sz="4" w:space="0" w:color="auto"/>
              <w:right w:val="single" w:sz="4" w:space="0" w:color="auto"/>
            </w:tcBorders>
          </w:tcPr>
          <w:p w14:paraId="24289117" w14:textId="77777777" w:rsidR="00B356A4" w:rsidRPr="00B356A4" w:rsidRDefault="00B356A4" w:rsidP="00B356A4">
            <w:pPr>
              <w:widowControl w:val="0"/>
              <w:spacing w:after="0" w:line="240" w:lineRule="auto"/>
              <w:rPr>
                <w:rFonts w:ascii="Times New Roman" w:hAnsi="Times New Roman"/>
                <w:sz w:val="24"/>
                <w:szCs w:val="24"/>
                <w:lang w:eastAsia="ru-RU"/>
              </w:rPr>
            </w:pPr>
            <w:r w:rsidRPr="00B356A4">
              <w:rPr>
                <w:rFonts w:ascii="Times New Roman" w:hAnsi="Times New Roman"/>
                <w:sz w:val="24"/>
                <w:szCs w:val="24"/>
                <w:lang w:eastAsia="ru-RU"/>
              </w:rPr>
              <w:t>6</w:t>
            </w:r>
            <w:r w:rsidR="00C457C1">
              <w:rPr>
                <w:rFonts w:ascii="Times New Roman" w:hAnsi="Times New Roman"/>
                <w:sz w:val="24"/>
                <w:szCs w:val="24"/>
                <w:lang w:eastAsia="ru-RU"/>
              </w:rPr>
              <w:t xml:space="preserve"> </w:t>
            </w:r>
            <w:r w:rsidRPr="00B356A4">
              <w:rPr>
                <w:rFonts w:ascii="Times New Roman" w:hAnsi="Times New Roman"/>
                <w:sz w:val="24"/>
                <w:szCs w:val="24"/>
                <w:lang w:eastAsia="ru-RU"/>
              </w:rPr>
              <w:t xml:space="preserve">(затрати </w:t>
            </w:r>
            <w:proofErr w:type="spellStart"/>
            <w:r w:rsidRPr="00B356A4">
              <w:rPr>
                <w:rFonts w:ascii="Times New Roman" w:hAnsi="Times New Roman"/>
                <w:sz w:val="24"/>
                <w:szCs w:val="24"/>
                <w:lang w:eastAsia="ru-RU"/>
              </w:rPr>
              <w:t>тис.грн</w:t>
            </w:r>
            <w:proofErr w:type="spellEnd"/>
            <w:r w:rsidRPr="00B356A4">
              <w:rPr>
                <w:rFonts w:ascii="Times New Roman" w:hAnsi="Times New Roman"/>
                <w:sz w:val="24"/>
                <w:szCs w:val="24"/>
                <w:lang w:eastAsia="ru-RU"/>
              </w:rPr>
              <w:t>.)</w:t>
            </w:r>
          </w:p>
        </w:tc>
        <w:tc>
          <w:tcPr>
            <w:tcW w:w="942" w:type="dxa"/>
            <w:tcBorders>
              <w:top w:val="single" w:sz="4" w:space="0" w:color="auto"/>
              <w:left w:val="single" w:sz="4" w:space="0" w:color="auto"/>
              <w:bottom w:val="single" w:sz="4" w:space="0" w:color="auto"/>
              <w:right w:val="single" w:sz="4" w:space="0" w:color="auto"/>
            </w:tcBorders>
            <w:vAlign w:val="center"/>
          </w:tcPr>
          <w:p w14:paraId="4352EF27" w14:textId="77777777" w:rsidR="00B356A4" w:rsidRPr="00B356A4" w:rsidRDefault="00B356A4" w:rsidP="004C4D26">
            <w:pPr>
              <w:widowControl w:val="0"/>
              <w:spacing w:after="0" w:line="240" w:lineRule="auto"/>
              <w:jc w:val="center"/>
              <w:rPr>
                <w:rFonts w:ascii="Times New Roman" w:hAnsi="Times New Roman"/>
                <w:sz w:val="24"/>
                <w:szCs w:val="24"/>
                <w:lang w:eastAsia="ru-RU"/>
              </w:rPr>
            </w:pPr>
            <w:r w:rsidRPr="00B356A4">
              <w:rPr>
                <w:rFonts w:ascii="Times New Roman" w:hAnsi="Times New Roman"/>
                <w:sz w:val="24"/>
                <w:szCs w:val="24"/>
                <w:lang w:eastAsia="ru-RU"/>
              </w:rPr>
              <w:t>0</w:t>
            </w:r>
          </w:p>
        </w:tc>
        <w:tc>
          <w:tcPr>
            <w:tcW w:w="1078" w:type="dxa"/>
            <w:tcBorders>
              <w:top w:val="single" w:sz="4" w:space="0" w:color="auto"/>
              <w:left w:val="single" w:sz="4" w:space="0" w:color="auto"/>
              <w:bottom w:val="single" w:sz="4" w:space="0" w:color="auto"/>
              <w:right w:val="single" w:sz="4" w:space="0" w:color="auto"/>
            </w:tcBorders>
            <w:vAlign w:val="center"/>
          </w:tcPr>
          <w:p w14:paraId="5FAD962A" w14:textId="77777777" w:rsidR="00B356A4" w:rsidRPr="00B356A4" w:rsidRDefault="00B356A4" w:rsidP="004C4D26">
            <w:pPr>
              <w:widowControl w:val="0"/>
              <w:spacing w:after="0" w:line="240" w:lineRule="auto"/>
              <w:jc w:val="center"/>
              <w:rPr>
                <w:rFonts w:ascii="Times New Roman" w:hAnsi="Times New Roman"/>
                <w:sz w:val="24"/>
                <w:szCs w:val="24"/>
                <w:lang w:eastAsia="ru-RU"/>
              </w:rPr>
            </w:pPr>
            <w:r w:rsidRPr="00B356A4">
              <w:rPr>
                <w:rFonts w:ascii="Times New Roman" w:hAnsi="Times New Roman"/>
                <w:sz w:val="24"/>
                <w:szCs w:val="24"/>
                <w:lang w:eastAsia="ru-RU"/>
              </w:rPr>
              <w:t>0</w:t>
            </w:r>
          </w:p>
        </w:tc>
        <w:tc>
          <w:tcPr>
            <w:tcW w:w="1140" w:type="dxa"/>
            <w:tcBorders>
              <w:top w:val="single" w:sz="4" w:space="0" w:color="auto"/>
              <w:left w:val="single" w:sz="4" w:space="0" w:color="auto"/>
              <w:bottom w:val="single" w:sz="4" w:space="0" w:color="auto"/>
              <w:right w:val="single" w:sz="4" w:space="0" w:color="auto"/>
            </w:tcBorders>
            <w:vAlign w:val="center"/>
          </w:tcPr>
          <w:p w14:paraId="2166B1C9" w14:textId="77777777" w:rsidR="00B356A4" w:rsidRPr="00B356A4" w:rsidRDefault="00B356A4" w:rsidP="004C4D26">
            <w:pPr>
              <w:widowControl w:val="0"/>
              <w:spacing w:after="0" w:line="240" w:lineRule="auto"/>
              <w:jc w:val="center"/>
              <w:rPr>
                <w:rFonts w:ascii="Times New Roman" w:hAnsi="Times New Roman"/>
                <w:sz w:val="24"/>
                <w:szCs w:val="24"/>
                <w:lang w:eastAsia="ru-RU"/>
              </w:rPr>
            </w:pPr>
            <w:r w:rsidRPr="00B356A4">
              <w:rPr>
                <w:rFonts w:ascii="Times New Roman" w:hAnsi="Times New Roman"/>
                <w:sz w:val="24"/>
                <w:szCs w:val="24"/>
                <w:lang w:eastAsia="ru-RU"/>
              </w:rPr>
              <w:t>10,985</w:t>
            </w:r>
          </w:p>
        </w:tc>
        <w:tc>
          <w:tcPr>
            <w:tcW w:w="1128" w:type="dxa"/>
            <w:tcBorders>
              <w:top w:val="single" w:sz="4" w:space="0" w:color="auto"/>
              <w:left w:val="single" w:sz="4" w:space="0" w:color="auto"/>
              <w:bottom w:val="single" w:sz="4" w:space="0" w:color="auto"/>
              <w:right w:val="single" w:sz="4" w:space="0" w:color="auto"/>
            </w:tcBorders>
            <w:vAlign w:val="center"/>
          </w:tcPr>
          <w:p w14:paraId="7BBF2E67" w14:textId="77777777" w:rsidR="00B356A4" w:rsidRPr="00B356A4" w:rsidRDefault="00B356A4" w:rsidP="004C4D26">
            <w:pPr>
              <w:widowControl w:val="0"/>
              <w:spacing w:after="0" w:line="240" w:lineRule="auto"/>
              <w:jc w:val="center"/>
              <w:rPr>
                <w:rFonts w:ascii="Times New Roman" w:hAnsi="Times New Roman"/>
                <w:sz w:val="24"/>
                <w:szCs w:val="24"/>
                <w:lang w:eastAsia="ru-RU"/>
              </w:rPr>
            </w:pPr>
            <w:r w:rsidRPr="00B356A4">
              <w:rPr>
                <w:rFonts w:ascii="Times New Roman" w:hAnsi="Times New Roman"/>
                <w:sz w:val="24"/>
                <w:szCs w:val="24"/>
                <w:lang w:eastAsia="ru-RU"/>
              </w:rPr>
              <w:t>26,053</w:t>
            </w:r>
          </w:p>
        </w:tc>
        <w:tc>
          <w:tcPr>
            <w:tcW w:w="1254" w:type="dxa"/>
            <w:tcBorders>
              <w:top w:val="single" w:sz="4" w:space="0" w:color="auto"/>
              <w:left w:val="single" w:sz="4" w:space="0" w:color="auto"/>
              <w:bottom w:val="single" w:sz="4" w:space="0" w:color="auto"/>
              <w:right w:val="single" w:sz="4" w:space="0" w:color="auto"/>
            </w:tcBorders>
            <w:vAlign w:val="center"/>
          </w:tcPr>
          <w:p w14:paraId="70642312" w14:textId="77777777" w:rsidR="00B356A4" w:rsidRPr="00B356A4" w:rsidRDefault="00B356A4" w:rsidP="004C4D26">
            <w:pPr>
              <w:widowControl w:val="0"/>
              <w:spacing w:after="0" w:line="240" w:lineRule="auto"/>
              <w:jc w:val="center"/>
              <w:rPr>
                <w:rFonts w:ascii="Times New Roman" w:hAnsi="Times New Roman"/>
                <w:sz w:val="24"/>
                <w:szCs w:val="24"/>
                <w:lang w:eastAsia="ru-RU"/>
              </w:rPr>
            </w:pPr>
            <w:r w:rsidRPr="00B356A4">
              <w:rPr>
                <w:rFonts w:ascii="Times New Roman" w:hAnsi="Times New Roman"/>
                <w:sz w:val="24"/>
                <w:szCs w:val="24"/>
                <w:lang w:eastAsia="ru-RU"/>
              </w:rPr>
              <w:t>47,370</w:t>
            </w:r>
          </w:p>
        </w:tc>
      </w:tr>
      <w:tr w:rsidR="00B356A4" w:rsidRPr="00B356A4" w14:paraId="61AB85DE" w14:textId="77777777" w:rsidTr="004C4D26">
        <w:trPr>
          <w:trHeight w:val="331"/>
        </w:trPr>
        <w:tc>
          <w:tcPr>
            <w:tcW w:w="516" w:type="dxa"/>
            <w:tcBorders>
              <w:top w:val="single" w:sz="4" w:space="0" w:color="auto"/>
              <w:left w:val="single" w:sz="4" w:space="0" w:color="auto"/>
              <w:bottom w:val="single" w:sz="4" w:space="0" w:color="auto"/>
              <w:right w:val="single" w:sz="4" w:space="0" w:color="auto"/>
            </w:tcBorders>
          </w:tcPr>
          <w:p w14:paraId="0B864961" w14:textId="77777777" w:rsidR="00B356A4" w:rsidRPr="00B356A4" w:rsidRDefault="00B356A4" w:rsidP="00B356A4">
            <w:pPr>
              <w:widowControl w:val="0"/>
              <w:spacing w:after="0" w:line="240" w:lineRule="auto"/>
              <w:rPr>
                <w:rFonts w:ascii="Times New Roman" w:hAnsi="Times New Roman"/>
                <w:sz w:val="24"/>
                <w:szCs w:val="24"/>
                <w:lang w:eastAsia="ru-RU"/>
              </w:rPr>
            </w:pPr>
            <w:r w:rsidRPr="00B356A4">
              <w:rPr>
                <w:rFonts w:ascii="Times New Roman" w:hAnsi="Times New Roman"/>
                <w:sz w:val="24"/>
                <w:szCs w:val="24"/>
                <w:lang w:eastAsia="ru-RU"/>
              </w:rPr>
              <w:t>7.</w:t>
            </w:r>
          </w:p>
        </w:tc>
        <w:tc>
          <w:tcPr>
            <w:tcW w:w="3645" w:type="dxa"/>
            <w:tcBorders>
              <w:top w:val="single" w:sz="4" w:space="0" w:color="auto"/>
              <w:left w:val="single" w:sz="4" w:space="0" w:color="auto"/>
              <w:bottom w:val="single" w:sz="4" w:space="0" w:color="auto"/>
              <w:right w:val="single" w:sz="4" w:space="0" w:color="auto"/>
            </w:tcBorders>
          </w:tcPr>
          <w:p w14:paraId="39B9D293" w14:textId="77777777" w:rsidR="00B356A4" w:rsidRPr="00B356A4" w:rsidRDefault="00B356A4" w:rsidP="00B356A4">
            <w:pPr>
              <w:widowControl w:val="0"/>
              <w:spacing w:after="0" w:line="240" w:lineRule="auto"/>
              <w:rPr>
                <w:rFonts w:ascii="Times New Roman" w:hAnsi="Times New Roman"/>
                <w:sz w:val="24"/>
                <w:szCs w:val="24"/>
                <w:lang w:eastAsia="ru-RU"/>
              </w:rPr>
            </w:pPr>
            <w:r w:rsidRPr="00B356A4">
              <w:rPr>
                <w:rFonts w:ascii="Times New Roman" w:hAnsi="Times New Roman"/>
                <w:sz w:val="24"/>
                <w:szCs w:val="24"/>
                <w:lang w:val="en-US" w:eastAsia="ru-RU"/>
              </w:rPr>
              <w:t>NPV</w:t>
            </w:r>
            <w:r w:rsidRPr="00B356A4">
              <w:rPr>
                <w:rFonts w:ascii="Times New Roman" w:hAnsi="Times New Roman"/>
                <w:sz w:val="24"/>
                <w:szCs w:val="24"/>
                <w:lang w:eastAsia="ru-RU"/>
              </w:rPr>
              <w:t xml:space="preserve"> за сценаріями </w:t>
            </w:r>
            <w:proofErr w:type="spellStart"/>
            <w:r w:rsidRPr="00B356A4">
              <w:rPr>
                <w:rFonts w:ascii="Times New Roman" w:hAnsi="Times New Roman"/>
                <w:sz w:val="24"/>
                <w:szCs w:val="24"/>
                <w:lang w:eastAsia="ru-RU"/>
              </w:rPr>
              <w:t>тис.грн</w:t>
            </w:r>
            <w:proofErr w:type="spellEnd"/>
            <w:r w:rsidRPr="00B356A4">
              <w:rPr>
                <w:rFonts w:ascii="Times New Roman" w:hAnsi="Times New Roman"/>
                <w:sz w:val="24"/>
                <w:szCs w:val="24"/>
                <w:lang w:eastAsia="ru-RU"/>
              </w:rPr>
              <w:t>.(сума р.1-6)</w:t>
            </w:r>
          </w:p>
        </w:tc>
        <w:tc>
          <w:tcPr>
            <w:tcW w:w="942" w:type="dxa"/>
            <w:tcBorders>
              <w:top w:val="single" w:sz="4" w:space="0" w:color="auto"/>
              <w:left w:val="single" w:sz="4" w:space="0" w:color="auto"/>
              <w:bottom w:val="single" w:sz="4" w:space="0" w:color="auto"/>
              <w:right w:val="single" w:sz="4" w:space="0" w:color="auto"/>
            </w:tcBorders>
            <w:vAlign w:val="center"/>
          </w:tcPr>
          <w:p w14:paraId="28D01E0E" w14:textId="77777777" w:rsidR="00B356A4" w:rsidRPr="00B356A4" w:rsidRDefault="00B356A4" w:rsidP="004C4D26">
            <w:pPr>
              <w:widowControl w:val="0"/>
              <w:spacing w:after="0" w:line="240" w:lineRule="auto"/>
              <w:jc w:val="center"/>
              <w:rPr>
                <w:rFonts w:ascii="Times New Roman" w:hAnsi="Times New Roman"/>
                <w:sz w:val="24"/>
                <w:szCs w:val="24"/>
                <w:lang w:eastAsia="ru-RU"/>
              </w:rPr>
            </w:pPr>
            <w:r w:rsidRPr="00B356A4">
              <w:rPr>
                <w:rFonts w:ascii="Times New Roman" w:hAnsi="Times New Roman"/>
                <w:sz w:val="24"/>
                <w:szCs w:val="24"/>
                <w:lang w:eastAsia="ru-RU"/>
              </w:rPr>
              <w:t>-60</w:t>
            </w:r>
          </w:p>
        </w:tc>
        <w:tc>
          <w:tcPr>
            <w:tcW w:w="1078" w:type="dxa"/>
            <w:tcBorders>
              <w:top w:val="single" w:sz="4" w:space="0" w:color="auto"/>
              <w:left w:val="single" w:sz="4" w:space="0" w:color="auto"/>
              <w:bottom w:val="single" w:sz="4" w:space="0" w:color="auto"/>
              <w:right w:val="single" w:sz="4" w:space="0" w:color="auto"/>
            </w:tcBorders>
            <w:vAlign w:val="center"/>
          </w:tcPr>
          <w:p w14:paraId="531DD1F5" w14:textId="77777777" w:rsidR="00B356A4" w:rsidRPr="00B356A4" w:rsidRDefault="00B356A4" w:rsidP="004C4D26">
            <w:pPr>
              <w:widowControl w:val="0"/>
              <w:spacing w:after="0" w:line="240" w:lineRule="auto"/>
              <w:jc w:val="center"/>
              <w:rPr>
                <w:rFonts w:ascii="Times New Roman" w:hAnsi="Times New Roman"/>
                <w:sz w:val="24"/>
                <w:szCs w:val="24"/>
                <w:lang w:eastAsia="ru-RU"/>
              </w:rPr>
            </w:pPr>
            <w:r w:rsidRPr="00B356A4">
              <w:rPr>
                <w:rFonts w:ascii="Times New Roman" w:hAnsi="Times New Roman"/>
                <w:sz w:val="24"/>
                <w:szCs w:val="24"/>
                <w:lang w:eastAsia="ru-RU"/>
              </w:rPr>
              <w:t>-159,173</w:t>
            </w:r>
          </w:p>
        </w:tc>
        <w:tc>
          <w:tcPr>
            <w:tcW w:w="1140" w:type="dxa"/>
            <w:tcBorders>
              <w:top w:val="single" w:sz="4" w:space="0" w:color="auto"/>
              <w:left w:val="single" w:sz="4" w:space="0" w:color="auto"/>
              <w:bottom w:val="single" w:sz="4" w:space="0" w:color="auto"/>
              <w:right w:val="single" w:sz="4" w:space="0" w:color="auto"/>
            </w:tcBorders>
            <w:vAlign w:val="center"/>
          </w:tcPr>
          <w:p w14:paraId="3A0C79CC" w14:textId="77777777" w:rsidR="00B356A4" w:rsidRPr="00B356A4" w:rsidRDefault="00B356A4" w:rsidP="004C4D26">
            <w:pPr>
              <w:widowControl w:val="0"/>
              <w:spacing w:after="0" w:line="240" w:lineRule="auto"/>
              <w:jc w:val="center"/>
              <w:rPr>
                <w:rFonts w:ascii="Times New Roman" w:hAnsi="Times New Roman"/>
                <w:sz w:val="24"/>
                <w:szCs w:val="24"/>
                <w:lang w:eastAsia="ru-RU"/>
              </w:rPr>
            </w:pPr>
            <w:r w:rsidRPr="00B356A4">
              <w:rPr>
                <w:rFonts w:ascii="Times New Roman" w:hAnsi="Times New Roman"/>
                <w:sz w:val="24"/>
                <w:szCs w:val="24"/>
                <w:lang w:eastAsia="ru-RU"/>
              </w:rPr>
              <w:t>-147,923</w:t>
            </w:r>
          </w:p>
        </w:tc>
        <w:tc>
          <w:tcPr>
            <w:tcW w:w="1128" w:type="dxa"/>
            <w:tcBorders>
              <w:top w:val="single" w:sz="4" w:space="0" w:color="auto"/>
              <w:left w:val="single" w:sz="4" w:space="0" w:color="auto"/>
              <w:bottom w:val="single" w:sz="4" w:space="0" w:color="auto"/>
              <w:right w:val="single" w:sz="4" w:space="0" w:color="auto"/>
            </w:tcBorders>
            <w:vAlign w:val="center"/>
          </w:tcPr>
          <w:p w14:paraId="0BA96021" w14:textId="77777777" w:rsidR="00B356A4" w:rsidRPr="00B356A4" w:rsidRDefault="00B356A4" w:rsidP="004C4D26">
            <w:pPr>
              <w:widowControl w:val="0"/>
              <w:spacing w:after="0" w:line="240" w:lineRule="auto"/>
              <w:jc w:val="center"/>
              <w:rPr>
                <w:rFonts w:ascii="Times New Roman" w:hAnsi="Times New Roman"/>
                <w:sz w:val="24"/>
                <w:szCs w:val="24"/>
                <w:lang w:eastAsia="ru-RU"/>
              </w:rPr>
            </w:pPr>
            <w:r w:rsidRPr="00B356A4">
              <w:rPr>
                <w:rFonts w:ascii="Times New Roman" w:hAnsi="Times New Roman"/>
                <w:sz w:val="24"/>
                <w:szCs w:val="24"/>
                <w:lang w:eastAsia="ru-RU"/>
              </w:rPr>
              <w:t>86,081</w:t>
            </w:r>
          </w:p>
        </w:tc>
        <w:tc>
          <w:tcPr>
            <w:tcW w:w="1254" w:type="dxa"/>
            <w:tcBorders>
              <w:top w:val="single" w:sz="4" w:space="0" w:color="auto"/>
              <w:left w:val="single" w:sz="4" w:space="0" w:color="auto"/>
              <w:bottom w:val="single" w:sz="4" w:space="0" w:color="auto"/>
              <w:right w:val="single" w:sz="4" w:space="0" w:color="auto"/>
            </w:tcBorders>
            <w:vAlign w:val="center"/>
          </w:tcPr>
          <w:p w14:paraId="7BD97D5E" w14:textId="77777777" w:rsidR="00B356A4" w:rsidRPr="00B356A4" w:rsidRDefault="00B356A4" w:rsidP="004C4D26">
            <w:pPr>
              <w:widowControl w:val="0"/>
              <w:spacing w:after="0" w:line="240" w:lineRule="auto"/>
              <w:jc w:val="center"/>
              <w:rPr>
                <w:rFonts w:ascii="Times New Roman" w:hAnsi="Times New Roman"/>
                <w:sz w:val="24"/>
                <w:szCs w:val="24"/>
                <w:lang w:eastAsia="ru-RU"/>
              </w:rPr>
            </w:pPr>
            <w:r w:rsidRPr="00B356A4">
              <w:rPr>
                <w:rFonts w:ascii="Times New Roman" w:hAnsi="Times New Roman"/>
                <w:sz w:val="24"/>
                <w:szCs w:val="24"/>
                <w:lang w:eastAsia="ru-RU"/>
              </w:rPr>
              <w:t>415,277</w:t>
            </w:r>
          </w:p>
        </w:tc>
      </w:tr>
      <w:tr w:rsidR="00B356A4" w:rsidRPr="00B356A4" w14:paraId="18553E49" w14:textId="77777777" w:rsidTr="004C4D26">
        <w:trPr>
          <w:trHeight w:val="331"/>
        </w:trPr>
        <w:tc>
          <w:tcPr>
            <w:tcW w:w="516" w:type="dxa"/>
            <w:tcBorders>
              <w:top w:val="single" w:sz="4" w:space="0" w:color="auto"/>
              <w:left w:val="single" w:sz="4" w:space="0" w:color="auto"/>
              <w:bottom w:val="single" w:sz="4" w:space="0" w:color="auto"/>
              <w:right w:val="single" w:sz="4" w:space="0" w:color="auto"/>
            </w:tcBorders>
          </w:tcPr>
          <w:p w14:paraId="0C3B8645" w14:textId="77777777" w:rsidR="00B356A4" w:rsidRPr="00B356A4" w:rsidRDefault="00B356A4" w:rsidP="00B356A4">
            <w:pPr>
              <w:widowControl w:val="0"/>
              <w:spacing w:after="0" w:line="240" w:lineRule="auto"/>
              <w:rPr>
                <w:rFonts w:ascii="Times New Roman" w:hAnsi="Times New Roman"/>
                <w:sz w:val="24"/>
                <w:szCs w:val="24"/>
                <w:lang w:eastAsia="ru-RU"/>
              </w:rPr>
            </w:pPr>
            <w:r w:rsidRPr="00B356A4">
              <w:rPr>
                <w:rFonts w:ascii="Times New Roman" w:hAnsi="Times New Roman"/>
                <w:sz w:val="24"/>
                <w:szCs w:val="24"/>
                <w:lang w:eastAsia="ru-RU"/>
              </w:rPr>
              <w:t>8.</w:t>
            </w:r>
          </w:p>
        </w:tc>
        <w:tc>
          <w:tcPr>
            <w:tcW w:w="3645" w:type="dxa"/>
            <w:tcBorders>
              <w:top w:val="single" w:sz="4" w:space="0" w:color="auto"/>
              <w:left w:val="single" w:sz="4" w:space="0" w:color="auto"/>
              <w:bottom w:val="single" w:sz="4" w:space="0" w:color="auto"/>
              <w:right w:val="single" w:sz="4" w:space="0" w:color="auto"/>
            </w:tcBorders>
          </w:tcPr>
          <w:p w14:paraId="629AB8C4" w14:textId="77777777" w:rsidR="00B356A4" w:rsidRPr="00B356A4" w:rsidRDefault="00B356A4" w:rsidP="00B356A4">
            <w:pPr>
              <w:widowControl w:val="0"/>
              <w:spacing w:after="0" w:line="240" w:lineRule="auto"/>
              <w:rPr>
                <w:rFonts w:ascii="Times New Roman" w:hAnsi="Times New Roman"/>
                <w:sz w:val="24"/>
                <w:szCs w:val="24"/>
                <w:lang w:eastAsia="ru-RU"/>
              </w:rPr>
            </w:pPr>
            <w:r w:rsidRPr="00B356A4">
              <w:rPr>
                <w:rFonts w:ascii="Times New Roman" w:hAnsi="Times New Roman"/>
                <w:sz w:val="24"/>
                <w:szCs w:val="24"/>
                <w:lang w:eastAsia="ru-RU"/>
              </w:rPr>
              <w:t>Ймовірність сценарію</w:t>
            </w:r>
          </w:p>
        </w:tc>
        <w:tc>
          <w:tcPr>
            <w:tcW w:w="942" w:type="dxa"/>
            <w:tcBorders>
              <w:top w:val="single" w:sz="4" w:space="0" w:color="auto"/>
              <w:left w:val="single" w:sz="4" w:space="0" w:color="auto"/>
              <w:bottom w:val="single" w:sz="4" w:space="0" w:color="auto"/>
              <w:right w:val="single" w:sz="4" w:space="0" w:color="auto"/>
            </w:tcBorders>
            <w:vAlign w:val="center"/>
          </w:tcPr>
          <w:p w14:paraId="64AF1DC7" w14:textId="77777777" w:rsidR="00B356A4" w:rsidRPr="00B356A4" w:rsidRDefault="00B356A4" w:rsidP="004C4D26">
            <w:pPr>
              <w:widowControl w:val="0"/>
              <w:spacing w:after="0" w:line="240" w:lineRule="auto"/>
              <w:jc w:val="center"/>
              <w:rPr>
                <w:rFonts w:ascii="Times New Roman" w:hAnsi="Times New Roman"/>
                <w:sz w:val="24"/>
                <w:szCs w:val="24"/>
                <w:lang w:eastAsia="ru-RU"/>
              </w:rPr>
            </w:pPr>
            <w:r w:rsidRPr="00B356A4">
              <w:rPr>
                <w:rFonts w:ascii="Times New Roman" w:hAnsi="Times New Roman"/>
                <w:sz w:val="24"/>
                <w:szCs w:val="24"/>
                <w:lang w:eastAsia="ru-RU"/>
              </w:rPr>
              <w:t>0,15</w:t>
            </w:r>
          </w:p>
        </w:tc>
        <w:tc>
          <w:tcPr>
            <w:tcW w:w="1078" w:type="dxa"/>
            <w:tcBorders>
              <w:top w:val="single" w:sz="4" w:space="0" w:color="auto"/>
              <w:left w:val="single" w:sz="4" w:space="0" w:color="auto"/>
              <w:bottom w:val="single" w:sz="4" w:space="0" w:color="auto"/>
              <w:right w:val="single" w:sz="4" w:space="0" w:color="auto"/>
            </w:tcBorders>
            <w:vAlign w:val="center"/>
          </w:tcPr>
          <w:p w14:paraId="2D164EAF" w14:textId="77777777" w:rsidR="00B356A4" w:rsidRPr="00B356A4" w:rsidRDefault="00B356A4" w:rsidP="004C4D26">
            <w:pPr>
              <w:widowControl w:val="0"/>
              <w:spacing w:after="0" w:line="240" w:lineRule="auto"/>
              <w:jc w:val="center"/>
              <w:rPr>
                <w:rFonts w:ascii="Times New Roman" w:hAnsi="Times New Roman"/>
                <w:sz w:val="24"/>
                <w:szCs w:val="24"/>
                <w:lang w:eastAsia="ru-RU"/>
              </w:rPr>
            </w:pPr>
            <w:r w:rsidRPr="00B356A4">
              <w:rPr>
                <w:rFonts w:ascii="Times New Roman" w:hAnsi="Times New Roman"/>
                <w:sz w:val="24"/>
                <w:szCs w:val="24"/>
                <w:lang w:eastAsia="ru-RU"/>
              </w:rPr>
              <w:t>0,085</w:t>
            </w:r>
          </w:p>
        </w:tc>
        <w:tc>
          <w:tcPr>
            <w:tcW w:w="1140" w:type="dxa"/>
            <w:tcBorders>
              <w:top w:val="single" w:sz="4" w:space="0" w:color="auto"/>
              <w:left w:val="single" w:sz="4" w:space="0" w:color="auto"/>
              <w:bottom w:val="single" w:sz="4" w:space="0" w:color="auto"/>
              <w:right w:val="single" w:sz="4" w:space="0" w:color="auto"/>
            </w:tcBorders>
            <w:vAlign w:val="center"/>
          </w:tcPr>
          <w:p w14:paraId="4BD55EEC" w14:textId="77777777" w:rsidR="00B356A4" w:rsidRPr="00B356A4" w:rsidRDefault="00B356A4" w:rsidP="004C4D26">
            <w:pPr>
              <w:widowControl w:val="0"/>
              <w:spacing w:after="0" w:line="240" w:lineRule="auto"/>
              <w:jc w:val="center"/>
              <w:rPr>
                <w:rFonts w:ascii="Times New Roman" w:hAnsi="Times New Roman"/>
                <w:sz w:val="24"/>
                <w:szCs w:val="24"/>
                <w:lang w:eastAsia="ru-RU"/>
              </w:rPr>
            </w:pPr>
            <w:r w:rsidRPr="00B356A4">
              <w:rPr>
                <w:rFonts w:ascii="Times New Roman" w:hAnsi="Times New Roman"/>
                <w:sz w:val="24"/>
                <w:szCs w:val="24"/>
                <w:lang w:eastAsia="ru-RU"/>
              </w:rPr>
              <w:t>0,2295</w:t>
            </w:r>
          </w:p>
        </w:tc>
        <w:tc>
          <w:tcPr>
            <w:tcW w:w="1128" w:type="dxa"/>
            <w:tcBorders>
              <w:top w:val="single" w:sz="4" w:space="0" w:color="auto"/>
              <w:left w:val="single" w:sz="4" w:space="0" w:color="auto"/>
              <w:bottom w:val="single" w:sz="4" w:space="0" w:color="auto"/>
              <w:right w:val="single" w:sz="4" w:space="0" w:color="auto"/>
            </w:tcBorders>
            <w:vAlign w:val="center"/>
          </w:tcPr>
          <w:p w14:paraId="53A76B49" w14:textId="77777777" w:rsidR="00B356A4" w:rsidRPr="00B356A4" w:rsidRDefault="00B356A4" w:rsidP="004C4D26">
            <w:pPr>
              <w:widowControl w:val="0"/>
              <w:spacing w:after="0" w:line="240" w:lineRule="auto"/>
              <w:jc w:val="center"/>
              <w:rPr>
                <w:rFonts w:ascii="Times New Roman" w:hAnsi="Times New Roman"/>
                <w:sz w:val="24"/>
                <w:szCs w:val="24"/>
                <w:lang w:eastAsia="ru-RU"/>
              </w:rPr>
            </w:pPr>
            <w:r w:rsidRPr="00B356A4">
              <w:rPr>
                <w:rFonts w:ascii="Times New Roman" w:hAnsi="Times New Roman"/>
                <w:sz w:val="24"/>
                <w:szCs w:val="24"/>
                <w:lang w:eastAsia="ru-RU"/>
              </w:rPr>
              <w:t>0,3825</w:t>
            </w:r>
          </w:p>
        </w:tc>
        <w:tc>
          <w:tcPr>
            <w:tcW w:w="1254" w:type="dxa"/>
            <w:tcBorders>
              <w:top w:val="single" w:sz="4" w:space="0" w:color="auto"/>
              <w:left w:val="single" w:sz="4" w:space="0" w:color="auto"/>
              <w:bottom w:val="single" w:sz="4" w:space="0" w:color="auto"/>
              <w:right w:val="single" w:sz="4" w:space="0" w:color="auto"/>
            </w:tcBorders>
            <w:vAlign w:val="center"/>
          </w:tcPr>
          <w:p w14:paraId="58CBAA68" w14:textId="77777777" w:rsidR="00B356A4" w:rsidRPr="00B356A4" w:rsidRDefault="00B356A4" w:rsidP="004C4D26">
            <w:pPr>
              <w:widowControl w:val="0"/>
              <w:spacing w:after="0" w:line="240" w:lineRule="auto"/>
              <w:jc w:val="center"/>
              <w:rPr>
                <w:rFonts w:ascii="Times New Roman" w:hAnsi="Times New Roman"/>
                <w:sz w:val="24"/>
                <w:szCs w:val="24"/>
                <w:lang w:eastAsia="ru-RU"/>
              </w:rPr>
            </w:pPr>
            <w:r w:rsidRPr="00B356A4">
              <w:rPr>
                <w:rFonts w:ascii="Times New Roman" w:hAnsi="Times New Roman"/>
                <w:sz w:val="24"/>
                <w:szCs w:val="24"/>
                <w:lang w:eastAsia="ru-RU"/>
              </w:rPr>
              <w:t>0,153</w:t>
            </w:r>
          </w:p>
        </w:tc>
      </w:tr>
      <w:tr w:rsidR="00B356A4" w:rsidRPr="00B356A4" w14:paraId="3417D541" w14:textId="77777777" w:rsidTr="004C4D26">
        <w:trPr>
          <w:trHeight w:val="346"/>
        </w:trPr>
        <w:tc>
          <w:tcPr>
            <w:tcW w:w="516" w:type="dxa"/>
            <w:tcBorders>
              <w:top w:val="single" w:sz="4" w:space="0" w:color="auto"/>
              <w:left w:val="single" w:sz="4" w:space="0" w:color="auto"/>
              <w:bottom w:val="single" w:sz="4" w:space="0" w:color="auto"/>
              <w:right w:val="single" w:sz="4" w:space="0" w:color="auto"/>
            </w:tcBorders>
          </w:tcPr>
          <w:p w14:paraId="19433C95" w14:textId="77777777" w:rsidR="00B356A4" w:rsidRPr="00B356A4" w:rsidRDefault="00B356A4" w:rsidP="00B356A4">
            <w:pPr>
              <w:widowControl w:val="0"/>
              <w:spacing w:after="0" w:line="240" w:lineRule="auto"/>
              <w:rPr>
                <w:rFonts w:ascii="Times New Roman" w:hAnsi="Times New Roman"/>
                <w:sz w:val="24"/>
                <w:szCs w:val="24"/>
                <w:lang w:eastAsia="ru-RU"/>
              </w:rPr>
            </w:pPr>
            <w:r w:rsidRPr="00B356A4">
              <w:rPr>
                <w:rFonts w:ascii="Times New Roman" w:hAnsi="Times New Roman"/>
                <w:sz w:val="24"/>
                <w:szCs w:val="24"/>
                <w:lang w:eastAsia="ru-RU"/>
              </w:rPr>
              <w:t>9.</w:t>
            </w:r>
          </w:p>
        </w:tc>
        <w:tc>
          <w:tcPr>
            <w:tcW w:w="3645" w:type="dxa"/>
            <w:tcBorders>
              <w:top w:val="single" w:sz="4" w:space="0" w:color="auto"/>
              <w:left w:val="single" w:sz="4" w:space="0" w:color="auto"/>
              <w:bottom w:val="single" w:sz="4" w:space="0" w:color="auto"/>
              <w:right w:val="single" w:sz="4" w:space="0" w:color="auto"/>
            </w:tcBorders>
          </w:tcPr>
          <w:p w14:paraId="4377CD3C" w14:textId="77777777" w:rsidR="00B356A4" w:rsidRPr="00B356A4" w:rsidRDefault="00B356A4" w:rsidP="00B356A4">
            <w:pPr>
              <w:widowControl w:val="0"/>
              <w:spacing w:after="0" w:line="240" w:lineRule="auto"/>
              <w:rPr>
                <w:rFonts w:ascii="Times New Roman" w:hAnsi="Times New Roman"/>
                <w:sz w:val="24"/>
                <w:szCs w:val="24"/>
                <w:lang w:eastAsia="ru-RU"/>
              </w:rPr>
            </w:pPr>
            <w:r w:rsidRPr="00B356A4">
              <w:rPr>
                <w:rFonts w:ascii="Times New Roman" w:hAnsi="Times New Roman"/>
                <w:sz w:val="24"/>
                <w:szCs w:val="24"/>
                <w:lang w:val="en-US" w:eastAsia="ru-RU"/>
              </w:rPr>
              <w:t>NPV</w:t>
            </w:r>
            <w:r w:rsidRPr="00B356A4">
              <w:rPr>
                <w:rFonts w:ascii="Times New Roman" w:hAnsi="Times New Roman"/>
                <w:sz w:val="24"/>
                <w:szCs w:val="24"/>
                <w:lang w:eastAsia="ru-RU"/>
              </w:rPr>
              <w:t xml:space="preserve"> з врахуванням ймовірності сценарію, </w:t>
            </w:r>
            <w:proofErr w:type="spellStart"/>
            <w:r w:rsidRPr="00B356A4">
              <w:rPr>
                <w:rFonts w:ascii="Times New Roman" w:hAnsi="Times New Roman"/>
                <w:sz w:val="24"/>
                <w:szCs w:val="24"/>
                <w:lang w:eastAsia="ru-RU"/>
              </w:rPr>
              <w:t>тис.грн</w:t>
            </w:r>
            <w:proofErr w:type="spellEnd"/>
            <w:r w:rsidRPr="00B356A4">
              <w:rPr>
                <w:rFonts w:ascii="Times New Roman" w:hAnsi="Times New Roman"/>
                <w:sz w:val="24"/>
                <w:szCs w:val="24"/>
                <w:lang w:eastAsia="ru-RU"/>
              </w:rPr>
              <w:t>(р.7*8)</w:t>
            </w:r>
          </w:p>
        </w:tc>
        <w:tc>
          <w:tcPr>
            <w:tcW w:w="942" w:type="dxa"/>
            <w:tcBorders>
              <w:top w:val="single" w:sz="4" w:space="0" w:color="auto"/>
              <w:left w:val="single" w:sz="4" w:space="0" w:color="auto"/>
              <w:bottom w:val="single" w:sz="4" w:space="0" w:color="auto"/>
              <w:right w:val="single" w:sz="4" w:space="0" w:color="auto"/>
            </w:tcBorders>
            <w:vAlign w:val="center"/>
          </w:tcPr>
          <w:p w14:paraId="66095DF9" w14:textId="77777777" w:rsidR="00B356A4" w:rsidRPr="00B356A4" w:rsidRDefault="00B356A4" w:rsidP="004C4D26">
            <w:pPr>
              <w:widowControl w:val="0"/>
              <w:spacing w:after="0" w:line="240" w:lineRule="auto"/>
              <w:jc w:val="center"/>
              <w:rPr>
                <w:rFonts w:ascii="Times New Roman" w:hAnsi="Times New Roman"/>
                <w:sz w:val="24"/>
                <w:szCs w:val="24"/>
                <w:lang w:eastAsia="ru-RU"/>
              </w:rPr>
            </w:pPr>
            <w:r w:rsidRPr="00B356A4">
              <w:rPr>
                <w:rFonts w:ascii="Times New Roman" w:hAnsi="Times New Roman"/>
                <w:sz w:val="24"/>
                <w:szCs w:val="24"/>
                <w:lang w:eastAsia="ru-RU"/>
              </w:rPr>
              <w:t>-9</w:t>
            </w:r>
          </w:p>
        </w:tc>
        <w:tc>
          <w:tcPr>
            <w:tcW w:w="1078" w:type="dxa"/>
            <w:tcBorders>
              <w:top w:val="single" w:sz="4" w:space="0" w:color="auto"/>
              <w:left w:val="single" w:sz="4" w:space="0" w:color="auto"/>
              <w:bottom w:val="single" w:sz="4" w:space="0" w:color="auto"/>
              <w:right w:val="single" w:sz="4" w:space="0" w:color="auto"/>
            </w:tcBorders>
            <w:vAlign w:val="center"/>
          </w:tcPr>
          <w:p w14:paraId="1066F7DF" w14:textId="77777777" w:rsidR="00B356A4" w:rsidRPr="00B356A4" w:rsidRDefault="00B356A4" w:rsidP="004C4D26">
            <w:pPr>
              <w:widowControl w:val="0"/>
              <w:spacing w:after="0" w:line="240" w:lineRule="auto"/>
              <w:jc w:val="center"/>
              <w:rPr>
                <w:rFonts w:ascii="Times New Roman" w:hAnsi="Times New Roman"/>
                <w:sz w:val="24"/>
                <w:szCs w:val="24"/>
                <w:lang w:eastAsia="ru-RU"/>
              </w:rPr>
            </w:pPr>
            <w:r w:rsidRPr="00B356A4">
              <w:rPr>
                <w:rFonts w:ascii="Times New Roman" w:hAnsi="Times New Roman"/>
                <w:sz w:val="24"/>
                <w:szCs w:val="24"/>
                <w:lang w:eastAsia="ru-RU"/>
              </w:rPr>
              <w:t>-13,529</w:t>
            </w:r>
          </w:p>
        </w:tc>
        <w:tc>
          <w:tcPr>
            <w:tcW w:w="1140" w:type="dxa"/>
            <w:tcBorders>
              <w:top w:val="single" w:sz="4" w:space="0" w:color="auto"/>
              <w:left w:val="single" w:sz="4" w:space="0" w:color="auto"/>
              <w:bottom w:val="single" w:sz="4" w:space="0" w:color="auto"/>
              <w:right w:val="single" w:sz="4" w:space="0" w:color="auto"/>
            </w:tcBorders>
            <w:vAlign w:val="center"/>
          </w:tcPr>
          <w:p w14:paraId="593FD464" w14:textId="77777777" w:rsidR="00B356A4" w:rsidRPr="00B356A4" w:rsidRDefault="00B356A4" w:rsidP="004C4D26">
            <w:pPr>
              <w:widowControl w:val="0"/>
              <w:spacing w:after="0" w:line="240" w:lineRule="auto"/>
              <w:jc w:val="center"/>
              <w:rPr>
                <w:rFonts w:ascii="Times New Roman" w:hAnsi="Times New Roman"/>
                <w:sz w:val="24"/>
                <w:szCs w:val="24"/>
                <w:lang w:eastAsia="ru-RU"/>
              </w:rPr>
            </w:pPr>
            <w:r w:rsidRPr="00B356A4">
              <w:rPr>
                <w:rFonts w:ascii="Times New Roman" w:hAnsi="Times New Roman"/>
                <w:sz w:val="24"/>
                <w:szCs w:val="24"/>
                <w:lang w:eastAsia="ru-RU"/>
              </w:rPr>
              <w:t>-33,948</w:t>
            </w:r>
          </w:p>
        </w:tc>
        <w:tc>
          <w:tcPr>
            <w:tcW w:w="1128" w:type="dxa"/>
            <w:tcBorders>
              <w:top w:val="single" w:sz="4" w:space="0" w:color="auto"/>
              <w:left w:val="single" w:sz="4" w:space="0" w:color="auto"/>
              <w:bottom w:val="single" w:sz="4" w:space="0" w:color="auto"/>
              <w:right w:val="single" w:sz="4" w:space="0" w:color="auto"/>
            </w:tcBorders>
            <w:vAlign w:val="center"/>
          </w:tcPr>
          <w:p w14:paraId="00C3EAE1" w14:textId="77777777" w:rsidR="00B356A4" w:rsidRPr="00B356A4" w:rsidRDefault="00B356A4" w:rsidP="004C4D26">
            <w:pPr>
              <w:widowControl w:val="0"/>
              <w:spacing w:after="0" w:line="240" w:lineRule="auto"/>
              <w:jc w:val="center"/>
              <w:rPr>
                <w:rFonts w:ascii="Times New Roman" w:hAnsi="Times New Roman"/>
                <w:sz w:val="24"/>
                <w:szCs w:val="24"/>
                <w:lang w:eastAsia="ru-RU"/>
              </w:rPr>
            </w:pPr>
            <w:r w:rsidRPr="00B356A4">
              <w:rPr>
                <w:rFonts w:ascii="Times New Roman" w:hAnsi="Times New Roman"/>
                <w:sz w:val="24"/>
                <w:szCs w:val="24"/>
                <w:lang w:eastAsia="ru-RU"/>
              </w:rPr>
              <w:t>32,927</w:t>
            </w:r>
          </w:p>
        </w:tc>
        <w:tc>
          <w:tcPr>
            <w:tcW w:w="1254" w:type="dxa"/>
            <w:tcBorders>
              <w:top w:val="single" w:sz="4" w:space="0" w:color="auto"/>
              <w:left w:val="single" w:sz="4" w:space="0" w:color="auto"/>
              <w:bottom w:val="single" w:sz="4" w:space="0" w:color="auto"/>
              <w:right w:val="single" w:sz="4" w:space="0" w:color="auto"/>
            </w:tcBorders>
            <w:vAlign w:val="center"/>
          </w:tcPr>
          <w:p w14:paraId="77167873" w14:textId="77777777" w:rsidR="00B356A4" w:rsidRPr="00B356A4" w:rsidRDefault="00B356A4" w:rsidP="004C4D26">
            <w:pPr>
              <w:widowControl w:val="0"/>
              <w:spacing w:after="0" w:line="240" w:lineRule="auto"/>
              <w:jc w:val="center"/>
              <w:rPr>
                <w:rFonts w:ascii="Times New Roman" w:hAnsi="Times New Roman"/>
                <w:sz w:val="24"/>
                <w:szCs w:val="24"/>
                <w:lang w:eastAsia="ru-RU"/>
              </w:rPr>
            </w:pPr>
            <w:r w:rsidRPr="00B356A4">
              <w:rPr>
                <w:rFonts w:ascii="Times New Roman" w:hAnsi="Times New Roman"/>
                <w:sz w:val="24"/>
                <w:szCs w:val="24"/>
                <w:lang w:eastAsia="ru-RU"/>
              </w:rPr>
              <w:t>63,537</w:t>
            </w:r>
          </w:p>
        </w:tc>
      </w:tr>
      <w:tr w:rsidR="00B356A4" w:rsidRPr="00B356A4" w14:paraId="2F88E81E" w14:textId="77777777" w:rsidTr="0003128E">
        <w:trPr>
          <w:trHeight w:val="346"/>
        </w:trPr>
        <w:tc>
          <w:tcPr>
            <w:tcW w:w="516" w:type="dxa"/>
            <w:tcBorders>
              <w:top w:val="single" w:sz="4" w:space="0" w:color="auto"/>
              <w:left w:val="single" w:sz="4" w:space="0" w:color="auto"/>
              <w:bottom w:val="single" w:sz="4" w:space="0" w:color="auto"/>
              <w:right w:val="single" w:sz="4" w:space="0" w:color="auto"/>
            </w:tcBorders>
          </w:tcPr>
          <w:p w14:paraId="115CFF33" w14:textId="77777777" w:rsidR="00B356A4" w:rsidRPr="00B356A4" w:rsidRDefault="00B356A4" w:rsidP="00B356A4">
            <w:pPr>
              <w:widowControl w:val="0"/>
              <w:spacing w:after="0" w:line="240" w:lineRule="auto"/>
              <w:rPr>
                <w:rFonts w:ascii="Times New Roman" w:hAnsi="Times New Roman"/>
                <w:sz w:val="24"/>
                <w:szCs w:val="24"/>
                <w:lang w:eastAsia="ru-RU"/>
              </w:rPr>
            </w:pPr>
            <w:r w:rsidRPr="00B356A4">
              <w:rPr>
                <w:rFonts w:ascii="Times New Roman" w:hAnsi="Times New Roman"/>
                <w:sz w:val="24"/>
                <w:szCs w:val="24"/>
                <w:lang w:eastAsia="ru-RU"/>
              </w:rPr>
              <w:t>10.</w:t>
            </w:r>
          </w:p>
        </w:tc>
        <w:tc>
          <w:tcPr>
            <w:tcW w:w="3645" w:type="dxa"/>
            <w:tcBorders>
              <w:top w:val="single" w:sz="4" w:space="0" w:color="auto"/>
              <w:left w:val="single" w:sz="4" w:space="0" w:color="auto"/>
              <w:bottom w:val="single" w:sz="4" w:space="0" w:color="auto"/>
              <w:right w:val="single" w:sz="4" w:space="0" w:color="auto"/>
            </w:tcBorders>
          </w:tcPr>
          <w:p w14:paraId="37B7002D" w14:textId="77777777" w:rsidR="00B356A4" w:rsidRPr="00B356A4" w:rsidRDefault="00B356A4" w:rsidP="00B356A4">
            <w:pPr>
              <w:widowControl w:val="0"/>
              <w:spacing w:after="0" w:line="240" w:lineRule="auto"/>
              <w:rPr>
                <w:rFonts w:ascii="Times New Roman" w:hAnsi="Times New Roman"/>
                <w:sz w:val="24"/>
                <w:szCs w:val="24"/>
                <w:lang w:eastAsia="ru-RU"/>
              </w:rPr>
            </w:pPr>
            <w:r w:rsidRPr="00B356A4">
              <w:rPr>
                <w:rFonts w:ascii="Times New Roman" w:hAnsi="Times New Roman"/>
                <w:sz w:val="24"/>
                <w:szCs w:val="24"/>
                <w:lang w:eastAsia="ru-RU"/>
              </w:rPr>
              <w:t xml:space="preserve">Інтегральний </w:t>
            </w:r>
            <w:r w:rsidRPr="00B356A4">
              <w:rPr>
                <w:rFonts w:ascii="Times New Roman" w:hAnsi="Times New Roman"/>
                <w:sz w:val="24"/>
                <w:szCs w:val="24"/>
                <w:lang w:val="en-US" w:eastAsia="ru-RU"/>
              </w:rPr>
              <w:t>NPV</w:t>
            </w:r>
            <w:r w:rsidRPr="00B356A4">
              <w:rPr>
                <w:rFonts w:ascii="Times New Roman" w:hAnsi="Times New Roman"/>
                <w:sz w:val="24"/>
                <w:szCs w:val="24"/>
                <w:lang w:eastAsia="ru-RU"/>
              </w:rPr>
              <w:t xml:space="preserve"> проекту, </w:t>
            </w:r>
            <w:proofErr w:type="spellStart"/>
            <w:r w:rsidRPr="00B356A4">
              <w:rPr>
                <w:rFonts w:ascii="Times New Roman" w:hAnsi="Times New Roman"/>
                <w:sz w:val="24"/>
                <w:szCs w:val="24"/>
                <w:lang w:eastAsia="ru-RU"/>
              </w:rPr>
              <w:t>тис.грн</w:t>
            </w:r>
            <w:proofErr w:type="spellEnd"/>
            <w:r w:rsidRPr="00B356A4">
              <w:rPr>
                <w:rFonts w:ascii="Times New Roman" w:hAnsi="Times New Roman"/>
                <w:sz w:val="24"/>
                <w:szCs w:val="24"/>
                <w:lang w:eastAsia="ru-RU"/>
              </w:rPr>
              <w:t>.(сума р.9 по роках)</w:t>
            </w:r>
          </w:p>
        </w:tc>
        <w:tc>
          <w:tcPr>
            <w:tcW w:w="5542" w:type="dxa"/>
            <w:gridSpan w:val="5"/>
            <w:tcBorders>
              <w:top w:val="single" w:sz="4" w:space="0" w:color="auto"/>
              <w:left w:val="single" w:sz="4" w:space="0" w:color="auto"/>
              <w:bottom w:val="single" w:sz="4" w:space="0" w:color="auto"/>
              <w:right w:val="single" w:sz="4" w:space="0" w:color="auto"/>
            </w:tcBorders>
            <w:vAlign w:val="center"/>
          </w:tcPr>
          <w:p w14:paraId="028E7E1E" w14:textId="77777777" w:rsidR="00B356A4" w:rsidRPr="00B356A4" w:rsidRDefault="00B356A4" w:rsidP="00B356A4">
            <w:pPr>
              <w:widowControl w:val="0"/>
              <w:spacing w:after="0" w:line="240" w:lineRule="auto"/>
              <w:jc w:val="center"/>
              <w:rPr>
                <w:rFonts w:ascii="Times New Roman" w:hAnsi="Times New Roman"/>
                <w:sz w:val="24"/>
                <w:szCs w:val="24"/>
                <w:lang w:eastAsia="ru-RU"/>
              </w:rPr>
            </w:pPr>
            <w:r w:rsidRPr="00B356A4">
              <w:rPr>
                <w:rFonts w:ascii="Times New Roman" w:hAnsi="Times New Roman"/>
                <w:sz w:val="24"/>
                <w:szCs w:val="24"/>
                <w:lang w:eastAsia="ru-RU"/>
              </w:rPr>
              <w:t>39,87</w:t>
            </w:r>
          </w:p>
        </w:tc>
      </w:tr>
    </w:tbl>
    <w:p w14:paraId="323D889D" w14:textId="77777777" w:rsidR="00B356A4" w:rsidRPr="00B356A4" w:rsidRDefault="00B356A4" w:rsidP="00B356A4">
      <w:pPr>
        <w:widowControl w:val="0"/>
        <w:spacing w:after="0" w:line="360" w:lineRule="auto"/>
        <w:ind w:firstLine="720"/>
        <w:jc w:val="both"/>
        <w:rPr>
          <w:rFonts w:ascii="Times New Roman" w:hAnsi="Times New Roman"/>
          <w:sz w:val="24"/>
          <w:szCs w:val="24"/>
          <w:lang w:eastAsia="ru-RU"/>
        </w:rPr>
      </w:pPr>
      <w:r w:rsidRPr="00B356A4">
        <w:rPr>
          <w:rFonts w:ascii="Times New Roman" w:hAnsi="Times New Roman"/>
          <w:sz w:val="24"/>
          <w:szCs w:val="24"/>
          <w:lang w:eastAsia="ru-RU"/>
        </w:rPr>
        <w:t xml:space="preserve">Розраховано автором самостійно </w:t>
      </w:r>
    </w:p>
    <w:p w14:paraId="7DAEC4F9" w14:textId="77777777" w:rsidR="00B356A4" w:rsidRPr="00B356A4" w:rsidRDefault="00B356A4" w:rsidP="00B356A4">
      <w:pPr>
        <w:widowControl w:val="0"/>
        <w:spacing w:after="0" w:line="360" w:lineRule="auto"/>
        <w:ind w:firstLine="720"/>
        <w:jc w:val="both"/>
        <w:rPr>
          <w:rFonts w:ascii="Times New Roman" w:hAnsi="Times New Roman"/>
          <w:sz w:val="28"/>
          <w:szCs w:val="28"/>
          <w:lang w:eastAsia="ru-RU"/>
        </w:rPr>
      </w:pPr>
    </w:p>
    <w:p w14:paraId="434EE48C" w14:textId="77777777" w:rsidR="00AA4793" w:rsidRPr="00AA4793" w:rsidRDefault="00AA4793" w:rsidP="00AA4793">
      <w:pPr>
        <w:spacing w:after="0" w:line="480" w:lineRule="auto"/>
        <w:contextualSpacing/>
        <w:jc w:val="both"/>
        <w:rPr>
          <w:rFonts w:ascii="Times New Roman" w:hAnsi="Times New Roman"/>
          <w:sz w:val="28"/>
          <w:szCs w:val="28"/>
          <w:lang w:eastAsia="ru-RU"/>
        </w:rPr>
      </w:pPr>
      <w:r w:rsidRPr="00AA4793">
        <w:rPr>
          <w:rFonts w:ascii="Times New Roman" w:hAnsi="Times New Roman"/>
          <w:sz w:val="28"/>
          <w:szCs w:val="28"/>
          <w:lang w:eastAsia="ru-RU"/>
        </w:rPr>
        <w:t>Характеризуючи вихідні дані, слід визначити, що представлена стратегічна програма на найближчі 6 років має значні ознаки актуальності на підприємстві. Очікуваний інтегральний ефект від проекту – 39 987 тис. грн. це свідчить про відносно низький рівень його ризиків. Від такого проекту не можна відмовитися, а прийняти його до реалізації.</w:t>
      </w:r>
    </w:p>
    <w:p w14:paraId="44A2AB8C" w14:textId="77777777" w:rsidR="00AA4793" w:rsidRPr="00AA4793" w:rsidRDefault="00AA4793" w:rsidP="00AA4793">
      <w:pPr>
        <w:spacing w:after="0" w:line="480" w:lineRule="auto"/>
        <w:contextualSpacing/>
        <w:jc w:val="both"/>
        <w:rPr>
          <w:rFonts w:ascii="Times New Roman" w:hAnsi="Times New Roman"/>
          <w:sz w:val="28"/>
          <w:szCs w:val="28"/>
          <w:lang w:eastAsia="ru-RU"/>
        </w:rPr>
      </w:pPr>
      <w:r w:rsidRPr="00AA4793">
        <w:rPr>
          <w:rFonts w:ascii="Times New Roman" w:hAnsi="Times New Roman"/>
          <w:sz w:val="28"/>
          <w:szCs w:val="28"/>
          <w:lang w:eastAsia="ru-RU"/>
        </w:rPr>
        <w:t>Цей проект визначає напрями інвестиційної діяльності суб’єкта господарювання на найближчі три роки. Ще одним позитивним аспектом цього проекту є можливість використання старих засобів виробництва протягом перших трьох років реалізації проекту та їх поступова заміна новими.</w:t>
      </w:r>
    </w:p>
    <w:p w14:paraId="1EB9822B" w14:textId="2F9BE7C9" w:rsidR="001842F9" w:rsidRPr="006648EF" w:rsidRDefault="00AA4793" w:rsidP="00AA4793">
      <w:pPr>
        <w:spacing w:after="0" w:line="480" w:lineRule="auto"/>
        <w:contextualSpacing/>
        <w:jc w:val="both"/>
        <w:rPr>
          <w:rFonts w:ascii="Times New Roman" w:eastAsia="Calibri" w:hAnsi="Times New Roman"/>
          <w:sz w:val="28"/>
          <w:szCs w:val="28"/>
          <w:lang w:eastAsia="en-US"/>
        </w:rPr>
      </w:pPr>
      <w:r w:rsidRPr="00AA4793">
        <w:rPr>
          <w:rFonts w:ascii="Times New Roman" w:hAnsi="Times New Roman"/>
          <w:sz w:val="28"/>
          <w:szCs w:val="28"/>
          <w:lang w:eastAsia="ru-RU"/>
        </w:rPr>
        <w:t>Головною умовою реалізації цього проекту є необхідність залучення додаткового зовнішнього капіталу шляхом додаткового кредитування.</w:t>
      </w:r>
    </w:p>
    <w:p w14:paraId="4DC375A6" w14:textId="77777777" w:rsidR="001842F9" w:rsidRPr="006648EF" w:rsidRDefault="001842F9" w:rsidP="001842F9">
      <w:pPr>
        <w:spacing w:after="0" w:line="360" w:lineRule="auto"/>
        <w:jc w:val="center"/>
        <w:rPr>
          <w:rFonts w:ascii="Times New Roman" w:eastAsia="Calibri" w:hAnsi="Times New Roman"/>
          <w:sz w:val="28"/>
          <w:szCs w:val="28"/>
          <w:lang w:eastAsia="en-US"/>
        </w:rPr>
      </w:pPr>
    </w:p>
    <w:p w14:paraId="5E854CD3" w14:textId="77777777" w:rsidR="00D35565" w:rsidRPr="006648EF" w:rsidRDefault="00D35565" w:rsidP="004144A1">
      <w:pPr>
        <w:spacing w:after="0" w:line="360" w:lineRule="auto"/>
        <w:ind w:firstLine="709"/>
        <w:jc w:val="both"/>
        <w:rPr>
          <w:rFonts w:ascii="Times New Roman" w:hAnsi="Times New Roman"/>
          <w:b/>
          <w:sz w:val="28"/>
          <w:szCs w:val="28"/>
        </w:rPr>
      </w:pPr>
      <w:r w:rsidRPr="006648EF">
        <w:rPr>
          <w:rFonts w:ascii="Times New Roman" w:hAnsi="Times New Roman"/>
          <w:b/>
          <w:sz w:val="28"/>
          <w:szCs w:val="28"/>
        </w:rPr>
        <w:t>Висновки до розділу 3</w:t>
      </w:r>
    </w:p>
    <w:p w14:paraId="3AE12D98" w14:textId="77777777" w:rsidR="00D35565" w:rsidRPr="006648EF" w:rsidRDefault="00D35565" w:rsidP="004144A1">
      <w:pPr>
        <w:spacing w:after="0" w:line="360" w:lineRule="auto"/>
        <w:ind w:firstLine="709"/>
        <w:jc w:val="both"/>
        <w:rPr>
          <w:rFonts w:ascii="Times New Roman" w:hAnsi="Times New Roman"/>
        </w:rPr>
      </w:pPr>
    </w:p>
    <w:p w14:paraId="3A4E3B7B" w14:textId="77777777" w:rsidR="00BF79B0" w:rsidRPr="00BF79B0" w:rsidRDefault="00BF79B0" w:rsidP="00BF79B0">
      <w:pPr>
        <w:spacing w:after="0" w:line="360" w:lineRule="auto"/>
        <w:jc w:val="center"/>
        <w:rPr>
          <w:rFonts w:ascii="Times New Roman" w:hAnsi="Times New Roman"/>
          <w:sz w:val="28"/>
          <w:szCs w:val="28"/>
        </w:rPr>
      </w:pPr>
      <w:r w:rsidRPr="00BF79B0">
        <w:rPr>
          <w:rFonts w:ascii="Times New Roman" w:hAnsi="Times New Roman"/>
          <w:sz w:val="28"/>
          <w:szCs w:val="28"/>
        </w:rPr>
        <w:t xml:space="preserve">Для підвищення прибутковості підприємства доцільно використовувати системний підхід до досягнення цілей, який включає створення керівництвом і </w:t>
      </w:r>
      <w:r w:rsidRPr="00BF79B0">
        <w:rPr>
          <w:rFonts w:ascii="Times New Roman" w:hAnsi="Times New Roman"/>
          <w:sz w:val="28"/>
          <w:szCs w:val="28"/>
        </w:rPr>
        <w:lastRenderedPageBreak/>
        <w:t>власниками підприємств єдиних вимог і стандартів до всіх елементів системи управління підприємством та організацію контролю за їх виконанням. впровадження, розподіл зон відповідальності на всі категорії персоналу, встановлення нормативних значень фінансових показників стійкості.</w:t>
      </w:r>
    </w:p>
    <w:p w14:paraId="664CA4F0" w14:textId="77777777" w:rsidR="00BF79B0" w:rsidRPr="00BF79B0" w:rsidRDefault="00BF79B0" w:rsidP="00BF79B0">
      <w:pPr>
        <w:spacing w:after="0" w:line="360" w:lineRule="auto"/>
        <w:jc w:val="center"/>
        <w:rPr>
          <w:rFonts w:ascii="Times New Roman" w:hAnsi="Times New Roman"/>
          <w:sz w:val="28"/>
          <w:szCs w:val="28"/>
        </w:rPr>
      </w:pPr>
      <w:r w:rsidRPr="00BF79B0">
        <w:rPr>
          <w:rFonts w:ascii="Times New Roman" w:hAnsi="Times New Roman"/>
          <w:sz w:val="28"/>
          <w:szCs w:val="28"/>
        </w:rPr>
        <w:t>Розроблено логічну модель управління фінансами підприємства, яка передбачає взаємозв’язок системи управління фінансовими ресурсами з поняттями, методами, механізмами та інструментами.</w:t>
      </w:r>
    </w:p>
    <w:p w14:paraId="2560816D" w14:textId="77777777" w:rsidR="00BF79B0" w:rsidRPr="00BF79B0" w:rsidRDefault="00BF79B0" w:rsidP="00BF79B0">
      <w:pPr>
        <w:spacing w:after="0" w:line="360" w:lineRule="auto"/>
        <w:jc w:val="center"/>
        <w:rPr>
          <w:rFonts w:ascii="Times New Roman" w:hAnsi="Times New Roman"/>
          <w:sz w:val="28"/>
          <w:szCs w:val="28"/>
        </w:rPr>
      </w:pPr>
      <w:r w:rsidRPr="00BF79B0">
        <w:rPr>
          <w:rFonts w:ascii="Times New Roman" w:hAnsi="Times New Roman"/>
          <w:sz w:val="28"/>
          <w:szCs w:val="28"/>
        </w:rPr>
        <w:t xml:space="preserve">Рекомендується ПАТ «Вінницький </w:t>
      </w:r>
      <w:proofErr w:type="spellStart"/>
      <w:r w:rsidRPr="00BF79B0">
        <w:rPr>
          <w:rFonts w:ascii="Times New Roman" w:hAnsi="Times New Roman"/>
          <w:sz w:val="28"/>
          <w:szCs w:val="28"/>
        </w:rPr>
        <w:t>олійно</w:t>
      </w:r>
      <w:proofErr w:type="spellEnd"/>
      <w:r w:rsidRPr="00BF79B0">
        <w:rPr>
          <w:rFonts w:ascii="Times New Roman" w:hAnsi="Times New Roman"/>
          <w:sz w:val="28"/>
          <w:szCs w:val="28"/>
        </w:rPr>
        <w:t xml:space="preserve">-жировий комплекс» проводити </w:t>
      </w:r>
      <w:proofErr w:type="spellStart"/>
      <w:r w:rsidRPr="00BF79B0">
        <w:rPr>
          <w:rFonts w:ascii="Times New Roman" w:hAnsi="Times New Roman"/>
          <w:sz w:val="28"/>
          <w:szCs w:val="28"/>
        </w:rPr>
        <w:t>модернізаційні</w:t>
      </w:r>
      <w:proofErr w:type="spellEnd"/>
      <w:r w:rsidRPr="00BF79B0">
        <w:rPr>
          <w:rFonts w:ascii="Times New Roman" w:hAnsi="Times New Roman"/>
          <w:sz w:val="28"/>
          <w:szCs w:val="28"/>
        </w:rPr>
        <w:t xml:space="preserve"> та ремонтні роботи в будівлях із застосуванням новітніх технологій та екологічних матеріалів. У зв’язку з цим було складено песимістичний прогноз динаміки коефіцієнта рентабельності активів, який показав, що за рахунок відновлення та часткового списання застарілого майна рентабельність активів у 2021 році складе 1,22%, тоді як у 2019 році цей показник становив 0,94%.</w:t>
      </w:r>
    </w:p>
    <w:p w14:paraId="0251FE34" w14:textId="77777777" w:rsidR="00BF79B0" w:rsidRPr="00BF79B0" w:rsidRDefault="00BF79B0" w:rsidP="00BF79B0">
      <w:pPr>
        <w:spacing w:after="0" w:line="360" w:lineRule="auto"/>
        <w:jc w:val="center"/>
        <w:rPr>
          <w:rFonts w:ascii="Times New Roman" w:hAnsi="Times New Roman"/>
          <w:sz w:val="28"/>
          <w:szCs w:val="28"/>
        </w:rPr>
      </w:pPr>
      <w:r w:rsidRPr="00BF79B0">
        <w:rPr>
          <w:rFonts w:ascii="Times New Roman" w:hAnsi="Times New Roman"/>
          <w:sz w:val="28"/>
          <w:szCs w:val="28"/>
        </w:rPr>
        <w:t>Запропоновано та розроблено алгоритм стратегічного розвитку підприємства, фінансовими цілями якого є:</w:t>
      </w:r>
    </w:p>
    <w:p w14:paraId="1E91CEEF" w14:textId="77777777" w:rsidR="00BF79B0" w:rsidRPr="00BF79B0" w:rsidRDefault="00BF79B0" w:rsidP="00BF79B0">
      <w:pPr>
        <w:spacing w:after="0" w:line="360" w:lineRule="auto"/>
        <w:jc w:val="center"/>
        <w:rPr>
          <w:rFonts w:ascii="Times New Roman" w:hAnsi="Times New Roman"/>
          <w:sz w:val="28"/>
          <w:szCs w:val="28"/>
        </w:rPr>
      </w:pPr>
      <w:r w:rsidRPr="00BF79B0">
        <w:rPr>
          <w:rFonts w:ascii="Times New Roman" w:hAnsi="Times New Roman"/>
          <w:sz w:val="28"/>
          <w:szCs w:val="28"/>
        </w:rPr>
        <w:t>1) зростання доходів швидшими темпами та досягнення рівня прибуткової діяльності (2 рази у 2021 р. та за період 2021-2025 рр.);</w:t>
      </w:r>
    </w:p>
    <w:p w14:paraId="5ABC6996" w14:textId="77777777" w:rsidR="00BF79B0" w:rsidRPr="00BF79B0" w:rsidRDefault="00BF79B0" w:rsidP="00BF79B0">
      <w:pPr>
        <w:spacing w:after="0" w:line="360" w:lineRule="auto"/>
        <w:jc w:val="center"/>
        <w:rPr>
          <w:rFonts w:ascii="Times New Roman" w:hAnsi="Times New Roman"/>
          <w:sz w:val="28"/>
          <w:szCs w:val="28"/>
        </w:rPr>
      </w:pPr>
      <w:r w:rsidRPr="00BF79B0">
        <w:rPr>
          <w:rFonts w:ascii="Times New Roman" w:hAnsi="Times New Roman"/>
          <w:sz w:val="28"/>
          <w:szCs w:val="28"/>
        </w:rPr>
        <w:t>2) підтримання темпів приросту капіталу на рівні 17-20% (за досліджуваний період темп приросту становить 17,71%);</w:t>
      </w:r>
    </w:p>
    <w:p w14:paraId="092B8A45" w14:textId="77777777" w:rsidR="00BF79B0" w:rsidRPr="00BF79B0" w:rsidRDefault="00BF79B0" w:rsidP="00BF79B0">
      <w:pPr>
        <w:spacing w:after="0" w:line="360" w:lineRule="auto"/>
        <w:jc w:val="center"/>
        <w:rPr>
          <w:rFonts w:ascii="Times New Roman" w:hAnsi="Times New Roman"/>
          <w:sz w:val="28"/>
          <w:szCs w:val="28"/>
        </w:rPr>
      </w:pPr>
      <w:r w:rsidRPr="00BF79B0">
        <w:rPr>
          <w:rFonts w:ascii="Times New Roman" w:hAnsi="Times New Roman"/>
          <w:sz w:val="28"/>
          <w:szCs w:val="28"/>
        </w:rPr>
        <w:t>3) забезпечення певного рівня прибутку від операційної діяльності;</w:t>
      </w:r>
    </w:p>
    <w:p w14:paraId="613ED015" w14:textId="77777777" w:rsidR="00BF79B0" w:rsidRDefault="00BF79B0" w:rsidP="00BF79B0">
      <w:pPr>
        <w:spacing w:after="0" w:line="360" w:lineRule="auto"/>
        <w:jc w:val="center"/>
        <w:rPr>
          <w:rFonts w:ascii="Times New Roman" w:hAnsi="Times New Roman"/>
          <w:sz w:val="28"/>
          <w:szCs w:val="28"/>
        </w:rPr>
      </w:pPr>
      <w:r w:rsidRPr="00BF79B0">
        <w:rPr>
          <w:rFonts w:ascii="Times New Roman" w:hAnsi="Times New Roman"/>
          <w:sz w:val="28"/>
          <w:szCs w:val="28"/>
        </w:rPr>
        <w:t xml:space="preserve">4) забезпечення мінімального рівня рентабельності (рентабельність виробництва на 20%, інша операційна рентабельність - не менше 5%). </w:t>
      </w:r>
    </w:p>
    <w:p w14:paraId="59FC6833" w14:textId="2B1F0CE7" w:rsidR="00D51776" w:rsidRPr="006648EF" w:rsidRDefault="003D1164" w:rsidP="00BF79B0">
      <w:pPr>
        <w:spacing w:after="0" w:line="360" w:lineRule="auto"/>
        <w:jc w:val="center"/>
        <w:rPr>
          <w:rFonts w:ascii="Times New Roman" w:hAnsi="Times New Roman"/>
          <w:b/>
          <w:sz w:val="28"/>
          <w:szCs w:val="28"/>
        </w:rPr>
      </w:pPr>
      <w:r w:rsidRPr="006648EF">
        <w:rPr>
          <w:rFonts w:ascii="Times New Roman" w:hAnsi="Times New Roman"/>
          <w:b/>
          <w:sz w:val="28"/>
          <w:szCs w:val="28"/>
        </w:rPr>
        <w:br w:type="page"/>
      </w:r>
      <w:r w:rsidR="00D51776" w:rsidRPr="006648EF">
        <w:rPr>
          <w:rFonts w:ascii="Times New Roman" w:hAnsi="Times New Roman"/>
          <w:b/>
          <w:sz w:val="28"/>
          <w:szCs w:val="28"/>
        </w:rPr>
        <w:lastRenderedPageBreak/>
        <w:t>ВИСНОВКИ</w:t>
      </w:r>
      <w:r w:rsidR="005506A0" w:rsidRPr="006648EF">
        <w:rPr>
          <w:rFonts w:ascii="Times New Roman" w:hAnsi="Times New Roman"/>
          <w:b/>
          <w:sz w:val="28"/>
          <w:szCs w:val="28"/>
        </w:rPr>
        <w:t xml:space="preserve"> ТА ПРОПОЗИЦІЇ</w:t>
      </w:r>
    </w:p>
    <w:p w14:paraId="43364B63" w14:textId="77777777" w:rsidR="00D51776" w:rsidRPr="006648EF" w:rsidRDefault="00D51776" w:rsidP="009A022F">
      <w:pPr>
        <w:spacing w:after="0" w:line="240" w:lineRule="auto"/>
        <w:jc w:val="center"/>
        <w:rPr>
          <w:rFonts w:ascii="Times New Roman" w:hAnsi="Times New Roman"/>
          <w:sz w:val="28"/>
          <w:szCs w:val="28"/>
        </w:rPr>
      </w:pPr>
    </w:p>
    <w:p w14:paraId="09289FFF" w14:textId="77777777" w:rsidR="009C62F0" w:rsidRPr="009C62F0" w:rsidRDefault="009C62F0" w:rsidP="009C62F0">
      <w:pPr>
        <w:widowControl w:val="0"/>
        <w:tabs>
          <w:tab w:val="num" w:pos="120"/>
          <w:tab w:val="left" w:pos="1080"/>
        </w:tabs>
        <w:spacing w:after="0" w:line="360" w:lineRule="auto"/>
        <w:ind w:firstLine="709"/>
        <w:jc w:val="center"/>
        <w:rPr>
          <w:rFonts w:ascii="Times New Roman" w:hAnsi="Times New Roman"/>
          <w:sz w:val="28"/>
          <w:szCs w:val="28"/>
          <w:lang w:eastAsia="ru-RU"/>
        </w:rPr>
      </w:pPr>
      <w:r w:rsidRPr="009C62F0">
        <w:rPr>
          <w:rFonts w:ascii="Times New Roman" w:hAnsi="Times New Roman"/>
          <w:sz w:val="28"/>
          <w:szCs w:val="28"/>
          <w:lang w:eastAsia="ru-RU"/>
        </w:rPr>
        <w:t>Результатом дослідження стало всебічне розуміння процесів підвищення прибутковості підприємства. З цих позицій стає можливим визначати висновки та вносити пропозиції.</w:t>
      </w:r>
    </w:p>
    <w:p w14:paraId="768EC251" w14:textId="77777777" w:rsidR="009C62F0" w:rsidRPr="009C62F0" w:rsidRDefault="009C62F0" w:rsidP="009C62F0">
      <w:pPr>
        <w:widowControl w:val="0"/>
        <w:tabs>
          <w:tab w:val="num" w:pos="120"/>
          <w:tab w:val="left" w:pos="1080"/>
        </w:tabs>
        <w:spacing w:after="0" w:line="360" w:lineRule="auto"/>
        <w:ind w:firstLine="709"/>
        <w:jc w:val="center"/>
        <w:rPr>
          <w:rFonts w:ascii="Times New Roman" w:hAnsi="Times New Roman"/>
          <w:sz w:val="28"/>
          <w:szCs w:val="28"/>
          <w:lang w:eastAsia="ru-RU"/>
        </w:rPr>
      </w:pPr>
      <w:r w:rsidRPr="009C62F0">
        <w:rPr>
          <w:rFonts w:ascii="Times New Roman" w:hAnsi="Times New Roman"/>
          <w:sz w:val="28"/>
          <w:szCs w:val="28"/>
          <w:lang w:eastAsia="ru-RU"/>
        </w:rPr>
        <w:t>1. Встановлено, що житло є кінцевим фінансовим результатом, який характеризує виробничо-господарську діяльність підприємства. У найбільш узагальненому вигляді прибуток — це чистий дохід підприємця від інвестованого капіталу, виражений у грошовій формі, що характеризує його винагороду за ризик ведення бізнесу, що представляє собою різницю між сукупним доходом і загальними витратами в процесі здійснення цієї діяльності.</w:t>
      </w:r>
    </w:p>
    <w:p w14:paraId="5DC18CFC" w14:textId="77777777" w:rsidR="009C62F0" w:rsidRPr="009C62F0" w:rsidRDefault="009C62F0" w:rsidP="009C62F0">
      <w:pPr>
        <w:widowControl w:val="0"/>
        <w:tabs>
          <w:tab w:val="num" w:pos="120"/>
          <w:tab w:val="left" w:pos="1080"/>
        </w:tabs>
        <w:spacing w:after="0" w:line="360" w:lineRule="auto"/>
        <w:ind w:firstLine="709"/>
        <w:jc w:val="center"/>
        <w:rPr>
          <w:rFonts w:ascii="Times New Roman" w:hAnsi="Times New Roman"/>
          <w:sz w:val="28"/>
          <w:szCs w:val="28"/>
          <w:lang w:eastAsia="ru-RU"/>
        </w:rPr>
      </w:pPr>
      <w:r w:rsidRPr="009C62F0">
        <w:rPr>
          <w:rFonts w:ascii="Times New Roman" w:hAnsi="Times New Roman"/>
          <w:sz w:val="28"/>
          <w:szCs w:val="28"/>
          <w:lang w:eastAsia="ru-RU"/>
        </w:rPr>
        <w:t>2. Висвітлено та проаналізовано види прибутку підприємства та його основні функції. Досліджуючи прибуток компанії, керівники зобов’язані вивчати джерела їх формування, ціну ресурсів, рівень ризику, пов’язаного з певною структурою капіталу. Вони повинні вирішувати це стратегічне завдання не тільки на початку створення бізнесу, а й на всіх етапах, які потребують змін в обсягах і структурі капіталу.</w:t>
      </w:r>
    </w:p>
    <w:p w14:paraId="654A7BEE" w14:textId="77777777" w:rsidR="009C62F0" w:rsidRPr="009C62F0" w:rsidRDefault="009C62F0" w:rsidP="009C62F0">
      <w:pPr>
        <w:widowControl w:val="0"/>
        <w:tabs>
          <w:tab w:val="num" w:pos="120"/>
          <w:tab w:val="left" w:pos="1080"/>
        </w:tabs>
        <w:spacing w:after="0" w:line="360" w:lineRule="auto"/>
        <w:ind w:firstLine="709"/>
        <w:jc w:val="center"/>
        <w:rPr>
          <w:rFonts w:ascii="Times New Roman" w:hAnsi="Times New Roman"/>
          <w:sz w:val="28"/>
          <w:szCs w:val="28"/>
          <w:lang w:eastAsia="ru-RU"/>
        </w:rPr>
      </w:pPr>
      <w:r w:rsidRPr="009C62F0">
        <w:rPr>
          <w:rFonts w:ascii="Times New Roman" w:hAnsi="Times New Roman"/>
          <w:sz w:val="28"/>
          <w:szCs w:val="28"/>
          <w:lang w:eastAsia="ru-RU"/>
        </w:rPr>
        <w:t>3. Незважаючи на велику кількість коефіцієнтів та різноманітні підходи до визначення рентабельності, необхідно запровадити систему критеріїв та їх нормативних значень, які б допомогли найбільш точно оцінити рівень рентабельності на підприємстві та були б зрозумілими, аргументованими. та враховують вид економічної діяльності підприємства. ...</w:t>
      </w:r>
    </w:p>
    <w:p w14:paraId="7581583D" w14:textId="77777777" w:rsidR="009C62F0" w:rsidRPr="009C62F0" w:rsidRDefault="009C62F0" w:rsidP="009C62F0">
      <w:pPr>
        <w:widowControl w:val="0"/>
        <w:tabs>
          <w:tab w:val="num" w:pos="120"/>
          <w:tab w:val="left" w:pos="1080"/>
        </w:tabs>
        <w:spacing w:after="0" w:line="360" w:lineRule="auto"/>
        <w:ind w:firstLine="709"/>
        <w:jc w:val="center"/>
        <w:rPr>
          <w:rFonts w:ascii="Times New Roman" w:hAnsi="Times New Roman"/>
          <w:sz w:val="28"/>
          <w:szCs w:val="28"/>
          <w:lang w:eastAsia="ru-RU"/>
        </w:rPr>
      </w:pPr>
      <w:r w:rsidRPr="009C62F0">
        <w:rPr>
          <w:rFonts w:ascii="Times New Roman" w:hAnsi="Times New Roman"/>
          <w:sz w:val="28"/>
          <w:szCs w:val="28"/>
          <w:lang w:eastAsia="ru-RU"/>
        </w:rPr>
        <w:t xml:space="preserve">4. Проведено аналіз діяльності ПрАТ «Вінницький олійний комбінат», що виробляє фасовану та розливну рослинну олію, олію соняшникову, рапсову, соєву, кондитерські та кулінарні жири, </w:t>
      </w:r>
      <w:proofErr w:type="spellStart"/>
      <w:r w:rsidRPr="009C62F0">
        <w:rPr>
          <w:rFonts w:ascii="Times New Roman" w:hAnsi="Times New Roman"/>
          <w:sz w:val="28"/>
          <w:szCs w:val="28"/>
          <w:lang w:eastAsia="ru-RU"/>
        </w:rPr>
        <w:t>саломи</w:t>
      </w:r>
      <w:proofErr w:type="spellEnd"/>
      <w:r w:rsidRPr="009C62F0">
        <w:rPr>
          <w:rFonts w:ascii="Times New Roman" w:hAnsi="Times New Roman"/>
          <w:sz w:val="28"/>
          <w:szCs w:val="28"/>
          <w:lang w:eastAsia="ru-RU"/>
        </w:rPr>
        <w:t xml:space="preserve"> рафіновані дезодоровані та нерафіновані.</w:t>
      </w:r>
    </w:p>
    <w:p w14:paraId="7E2302E2" w14:textId="77777777" w:rsidR="009C62F0" w:rsidRPr="009C62F0" w:rsidRDefault="009C62F0" w:rsidP="009C62F0">
      <w:pPr>
        <w:widowControl w:val="0"/>
        <w:tabs>
          <w:tab w:val="num" w:pos="120"/>
          <w:tab w:val="left" w:pos="1080"/>
        </w:tabs>
        <w:spacing w:after="0" w:line="360" w:lineRule="auto"/>
        <w:ind w:firstLine="709"/>
        <w:jc w:val="center"/>
        <w:rPr>
          <w:rFonts w:ascii="Times New Roman" w:hAnsi="Times New Roman"/>
          <w:sz w:val="28"/>
          <w:szCs w:val="28"/>
          <w:lang w:eastAsia="ru-RU"/>
        </w:rPr>
      </w:pPr>
      <w:r w:rsidRPr="009C62F0">
        <w:rPr>
          <w:rFonts w:ascii="Times New Roman" w:hAnsi="Times New Roman"/>
          <w:sz w:val="28"/>
          <w:szCs w:val="28"/>
          <w:lang w:eastAsia="ru-RU"/>
        </w:rPr>
        <w:t xml:space="preserve">5. Аналіз основних показників діяльності підприємства за 2018-2020 роки свідчить про високу ефективність та результативність діяльності. Показники обсягу реалізації, валового прибутку, операційного прибутку та суми балансу мають тенденцію до зростання. ПрАТ «Вінницький </w:t>
      </w:r>
      <w:proofErr w:type="spellStart"/>
      <w:r w:rsidRPr="009C62F0">
        <w:rPr>
          <w:rFonts w:ascii="Times New Roman" w:hAnsi="Times New Roman"/>
          <w:sz w:val="28"/>
          <w:szCs w:val="28"/>
          <w:lang w:eastAsia="ru-RU"/>
        </w:rPr>
        <w:t>олійно</w:t>
      </w:r>
      <w:proofErr w:type="spellEnd"/>
      <w:r w:rsidRPr="009C62F0">
        <w:rPr>
          <w:rFonts w:ascii="Times New Roman" w:hAnsi="Times New Roman"/>
          <w:sz w:val="28"/>
          <w:szCs w:val="28"/>
          <w:lang w:eastAsia="ru-RU"/>
        </w:rPr>
        <w:t xml:space="preserve">-жировий комбінат» </w:t>
      </w:r>
      <w:r w:rsidRPr="009C62F0">
        <w:rPr>
          <w:rFonts w:ascii="Times New Roman" w:hAnsi="Times New Roman"/>
          <w:sz w:val="28"/>
          <w:szCs w:val="28"/>
          <w:lang w:eastAsia="ru-RU"/>
        </w:rPr>
        <w:lastRenderedPageBreak/>
        <w:t>розширює свою діяльність, нарощуючи виробництво та реалізацію продукції за рахунок залучення коштів із зовнішніх джерел та власного капіталу та отримує високі обсяги чистого прибутку.</w:t>
      </w:r>
    </w:p>
    <w:p w14:paraId="20329981" w14:textId="77777777" w:rsidR="009C62F0" w:rsidRPr="009C62F0" w:rsidRDefault="009C62F0" w:rsidP="009C62F0">
      <w:pPr>
        <w:widowControl w:val="0"/>
        <w:tabs>
          <w:tab w:val="num" w:pos="120"/>
          <w:tab w:val="left" w:pos="1080"/>
        </w:tabs>
        <w:spacing w:after="0" w:line="360" w:lineRule="auto"/>
        <w:ind w:firstLine="709"/>
        <w:jc w:val="center"/>
        <w:rPr>
          <w:rFonts w:ascii="Times New Roman" w:hAnsi="Times New Roman"/>
          <w:sz w:val="28"/>
          <w:szCs w:val="28"/>
          <w:lang w:eastAsia="ru-RU"/>
        </w:rPr>
      </w:pPr>
      <w:r w:rsidRPr="009C62F0">
        <w:rPr>
          <w:rFonts w:ascii="Times New Roman" w:hAnsi="Times New Roman"/>
          <w:sz w:val="28"/>
          <w:szCs w:val="28"/>
          <w:lang w:eastAsia="ru-RU"/>
        </w:rPr>
        <w:t xml:space="preserve">6. На підприємстві у 2020 році порівняно з 2019 роком чистий прибуток зменшився на 183 тис. грн., що зумовлено зменшенням фінансових результатів від операційної діяльності на 141 117 тис. грн. та суттєве збільшення собівартості реалізованої продукції (1762112 тис. грн.). Водночас позитивна динаміка зростання показників рентабельності ПАТ «Вінницький </w:t>
      </w:r>
      <w:proofErr w:type="spellStart"/>
      <w:r w:rsidRPr="009C62F0">
        <w:rPr>
          <w:rFonts w:ascii="Times New Roman" w:hAnsi="Times New Roman"/>
          <w:sz w:val="28"/>
          <w:szCs w:val="28"/>
          <w:lang w:eastAsia="ru-RU"/>
        </w:rPr>
        <w:t>олійно</w:t>
      </w:r>
      <w:proofErr w:type="spellEnd"/>
      <w:r w:rsidRPr="009C62F0">
        <w:rPr>
          <w:rFonts w:ascii="Times New Roman" w:hAnsi="Times New Roman"/>
          <w:sz w:val="28"/>
          <w:szCs w:val="28"/>
          <w:lang w:eastAsia="ru-RU"/>
        </w:rPr>
        <w:t>-жировий комбінат» свідчить про ефективність діяльності даного суб’єкта господарювання.</w:t>
      </w:r>
    </w:p>
    <w:p w14:paraId="5037B803" w14:textId="77777777" w:rsidR="009C62F0" w:rsidRPr="009C62F0" w:rsidRDefault="009C62F0" w:rsidP="009C62F0">
      <w:pPr>
        <w:widowControl w:val="0"/>
        <w:tabs>
          <w:tab w:val="num" w:pos="120"/>
          <w:tab w:val="left" w:pos="1080"/>
        </w:tabs>
        <w:spacing w:after="0" w:line="360" w:lineRule="auto"/>
        <w:ind w:firstLine="709"/>
        <w:jc w:val="center"/>
        <w:rPr>
          <w:rFonts w:ascii="Times New Roman" w:hAnsi="Times New Roman"/>
          <w:sz w:val="28"/>
          <w:szCs w:val="28"/>
          <w:lang w:eastAsia="ru-RU"/>
        </w:rPr>
      </w:pPr>
      <w:r w:rsidRPr="009C62F0">
        <w:rPr>
          <w:rFonts w:ascii="Times New Roman" w:hAnsi="Times New Roman"/>
          <w:sz w:val="28"/>
          <w:szCs w:val="28"/>
          <w:lang w:eastAsia="ru-RU"/>
        </w:rPr>
        <w:t>7. Розроблено логічну модель управління фінансами підприємства, яка передбачає взаємозв’язок системи управління фінансовими ресурсами з поняттями, методами, механізмами та інструментами.</w:t>
      </w:r>
    </w:p>
    <w:p w14:paraId="049B363E" w14:textId="77777777" w:rsidR="009C62F0" w:rsidRPr="009C62F0" w:rsidRDefault="009C62F0" w:rsidP="009C62F0">
      <w:pPr>
        <w:widowControl w:val="0"/>
        <w:tabs>
          <w:tab w:val="num" w:pos="120"/>
          <w:tab w:val="left" w:pos="1080"/>
        </w:tabs>
        <w:spacing w:after="0" w:line="360" w:lineRule="auto"/>
        <w:ind w:firstLine="709"/>
        <w:jc w:val="center"/>
        <w:rPr>
          <w:rFonts w:ascii="Times New Roman" w:hAnsi="Times New Roman"/>
          <w:sz w:val="28"/>
          <w:szCs w:val="28"/>
          <w:lang w:eastAsia="ru-RU"/>
        </w:rPr>
      </w:pPr>
      <w:r w:rsidRPr="009C62F0">
        <w:rPr>
          <w:rFonts w:ascii="Times New Roman" w:hAnsi="Times New Roman"/>
          <w:sz w:val="28"/>
          <w:szCs w:val="28"/>
          <w:lang w:eastAsia="ru-RU"/>
        </w:rPr>
        <w:t xml:space="preserve">8. Для ПАТ «Вінницький </w:t>
      </w:r>
      <w:proofErr w:type="spellStart"/>
      <w:r w:rsidRPr="009C62F0">
        <w:rPr>
          <w:rFonts w:ascii="Times New Roman" w:hAnsi="Times New Roman"/>
          <w:sz w:val="28"/>
          <w:szCs w:val="28"/>
          <w:lang w:eastAsia="ru-RU"/>
        </w:rPr>
        <w:t>олійно</w:t>
      </w:r>
      <w:proofErr w:type="spellEnd"/>
      <w:r w:rsidRPr="009C62F0">
        <w:rPr>
          <w:rFonts w:ascii="Times New Roman" w:hAnsi="Times New Roman"/>
          <w:sz w:val="28"/>
          <w:szCs w:val="28"/>
          <w:lang w:eastAsia="ru-RU"/>
        </w:rPr>
        <w:t>-жировий комбінат» пропонується провести модернізацію та ремонтні роботи в будівлях із застосуванням новітніх технологій та екологічних матеріалів. У зв’язку з цим було складено песимістичний прогноз динаміки коефіцієнта рентабельності активів, який показав, що за рахунок відновлення та часткового списання застарілого майна рентабельність активів у 2021 році складе 1,22%, тоді як у 2019 році цей показник становив 0,94%.</w:t>
      </w:r>
    </w:p>
    <w:p w14:paraId="517C9242" w14:textId="77777777" w:rsidR="009C62F0" w:rsidRPr="009C62F0" w:rsidRDefault="009C62F0" w:rsidP="009C62F0">
      <w:pPr>
        <w:widowControl w:val="0"/>
        <w:tabs>
          <w:tab w:val="num" w:pos="120"/>
          <w:tab w:val="left" w:pos="1080"/>
        </w:tabs>
        <w:spacing w:after="0" w:line="360" w:lineRule="auto"/>
        <w:ind w:firstLine="709"/>
        <w:jc w:val="center"/>
        <w:rPr>
          <w:rFonts w:ascii="Times New Roman" w:hAnsi="Times New Roman"/>
          <w:sz w:val="28"/>
          <w:szCs w:val="28"/>
          <w:lang w:eastAsia="ru-RU"/>
        </w:rPr>
      </w:pPr>
      <w:r w:rsidRPr="009C62F0">
        <w:rPr>
          <w:rFonts w:ascii="Times New Roman" w:hAnsi="Times New Roman"/>
          <w:sz w:val="28"/>
          <w:szCs w:val="28"/>
          <w:lang w:eastAsia="ru-RU"/>
        </w:rPr>
        <w:t>9. Запропоновано та розроблено алгоритм стратегічного розвитку підприємства, до фінансових цілей якого входять:</w:t>
      </w:r>
    </w:p>
    <w:p w14:paraId="3303CE7C" w14:textId="77777777" w:rsidR="009C62F0" w:rsidRPr="009C62F0" w:rsidRDefault="009C62F0" w:rsidP="009C62F0">
      <w:pPr>
        <w:widowControl w:val="0"/>
        <w:tabs>
          <w:tab w:val="num" w:pos="120"/>
          <w:tab w:val="left" w:pos="1080"/>
        </w:tabs>
        <w:spacing w:after="0" w:line="360" w:lineRule="auto"/>
        <w:ind w:firstLine="709"/>
        <w:jc w:val="center"/>
        <w:rPr>
          <w:rFonts w:ascii="Times New Roman" w:hAnsi="Times New Roman"/>
          <w:sz w:val="28"/>
          <w:szCs w:val="28"/>
          <w:lang w:eastAsia="ru-RU"/>
        </w:rPr>
      </w:pPr>
      <w:r w:rsidRPr="009C62F0">
        <w:rPr>
          <w:rFonts w:ascii="Times New Roman" w:hAnsi="Times New Roman"/>
          <w:sz w:val="28"/>
          <w:szCs w:val="28"/>
          <w:lang w:eastAsia="ru-RU"/>
        </w:rPr>
        <w:t>1) зростання доходів швидшими темпами та досягнення рівня прибуткової діяльності (2 рази у 2021 р. та за період 2021-2025 рр.);</w:t>
      </w:r>
    </w:p>
    <w:p w14:paraId="34154317" w14:textId="77777777" w:rsidR="009C62F0" w:rsidRPr="009C62F0" w:rsidRDefault="009C62F0" w:rsidP="009C62F0">
      <w:pPr>
        <w:widowControl w:val="0"/>
        <w:tabs>
          <w:tab w:val="num" w:pos="120"/>
          <w:tab w:val="left" w:pos="1080"/>
        </w:tabs>
        <w:spacing w:after="0" w:line="360" w:lineRule="auto"/>
        <w:ind w:firstLine="709"/>
        <w:jc w:val="center"/>
        <w:rPr>
          <w:rFonts w:ascii="Times New Roman" w:hAnsi="Times New Roman"/>
          <w:sz w:val="28"/>
          <w:szCs w:val="28"/>
          <w:lang w:eastAsia="ru-RU"/>
        </w:rPr>
      </w:pPr>
      <w:r w:rsidRPr="009C62F0">
        <w:rPr>
          <w:rFonts w:ascii="Times New Roman" w:hAnsi="Times New Roman"/>
          <w:sz w:val="28"/>
          <w:szCs w:val="28"/>
          <w:lang w:eastAsia="ru-RU"/>
        </w:rPr>
        <w:t>2) підтримання темпів приросту капіталу на рівні 17-20% (за досліджуваний період темп приросту становить 17,71%);</w:t>
      </w:r>
    </w:p>
    <w:p w14:paraId="2EBB8D3E" w14:textId="77777777" w:rsidR="009C62F0" w:rsidRPr="009C62F0" w:rsidRDefault="009C62F0" w:rsidP="009C62F0">
      <w:pPr>
        <w:widowControl w:val="0"/>
        <w:tabs>
          <w:tab w:val="num" w:pos="120"/>
          <w:tab w:val="left" w:pos="1080"/>
        </w:tabs>
        <w:spacing w:after="0" w:line="360" w:lineRule="auto"/>
        <w:ind w:firstLine="709"/>
        <w:jc w:val="center"/>
        <w:rPr>
          <w:rFonts w:ascii="Times New Roman" w:hAnsi="Times New Roman"/>
          <w:sz w:val="28"/>
          <w:szCs w:val="28"/>
          <w:lang w:eastAsia="ru-RU"/>
        </w:rPr>
      </w:pPr>
      <w:r w:rsidRPr="009C62F0">
        <w:rPr>
          <w:rFonts w:ascii="Times New Roman" w:hAnsi="Times New Roman"/>
          <w:sz w:val="28"/>
          <w:szCs w:val="28"/>
          <w:lang w:eastAsia="ru-RU"/>
        </w:rPr>
        <w:t>3) забезпечення певного рівня прибутку від операційної діяльності;</w:t>
      </w:r>
    </w:p>
    <w:p w14:paraId="6B34B02A" w14:textId="77777777" w:rsidR="009C62F0" w:rsidRDefault="009C62F0" w:rsidP="009C62F0">
      <w:pPr>
        <w:widowControl w:val="0"/>
        <w:tabs>
          <w:tab w:val="num" w:pos="120"/>
          <w:tab w:val="left" w:pos="1080"/>
        </w:tabs>
        <w:spacing w:after="0" w:line="360" w:lineRule="auto"/>
        <w:ind w:firstLine="709"/>
        <w:jc w:val="center"/>
        <w:rPr>
          <w:rFonts w:ascii="Times New Roman" w:hAnsi="Times New Roman"/>
          <w:sz w:val="28"/>
          <w:szCs w:val="28"/>
          <w:lang w:eastAsia="ru-RU"/>
        </w:rPr>
      </w:pPr>
      <w:r w:rsidRPr="009C62F0">
        <w:rPr>
          <w:rFonts w:ascii="Times New Roman" w:hAnsi="Times New Roman"/>
          <w:sz w:val="28"/>
          <w:szCs w:val="28"/>
          <w:lang w:eastAsia="ru-RU"/>
        </w:rPr>
        <w:t xml:space="preserve">4) забезпечення мінімального рівня рентабельності (рентабельність виробництва на 20%, інша операційна рентабельність - не менше 5%). </w:t>
      </w:r>
    </w:p>
    <w:p w14:paraId="2DDC2EDC" w14:textId="77777777" w:rsidR="009C62F0" w:rsidRDefault="009C62F0" w:rsidP="009C62F0">
      <w:pPr>
        <w:widowControl w:val="0"/>
        <w:tabs>
          <w:tab w:val="num" w:pos="120"/>
          <w:tab w:val="left" w:pos="1080"/>
        </w:tabs>
        <w:spacing w:after="0" w:line="360" w:lineRule="auto"/>
        <w:ind w:firstLine="709"/>
        <w:jc w:val="center"/>
        <w:rPr>
          <w:rFonts w:ascii="Times New Roman" w:hAnsi="Times New Roman"/>
          <w:sz w:val="28"/>
          <w:szCs w:val="28"/>
          <w:lang w:eastAsia="ru-RU"/>
        </w:rPr>
      </w:pPr>
    </w:p>
    <w:p w14:paraId="3C1C5E92" w14:textId="5F572967" w:rsidR="002726D7" w:rsidRPr="006648EF" w:rsidRDefault="002726D7" w:rsidP="009C62F0">
      <w:pPr>
        <w:widowControl w:val="0"/>
        <w:tabs>
          <w:tab w:val="num" w:pos="120"/>
          <w:tab w:val="left" w:pos="1080"/>
        </w:tabs>
        <w:spacing w:after="0" w:line="360" w:lineRule="auto"/>
        <w:ind w:firstLine="709"/>
        <w:jc w:val="center"/>
        <w:rPr>
          <w:rFonts w:ascii="Times New Roman" w:hAnsi="Times New Roman"/>
          <w:b/>
          <w:sz w:val="28"/>
          <w:szCs w:val="28"/>
        </w:rPr>
      </w:pPr>
      <w:r w:rsidRPr="006648EF">
        <w:rPr>
          <w:rFonts w:ascii="Times New Roman" w:hAnsi="Times New Roman"/>
          <w:b/>
          <w:sz w:val="28"/>
          <w:szCs w:val="28"/>
        </w:rPr>
        <w:lastRenderedPageBreak/>
        <w:t>СПИСОК ВИКОРИСТАН</w:t>
      </w:r>
      <w:r w:rsidR="0046681D" w:rsidRPr="006648EF">
        <w:rPr>
          <w:rFonts w:ascii="Times New Roman" w:hAnsi="Times New Roman"/>
          <w:b/>
          <w:sz w:val="28"/>
          <w:szCs w:val="28"/>
        </w:rPr>
        <w:t>ИХ ДЖЕРЕЛ</w:t>
      </w:r>
    </w:p>
    <w:p w14:paraId="2764DDCF" w14:textId="77777777" w:rsidR="002726D7" w:rsidRPr="006648EF" w:rsidRDefault="002726D7" w:rsidP="004144A1">
      <w:pPr>
        <w:spacing w:after="0" w:line="360" w:lineRule="auto"/>
        <w:jc w:val="both"/>
        <w:rPr>
          <w:rFonts w:ascii="Times New Roman" w:hAnsi="Times New Roman"/>
          <w:sz w:val="28"/>
          <w:szCs w:val="28"/>
        </w:rPr>
      </w:pPr>
    </w:p>
    <w:p w14:paraId="639E0EB6" w14:textId="77777777" w:rsidR="00F10EB6" w:rsidRPr="007051CD" w:rsidRDefault="00F10EB6" w:rsidP="00F10EB6">
      <w:pPr>
        <w:tabs>
          <w:tab w:val="left" w:pos="426"/>
        </w:tabs>
        <w:spacing w:after="0" w:line="360" w:lineRule="auto"/>
        <w:jc w:val="both"/>
        <w:rPr>
          <w:rFonts w:ascii="Times New Roman" w:eastAsia="Calibri" w:hAnsi="Times New Roman"/>
          <w:bCs/>
          <w:sz w:val="28"/>
          <w:szCs w:val="28"/>
          <w:shd w:val="clear" w:color="auto" w:fill="FFFFFF"/>
          <w:lang w:eastAsia="en-US"/>
        </w:rPr>
      </w:pPr>
      <w:r w:rsidRPr="006648EF">
        <w:rPr>
          <w:rFonts w:ascii="Times New Roman" w:eastAsia="Calibri" w:hAnsi="Times New Roman"/>
          <w:sz w:val="28"/>
          <w:szCs w:val="28"/>
          <w:lang w:eastAsia="en-US"/>
        </w:rPr>
        <w:t xml:space="preserve">1. </w:t>
      </w:r>
      <w:r w:rsidRPr="006648EF">
        <w:rPr>
          <w:rFonts w:ascii="Times New Roman" w:hAnsi="Times New Roman"/>
          <w:sz w:val="28"/>
          <w:szCs w:val="28"/>
          <w:lang w:eastAsia="en-US"/>
        </w:rPr>
        <w:t xml:space="preserve">Господарський кодекс України. </w:t>
      </w:r>
      <w:r w:rsidRPr="006648EF">
        <w:rPr>
          <w:rFonts w:ascii="Times New Roman" w:eastAsia="Calibri" w:hAnsi="Times New Roman"/>
          <w:bCs/>
          <w:sz w:val="28"/>
          <w:szCs w:val="28"/>
          <w:shd w:val="clear" w:color="auto" w:fill="FFFFFF"/>
          <w:lang w:eastAsia="en-US"/>
        </w:rPr>
        <w:t xml:space="preserve">Відомості Верховної Ради України (ВВР), 2003, № 18, № 19-20, № 21-22, ст.62. </w:t>
      </w:r>
      <w:r w:rsidR="007051CD">
        <w:rPr>
          <w:rFonts w:ascii="Times New Roman" w:eastAsia="Calibri" w:hAnsi="Times New Roman"/>
          <w:bCs/>
          <w:sz w:val="28"/>
          <w:szCs w:val="28"/>
          <w:shd w:val="clear" w:color="auto" w:fill="FFFFFF"/>
          <w:lang w:val="en-US" w:eastAsia="en-US"/>
        </w:rPr>
        <w:t>URL</w:t>
      </w:r>
      <w:r w:rsidRPr="006648EF">
        <w:rPr>
          <w:rFonts w:ascii="Times New Roman" w:eastAsia="Calibri" w:hAnsi="Times New Roman"/>
          <w:bCs/>
          <w:sz w:val="28"/>
          <w:szCs w:val="28"/>
          <w:shd w:val="clear" w:color="auto" w:fill="FFFFFF"/>
          <w:lang w:eastAsia="en-US"/>
        </w:rPr>
        <w:t xml:space="preserve">: </w:t>
      </w:r>
      <w:hyperlink r:id="rId36" w:history="1">
        <w:r w:rsidR="007051CD" w:rsidRPr="007051CD">
          <w:rPr>
            <w:rStyle w:val="a5"/>
            <w:rFonts w:ascii="Times New Roman" w:eastAsia="Calibri" w:hAnsi="Times New Roman"/>
            <w:bCs/>
            <w:color w:val="auto"/>
            <w:sz w:val="28"/>
            <w:szCs w:val="28"/>
            <w:shd w:val="clear" w:color="auto" w:fill="FFFFFF"/>
            <w:lang w:eastAsia="en-US"/>
          </w:rPr>
          <w:t>http://zakon.rada.gov.ua/laws/show/436-15</w:t>
        </w:r>
      </w:hyperlink>
      <w:r w:rsidR="007051CD" w:rsidRPr="007051CD">
        <w:rPr>
          <w:rFonts w:ascii="Times New Roman" w:eastAsia="Calibri" w:hAnsi="Times New Roman"/>
          <w:bCs/>
          <w:sz w:val="28"/>
          <w:szCs w:val="28"/>
          <w:shd w:val="clear" w:color="auto" w:fill="FFFFFF"/>
          <w:lang w:val="ru-RU" w:eastAsia="en-US"/>
        </w:rPr>
        <w:t xml:space="preserve"> (</w:t>
      </w:r>
      <w:r w:rsidR="007051CD">
        <w:rPr>
          <w:rFonts w:ascii="Times New Roman" w:eastAsia="Calibri" w:hAnsi="Times New Roman"/>
          <w:bCs/>
          <w:sz w:val="28"/>
          <w:szCs w:val="28"/>
          <w:shd w:val="clear" w:color="auto" w:fill="FFFFFF"/>
          <w:lang w:eastAsia="en-US"/>
        </w:rPr>
        <w:t>дата звернення 05.03.21 р.)</w:t>
      </w:r>
    </w:p>
    <w:p w14:paraId="41A74504" w14:textId="77777777" w:rsidR="00F10EB6" w:rsidRPr="006648EF" w:rsidRDefault="00F10EB6" w:rsidP="00F10EB6">
      <w:pPr>
        <w:tabs>
          <w:tab w:val="left" w:pos="426"/>
        </w:tabs>
        <w:spacing w:after="0" w:line="360" w:lineRule="auto"/>
        <w:jc w:val="both"/>
        <w:rPr>
          <w:rFonts w:ascii="Times New Roman" w:hAnsi="Times New Roman"/>
          <w:sz w:val="28"/>
          <w:szCs w:val="28"/>
        </w:rPr>
      </w:pPr>
      <w:r w:rsidRPr="006648EF">
        <w:rPr>
          <w:rFonts w:ascii="Times New Roman" w:hAnsi="Times New Roman"/>
          <w:sz w:val="28"/>
          <w:szCs w:val="28"/>
        </w:rPr>
        <w:t>2. Ковальчук А. Г. Фінансовий словник. К</w:t>
      </w:r>
      <w:r w:rsidR="007051CD">
        <w:rPr>
          <w:rFonts w:ascii="Times New Roman" w:hAnsi="Times New Roman"/>
          <w:sz w:val="28"/>
          <w:szCs w:val="28"/>
        </w:rPr>
        <w:t>иїв</w:t>
      </w:r>
      <w:r w:rsidRPr="006648EF">
        <w:rPr>
          <w:rFonts w:ascii="Times New Roman" w:hAnsi="Times New Roman"/>
          <w:sz w:val="28"/>
          <w:szCs w:val="28"/>
        </w:rPr>
        <w:t xml:space="preserve"> : Знання, </w:t>
      </w:r>
      <w:r w:rsidR="007051CD" w:rsidRPr="006648EF">
        <w:rPr>
          <w:rFonts w:ascii="Times New Roman" w:hAnsi="Times New Roman"/>
          <w:sz w:val="28"/>
          <w:szCs w:val="28"/>
        </w:rPr>
        <w:t xml:space="preserve">2-ге видання. </w:t>
      </w:r>
      <w:r w:rsidRPr="006648EF">
        <w:rPr>
          <w:rFonts w:ascii="Times New Roman" w:hAnsi="Times New Roman"/>
          <w:sz w:val="28"/>
          <w:szCs w:val="28"/>
        </w:rPr>
        <w:t>2006. 289</w:t>
      </w:r>
      <w:r w:rsidR="007051CD">
        <w:rPr>
          <w:rFonts w:ascii="Times New Roman" w:hAnsi="Times New Roman"/>
          <w:sz w:val="28"/>
          <w:szCs w:val="28"/>
        </w:rPr>
        <w:t> </w:t>
      </w:r>
      <w:r w:rsidRPr="006648EF">
        <w:rPr>
          <w:rFonts w:ascii="Times New Roman" w:hAnsi="Times New Roman"/>
          <w:sz w:val="28"/>
          <w:szCs w:val="28"/>
        </w:rPr>
        <w:t>с.</w:t>
      </w:r>
    </w:p>
    <w:p w14:paraId="490F8FAE" w14:textId="77777777" w:rsidR="00F10EB6" w:rsidRPr="006648EF" w:rsidRDefault="00F10EB6" w:rsidP="00F10EB6">
      <w:pPr>
        <w:tabs>
          <w:tab w:val="left" w:pos="426"/>
        </w:tabs>
        <w:spacing w:after="0" w:line="360" w:lineRule="auto"/>
        <w:jc w:val="both"/>
        <w:rPr>
          <w:rFonts w:ascii="Times New Roman" w:hAnsi="Times New Roman"/>
          <w:sz w:val="28"/>
          <w:szCs w:val="28"/>
        </w:rPr>
      </w:pPr>
      <w:r w:rsidRPr="006648EF">
        <w:rPr>
          <w:rFonts w:ascii="Times New Roman" w:hAnsi="Times New Roman"/>
          <w:sz w:val="28"/>
          <w:szCs w:val="28"/>
        </w:rPr>
        <w:t>3. Блонська В. І.</w:t>
      </w:r>
      <w:r w:rsidR="007051CD">
        <w:rPr>
          <w:rFonts w:ascii="Times New Roman" w:hAnsi="Times New Roman"/>
          <w:sz w:val="28"/>
          <w:szCs w:val="28"/>
        </w:rPr>
        <w:t xml:space="preserve">, </w:t>
      </w:r>
      <w:r w:rsidRPr="006648EF">
        <w:rPr>
          <w:rFonts w:ascii="Times New Roman" w:hAnsi="Times New Roman"/>
          <w:sz w:val="28"/>
          <w:szCs w:val="28"/>
        </w:rPr>
        <w:t xml:space="preserve"> </w:t>
      </w:r>
      <w:proofErr w:type="spellStart"/>
      <w:r w:rsidR="007051CD" w:rsidRPr="006648EF">
        <w:rPr>
          <w:rFonts w:ascii="Times New Roman" w:hAnsi="Times New Roman"/>
          <w:sz w:val="28"/>
          <w:szCs w:val="28"/>
        </w:rPr>
        <w:t>Вужинська</w:t>
      </w:r>
      <w:proofErr w:type="spellEnd"/>
      <w:r w:rsidR="007051CD" w:rsidRPr="006648EF">
        <w:rPr>
          <w:rFonts w:ascii="Times New Roman" w:hAnsi="Times New Roman"/>
          <w:sz w:val="28"/>
          <w:szCs w:val="28"/>
        </w:rPr>
        <w:t xml:space="preserve"> О. І. </w:t>
      </w:r>
      <w:r w:rsidRPr="006648EF">
        <w:rPr>
          <w:rFonts w:ascii="Times New Roman" w:hAnsi="Times New Roman"/>
          <w:sz w:val="28"/>
          <w:szCs w:val="28"/>
        </w:rPr>
        <w:t>Вдосконалення формування та використання прибутку підприємства</w:t>
      </w:r>
      <w:r w:rsidR="007051CD">
        <w:rPr>
          <w:rFonts w:ascii="Times New Roman" w:hAnsi="Times New Roman"/>
          <w:sz w:val="28"/>
          <w:szCs w:val="28"/>
        </w:rPr>
        <w:t>.</w:t>
      </w:r>
      <w:r w:rsidRPr="006648EF">
        <w:rPr>
          <w:rFonts w:ascii="Times New Roman" w:hAnsi="Times New Roman"/>
          <w:sz w:val="28"/>
          <w:szCs w:val="28"/>
        </w:rPr>
        <w:t xml:space="preserve"> </w:t>
      </w:r>
      <w:r w:rsidRPr="007051CD">
        <w:rPr>
          <w:rFonts w:ascii="Times New Roman" w:hAnsi="Times New Roman"/>
          <w:i/>
          <w:sz w:val="28"/>
          <w:szCs w:val="28"/>
        </w:rPr>
        <w:t>Науковий вісник НЛТУ України</w:t>
      </w:r>
      <w:r w:rsidRPr="006648EF">
        <w:rPr>
          <w:rFonts w:ascii="Times New Roman" w:hAnsi="Times New Roman"/>
          <w:sz w:val="28"/>
          <w:szCs w:val="28"/>
        </w:rPr>
        <w:t>. 20</w:t>
      </w:r>
      <w:r w:rsidR="007051CD">
        <w:rPr>
          <w:rFonts w:ascii="Times New Roman" w:hAnsi="Times New Roman"/>
          <w:sz w:val="28"/>
          <w:szCs w:val="28"/>
        </w:rPr>
        <w:t>1</w:t>
      </w:r>
      <w:r w:rsidRPr="006648EF">
        <w:rPr>
          <w:rFonts w:ascii="Times New Roman" w:hAnsi="Times New Roman"/>
          <w:sz w:val="28"/>
          <w:szCs w:val="28"/>
        </w:rPr>
        <w:t xml:space="preserve">8. № 18. С. 122-128. </w:t>
      </w:r>
    </w:p>
    <w:p w14:paraId="7507EF42" w14:textId="77777777" w:rsidR="00F10EB6" w:rsidRPr="006648EF" w:rsidRDefault="00F10EB6" w:rsidP="00F10EB6">
      <w:pPr>
        <w:tabs>
          <w:tab w:val="left" w:pos="426"/>
        </w:tabs>
        <w:spacing w:after="0" w:line="360" w:lineRule="auto"/>
        <w:jc w:val="both"/>
        <w:rPr>
          <w:rFonts w:ascii="Times New Roman" w:hAnsi="Times New Roman"/>
          <w:sz w:val="28"/>
          <w:szCs w:val="28"/>
        </w:rPr>
      </w:pPr>
      <w:r w:rsidRPr="006648EF">
        <w:rPr>
          <w:rFonts w:ascii="Times New Roman" w:hAnsi="Times New Roman"/>
          <w:sz w:val="28"/>
          <w:szCs w:val="28"/>
        </w:rPr>
        <w:t xml:space="preserve">4. </w:t>
      </w:r>
      <w:proofErr w:type="spellStart"/>
      <w:r w:rsidRPr="006648EF">
        <w:rPr>
          <w:rFonts w:ascii="Times New Roman" w:hAnsi="Times New Roman"/>
          <w:sz w:val="28"/>
          <w:szCs w:val="28"/>
        </w:rPr>
        <w:t>Зятковський</w:t>
      </w:r>
      <w:proofErr w:type="spellEnd"/>
      <w:r w:rsidRPr="006648EF">
        <w:rPr>
          <w:rFonts w:ascii="Times New Roman" w:hAnsi="Times New Roman"/>
          <w:sz w:val="28"/>
          <w:szCs w:val="28"/>
        </w:rPr>
        <w:t xml:space="preserve"> І. В. Фінанси підприємств : </w:t>
      </w:r>
      <w:proofErr w:type="spellStart"/>
      <w:r w:rsidRPr="006648EF">
        <w:rPr>
          <w:rFonts w:ascii="Times New Roman" w:hAnsi="Times New Roman"/>
          <w:sz w:val="28"/>
          <w:szCs w:val="28"/>
        </w:rPr>
        <w:t>навч</w:t>
      </w:r>
      <w:proofErr w:type="spellEnd"/>
      <w:r w:rsidRPr="006648EF">
        <w:rPr>
          <w:rFonts w:ascii="Times New Roman" w:hAnsi="Times New Roman"/>
          <w:sz w:val="28"/>
          <w:szCs w:val="28"/>
        </w:rPr>
        <w:t xml:space="preserve">. </w:t>
      </w:r>
      <w:proofErr w:type="spellStart"/>
      <w:r w:rsidRPr="006648EF">
        <w:rPr>
          <w:rFonts w:ascii="Times New Roman" w:hAnsi="Times New Roman"/>
          <w:sz w:val="28"/>
          <w:szCs w:val="28"/>
        </w:rPr>
        <w:t>посіб</w:t>
      </w:r>
      <w:proofErr w:type="spellEnd"/>
      <w:r w:rsidR="007051CD">
        <w:rPr>
          <w:rFonts w:ascii="Times New Roman" w:hAnsi="Times New Roman"/>
          <w:sz w:val="28"/>
          <w:szCs w:val="28"/>
        </w:rPr>
        <w:t>.</w:t>
      </w:r>
      <w:r w:rsidRPr="006648EF">
        <w:rPr>
          <w:rFonts w:ascii="Times New Roman" w:hAnsi="Times New Roman"/>
          <w:sz w:val="28"/>
          <w:szCs w:val="28"/>
        </w:rPr>
        <w:t xml:space="preserve"> 2-ге вид., перероб. та </w:t>
      </w:r>
      <w:proofErr w:type="spellStart"/>
      <w:r w:rsidRPr="006648EF">
        <w:rPr>
          <w:rFonts w:ascii="Times New Roman" w:hAnsi="Times New Roman"/>
          <w:sz w:val="28"/>
          <w:szCs w:val="28"/>
        </w:rPr>
        <w:t>доп</w:t>
      </w:r>
      <w:proofErr w:type="spellEnd"/>
      <w:r w:rsidRPr="006648EF">
        <w:rPr>
          <w:rFonts w:ascii="Times New Roman" w:hAnsi="Times New Roman"/>
          <w:sz w:val="28"/>
          <w:szCs w:val="28"/>
        </w:rPr>
        <w:t>. К</w:t>
      </w:r>
      <w:r w:rsidR="007051CD">
        <w:rPr>
          <w:rFonts w:ascii="Times New Roman" w:hAnsi="Times New Roman"/>
          <w:sz w:val="28"/>
          <w:szCs w:val="28"/>
        </w:rPr>
        <w:t>иїв</w:t>
      </w:r>
      <w:r w:rsidRPr="006648EF">
        <w:rPr>
          <w:rFonts w:ascii="Times New Roman" w:hAnsi="Times New Roman"/>
          <w:sz w:val="28"/>
          <w:szCs w:val="28"/>
        </w:rPr>
        <w:t>: Кондор, 20</w:t>
      </w:r>
      <w:r w:rsidR="007051CD">
        <w:rPr>
          <w:rFonts w:ascii="Times New Roman" w:hAnsi="Times New Roman"/>
          <w:sz w:val="28"/>
          <w:szCs w:val="28"/>
        </w:rPr>
        <w:t>1</w:t>
      </w:r>
      <w:r w:rsidRPr="006648EF">
        <w:rPr>
          <w:rFonts w:ascii="Times New Roman" w:hAnsi="Times New Roman"/>
          <w:sz w:val="28"/>
          <w:szCs w:val="28"/>
        </w:rPr>
        <w:t>7. 364 с.</w:t>
      </w:r>
    </w:p>
    <w:p w14:paraId="4C72AA24" w14:textId="77777777" w:rsidR="00F10EB6" w:rsidRPr="006648EF" w:rsidRDefault="00F10EB6" w:rsidP="00F10EB6">
      <w:pPr>
        <w:tabs>
          <w:tab w:val="left" w:pos="426"/>
        </w:tabs>
        <w:spacing w:after="0" w:line="360" w:lineRule="auto"/>
        <w:jc w:val="both"/>
        <w:rPr>
          <w:rFonts w:ascii="Times New Roman" w:hAnsi="Times New Roman"/>
          <w:sz w:val="28"/>
          <w:szCs w:val="28"/>
        </w:rPr>
      </w:pPr>
      <w:r w:rsidRPr="006648EF">
        <w:rPr>
          <w:rFonts w:ascii="Times New Roman" w:hAnsi="Times New Roman"/>
          <w:sz w:val="28"/>
          <w:szCs w:val="28"/>
        </w:rPr>
        <w:t xml:space="preserve">5. </w:t>
      </w:r>
      <w:proofErr w:type="spellStart"/>
      <w:r w:rsidRPr="006648EF">
        <w:rPr>
          <w:rFonts w:ascii="Times New Roman" w:hAnsi="Times New Roman"/>
          <w:sz w:val="28"/>
          <w:szCs w:val="28"/>
        </w:rPr>
        <w:t>Поддєрьогін</w:t>
      </w:r>
      <w:proofErr w:type="spellEnd"/>
      <w:r w:rsidRPr="006648EF">
        <w:rPr>
          <w:rFonts w:ascii="Times New Roman" w:hAnsi="Times New Roman"/>
          <w:sz w:val="28"/>
          <w:szCs w:val="28"/>
        </w:rPr>
        <w:t xml:space="preserve"> А. М.</w:t>
      </w:r>
      <w:r w:rsidR="007051CD">
        <w:rPr>
          <w:rFonts w:ascii="Times New Roman" w:hAnsi="Times New Roman"/>
          <w:sz w:val="28"/>
          <w:szCs w:val="28"/>
        </w:rPr>
        <w:t>,</w:t>
      </w:r>
      <w:r w:rsidRPr="006648EF">
        <w:rPr>
          <w:rFonts w:ascii="Times New Roman" w:hAnsi="Times New Roman"/>
          <w:sz w:val="28"/>
          <w:szCs w:val="28"/>
        </w:rPr>
        <w:t xml:space="preserve"> </w:t>
      </w:r>
      <w:r w:rsidR="007051CD" w:rsidRPr="006648EF">
        <w:rPr>
          <w:rFonts w:ascii="Times New Roman" w:hAnsi="Times New Roman"/>
          <w:sz w:val="28"/>
          <w:szCs w:val="28"/>
        </w:rPr>
        <w:t>Білик</w:t>
      </w:r>
      <w:r w:rsidR="007051CD" w:rsidRPr="007051CD">
        <w:rPr>
          <w:rFonts w:ascii="Times New Roman" w:hAnsi="Times New Roman"/>
          <w:sz w:val="28"/>
          <w:szCs w:val="28"/>
        </w:rPr>
        <w:t xml:space="preserve"> </w:t>
      </w:r>
      <w:r w:rsidR="007051CD" w:rsidRPr="006648EF">
        <w:rPr>
          <w:rFonts w:ascii="Times New Roman" w:hAnsi="Times New Roman"/>
          <w:sz w:val="28"/>
          <w:szCs w:val="28"/>
        </w:rPr>
        <w:t xml:space="preserve">М. Д., Буряк Л. </w:t>
      </w:r>
      <w:proofErr w:type="spellStart"/>
      <w:r w:rsidR="007051CD" w:rsidRPr="006648EF">
        <w:rPr>
          <w:rFonts w:ascii="Times New Roman" w:hAnsi="Times New Roman"/>
          <w:sz w:val="28"/>
          <w:szCs w:val="28"/>
        </w:rPr>
        <w:t>Д.</w:t>
      </w:r>
      <w:r w:rsidRPr="006648EF">
        <w:rPr>
          <w:rFonts w:ascii="Times New Roman" w:hAnsi="Times New Roman"/>
          <w:sz w:val="28"/>
          <w:szCs w:val="28"/>
        </w:rPr>
        <w:t>Фінанси</w:t>
      </w:r>
      <w:proofErr w:type="spellEnd"/>
      <w:r w:rsidRPr="006648EF">
        <w:rPr>
          <w:rFonts w:ascii="Times New Roman" w:hAnsi="Times New Roman"/>
          <w:sz w:val="28"/>
          <w:szCs w:val="28"/>
        </w:rPr>
        <w:t xml:space="preserve"> підприємств: </w:t>
      </w:r>
      <w:proofErr w:type="spellStart"/>
      <w:r w:rsidRPr="006648EF">
        <w:rPr>
          <w:rFonts w:ascii="Times New Roman" w:hAnsi="Times New Roman"/>
          <w:sz w:val="28"/>
          <w:szCs w:val="28"/>
        </w:rPr>
        <w:t>навч</w:t>
      </w:r>
      <w:proofErr w:type="spellEnd"/>
      <w:r w:rsidR="007051CD">
        <w:rPr>
          <w:rFonts w:ascii="Times New Roman" w:hAnsi="Times New Roman"/>
          <w:sz w:val="28"/>
          <w:szCs w:val="28"/>
        </w:rPr>
        <w:t>.</w:t>
      </w:r>
      <w:r w:rsidRPr="006648EF">
        <w:rPr>
          <w:rFonts w:ascii="Times New Roman" w:hAnsi="Times New Roman"/>
          <w:sz w:val="28"/>
          <w:szCs w:val="28"/>
        </w:rPr>
        <w:t xml:space="preserve"> </w:t>
      </w:r>
      <w:proofErr w:type="spellStart"/>
      <w:r w:rsidRPr="006648EF">
        <w:rPr>
          <w:rFonts w:ascii="Times New Roman" w:hAnsi="Times New Roman"/>
          <w:sz w:val="28"/>
          <w:szCs w:val="28"/>
        </w:rPr>
        <w:t>посіб</w:t>
      </w:r>
      <w:proofErr w:type="spellEnd"/>
      <w:r w:rsidR="007051CD">
        <w:rPr>
          <w:rFonts w:ascii="Times New Roman" w:hAnsi="Times New Roman"/>
          <w:sz w:val="28"/>
          <w:szCs w:val="28"/>
        </w:rPr>
        <w:t>.</w:t>
      </w:r>
      <w:r w:rsidRPr="006648EF">
        <w:rPr>
          <w:rFonts w:ascii="Times New Roman" w:hAnsi="Times New Roman"/>
          <w:sz w:val="28"/>
          <w:szCs w:val="28"/>
        </w:rPr>
        <w:t xml:space="preserve"> К</w:t>
      </w:r>
      <w:r w:rsidR="007051CD">
        <w:rPr>
          <w:rFonts w:ascii="Times New Roman" w:hAnsi="Times New Roman"/>
          <w:sz w:val="28"/>
          <w:szCs w:val="28"/>
        </w:rPr>
        <w:t>иїв</w:t>
      </w:r>
      <w:r w:rsidRPr="006648EF">
        <w:rPr>
          <w:rFonts w:ascii="Times New Roman" w:hAnsi="Times New Roman"/>
          <w:sz w:val="28"/>
          <w:szCs w:val="28"/>
        </w:rPr>
        <w:t>: КНЕУ, 20</w:t>
      </w:r>
      <w:r w:rsidR="007051CD">
        <w:rPr>
          <w:rFonts w:ascii="Times New Roman" w:hAnsi="Times New Roman"/>
          <w:sz w:val="28"/>
          <w:szCs w:val="28"/>
        </w:rPr>
        <w:t>1</w:t>
      </w:r>
      <w:r w:rsidRPr="006648EF">
        <w:rPr>
          <w:rFonts w:ascii="Times New Roman" w:hAnsi="Times New Roman"/>
          <w:sz w:val="28"/>
          <w:szCs w:val="28"/>
        </w:rPr>
        <w:t>8. 552 с.</w:t>
      </w:r>
    </w:p>
    <w:p w14:paraId="65F607F5" w14:textId="77777777" w:rsidR="00F10EB6" w:rsidRPr="006648EF" w:rsidRDefault="00F10EB6" w:rsidP="00F10EB6">
      <w:pPr>
        <w:tabs>
          <w:tab w:val="left" w:pos="1050"/>
        </w:tabs>
        <w:spacing w:after="0" w:line="352" w:lineRule="auto"/>
        <w:jc w:val="both"/>
        <w:rPr>
          <w:rFonts w:ascii="Times New Roman" w:hAnsi="Times New Roman" w:cs="Arial"/>
          <w:sz w:val="28"/>
          <w:szCs w:val="20"/>
          <w:lang w:eastAsia="ru-RU"/>
        </w:rPr>
      </w:pPr>
      <w:r w:rsidRPr="006648EF">
        <w:rPr>
          <w:rFonts w:ascii="Times New Roman" w:hAnsi="Times New Roman" w:cs="Arial"/>
          <w:sz w:val="28"/>
          <w:szCs w:val="20"/>
          <w:lang w:eastAsia="ru-RU"/>
        </w:rPr>
        <w:t>6. Довбня С. Б.</w:t>
      </w:r>
      <w:r w:rsidR="00617AD9">
        <w:rPr>
          <w:rFonts w:ascii="Times New Roman" w:hAnsi="Times New Roman" w:cs="Arial"/>
          <w:sz w:val="28"/>
          <w:szCs w:val="20"/>
          <w:lang w:eastAsia="ru-RU"/>
        </w:rPr>
        <w:t>,</w:t>
      </w:r>
      <w:r w:rsidRPr="006648EF">
        <w:rPr>
          <w:rFonts w:ascii="Times New Roman" w:hAnsi="Times New Roman" w:cs="Arial"/>
          <w:sz w:val="28"/>
          <w:szCs w:val="20"/>
          <w:lang w:eastAsia="ru-RU"/>
        </w:rPr>
        <w:t xml:space="preserve"> </w:t>
      </w:r>
      <w:proofErr w:type="spellStart"/>
      <w:r w:rsidR="00617AD9" w:rsidRPr="006648EF">
        <w:rPr>
          <w:rFonts w:ascii="Times New Roman" w:hAnsi="Times New Roman" w:cs="Arial"/>
          <w:sz w:val="28"/>
          <w:szCs w:val="20"/>
          <w:lang w:eastAsia="ru-RU"/>
        </w:rPr>
        <w:t>Пендик</w:t>
      </w:r>
      <w:proofErr w:type="spellEnd"/>
      <w:r w:rsidR="00617AD9" w:rsidRPr="006648EF">
        <w:rPr>
          <w:rFonts w:ascii="Times New Roman" w:hAnsi="Times New Roman" w:cs="Arial"/>
          <w:sz w:val="28"/>
          <w:szCs w:val="20"/>
          <w:lang w:eastAsia="ru-RU"/>
        </w:rPr>
        <w:t xml:space="preserve"> О. Г. </w:t>
      </w:r>
      <w:r w:rsidRPr="006648EF">
        <w:rPr>
          <w:rFonts w:ascii="Times New Roman" w:hAnsi="Times New Roman" w:cs="Arial"/>
          <w:sz w:val="28"/>
          <w:szCs w:val="20"/>
          <w:lang w:eastAsia="ru-RU"/>
        </w:rPr>
        <w:t>Методичні особливості показників рентабельності та розробка їх класифікації</w:t>
      </w:r>
      <w:r w:rsidR="00617AD9">
        <w:rPr>
          <w:rFonts w:ascii="Times New Roman" w:hAnsi="Times New Roman" w:cs="Arial"/>
          <w:sz w:val="28"/>
          <w:szCs w:val="20"/>
          <w:lang w:eastAsia="ru-RU"/>
        </w:rPr>
        <w:t>.</w:t>
      </w:r>
      <w:r w:rsidRPr="006648EF">
        <w:rPr>
          <w:rFonts w:ascii="Times New Roman" w:hAnsi="Times New Roman" w:cs="Arial"/>
          <w:sz w:val="28"/>
          <w:szCs w:val="20"/>
          <w:lang w:eastAsia="ru-RU"/>
        </w:rPr>
        <w:t xml:space="preserve"> </w:t>
      </w:r>
      <w:r w:rsidRPr="00617AD9">
        <w:rPr>
          <w:rFonts w:ascii="Times New Roman" w:hAnsi="Times New Roman" w:cs="Arial"/>
          <w:i/>
          <w:sz w:val="28"/>
          <w:szCs w:val="20"/>
          <w:lang w:eastAsia="ru-RU"/>
        </w:rPr>
        <w:t>Молодий вчений</w:t>
      </w:r>
      <w:r w:rsidRPr="006648EF">
        <w:rPr>
          <w:rFonts w:ascii="Times New Roman" w:hAnsi="Times New Roman" w:cs="Arial"/>
          <w:sz w:val="28"/>
          <w:szCs w:val="20"/>
          <w:lang w:eastAsia="ru-RU"/>
        </w:rPr>
        <w:t>. 2014. № 5. С. 94–97.</w:t>
      </w:r>
    </w:p>
    <w:p w14:paraId="2A9C3CE3" w14:textId="77777777" w:rsidR="00F10EB6" w:rsidRPr="006648EF" w:rsidRDefault="00F10EB6" w:rsidP="00F10EB6">
      <w:pPr>
        <w:tabs>
          <w:tab w:val="left" w:pos="1050"/>
        </w:tabs>
        <w:spacing w:after="0" w:line="348" w:lineRule="auto"/>
        <w:jc w:val="both"/>
        <w:rPr>
          <w:rFonts w:ascii="Times New Roman" w:hAnsi="Times New Roman" w:cs="Arial"/>
          <w:sz w:val="28"/>
          <w:szCs w:val="20"/>
          <w:lang w:val="ru-RU" w:eastAsia="ru-RU"/>
        </w:rPr>
      </w:pPr>
      <w:r w:rsidRPr="006648EF">
        <w:rPr>
          <w:rFonts w:ascii="Times New Roman" w:hAnsi="Times New Roman"/>
          <w:sz w:val="28"/>
          <w:szCs w:val="28"/>
        </w:rPr>
        <w:t xml:space="preserve">7. </w:t>
      </w:r>
      <w:proofErr w:type="spellStart"/>
      <w:r w:rsidRPr="006648EF">
        <w:rPr>
          <w:rFonts w:ascii="Times New Roman" w:hAnsi="Times New Roman" w:cs="Arial"/>
          <w:sz w:val="28"/>
          <w:szCs w:val="20"/>
          <w:lang w:val="ru-RU" w:eastAsia="ru-RU"/>
        </w:rPr>
        <w:t>Податковий</w:t>
      </w:r>
      <w:proofErr w:type="spellEnd"/>
      <w:r w:rsidRPr="006648EF">
        <w:rPr>
          <w:rFonts w:ascii="Times New Roman" w:hAnsi="Times New Roman" w:cs="Arial"/>
          <w:sz w:val="28"/>
          <w:szCs w:val="20"/>
          <w:lang w:val="ru-RU" w:eastAsia="ru-RU"/>
        </w:rPr>
        <w:t xml:space="preserve"> кодексу </w:t>
      </w:r>
      <w:proofErr w:type="spellStart"/>
      <w:r w:rsidRPr="006648EF">
        <w:rPr>
          <w:rFonts w:ascii="Times New Roman" w:hAnsi="Times New Roman" w:cs="Arial"/>
          <w:sz w:val="28"/>
          <w:szCs w:val="20"/>
          <w:lang w:val="ru-RU" w:eastAsia="ru-RU"/>
        </w:rPr>
        <w:t>України</w:t>
      </w:r>
      <w:proofErr w:type="spellEnd"/>
      <w:r w:rsidRPr="006648EF">
        <w:rPr>
          <w:rFonts w:ascii="Times New Roman" w:hAnsi="Times New Roman" w:cs="Arial"/>
          <w:sz w:val="28"/>
          <w:szCs w:val="20"/>
          <w:lang w:val="ru-RU" w:eastAsia="ru-RU"/>
        </w:rPr>
        <w:t xml:space="preserve"> </w:t>
      </w:r>
      <w:proofErr w:type="spellStart"/>
      <w:r w:rsidRPr="006648EF">
        <w:rPr>
          <w:rFonts w:ascii="Times New Roman" w:hAnsi="Times New Roman" w:cs="Arial"/>
          <w:sz w:val="28"/>
          <w:szCs w:val="20"/>
          <w:lang w:val="ru-RU" w:eastAsia="ru-RU"/>
        </w:rPr>
        <w:t>від</w:t>
      </w:r>
      <w:proofErr w:type="spellEnd"/>
      <w:r w:rsidRPr="006648EF">
        <w:rPr>
          <w:rFonts w:ascii="Times New Roman" w:hAnsi="Times New Roman" w:cs="Arial"/>
          <w:sz w:val="28"/>
          <w:szCs w:val="20"/>
          <w:lang w:val="ru-RU" w:eastAsia="ru-RU"/>
        </w:rPr>
        <w:t xml:space="preserve"> 02.12.2010 року № 2755-VІ «</w:t>
      </w:r>
      <w:r w:rsidRPr="006648EF">
        <w:rPr>
          <w:rFonts w:ascii="Times New Roman" w:hAnsi="Times New Roman" w:cs="Arial"/>
          <w:sz w:val="28"/>
          <w:szCs w:val="20"/>
          <w:lang w:eastAsia="ru-RU"/>
        </w:rPr>
        <w:t>П</w:t>
      </w:r>
      <w:proofErr w:type="spellStart"/>
      <w:r w:rsidRPr="006648EF">
        <w:rPr>
          <w:rFonts w:ascii="Times New Roman" w:hAnsi="Times New Roman" w:cs="Arial"/>
          <w:sz w:val="28"/>
          <w:szCs w:val="20"/>
          <w:lang w:val="ru-RU" w:eastAsia="ru-RU"/>
        </w:rPr>
        <w:t>одаток</w:t>
      </w:r>
      <w:proofErr w:type="spellEnd"/>
      <w:r w:rsidRPr="006648EF">
        <w:rPr>
          <w:rFonts w:ascii="Times New Roman" w:hAnsi="Times New Roman" w:cs="Arial"/>
          <w:sz w:val="28"/>
          <w:szCs w:val="20"/>
          <w:lang w:val="ru-RU" w:eastAsia="ru-RU"/>
        </w:rPr>
        <w:t xml:space="preserve"> на </w:t>
      </w:r>
      <w:proofErr w:type="spellStart"/>
      <w:r w:rsidRPr="006648EF">
        <w:rPr>
          <w:rFonts w:ascii="Times New Roman" w:hAnsi="Times New Roman" w:cs="Arial"/>
          <w:sz w:val="28"/>
          <w:szCs w:val="20"/>
          <w:lang w:val="ru-RU" w:eastAsia="ru-RU"/>
        </w:rPr>
        <w:t>прибуток</w:t>
      </w:r>
      <w:proofErr w:type="spellEnd"/>
      <w:r w:rsidRPr="006648EF">
        <w:rPr>
          <w:rFonts w:ascii="Times New Roman" w:hAnsi="Times New Roman" w:cs="Arial"/>
          <w:sz w:val="28"/>
          <w:szCs w:val="20"/>
          <w:lang w:val="ru-RU" w:eastAsia="ru-RU"/>
        </w:rPr>
        <w:t xml:space="preserve"> </w:t>
      </w:r>
      <w:proofErr w:type="spellStart"/>
      <w:r w:rsidRPr="006648EF">
        <w:rPr>
          <w:rFonts w:ascii="Times New Roman" w:hAnsi="Times New Roman" w:cs="Arial"/>
          <w:sz w:val="28"/>
          <w:szCs w:val="20"/>
          <w:lang w:val="ru-RU" w:eastAsia="ru-RU"/>
        </w:rPr>
        <w:t>підприємств</w:t>
      </w:r>
      <w:proofErr w:type="spellEnd"/>
      <w:r w:rsidRPr="006648EF">
        <w:rPr>
          <w:rFonts w:ascii="Times New Roman" w:hAnsi="Times New Roman" w:cs="Arial"/>
          <w:sz w:val="28"/>
          <w:szCs w:val="20"/>
          <w:lang w:val="ru-RU" w:eastAsia="ru-RU"/>
        </w:rPr>
        <w:t>».</w:t>
      </w:r>
    </w:p>
    <w:p w14:paraId="46D8A61C" w14:textId="77777777" w:rsidR="00F10EB6" w:rsidRPr="006648EF" w:rsidRDefault="00F10EB6" w:rsidP="00F10EB6">
      <w:pPr>
        <w:tabs>
          <w:tab w:val="left" w:pos="1050"/>
        </w:tabs>
        <w:spacing w:after="0" w:line="352" w:lineRule="auto"/>
        <w:jc w:val="both"/>
        <w:rPr>
          <w:rFonts w:ascii="Times New Roman" w:hAnsi="Times New Roman" w:cs="Arial"/>
          <w:sz w:val="28"/>
          <w:szCs w:val="20"/>
          <w:lang w:val="ru-RU" w:eastAsia="ru-RU"/>
        </w:rPr>
      </w:pPr>
      <w:r w:rsidRPr="006648EF">
        <w:rPr>
          <w:rFonts w:ascii="Times New Roman" w:hAnsi="Times New Roman"/>
          <w:sz w:val="28"/>
          <w:szCs w:val="28"/>
        </w:rPr>
        <w:t xml:space="preserve">8. </w:t>
      </w:r>
      <w:proofErr w:type="spellStart"/>
      <w:r w:rsidRPr="006648EF">
        <w:rPr>
          <w:rFonts w:ascii="Times New Roman" w:hAnsi="Times New Roman" w:cs="Arial"/>
          <w:sz w:val="28"/>
          <w:szCs w:val="20"/>
          <w:lang w:val="ru-RU" w:eastAsia="ru-RU"/>
        </w:rPr>
        <w:t>Концепція</w:t>
      </w:r>
      <w:proofErr w:type="spellEnd"/>
      <w:r w:rsidRPr="006648EF">
        <w:rPr>
          <w:rFonts w:ascii="Times New Roman" w:hAnsi="Times New Roman" w:cs="Arial"/>
          <w:sz w:val="28"/>
          <w:szCs w:val="20"/>
          <w:lang w:val="ru-RU" w:eastAsia="ru-RU"/>
        </w:rPr>
        <w:t xml:space="preserve"> </w:t>
      </w:r>
      <w:proofErr w:type="spellStart"/>
      <w:r w:rsidRPr="006648EF">
        <w:rPr>
          <w:rFonts w:ascii="Times New Roman" w:hAnsi="Times New Roman" w:cs="Arial"/>
          <w:sz w:val="28"/>
          <w:szCs w:val="20"/>
          <w:lang w:val="ru-RU" w:eastAsia="ru-RU"/>
        </w:rPr>
        <w:t>Державної</w:t>
      </w:r>
      <w:proofErr w:type="spellEnd"/>
      <w:r w:rsidRPr="006648EF">
        <w:rPr>
          <w:rFonts w:ascii="Times New Roman" w:hAnsi="Times New Roman" w:cs="Arial"/>
          <w:sz w:val="28"/>
          <w:szCs w:val="20"/>
          <w:lang w:val="ru-RU" w:eastAsia="ru-RU"/>
        </w:rPr>
        <w:t xml:space="preserve"> </w:t>
      </w:r>
      <w:proofErr w:type="spellStart"/>
      <w:r w:rsidRPr="006648EF">
        <w:rPr>
          <w:rFonts w:ascii="Times New Roman" w:hAnsi="Times New Roman" w:cs="Arial"/>
          <w:sz w:val="28"/>
          <w:szCs w:val="20"/>
          <w:lang w:val="ru-RU" w:eastAsia="ru-RU"/>
        </w:rPr>
        <w:t>цільової</w:t>
      </w:r>
      <w:proofErr w:type="spellEnd"/>
      <w:r w:rsidRPr="006648EF">
        <w:rPr>
          <w:rFonts w:ascii="Times New Roman" w:hAnsi="Times New Roman" w:cs="Arial"/>
          <w:sz w:val="28"/>
          <w:szCs w:val="20"/>
          <w:lang w:val="ru-RU" w:eastAsia="ru-RU"/>
        </w:rPr>
        <w:t xml:space="preserve"> </w:t>
      </w:r>
      <w:proofErr w:type="spellStart"/>
      <w:r w:rsidRPr="006648EF">
        <w:rPr>
          <w:rFonts w:ascii="Times New Roman" w:hAnsi="Times New Roman" w:cs="Arial"/>
          <w:sz w:val="28"/>
          <w:szCs w:val="20"/>
          <w:lang w:val="ru-RU" w:eastAsia="ru-RU"/>
        </w:rPr>
        <w:t>програми</w:t>
      </w:r>
      <w:proofErr w:type="spellEnd"/>
      <w:r w:rsidRPr="006648EF">
        <w:rPr>
          <w:rFonts w:ascii="Times New Roman" w:hAnsi="Times New Roman" w:cs="Arial"/>
          <w:sz w:val="28"/>
          <w:szCs w:val="20"/>
          <w:lang w:val="ru-RU" w:eastAsia="ru-RU"/>
        </w:rPr>
        <w:t xml:space="preserve"> </w:t>
      </w:r>
      <w:proofErr w:type="spellStart"/>
      <w:r w:rsidRPr="006648EF">
        <w:rPr>
          <w:rFonts w:ascii="Times New Roman" w:hAnsi="Times New Roman" w:cs="Arial"/>
          <w:sz w:val="28"/>
          <w:szCs w:val="20"/>
          <w:lang w:val="ru-RU" w:eastAsia="ru-RU"/>
        </w:rPr>
        <w:t>розвитку</w:t>
      </w:r>
      <w:proofErr w:type="spellEnd"/>
      <w:r w:rsidRPr="006648EF">
        <w:rPr>
          <w:rFonts w:ascii="Times New Roman" w:hAnsi="Times New Roman" w:cs="Arial"/>
          <w:sz w:val="28"/>
          <w:szCs w:val="20"/>
          <w:lang w:val="ru-RU" w:eastAsia="ru-RU"/>
        </w:rPr>
        <w:t xml:space="preserve"> </w:t>
      </w:r>
      <w:proofErr w:type="spellStart"/>
      <w:r w:rsidRPr="006648EF">
        <w:rPr>
          <w:rFonts w:ascii="Times New Roman" w:hAnsi="Times New Roman" w:cs="Arial"/>
          <w:sz w:val="28"/>
          <w:szCs w:val="20"/>
          <w:lang w:val="ru-RU" w:eastAsia="ru-RU"/>
        </w:rPr>
        <w:t>аеропортів</w:t>
      </w:r>
      <w:proofErr w:type="spellEnd"/>
      <w:r w:rsidRPr="006648EF">
        <w:rPr>
          <w:rFonts w:ascii="Times New Roman" w:hAnsi="Times New Roman" w:cs="Arial"/>
          <w:sz w:val="28"/>
          <w:szCs w:val="20"/>
          <w:lang w:val="ru-RU" w:eastAsia="ru-RU"/>
        </w:rPr>
        <w:t xml:space="preserve"> на </w:t>
      </w:r>
      <w:proofErr w:type="spellStart"/>
      <w:r w:rsidRPr="006648EF">
        <w:rPr>
          <w:rFonts w:ascii="Times New Roman" w:hAnsi="Times New Roman" w:cs="Arial"/>
          <w:sz w:val="28"/>
          <w:szCs w:val="20"/>
          <w:lang w:val="ru-RU" w:eastAsia="ru-RU"/>
        </w:rPr>
        <w:t>перюд</w:t>
      </w:r>
      <w:proofErr w:type="spellEnd"/>
      <w:r w:rsidRPr="006648EF">
        <w:rPr>
          <w:rFonts w:ascii="Times New Roman" w:hAnsi="Times New Roman" w:cs="Arial"/>
          <w:sz w:val="28"/>
          <w:szCs w:val="20"/>
          <w:lang w:val="ru-RU" w:eastAsia="ru-RU"/>
        </w:rPr>
        <w:t xml:space="preserve"> до 2020 року: </w:t>
      </w:r>
      <w:proofErr w:type="spellStart"/>
      <w:r w:rsidRPr="006648EF">
        <w:rPr>
          <w:rFonts w:ascii="Times New Roman" w:hAnsi="Times New Roman" w:cs="Arial"/>
          <w:sz w:val="28"/>
          <w:szCs w:val="20"/>
          <w:lang w:val="ru-RU" w:eastAsia="ru-RU"/>
        </w:rPr>
        <w:t>Схв</w:t>
      </w:r>
      <w:proofErr w:type="spellEnd"/>
      <w:r w:rsidRPr="006648EF">
        <w:rPr>
          <w:rFonts w:ascii="Times New Roman" w:hAnsi="Times New Roman" w:cs="Arial"/>
          <w:sz w:val="28"/>
          <w:szCs w:val="20"/>
          <w:lang w:val="ru-RU" w:eastAsia="ru-RU"/>
        </w:rPr>
        <w:t xml:space="preserve">. </w:t>
      </w:r>
      <w:proofErr w:type="spellStart"/>
      <w:r w:rsidRPr="006648EF">
        <w:rPr>
          <w:rFonts w:ascii="Times New Roman" w:hAnsi="Times New Roman" w:cs="Arial"/>
          <w:sz w:val="28"/>
          <w:szCs w:val="20"/>
          <w:lang w:val="ru-RU" w:eastAsia="ru-RU"/>
        </w:rPr>
        <w:t>розпорядженням</w:t>
      </w:r>
      <w:proofErr w:type="spellEnd"/>
      <w:r w:rsidRPr="006648EF">
        <w:rPr>
          <w:rFonts w:ascii="Times New Roman" w:hAnsi="Times New Roman" w:cs="Arial"/>
          <w:sz w:val="28"/>
          <w:szCs w:val="20"/>
          <w:lang w:val="ru-RU" w:eastAsia="ru-RU"/>
        </w:rPr>
        <w:t xml:space="preserve"> </w:t>
      </w:r>
      <w:proofErr w:type="spellStart"/>
      <w:r w:rsidRPr="006648EF">
        <w:rPr>
          <w:rFonts w:ascii="Times New Roman" w:hAnsi="Times New Roman" w:cs="Arial"/>
          <w:sz w:val="28"/>
          <w:szCs w:val="20"/>
          <w:lang w:val="ru-RU" w:eastAsia="ru-RU"/>
        </w:rPr>
        <w:t>Кабінету</w:t>
      </w:r>
      <w:proofErr w:type="spellEnd"/>
      <w:r w:rsidRPr="006648EF">
        <w:rPr>
          <w:rFonts w:ascii="Times New Roman" w:hAnsi="Times New Roman" w:cs="Arial"/>
          <w:sz w:val="28"/>
          <w:szCs w:val="20"/>
          <w:lang w:val="ru-RU" w:eastAsia="ru-RU"/>
        </w:rPr>
        <w:t xml:space="preserve"> </w:t>
      </w:r>
      <w:proofErr w:type="spellStart"/>
      <w:r w:rsidRPr="006648EF">
        <w:rPr>
          <w:rFonts w:ascii="Times New Roman" w:hAnsi="Times New Roman" w:cs="Arial"/>
          <w:sz w:val="28"/>
          <w:szCs w:val="20"/>
          <w:lang w:val="ru-RU" w:eastAsia="ru-RU"/>
        </w:rPr>
        <w:t>Міністрів</w:t>
      </w:r>
      <w:proofErr w:type="spellEnd"/>
      <w:r w:rsidRPr="006648EF">
        <w:rPr>
          <w:rFonts w:ascii="Times New Roman" w:hAnsi="Times New Roman" w:cs="Arial"/>
          <w:sz w:val="28"/>
          <w:szCs w:val="20"/>
          <w:lang w:val="ru-RU" w:eastAsia="ru-RU"/>
        </w:rPr>
        <w:t xml:space="preserve"> </w:t>
      </w:r>
      <w:proofErr w:type="spellStart"/>
      <w:r w:rsidRPr="006648EF">
        <w:rPr>
          <w:rFonts w:ascii="Times New Roman" w:hAnsi="Times New Roman" w:cs="Arial"/>
          <w:sz w:val="28"/>
          <w:szCs w:val="20"/>
          <w:lang w:val="ru-RU" w:eastAsia="ru-RU"/>
        </w:rPr>
        <w:t>України</w:t>
      </w:r>
      <w:proofErr w:type="spellEnd"/>
      <w:r w:rsidRPr="006648EF">
        <w:rPr>
          <w:rFonts w:ascii="Times New Roman" w:hAnsi="Times New Roman" w:cs="Arial"/>
          <w:sz w:val="28"/>
          <w:szCs w:val="20"/>
          <w:lang w:val="ru-RU" w:eastAsia="ru-RU"/>
        </w:rPr>
        <w:t xml:space="preserve"> </w:t>
      </w:r>
      <w:proofErr w:type="spellStart"/>
      <w:r w:rsidRPr="006648EF">
        <w:rPr>
          <w:rFonts w:ascii="Times New Roman" w:hAnsi="Times New Roman" w:cs="Arial"/>
          <w:sz w:val="28"/>
          <w:szCs w:val="20"/>
          <w:lang w:val="ru-RU" w:eastAsia="ru-RU"/>
        </w:rPr>
        <w:t>від</w:t>
      </w:r>
      <w:proofErr w:type="spellEnd"/>
      <w:r w:rsidRPr="006648EF">
        <w:rPr>
          <w:rFonts w:ascii="Times New Roman" w:hAnsi="Times New Roman" w:cs="Arial"/>
          <w:sz w:val="28"/>
          <w:szCs w:val="20"/>
          <w:lang w:val="ru-RU" w:eastAsia="ru-RU"/>
        </w:rPr>
        <w:t xml:space="preserve"> 05.03.2008 р. № 506-р</w:t>
      </w:r>
      <w:r w:rsidR="00617AD9">
        <w:rPr>
          <w:rFonts w:ascii="Times New Roman" w:hAnsi="Times New Roman" w:cs="Arial"/>
          <w:sz w:val="28"/>
          <w:szCs w:val="20"/>
          <w:lang w:val="ru-RU" w:eastAsia="ru-RU"/>
        </w:rPr>
        <w:t>.</w:t>
      </w:r>
      <w:r w:rsidRPr="006648EF">
        <w:rPr>
          <w:rFonts w:ascii="Times New Roman" w:hAnsi="Times New Roman" w:cs="Arial"/>
          <w:sz w:val="28"/>
          <w:szCs w:val="20"/>
          <w:lang w:val="ru-RU" w:eastAsia="ru-RU"/>
        </w:rPr>
        <w:t xml:space="preserve"> </w:t>
      </w:r>
      <w:r w:rsidRPr="00617AD9">
        <w:rPr>
          <w:rFonts w:ascii="Times New Roman" w:hAnsi="Times New Roman" w:cs="Arial"/>
          <w:i/>
          <w:sz w:val="28"/>
          <w:szCs w:val="20"/>
          <w:lang w:val="ru-RU" w:eastAsia="ru-RU"/>
        </w:rPr>
        <w:t xml:space="preserve">Голос </w:t>
      </w:r>
      <w:proofErr w:type="spellStart"/>
      <w:r w:rsidRPr="00617AD9">
        <w:rPr>
          <w:rFonts w:ascii="Times New Roman" w:hAnsi="Times New Roman" w:cs="Arial"/>
          <w:i/>
          <w:sz w:val="28"/>
          <w:szCs w:val="20"/>
          <w:lang w:val="ru-RU" w:eastAsia="ru-RU"/>
        </w:rPr>
        <w:t>України</w:t>
      </w:r>
      <w:proofErr w:type="spellEnd"/>
      <w:r w:rsidRPr="006648EF">
        <w:rPr>
          <w:rFonts w:ascii="Times New Roman" w:hAnsi="Times New Roman" w:cs="Arial"/>
          <w:sz w:val="28"/>
          <w:szCs w:val="20"/>
          <w:lang w:val="ru-RU" w:eastAsia="ru-RU"/>
        </w:rPr>
        <w:t>. 2010. №12. С. 2–3.</w:t>
      </w:r>
    </w:p>
    <w:p w14:paraId="00694B41" w14:textId="77777777" w:rsidR="00F10EB6" w:rsidRPr="006648EF" w:rsidRDefault="00F10EB6" w:rsidP="00F10EB6">
      <w:pPr>
        <w:spacing w:after="0" w:line="360" w:lineRule="auto"/>
        <w:jc w:val="both"/>
        <w:rPr>
          <w:rFonts w:ascii="Times New Roman" w:hAnsi="Times New Roman" w:cs="Arial"/>
          <w:sz w:val="28"/>
          <w:szCs w:val="20"/>
          <w:lang w:val="ru-RU" w:eastAsia="ru-RU"/>
        </w:rPr>
      </w:pPr>
      <w:r w:rsidRPr="006648EF">
        <w:rPr>
          <w:rFonts w:ascii="Times New Roman" w:hAnsi="Times New Roman"/>
          <w:sz w:val="28"/>
          <w:szCs w:val="28"/>
        </w:rPr>
        <w:t xml:space="preserve">9. </w:t>
      </w:r>
      <w:proofErr w:type="spellStart"/>
      <w:r w:rsidRPr="006648EF">
        <w:rPr>
          <w:rFonts w:ascii="Times New Roman" w:hAnsi="Times New Roman" w:cs="Arial"/>
          <w:sz w:val="28"/>
          <w:szCs w:val="20"/>
          <w:lang w:val="ru-RU" w:eastAsia="ru-RU"/>
        </w:rPr>
        <w:t>Статистичний</w:t>
      </w:r>
      <w:proofErr w:type="spellEnd"/>
      <w:r w:rsidRPr="006648EF">
        <w:rPr>
          <w:rFonts w:ascii="Times New Roman" w:hAnsi="Times New Roman" w:cs="Arial"/>
          <w:sz w:val="28"/>
          <w:szCs w:val="20"/>
          <w:lang w:val="ru-RU" w:eastAsia="ru-RU"/>
        </w:rPr>
        <w:t xml:space="preserve"> </w:t>
      </w:r>
      <w:proofErr w:type="spellStart"/>
      <w:r w:rsidRPr="006648EF">
        <w:rPr>
          <w:rFonts w:ascii="Times New Roman" w:hAnsi="Times New Roman" w:cs="Arial"/>
          <w:sz w:val="28"/>
          <w:szCs w:val="20"/>
          <w:lang w:val="ru-RU" w:eastAsia="ru-RU"/>
        </w:rPr>
        <w:t>щорічник</w:t>
      </w:r>
      <w:proofErr w:type="spellEnd"/>
      <w:r w:rsidRPr="006648EF">
        <w:rPr>
          <w:rFonts w:ascii="Times New Roman" w:hAnsi="Times New Roman" w:cs="Arial"/>
          <w:sz w:val="28"/>
          <w:szCs w:val="20"/>
          <w:lang w:val="ru-RU" w:eastAsia="ru-RU"/>
        </w:rPr>
        <w:t xml:space="preserve"> </w:t>
      </w:r>
      <w:proofErr w:type="spellStart"/>
      <w:r w:rsidRPr="006648EF">
        <w:rPr>
          <w:rFonts w:ascii="Times New Roman" w:hAnsi="Times New Roman" w:cs="Arial"/>
          <w:sz w:val="28"/>
          <w:szCs w:val="20"/>
          <w:lang w:val="ru-RU" w:eastAsia="ru-RU"/>
        </w:rPr>
        <w:t>України</w:t>
      </w:r>
      <w:proofErr w:type="spellEnd"/>
      <w:r w:rsidRPr="006648EF">
        <w:rPr>
          <w:rFonts w:ascii="Times New Roman" w:hAnsi="Times New Roman" w:cs="Arial"/>
          <w:sz w:val="28"/>
          <w:szCs w:val="20"/>
          <w:lang w:val="ru-RU" w:eastAsia="ru-RU"/>
        </w:rPr>
        <w:t xml:space="preserve"> за 2015 </w:t>
      </w:r>
      <w:proofErr w:type="spellStart"/>
      <w:r w:rsidRPr="006648EF">
        <w:rPr>
          <w:rFonts w:ascii="Times New Roman" w:hAnsi="Times New Roman" w:cs="Arial"/>
          <w:sz w:val="28"/>
          <w:szCs w:val="20"/>
          <w:lang w:val="ru-RU" w:eastAsia="ru-RU"/>
        </w:rPr>
        <w:t>рік</w:t>
      </w:r>
      <w:proofErr w:type="spellEnd"/>
      <w:r w:rsidRPr="006648EF">
        <w:rPr>
          <w:rFonts w:ascii="Times New Roman" w:hAnsi="Times New Roman" w:cs="Arial"/>
          <w:sz w:val="28"/>
          <w:szCs w:val="20"/>
          <w:lang w:val="ru-RU" w:eastAsia="ru-RU"/>
        </w:rPr>
        <w:t xml:space="preserve"> ; за ред. І. М. Жук. </w:t>
      </w:r>
      <w:proofErr w:type="spellStart"/>
      <w:r w:rsidRPr="006648EF">
        <w:rPr>
          <w:rFonts w:ascii="Times New Roman" w:hAnsi="Times New Roman" w:cs="Arial"/>
          <w:sz w:val="28"/>
          <w:szCs w:val="20"/>
          <w:lang w:val="ru-RU" w:eastAsia="ru-RU"/>
        </w:rPr>
        <w:t>К</w:t>
      </w:r>
      <w:r w:rsidR="00617AD9">
        <w:rPr>
          <w:rFonts w:ascii="Times New Roman" w:hAnsi="Times New Roman" w:cs="Arial"/>
          <w:sz w:val="28"/>
          <w:szCs w:val="20"/>
          <w:lang w:val="ru-RU" w:eastAsia="ru-RU"/>
        </w:rPr>
        <w:t>иїв</w:t>
      </w:r>
      <w:proofErr w:type="spellEnd"/>
      <w:r w:rsidRPr="006648EF">
        <w:rPr>
          <w:rFonts w:ascii="Times New Roman" w:hAnsi="Times New Roman" w:cs="Arial"/>
          <w:sz w:val="28"/>
          <w:szCs w:val="20"/>
          <w:lang w:val="ru-RU" w:eastAsia="ru-RU"/>
        </w:rPr>
        <w:t xml:space="preserve">: </w:t>
      </w:r>
      <w:proofErr w:type="spellStart"/>
      <w:r w:rsidRPr="006648EF">
        <w:rPr>
          <w:rFonts w:ascii="Times New Roman" w:hAnsi="Times New Roman" w:cs="Arial"/>
          <w:sz w:val="28"/>
          <w:szCs w:val="20"/>
          <w:lang w:val="ru-RU" w:eastAsia="ru-RU"/>
        </w:rPr>
        <w:t>Державна</w:t>
      </w:r>
      <w:proofErr w:type="spellEnd"/>
      <w:r w:rsidRPr="006648EF">
        <w:rPr>
          <w:rFonts w:ascii="Times New Roman" w:hAnsi="Times New Roman" w:cs="Arial"/>
          <w:sz w:val="28"/>
          <w:szCs w:val="20"/>
          <w:lang w:val="ru-RU" w:eastAsia="ru-RU"/>
        </w:rPr>
        <w:t xml:space="preserve"> служба статистики </w:t>
      </w:r>
      <w:proofErr w:type="spellStart"/>
      <w:r w:rsidRPr="006648EF">
        <w:rPr>
          <w:rFonts w:ascii="Times New Roman" w:hAnsi="Times New Roman" w:cs="Arial"/>
          <w:sz w:val="28"/>
          <w:szCs w:val="20"/>
          <w:lang w:val="ru-RU" w:eastAsia="ru-RU"/>
        </w:rPr>
        <w:t>України</w:t>
      </w:r>
      <w:proofErr w:type="spellEnd"/>
      <w:r w:rsidRPr="006648EF">
        <w:rPr>
          <w:rFonts w:ascii="Times New Roman" w:hAnsi="Times New Roman" w:cs="Arial"/>
          <w:sz w:val="28"/>
          <w:szCs w:val="20"/>
          <w:lang w:val="ru-RU" w:eastAsia="ru-RU"/>
        </w:rPr>
        <w:t>, 2016. 575 с.</w:t>
      </w:r>
    </w:p>
    <w:p w14:paraId="6278B03D" w14:textId="77777777" w:rsidR="00F10EB6" w:rsidRPr="006648EF" w:rsidRDefault="00F10EB6" w:rsidP="00F10EB6">
      <w:pPr>
        <w:tabs>
          <w:tab w:val="left" w:pos="1050"/>
        </w:tabs>
        <w:spacing w:after="0" w:line="350" w:lineRule="auto"/>
        <w:jc w:val="both"/>
        <w:rPr>
          <w:rFonts w:ascii="Times New Roman" w:hAnsi="Times New Roman" w:cs="Arial"/>
          <w:sz w:val="28"/>
          <w:szCs w:val="20"/>
          <w:lang w:val="ru-RU" w:eastAsia="ru-RU"/>
        </w:rPr>
      </w:pPr>
      <w:r w:rsidRPr="006648EF">
        <w:rPr>
          <w:rFonts w:ascii="Times New Roman" w:hAnsi="Times New Roman"/>
          <w:sz w:val="28"/>
          <w:szCs w:val="28"/>
        </w:rPr>
        <w:t xml:space="preserve">10. </w:t>
      </w:r>
      <w:r w:rsidR="00617AD9" w:rsidRPr="006648EF">
        <w:rPr>
          <w:rFonts w:ascii="Times New Roman" w:hAnsi="Times New Roman" w:cs="Arial"/>
          <w:sz w:val="28"/>
          <w:szCs w:val="20"/>
          <w:lang w:val="ru-RU" w:eastAsia="ru-RU"/>
        </w:rPr>
        <w:t xml:space="preserve">Семенов </w:t>
      </w:r>
      <w:r w:rsidRPr="006648EF">
        <w:rPr>
          <w:rFonts w:ascii="Times New Roman" w:hAnsi="Times New Roman" w:cs="Arial"/>
          <w:sz w:val="28"/>
          <w:szCs w:val="20"/>
          <w:lang w:val="ru-RU" w:eastAsia="ru-RU"/>
        </w:rPr>
        <w:t>А.Г.</w:t>
      </w:r>
      <w:r w:rsidR="00617AD9">
        <w:rPr>
          <w:rFonts w:ascii="Times New Roman" w:hAnsi="Times New Roman" w:cs="Arial"/>
          <w:sz w:val="28"/>
          <w:szCs w:val="20"/>
          <w:lang w:val="ru-RU" w:eastAsia="ru-RU"/>
        </w:rPr>
        <w:t xml:space="preserve">, </w:t>
      </w:r>
      <w:r w:rsidR="00617AD9" w:rsidRPr="006648EF">
        <w:rPr>
          <w:rFonts w:ascii="Times New Roman" w:hAnsi="Times New Roman" w:cs="Arial"/>
          <w:sz w:val="28"/>
          <w:szCs w:val="20"/>
          <w:lang w:val="ru-RU" w:eastAsia="ru-RU"/>
        </w:rPr>
        <w:t>Шарко А.І.</w:t>
      </w:r>
      <w:r w:rsidR="00617AD9">
        <w:rPr>
          <w:rFonts w:ascii="Times New Roman" w:hAnsi="Times New Roman" w:cs="Arial"/>
          <w:sz w:val="28"/>
          <w:szCs w:val="20"/>
          <w:lang w:val="ru-RU" w:eastAsia="ru-RU"/>
        </w:rPr>
        <w:t xml:space="preserve"> </w:t>
      </w:r>
      <w:proofErr w:type="spellStart"/>
      <w:r w:rsidRPr="006648EF">
        <w:rPr>
          <w:rFonts w:ascii="Times New Roman" w:hAnsi="Times New Roman" w:cs="Arial"/>
          <w:sz w:val="28"/>
          <w:szCs w:val="20"/>
          <w:lang w:val="ru-RU" w:eastAsia="ru-RU"/>
        </w:rPr>
        <w:t>Аналіз</w:t>
      </w:r>
      <w:proofErr w:type="spellEnd"/>
      <w:r w:rsidRPr="006648EF">
        <w:rPr>
          <w:rFonts w:ascii="Times New Roman" w:hAnsi="Times New Roman" w:cs="Arial"/>
          <w:sz w:val="28"/>
          <w:szCs w:val="20"/>
          <w:lang w:val="ru-RU" w:eastAsia="ru-RU"/>
        </w:rPr>
        <w:t xml:space="preserve"> та </w:t>
      </w:r>
      <w:proofErr w:type="spellStart"/>
      <w:r w:rsidRPr="006648EF">
        <w:rPr>
          <w:rFonts w:ascii="Times New Roman" w:hAnsi="Times New Roman" w:cs="Arial"/>
          <w:sz w:val="28"/>
          <w:szCs w:val="20"/>
          <w:lang w:val="ru-RU" w:eastAsia="ru-RU"/>
        </w:rPr>
        <w:t>вдосконалення</w:t>
      </w:r>
      <w:proofErr w:type="spellEnd"/>
      <w:r w:rsidRPr="006648EF">
        <w:rPr>
          <w:rFonts w:ascii="Times New Roman" w:hAnsi="Times New Roman" w:cs="Arial"/>
          <w:sz w:val="28"/>
          <w:szCs w:val="20"/>
          <w:lang w:val="ru-RU" w:eastAsia="ru-RU"/>
        </w:rPr>
        <w:t xml:space="preserve"> оплати </w:t>
      </w:r>
      <w:proofErr w:type="spellStart"/>
      <w:r w:rsidRPr="006648EF">
        <w:rPr>
          <w:rFonts w:ascii="Times New Roman" w:hAnsi="Times New Roman" w:cs="Arial"/>
          <w:sz w:val="28"/>
          <w:szCs w:val="20"/>
          <w:lang w:val="ru-RU" w:eastAsia="ru-RU"/>
        </w:rPr>
        <w:t>праці</w:t>
      </w:r>
      <w:proofErr w:type="spellEnd"/>
      <w:r w:rsidRPr="006648EF">
        <w:rPr>
          <w:rFonts w:ascii="Times New Roman" w:hAnsi="Times New Roman" w:cs="Arial"/>
          <w:sz w:val="28"/>
          <w:szCs w:val="20"/>
          <w:lang w:val="ru-RU" w:eastAsia="ru-RU"/>
        </w:rPr>
        <w:t xml:space="preserve">. </w:t>
      </w:r>
      <w:r w:rsidRPr="00617AD9">
        <w:rPr>
          <w:rFonts w:ascii="Times New Roman" w:hAnsi="Times New Roman" w:cs="Arial"/>
          <w:i/>
          <w:sz w:val="28"/>
          <w:szCs w:val="20"/>
          <w:lang w:val="ru-RU" w:eastAsia="ru-RU"/>
        </w:rPr>
        <w:t xml:space="preserve">Держава та </w:t>
      </w:r>
      <w:proofErr w:type="spellStart"/>
      <w:r w:rsidRPr="00617AD9">
        <w:rPr>
          <w:rFonts w:ascii="Times New Roman" w:hAnsi="Times New Roman" w:cs="Arial"/>
          <w:i/>
          <w:sz w:val="28"/>
          <w:szCs w:val="20"/>
          <w:lang w:val="ru-RU" w:eastAsia="ru-RU"/>
        </w:rPr>
        <w:t>регіони</w:t>
      </w:r>
      <w:proofErr w:type="spellEnd"/>
      <w:r w:rsidRPr="00617AD9">
        <w:rPr>
          <w:rFonts w:ascii="Times New Roman" w:hAnsi="Times New Roman" w:cs="Arial"/>
          <w:i/>
          <w:sz w:val="28"/>
          <w:szCs w:val="20"/>
          <w:lang w:val="ru-RU" w:eastAsia="ru-RU"/>
        </w:rPr>
        <w:t>.</w:t>
      </w:r>
      <w:r w:rsidRPr="006648EF">
        <w:rPr>
          <w:rFonts w:ascii="Times New Roman" w:hAnsi="Times New Roman" w:cs="Arial"/>
          <w:sz w:val="28"/>
          <w:szCs w:val="20"/>
          <w:lang w:val="ru-RU" w:eastAsia="ru-RU"/>
        </w:rPr>
        <w:t xml:space="preserve"> 2015. № 6. С. 232–238.</w:t>
      </w:r>
    </w:p>
    <w:p w14:paraId="4B0DF3C5" w14:textId="77777777" w:rsidR="00F10EB6" w:rsidRPr="006648EF" w:rsidRDefault="00F10EB6" w:rsidP="00F10EB6">
      <w:pPr>
        <w:widowControl w:val="0"/>
        <w:tabs>
          <w:tab w:val="left" w:pos="1060"/>
        </w:tabs>
        <w:spacing w:after="0" w:line="360" w:lineRule="auto"/>
        <w:jc w:val="both"/>
        <w:rPr>
          <w:rFonts w:ascii="Times New Roman" w:hAnsi="Times New Roman" w:cs="Arial"/>
          <w:sz w:val="28"/>
          <w:szCs w:val="20"/>
          <w:lang w:eastAsia="ru-RU"/>
        </w:rPr>
      </w:pPr>
      <w:r w:rsidRPr="006648EF">
        <w:rPr>
          <w:rFonts w:ascii="Times New Roman" w:hAnsi="Times New Roman"/>
          <w:sz w:val="28"/>
          <w:szCs w:val="28"/>
        </w:rPr>
        <w:t xml:space="preserve">11. </w:t>
      </w:r>
      <w:proofErr w:type="spellStart"/>
      <w:r w:rsidRPr="006648EF">
        <w:rPr>
          <w:rFonts w:ascii="Times New Roman" w:hAnsi="Times New Roman" w:cs="Arial"/>
          <w:sz w:val="28"/>
          <w:szCs w:val="20"/>
          <w:lang w:val="ru-RU" w:eastAsia="ru-RU"/>
        </w:rPr>
        <w:t>Рєпін</w:t>
      </w:r>
      <w:proofErr w:type="spellEnd"/>
      <w:r w:rsidRPr="006648EF">
        <w:rPr>
          <w:rFonts w:ascii="Times New Roman" w:hAnsi="Times New Roman" w:cs="Arial"/>
          <w:sz w:val="28"/>
          <w:szCs w:val="20"/>
          <w:lang w:val="ru-RU" w:eastAsia="ru-RU"/>
        </w:rPr>
        <w:t xml:space="preserve"> В.П. </w:t>
      </w:r>
      <w:proofErr w:type="spellStart"/>
      <w:r w:rsidRPr="006648EF">
        <w:rPr>
          <w:rFonts w:ascii="Times New Roman" w:hAnsi="Times New Roman" w:cs="Arial"/>
          <w:sz w:val="28"/>
          <w:szCs w:val="20"/>
          <w:lang w:val="ru-RU" w:eastAsia="ru-RU"/>
        </w:rPr>
        <w:t>Процессний</w:t>
      </w:r>
      <w:proofErr w:type="spellEnd"/>
      <w:r w:rsidRPr="006648EF">
        <w:rPr>
          <w:rFonts w:ascii="Times New Roman" w:hAnsi="Times New Roman" w:cs="Arial"/>
          <w:sz w:val="28"/>
          <w:szCs w:val="20"/>
          <w:lang w:val="ru-RU" w:eastAsia="ru-RU"/>
        </w:rPr>
        <w:t xml:space="preserve"> </w:t>
      </w:r>
      <w:proofErr w:type="spellStart"/>
      <w:r w:rsidRPr="006648EF">
        <w:rPr>
          <w:rFonts w:ascii="Times New Roman" w:hAnsi="Times New Roman" w:cs="Arial"/>
          <w:sz w:val="28"/>
          <w:szCs w:val="20"/>
          <w:lang w:val="ru-RU" w:eastAsia="ru-RU"/>
        </w:rPr>
        <w:t>підхід</w:t>
      </w:r>
      <w:proofErr w:type="spellEnd"/>
      <w:r w:rsidRPr="006648EF">
        <w:rPr>
          <w:rFonts w:ascii="Times New Roman" w:hAnsi="Times New Roman" w:cs="Arial"/>
          <w:sz w:val="28"/>
          <w:szCs w:val="20"/>
          <w:lang w:val="ru-RU" w:eastAsia="ru-RU"/>
        </w:rPr>
        <w:t xml:space="preserve"> до </w:t>
      </w:r>
      <w:proofErr w:type="spellStart"/>
      <w:r w:rsidRPr="006648EF">
        <w:rPr>
          <w:rFonts w:ascii="Times New Roman" w:hAnsi="Times New Roman" w:cs="Arial"/>
          <w:sz w:val="28"/>
          <w:szCs w:val="20"/>
          <w:lang w:val="ru-RU" w:eastAsia="ru-RU"/>
        </w:rPr>
        <w:t>управління</w:t>
      </w:r>
      <w:proofErr w:type="spellEnd"/>
      <w:r w:rsidRPr="006648EF">
        <w:rPr>
          <w:rFonts w:ascii="Times New Roman" w:hAnsi="Times New Roman" w:cs="Arial"/>
          <w:sz w:val="28"/>
          <w:szCs w:val="20"/>
          <w:lang w:val="ru-RU" w:eastAsia="ru-RU"/>
        </w:rPr>
        <w:t>. М</w:t>
      </w:r>
      <w:r w:rsidR="00617AD9">
        <w:rPr>
          <w:rFonts w:ascii="Times New Roman" w:hAnsi="Times New Roman" w:cs="Arial"/>
          <w:sz w:val="28"/>
          <w:szCs w:val="20"/>
          <w:lang w:val="ru-RU" w:eastAsia="ru-RU"/>
        </w:rPr>
        <w:t>осква</w:t>
      </w:r>
      <w:r w:rsidRPr="006648EF">
        <w:rPr>
          <w:rFonts w:ascii="Times New Roman" w:hAnsi="Times New Roman" w:cs="Arial"/>
          <w:sz w:val="28"/>
          <w:szCs w:val="20"/>
          <w:lang w:val="ru-RU" w:eastAsia="ru-RU"/>
        </w:rPr>
        <w:t>: РІА</w:t>
      </w:r>
      <w:r w:rsidRPr="006648EF">
        <w:rPr>
          <w:rFonts w:ascii="Times New Roman" w:hAnsi="Times New Roman" w:cs="Arial"/>
          <w:sz w:val="28"/>
          <w:szCs w:val="20"/>
          <w:lang w:eastAsia="ru-RU"/>
        </w:rPr>
        <w:t xml:space="preserve"> </w:t>
      </w:r>
      <w:proofErr w:type="spellStart"/>
      <w:r w:rsidRPr="006648EF">
        <w:rPr>
          <w:rFonts w:ascii="Times New Roman" w:hAnsi="Times New Roman" w:cs="Arial"/>
          <w:sz w:val="28"/>
          <w:szCs w:val="20"/>
          <w:lang w:val="ru-RU" w:eastAsia="ru-RU"/>
        </w:rPr>
        <w:t>Стандарти</w:t>
      </w:r>
      <w:proofErr w:type="spellEnd"/>
      <w:r w:rsidRPr="006648EF">
        <w:rPr>
          <w:rFonts w:ascii="Times New Roman" w:hAnsi="Times New Roman" w:cs="Arial"/>
          <w:sz w:val="28"/>
          <w:szCs w:val="20"/>
          <w:lang w:val="ru-RU" w:eastAsia="ru-RU"/>
        </w:rPr>
        <w:t xml:space="preserve"> і </w:t>
      </w:r>
      <w:proofErr w:type="spellStart"/>
      <w:r w:rsidRPr="006648EF">
        <w:rPr>
          <w:rFonts w:ascii="Times New Roman" w:hAnsi="Times New Roman" w:cs="Arial"/>
          <w:sz w:val="28"/>
          <w:szCs w:val="20"/>
          <w:lang w:val="ru-RU" w:eastAsia="ru-RU"/>
        </w:rPr>
        <w:t>якість</w:t>
      </w:r>
      <w:proofErr w:type="spellEnd"/>
      <w:r w:rsidRPr="006648EF">
        <w:rPr>
          <w:rFonts w:ascii="Times New Roman" w:hAnsi="Times New Roman" w:cs="Arial"/>
          <w:sz w:val="28"/>
          <w:szCs w:val="20"/>
          <w:lang w:val="ru-RU" w:eastAsia="ru-RU"/>
        </w:rPr>
        <w:t>, 2004.</w:t>
      </w:r>
      <w:r w:rsidRPr="006648EF">
        <w:rPr>
          <w:rFonts w:ascii="Times New Roman" w:hAnsi="Times New Roman" w:cs="Arial"/>
          <w:sz w:val="28"/>
          <w:szCs w:val="20"/>
          <w:lang w:eastAsia="ru-RU"/>
        </w:rPr>
        <w:t xml:space="preserve"> 245 с.</w:t>
      </w:r>
    </w:p>
    <w:p w14:paraId="714DAC19" w14:textId="77777777" w:rsidR="00F10EB6" w:rsidRPr="006648EF" w:rsidRDefault="00F10EB6" w:rsidP="00F10EB6">
      <w:pPr>
        <w:widowControl w:val="0"/>
        <w:tabs>
          <w:tab w:val="left" w:pos="1060"/>
        </w:tabs>
        <w:spacing w:after="0" w:line="360" w:lineRule="auto"/>
        <w:jc w:val="both"/>
        <w:rPr>
          <w:rFonts w:ascii="Times New Roman" w:hAnsi="Times New Roman" w:cs="Arial"/>
          <w:sz w:val="28"/>
          <w:szCs w:val="20"/>
          <w:lang w:eastAsia="ru-RU"/>
        </w:rPr>
      </w:pPr>
      <w:r w:rsidRPr="006648EF">
        <w:rPr>
          <w:rFonts w:ascii="Times New Roman" w:hAnsi="Times New Roman"/>
          <w:sz w:val="28"/>
          <w:szCs w:val="28"/>
        </w:rPr>
        <w:t xml:space="preserve">12. </w:t>
      </w:r>
      <w:proofErr w:type="spellStart"/>
      <w:r w:rsidRPr="006648EF">
        <w:rPr>
          <w:rFonts w:ascii="Times New Roman" w:hAnsi="Times New Roman" w:cs="Arial"/>
          <w:sz w:val="28"/>
          <w:szCs w:val="20"/>
          <w:lang w:eastAsia="ru-RU"/>
        </w:rPr>
        <w:t>Поделинска</w:t>
      </w:r>
      <w:proofErr w:type="spellEnd"/>
      <w:r w:rsidRPr="006648EF">
        <w:rPr>
          <w:rFonts w:ascii="Times New Roman" w:hAnsi="Times New Roman" w:cs="Arial"/>
          <w:sz w:val="28"/>
          <w:szCs w:val="20"/>
          <w:lang w:eastAsia="ru-RU"/>
        </w:rPr>
        <w:t xml:space="preserve"> І.А. Стратегічне планування : </w:t>
      </w:r>
      <w:proofErr w:type="spellStart"/>
      <w:r w:rsidRPr="006648EF">
        <w:rPr>
          <w:rFonts w:ascii="Times New Roman" w:hAnsi="Times New Roman" w:cs="Arial"/>
          <w:sz w:val="28"/>
          <w:szCs w:val="20"/>
          <w:lang w:eastAsia="ru-RU"/>
        </w:rPr>
        <w:t>навч</w:t>
      </w:r>
      <w:proofErr w:type="spellEnd"/>
      <w:r w:rsidRPr="006648EF">
        <w:rPr>
          <w:rFonts w:ascii="Times New Roman" w:hAnsi="Times New Roman" w:cs="Arial"/>
          <w:sz w:val="28"/>
          <w:szCs w:val="20"/>
          <w:lang w:eastAsia="ru-RU"/>
        </w:rPr>
        <w:t xml:space="preserve">. </w:t>
      </w:r>
      <w:proofErr w:type="spellStart"/>
      <w:r w:rsidRPr="006648EF">
        <w:rPr>
          <w:rFonts w:ascii="Times New Roman" w:hAnsi="Times New Roman" w:cs="Arial"/>
          <w:sz w:val="28"/>
          <w:szCs w:val="20"/>
          <w:lang w:eastAsia="ru-RU"/>
        </w:rPr>
        <w:t>посіб</w:t>
      </w:r>
      <w:proofErr w:type="spellEnd"/>
      <w:r w:rsidRPr="006648EF">
        <w:rPr>
          <w:rFonts w:ascii="Times New Roman" w:hAnsi="Times New Roman" w:cs="Arial"/>
          <w:sz w:val="28"/>
          <w:szCs w:val="20"/>
          <w:lang w:eastAsia="ru-RU"/>
        </w:rPr>
        <w:t>. К</w:t>
      </w:r>
      <w:r w:rsidR="00617AD9">
        <w:rPr>
          <w:rFonts w:ascii="Times New Roman" w:hAnsi="Times New Roman" w:cs="Arial"/>
          <w:sz w:val="28"/>
          <w:szCs w:val="20"/>
          <w:lang w:eastAsia="ru-RU"/>
        </w:rPr>
        <w:t>иїв</w:t>
      </w:r>
      <w:r w:rsidRPr="006648EF">
        <w:rPr>
          <w:rFonts w:ascii="Times New Roman" w:hAnsi="Times New Roman" w:cs="Arial"/>
          <w:sz w:val="28"/>
          <w:szCs w:val="20"/>
          <w:lang w:eastAsia="ru-RU"/>
        </w:rPr>
        <w:t xml:space="preserve">: </w:t>
      </w:r>
      <w:r w:rsidRPr="006648EF">
        <w:rPr>
          <w:rFonts w:ascii="Times New Roman" w:hAnsi="Times New Roman" w:cs="Arial"/>
          <w:sz w:val="28"/>
          <w:szCs w:val="20"/>
          <w:lang w:val="ru-RU" w:eastAsia="ru-RU"/>
        </w:rPr>
        <w:t>Вид-во ВСГТУ, 2005. 55 с.</w:t>
      </w:r>
    </w:p>
    <w:p w14:paraId="4BD02BA0" w14:textId="77777777" w:rsidR="00F10EB6" w:rsidRPr="006648EF" w:rsidRDefault="00F10EB6" w:rsidP="00F10EB6">
      <w:pPr>
        <w:tabs>
          <w:tab w:val="left" w:pos="1060"/>
        </w:tabs>
        <w:spacing w:after="0" w:line="0" w:lineRule="atLeast"/>
        <w:jc w:val="both"/>
        <w:rPr>
          <w:rFonts w:ascii="Times New Roman" w:hAnsi="Times New Roman" w:cs="Arial"/>
          <w:sz w:val="28"/>
          <w:szCs w:val="20"/>
          <w:lang w:val="ru-RU" w:eastAsia="ru-RU"/>
        </w:rPr>
      </w:pPr>
      <w:r w:rsidRPr="006648EF">
        <w:rPr>
          <w:rFonts w:ascii="Times New Roman" w:hAnsi="Times New Roman" w:cs="Arial"/>
          <w:sz w:val="28"/>
          <w:szCs w:val="20"/>
          <w:lang w:eastAsia="ru-RU"/>
        </w:rPr>
        <w:t xml:space="preserve">13. </w:t>
      </w:r>
      <w:proofErr w:type="spellStart"/>
      <w:r w:rsidRPr="006648EF">
        <w:rPr>
          <w:rFonts w:ascii="Times New Roman" w:hAnsi="Times New Roman" w:cs="Arial"/>
          <w:sz w:val="28"/>
          <w:szCs w:val="20"/>
          <w:lang w:val="ru-RU" w:eastAsia="ru-RU"/>
        </w:rPr>
        <w:t>Гребеник</w:t>
      </w:r>
      <w:proofErr w:type="spellEnd"/>
      <w:r w:rsidRPr="006648EF">
        <w:rPr>
          <w:rFonts w:ascii="Times New Roman" w:hAnsi="Times New Roman" w:cs="Arial"/>
          <w:sz w:val="28"/>
          <w:szCs w:val="20"/>
          <w:lang w:val="ru-RU" w:eastAsia="ru-RU"/>
        </w:rPr>
        <w:t xml:space="preserve"> Е. А. Анализ особенностей современного рынка авиаперевозок</w:t>
      </w:r>
    </w:p>
    <w:p w14:paraId="0C266C60" w14:textId="77777777" w:rsidR="00F10EB6" w:rsidRPr="006648EF" w:rsidRDefault="00F10EB6" w:rsidP="00F10EB6">
      <w:pPr>
        <w:spacing w:after="0" w:line="160" w:lineRule="exact"/>
        <w:jc w:val="both"/>
        <w:rPr>
          <w:rFonts w:ascii="Times New Roman" w:hAnsi="Times New Roman" w:cs="Arial"/>
          <w:sz w:val="28"/>
          <w:szCs w:val="20"/>
          <w:lang w:val="ru-RU" w:eastAsia="ru-RU"/>
        </w:rPr>
      </w:pPr>
    </w:p>
    <w:p w14:paraId="39184AC9" w14:textId="77777777" w:rsidR="00F10EB6" w:rsidRPr="006648EF" w:rsidRDefault="00F10EB6" w:rsidP="00F10EB6">
      <w:pPr>
        <w:tabs>
          <w:tab w:val="left" w:pos="1060"/>
        </w:tabs>
        <w:spacing w:after="0" w:line="360" w:lineRule="auto"/>
        <w:jc w:val="both"/>
        <w:rPr>
          <w:rFonts w:ascii="Times New Roman" w:hAnsi="Times New Roman" w:cs="Arial"/>
          <w:sz w:val="28"/>
          <w:szCs w:val="20"/>
          <w:lang w:eastAsia="ru-RU"/>
        </w:rPr>
      </w:pPr>
      <w:r w:rsidRPr="006648EF">
        <w:rPr>
          <w:rFonts w:ascii="Times New Roman" w:hAnsi="Times New Roman" w:cs="Arial"/>
          <w:sz w:val="28"/>
          <w:szCs w:val="20"/>
          <w:lang w:val="ru-RU" w:eastAsia="ru-RU"/>
        </w:rPr>
        <w:t>Украине</w:t>
      </w:r>
      <w:r w:rsidR="00617AD9">
        <w:rPr>
          <w:rFonts w:ascii="Times New Roman" w:hAnsi="Times New Roman" w:cs="Arial"/>
          <w:sz w:val="28"/>
          <w:szCs w:val="20"/>
          <w:lang w:val="ru-RU" w:eastAsia="ru-RU"/>
        </w:rPr>
        <w:t>.</w:t>
      </w:r>
      <w:r w:rsidRPr="006648EF">
        <w:rPr>
          <w:rFonts w:ascii="Times New Roman" w:hAnsi="Times New Roman" w:cs="Arial"/>
          <w:sz w:val="28"/>
          <w:szCs w:val="20"/>
          <w:lang w:val="ru-RU" w:eastAsia="ru-RU"/>
        </w:rPr>
        <w:t xml:space="preserve"> </w:t>
      </w:r>
      <w:r w:rsidRPr="00617AD9">
        <w:rPr>
          <w:rFonts w:ascii="Times New Roman" w:hAnsi="Times New Roman" w:cs="Arial"/>
          <w:i/>
          <w:sz w:val="28"/>
          <w:szCs w:val="20"/>
          <w:lang w:val="ru-RU" w:eastAsia="ru-RU"/>
        </w:rPr>
        <w:t>Экономист</w:t>
      </w:r>
      <w:r w:rsidRPr="006648EF">
        <w:rPr>
          <w:rFonts w:ascii="Times New Roman" w:hAnsi="Times New Roman" w:cs="Arial"/>
          <w:sz w:val="28"/>
          <w:szCs w:val="20"/>
          <w:lang w:val="ru-RU" w:eastAsia="ru-RU"/>
        </w:rPr>
        <w:t>. 20</w:t>
      </w:r>
      <w:r w:rsidR="00617AD9">
        <w:rPr>
          <w:rFonts w:ascii="Times New Roman" w:hAnsi="Times New Roman" w:cs="Arial"/>
          <w:sz w:val="28"/>
          <w:szCs w:val="20"/>
          <w:lang w:val="ru-RU" w:eastAsia="ru-RU"/>
        </w:rPr>
        <w:t>15</w:t>
      </w:r>
      <w:r w:rsidRPr="006648EF">
        <w:rPr>
          <w:rFonts w:ascii="Times New Roman" w:hAnsi="Times New Roman" w:cs="Arial"/>
          <w:sz w:val="28"/>
          <w:szCs w:val="20"/>
          <w:lang w:val="ru-RU" w:eastAsia="ru-RU"/>
        </w:rPr>
        <w:t>. № 2. С. 15–18.</w:t>
      </w:r>
    </w:p>
    <w:p w14:paraId="73F9C56D" w14:textId="77777777" w:rsidR="00F10EB6" w:rsidRPr="006648EF" w:rsidRDefault="00F10EB6" w:rsidP="00F10EB6">
      <w:pPr>
        <w:tabs>
          <w:tab w:val="left" w:pos="1060"/>
        </w:tabs>
        <w:spacing w:after="0" w:line="360" w:lineRule="auto"/>
        <w:jc w:val="both"/>
        <w:rPr>
          <w:rFonts w:ascii="Times New Roman" w:hAnsi="Times New Roman"/>
          <w:sz w:val="28"/>
          <w:lang w:eastAsia="en-US"/>
        </w:rPr>
      </w:pPr>
      <w:r w:rsidRPr="006648EF">
        <w:rPr>
          <w:rFonts w:ascii="Times New Roman" w:hAnsi="Times New Roman" w:cs="Arial"/>
          <w:sz w:val="28"/>
          <w:szCs w:val="20"/>
          <w:lang w:eastAsia="ru-RU"/>
        </w:rPr>
        <w:lastRenderedPageBreak/>
        <w:t xml:space="preserve">14. </w:t>
      </w:r>
      <w:proofErr w:type="spellStart"/>
      <w:r w:rsidRPr="006648EF">
        <w:rPr>
          <w:rFonts w:ascii="Times New Roman" w:hAnsi="Times New Roman"/>
          <w:sz w:val="28"/>
          <w:lang w:eastAsia="en-US"/>
        </w:rPr>
        <w:t>Бержанір</w:t>
      </w:r>
      <w:proofErr w:type="spellEnd"/>
      <w:r w:rsidRPr="006648EF">
        <w:rPr>
          <w:rFonts w:ascii="Times New Roman" w:hAnsi="Times New Roman"/>
          <w:sz w:val="28"/>
          <w:lang w:eastAsia="en-US"/>
        </w:rPr>
        <w:t xml:space="preserve"> І. А.</w:t>
      </w:r>
      <w:r w:rsidR="00617AD9">
        <w:rPr>
          <w:rFonts w:ascii="Times New Roman" w:hAnsi="Times New Roman"/>
          <w:sz w:val="28"/>
          <w:lang w:eastAsia="en-US"/>
        </w:rPr>
        <w:t>,</w:t>
      </w:r>
      <w:r w:rsidR="00617AD9" w:rsidRPr="00617AD9">
        <w:rPr>
          <w:rFonts w:ascii="Times New Roman" w:hAnsi="Times New Roman"/>
          <w:sz w:val="28"/>
          <w:lang w:eastAsia="en-US"/>
        </w:rPr>
        <w:t xml:space="preserve"> </w:t>
      </w:r>
      <w:proofErr w:type="spellStart"/>
      <w:r w:rsidR="00617AD9" w:rsidRPr="006648EF">
        <w:rPr>
          <w:rFonts w:ascii="Times New Roman" w:hAnsi="Times New Roman"/>
          <w:sz w:val="28"/>
          <w:lang w:eastAsia="en-US"/>
        </w:rPr>
        <w:t>Улянич</w:t>
      </w:r>
      <w:proofErr w:type="spellEnd"/>
      <w:r w:rsidR="00617AD9" w:rsidRPr="00617AD9">
        <w:rPr>
          <w:rFonts w:ascii="Times New Roman" w:hAnsi="Times New Roman"/>
          <w:sz w:val="28"/>
          <w:lang w:eastAsia="en-US"/>
        </w:rPr>
        <w:t xml:space="preserve"> </w:t>
      </w:r>
      <w:r w:rsidR="00617AD9" w:rsidRPr="006648EF">
        <w:rPr>
          <w:rFonts w:ascii="Times New Roman" w:hAnsi="Times New Roman"/>
          <w:sz w:val="28"/>
          <w:lang w:eastAsia="en-US"/>
        </w:rPr>
        <w:t xml:space="preserve">Ю. В., </w:t>
      </w:r>
      <w:proofErr w:type="spellStart"/>
      <w:r w:rsidR="00617AD9" w:rsidRPr="006648EF">
        <w:rPr>
          <w:rFonts w:ascii="Times New Roman" w:hAnsi="Times New Roman"/>
          <w:sz w:val="28"/>
          <w:lang w:eastAsia="en-US"/>
        </w:rPr>
        <w:t>Гвоздєй</w:t>
      </w:r>
      <w:proofErr w:type="spellEnd"/>
      <w:r w:rsidR="00617AD9" w:rsidRPr="006648EF">
        <w:rPr>
          <w:rFonts w:ascii="Times New Roman" w:hAnsi="Times New Roman"/>
          <w:sz w:val="28"/>
          <w:lang w:eastAsia="en-US"/>
        </w:rPr>
        <w:t xml:space="preserve"> Н. І. </w:t>
      </w:r>
      <w:r w:rsidRPr="006648EF">
        <w:rPr>
          <w:rFonts w:ascii="Times New Roman" w:hAnsi="Times New Roman"/>
          <w:sz w:val="28"/>
          <w:lang w:eastAsia="en-US"/>
        </w:rPr>
        <w:t>Рентабельність як основний показник оцінки діяльності підприємства</w:t>
      </w:r>
      <w:r w:rsidR="00617AD9">
        <w:rPr>
          <w:rFonts w:ascii="Times New Roman" w:hAnsi="Times New Roman"/>
          <w:sz w:val="28"/>
          <w:lang w:eastAsia="en-US"/>
        </w:rPr>
        <w:t>.</w:t>
      </w:r>
      <w:r w:rsidRPr="006648EF">
        <w:rPr>
          <w:rFonts w:ascii="Times New Roman" w:hAnsi="Times New Roman"/>
          <w:sz w:val="28"/>
          <w:lang w:eastAsia="en-US"/>
        </w:rPr>
        <w:t xml:space="preserve"> </w:t>
      </w:r>
      <w:r w:rsidRPr="00617AD9">
        <w:rPr>
          <w:rFonts w:ascii="Times New Roman" w:hAnsi="Times New Roman"/>
          <w:i/>
          <w:sz w:val="28"/>
          <w:lang w:eastAsia="en-US"/>
        </w:rPr>
        <w:t>Вісник ХНДАУ</w:t>
      </w:r>
      <w:r w:rsidRPr="006648EF">
        <w:rPr>
          <w:rFonts w:ascii="Times New Roman" w:hAnsi="Times New Roman"/>
          <w:sz w:val="28"/>
          <w:lang w:eastAsia="en-US"/>
        </w:rPr>
        <w:t>. 2015. № 1. С. 261–265.</w:t>
      </w:r>
    </w:p>
    <w:p w14:paraId="5017E095" w14:textId="77777777" w:rsidR="00F10EB6" w:rsidRPr="006648EF" w:rsidRDefault="00F10EB6" w:rsidP="00F10EB6">
      <w:pPr>
        <w:tabs>
          <w:tab w:val="left" w:pos="1060"/>
        </w:tabs>
        <w:spacing w:after="0" w:line="360" w:lineRule="auto"/>
        <w:jc w:val="both"/>
        <w:rPr>
          <w:rFonts w:ascii="Times New Roman" w:hAnsi="Times New Roman"/>
          <w:sz w:val="28"/>
          <w:lang w:eastAsia="en-US"/>
        </w:rPr>
      </w:pPr>
      <w:r w:rsidRPr="006648EF">
        <w:rPr>
          <w:rFonts w:ascii="Times New Roman" w:hAnsi="Times New Roman"/>
          <w:sz w:val="28"/>
          <w:lang w:eastAsia="en-US"/>
        </w:rPr>
        <w:t xml:space="preserve">15. </w:t>
      </w:r>
      <w:proofErr w:type="spellStart"/>
      <w:r w:rsidRPr="006648EF">
        <w:rPr>
          <w:rFonts w:ascii="Times New Roman" w:hAnsi="Times New Roman"/>
          <w:sz w:val="28"/>
          <w:lang w:eastAsia="en-US"/>
        </w:rPr>
        <w:t>Білошапка</w:t>
      </w:r>
      <w:proofErr w:type="spellEnd"/>
      <w:r w:rsidRPr="006648EF">
        <w:rPr>
          <w:rFonts w:ascii="Times New Roman" w:hAnsi="Times New Roman"/>
          <w:sz w:val="28"/>
          <w:lang w:eastAsia="en-US"/>
        </w:rPr>
        <w:t xml:space="preserve"> В.А. Резерви зростання результативності бізнесу в умовах економічного спаду</w:t>
      </w:r>
      <w:r w:rsidR="00B86B1B">
        <w:rPr>
          <w:rFonts w:ascii="Times New Roman" w:hAnsi="Times New Roman"/>
          <w:sz w:val="28"/>
          <w:lang w:eastAsia="en-US"/>
        </w:rPr>
        <w:t>.</w:t>
      </w:r>
      <w:r w:rsidRPr="006648EF">
        <w:rPr>
          <w:rFonts w:ascii="Times New Roman" w:hAnsi="Times New Roman"/>
          <w:sz w:val="28"/>
          <w:lang w:eastAsia="en-US"/>
        </w:rPr>
        <w:t xml:space="preserve"> </w:t>
      </w:r>
      <w:r w:rsidRPr="00B86B1B">
        <w:rPr>
          <w:rFonts w:ascii="Times New Roman" w:hAnsi="Times New Roman"/>
          <w:i/>
          <w:sz w:val="28"/>
          <w:lang w:eastAsia="en-US"/>
        </w:rPr>
        <w:t>Актуальні проблеми економіки</w:t>
      </w:r>
      <w:r w:rsidRPr="006648EF">
        <w:rPr>
          <w:rFonts w:ascii="Times New Roman" w:hAnsi="Times New Roman"/>
          <w:sz w:val="28"/>
          <w:lang w:eastAsia="en-US"/>
        </w:rPr>
        <w:t>. 201</w:t>
      </w:r>
      <w:r w:rsidR="00B86B1B">
        <w:rPr>
          <w:rFonts w:ascii="Times New Roman" w:hAnsi="Times New Roman"/>
          <w:sz w:val="28"/>
          <w:lang w:eastAsia="en-US"/>
        </w:rPr>
        <w:t>7</w:t>
      </w:r>
      <w:r w:rsidRPr="006648EF">
        <w:rPr>
          <w:rFonts w:ascii="Times New Roman" w:hAnsi="Times New Roman"/>
          <w:sz w:val="28"/>
          <w:lang w:eastAsia="en-US"/>
        </w:rPr>
        <w:t>. №1(155). С. 115–117.</w:t>
      </w:r>
    </w:p>
    <w:p w14:paraId="3F0F82E1" w14:textId="77777777" w:rsidR="00F10EB6" w:rsidRPr="00B86B1B" w:rsidRDefault="00F10EB6" w:rsidP="00F10EB6">
      <w:pPr>
        <w:tabs>
          <w:tab w:val="left" w:pos="1060"/>
        </w:tabs>
        <w:spacing w:after="0" w:line="360" w:lineRule="auto"/>
        <w:jc w:val="both"/>
        <w:rPr>
          <w:rFonts w:ascii="Times New Roman" w:hAnsi="Times New Roman"/>
          <w:sz w:val="28"/>
          <w:szCs w:val="28"/>
        </w:rPr>
      </w:pPr>
      <w:r w:rsidRPr="006648EF">
        <w:rPr>
          <w:rFonts w:ascii="Times New Roman" w:hAnsi="Times New Roman"/>
          <w:sz w:val="28"/>
          <w:lang w:eastAsia="en-US"/>
        </w:rPr>
        <w:t xml:space="preserve">16. </w:t>
      </w:r>
      <w:proofErr w:type="spellStart"/>
      <w:r w:rsidRPr="00B86B1B">
        <w:rPr>
          <w:rFonts w:ascii="Times New Roman" w:hAnsi="Times New Roman"/>
          <w:sz w:val="28"/>
          <w:lang w:eastAsia="en-US"/>
        </w:rPr>
        <w:t>Булавенко</w:t>
      </w:r>
      <w:proofErr w:type="spellEnd"/>
      <w:r w:rsidRPr="00B86B1B">
        <w:rPr>
          <w:rFonts w:ascii="Times New Roman" w:hAnsi="Times New Roman"/>
          <w:sz w:val="28"/>
          <w:lang w:eastAsia="en-US"/>
        </w:rPr>
        <w:t xml:space="preserve"> С.Д. Основи економіки. 10–11 </w:t>
      </w:r>
      <w:proofErr w:type="spellStart"/>
      <w:r w:rsidRPr="00B86B1B">
        <w:rPr>
          <w:rFonts w:ascii="Times New Roman" w:hAnsi="Times New Roman"/>
          <w:sz w:val="28"/>
          <w:lang w:eastAsia="en-US"/>
        </w:rPr>
        <w:t>кл</w:t>
      </w:r>
      <w:proofErr w:type="spellEnd"/>
      <w:r w:rsidRPr="00B86B1B">
        <w:rPr>
          <w:rFonts w:ascii="Times New Roman" w:hAnsi="Times New Roman"/>
          <w:sz w:val="28"/>
          <w:lang w:eastAsia="en-US"/>
        </w:rPr>
        <w:t>.: розробки уроків. / С.Д.</w:t>
      </w:r>
      <w:r w:rsidRPr="006648EF">
        <w:rPr>
          <w:rFonts w:ascii="Times New Roman" w:hAnsi="Times New Roman"/>
          <w:sz w:val="28"/>
          <w:lang w:eastAsia="en-US"/>
        </w:rPr>
        <w:t> </w:t>
      </w:r>
      <w:proofErr w:type="spellStart"/>
      <w:r w:rsidRPr="00B86B1B">
        <w:rPr>
          <w:rFonts w:ascii="Times New Roman" w:hAnsi="Times New Roman"/>
          <w:sz w:val="28"/>
          <w:lang w:eastAsia="en-US"/>
        </w:rPr>
        <w:t>Булавенко</w:t>
      </w:r>
      <w:proofErr w:type="spellEnd"/>
      <w:r w:rsidRPr="00B86B1B">
        <w:rPr>
          <w:rFonts w:ascii="Times New Roman" w:hAnsi="Times New Roman"/>
          <w:sz w:val="28"/>
          <w:lang w:eastAsia="en-US"/>
        </w:rPr>
        <w:t>. Х</w:t>
      </w:r>
      <w:r w:rsidR="00B86B1B">
        <w:rPr>
          <w:rFonts w:ascii="Times New Roman" w:hAnsi="Times New Roman"/>
          <w:sz w:val="28"/>
          <w:lang w:eastAsia="en-US"/>
        </w:rPr>
        <w:t>арків</w:t>
      </w:r>
      <w:r w:rsidRPr="00B86B1B">
        <w:rPr>
          <w:rFonts w:ascii="Times New Roman" w:hAnsi="Times New Roman"/>
          <w:sz w:val="28"/>
          <w:lang w:eastAsia="en-US"/>
        </w:rPr>
        <w:t xml:space="preserve">: </w:t>
      </w:r>
      <w:proofErr w:type="spellStart"/>
      <w:r w:rsidRPr="00B86B1B">
        <w:rPr>
          <w:rFonts w:ascii="Times New Roman" w:hAnsi="Times New Roman"/>
          <w:sz w:val="28"/>
          <w:lang w:eastAsia="en-US"/>
        </w:rPr>
        <w:t>Веста</w:t>
      </w:r>
      <w:proofErr w:type="spellEnd"/>
      <w:r w:rsidRPr="00B86B1B">
        <w:rPr>
          <w:rFonts w:ascii="Times New Roman" w:hAnsi="Times New Roman"/>
          <w:sz w:val="28"/>
          <w:lang w:eastAsia="en-US"/>
        </w:rPr>
        <w:t>; Ранок, 2007. 430 с.</w:t>
      </w:r>
    </w:p>
    <w:p w14:paraId="511CC7E8" w14:textId="77777777" w:rsidR="00F10EB6" w:rsidRPr="006648EF" w:rsidRDefault="00F10EB6" w:rsidP="00F10EB6">
      <w:pPr>
        <w:tabs>
          <w:tab w:val="left" w:pos="426"/>
        </w:tabs>
        <w:spacing w:after="0" w:line="360" w:lineRule="auto"/>
        <w:jc w:val="both"/>
        <w:rPr>
          <w:rFonts w:ascii="Times New Roman" w:hAnsi="Times New Roman"/>
          <w:sz w:val="28"/>
          <w:lang w:eastAsia="en-US"/>
        </w:rPr>
      </w:pPr>
      <w:r w:rsidRPr="006648EF">
        <w:rPr>
          <w:rFonts w:ascii="Times New Roman" w:hAnsi="Times New Roman"/>
          <w:sz w:val="28"/>
          <w:szCs w:val="28"/>
        </w:rPr>
        <w:t xml:space="preserve">17. </w:t>
      </w:r>
      <w:proofErr w:type="spellStart"/>
      <w:r w:rsidRPr="00B86B1B">
        <w:rPr>
          <w:rFonts w:ascii="Times New Roman" w:hAnsi="Times New Roman"/>
          <w:sz w:val="28"/>
          <w:lang w:eastAsia="en-US"/>
        </w:rPr>
        <w:t>Круш</w:t>
      </w:r>
      <w:proofErr w:type="spellEnd"/>
      <w:r w:rsidRPr="00B86B1B">
        <w:rPr>
          <w:rFonts w:ascii="Times New Roman" w:hAnsi="Times New Roman"/>
          <w:sz w:val="28"/>
          <w:lang w:eastAsia="en-US"/>
        </w:rPr>
        <w:t xml:space="preserve"> П.В. Внутрішній економічний механізм підприємства: посібник. К</w:t>
      </w:r>
      <w:r w:rsidR="00B86B1B">
        <w:rPr>
          <w:rFonts w:ascii="Times New Roman" w:hAnsi="Times New Roman"/>
          <w:sz w:val="28"/>
          <w:lang w:eastAsia="en-US"/>
        </w:rPr>
        <w:t>иїв</w:t>
      </w:r>
      <w:r w:rsidRPr="00B86B1B">
        <w:rPr>
          <w:rFonts w:ascii="Times New Roman" w:hAnsi="Times New Roman"/>
          <w:sz w:val="28"/>
          <w:lang w:eastAsia="en-US"/>
        </w:rPr>
        <w:t>: ЦНЛ, 2008. 206 с.</w:t>
      </w:r>
    </w:p>
    <w:p w14:paraId="582DE4C6" w14:textId="77777777" w:rsidR="00F10EB6" w:rsidRPr="006648EF" w:rsidRDefault="00F10EB6" w:rsidP="00F10EB6">
      <w:pPr>
        <w:spacing w:after="0" w:line="360" w:lineRule="auto"/>
        <w:jc w:val="both"/>
        <w:rPr>
          <w:rFonts w:ascii="Times New Roman" w:eastAsia="Calibri" w:hAnsi="Times New Roman"/>
          <w:sz w:val="28"/>
          <w:szCs w:val="28"/>
          <w:lang w:eastAsia="en-US"/>
        </w:rPr>
      </w:pPr>
      <w:r w:rsidRPr="006648EF">
        <w:rPr>
          <w:rFonts w:ascii="Times New Roman" w:hAnsi="Times New Roman"/>
          <w:sz w:val="28"/>
          <w:lang w:eastAsia="en-US"/>
        </w:rPr>
        <w:t xml:space="preserve">18. </w:t>
      </w:r>
      <w:r w:rsidRPr="006648EF">
        <w:rPr>
          <w:rFonts w:ascii="Times New Roman" w:eastAsia="Calibri" w:hAnsi="Times New Roman"/>
          <w:sz w:val="28"/>
          <w:szCs w:val="28"/>
          <w:lang w:eastAsia="en-US"/>
        </w:rPr>
        <w:t xml:space="preserve">Фінанси підприємств: </w:t>
      </w:r>
      <w:r w:rsidR="00B86B1B">
        <w:rPr>
          <w:rFonts w:ascii="Times New Roman" w:eastAsia="Calibri" w:hAnsi="Times New Roman"/>
          <w:sz w:val="28"/>
          <w:szCs w:val="28"/>
          <w:lang w:eastAsia="en-US"/>
        </w:rPr>
        <w:t>п</w:t>
      </w:r>
      <w:r w:rsidRPr="006648EF">
        <w:rPr>
          <w:rFonts w:ascii="Times New Roman" w:eastAsia="Calibri" w:hAnsi="Times New Roman"/>
          <w:sz w:val="28"/>
          <w:szCs w:val="28"/>
          <w:lang w:eastAsia="en-US"/>
        </w:rPr>
        <w:t xml:space="preserve">ідручник / [А.М. </w:t>
      </w:r>
      <w:proofErr w:type="spellStart"/>
      <w:r w:rsidRPr="006648EF">
        <w:rPr>
          <w:rFonts w:ascii="Times New Roman" w:eastAsia="Calibri" w:hAnsi="Times New Roman"/>
          <w:sz w:val="28"/>
          <w:szCs w:val="28"/>
          <w:lang w:eastAsia="en-US"/>
        </w:rPr>
        <w:t>Поддєрьогін</w:t>
      </w:r>
      <w:proofErr w:type="spellEnd"/>
      <w:r w:rsidRPr="006648EF">
        <w:rPr>
          <w:rFonts w:ascii="Times New Roman" w:eastAsia="Calibri" w:hAnsi="Times New Roman"/>
          <w:sz w:val="28"/>
          <w:szCs w:val="28"/>
          <w:lang w:eastAsia="en-US"/>
        </w:rPr>
        <w:t xml:space="preserve">, М.Д. Білик, Л.Д. Буряк та ін.] ; кер. </w:t>
      </w:r>
      <w:proofErr w:type="spellStart"/>
      <w:r w:rsidRPr="006648EF">
        <w:rPr>
          <w:rFonts w:ascii="Times New Roman" w:eastAsia="Calibri" w:hAnsi="Times New Roman"/>
          <w:sz w:val="28"/>
          <w:szCs w:val="28"/>
          <w:lang w:eastAsia="en-US"/>
        </w:rPr>
        <w:t>кол</w:t>
      </w:r>
      <w:proofErr w:type="spellEnd"/>
      <w:r w:rsidRPr="006648EF">
        <w:rPr>
          <w:rFonts w:ascii="Times New Roman" w:eastAsia="Calibri" w:hAnsi="Times New Roman"/>
          <w:sz w:val="28"/>
          <w:szCs w:val="28"/>
          <w:lang w:eastAsia="en-US"/>
        </w:rPr>
        <w:t xml:space="preserve">. </w:t>
      </w:r>
      <w:proofErr w:type="spellStart"/>
      <w:r w:rsidRPr="006648EF">
        <w:rPr>
          <w:rFonts w:ascii="Times New Roman" w:eastAsia="Calibri" w:hAnsi="Times New Roman"/>
          <w:sz w:val="28"/>
          <w:szCs w:val="28"/>
          <w:lang w:eastAsia="en-US"/>
        </w:rPr>
        <w:t>авт</w:t>
      </w:r>
      <w:proofErr w:type="spellEnd"/>
      <w:r w:rsidRPr="006648EF">
        <w:rPr>
          <w:rFonts w:ascii="Times New Roman" w:eastAsia="Calibri" w:hAnsi="Times New Roman"/>
          <w:sz w:val="28"/>
          <w:szCs w:val="28"/>
          <w:lang w:eastAsia="en-US"/>
        </w:rPr>
        <w:t xml:space="preserve">. і наук. ред. </w:t>
      </w:r>
      <w:r w:rsidRPr="00C10040">
        <w:rPr>
          <w:rFonts w:ascii="Times New Roman" w:eastAsia="Calibri" w:hAnsi="Times New Roman"/>
          <w:sz w:val="28"/>
          <w:szCs w:val="28"/>
          <w:lang w:eastAsia="en-US"/>
        </w:rPr>
        <w:t xml:space="preserve">А.М. </w:t>
      </w:r>
      <w:proofErr w:type="spellStart"/>
      <w:r w:rsidRPr="00C10040">
        <w:rPr>
          <w:rFonts w:ascii="Times New Roman" w:eastAsia="Calibri" w:hAnsi="Times New Roman"/>
          <w:sz w:val="28"/>
          <w:szCs w:val="28"/>
          <w:lang w:eastAsia="en-US"/>
        </w:rPr>
        <w:t>Поддєрьогін</w:t>
      </w:r>
      <w:proofErr w:type="spellEnd"/>
      <w:r w:rsidRPr="00C10040">
        <w:rPr>
          <w:rFonts w:ascii="Times New Roman" w:eastAsia="Calibri" w:hAnsi="Times New Roman"/>
          <w:sz w:val="28"/>
          <w:szCs w:val="28"/>
          <w:lang w:eastAsia="en-US"/>
        </w:rPr>
        <w:t>. 7-ме вид., без змін. К</w:t>
      </w:r>
      <w:r w:rsidR="00B86B1B" w:rsidRPr="00C10040">
        <w:rPr>
          <w:rFonts w:ascii="Times New Roman" w:eastAsia="Calibri" w:hAnsi="Times New Roman"/>
          <w:sz w:val="28"/>
          <w:szCs w:val="28"/>
          <w:lang w:eastAsia="en-US"/>
        </w:rPr>
        <w:t>иїв</w:t>
      </w:r>
      <w:r w:rsidRPr="00C10040">
        <w:rPr>
          <w:rFonts w:ascii="Times New Roman" w:eastAsia="Calibri" w:hAnsi="Times New Roman"/>
          <w:sz w:val="28"/>
          <w:szCs w:val="28"/>
          <w:lang w:eastAsia="en-US"/>
        </w:rPr>
        <w:t xml:space="preserve">: КНЕУ, 2008. 552 с. </w:t>
      </w:r>
    </w:p>
    <w:p w14:paraId="73AE636E" w14:textId="77777777" w:rsidR="00F10EB6" w:rsidRPr="006648EF" w:rsidRDefault="00F10EB6" w:rsidP="00F10EB6">
      <w:pPr>
        <w:tabs>
          <w:tab w:val="left" w:pos="426"/>
        </w:tabs>
        <w:spacing w:after="0" w:line="360" w:lineRule="auto"/>
        <w:jc w:val="both"/>
        <w:rPr>
          <w:rFonts w:ascii="Times New Roman" w:eastAsia="Calibri" w:hAnsi="Times New Roman"/>
          <w:sz w:val="28"/>
          <w:szCs w:val="28"/>
          <w:lang w:eastAsia="en-US"/>
        </w:rPr>
      </w:pPr>
      <w:r w:rsidRPr="006648EF">
        <w:rPr>
          <w:rFonts w:ascii="Times New Roman" w:hAnsi="Times New Roman"/>
          <w:sz w:val="28"/>
          <w:szCs w:val="28"/>
        </w:rPr>
        <w:t xml:space="preserve">19. </w:t>
      </w:r>
      <w:r w:rsidRPr="006648EF">
        <w:rPr>
          <w:rFonts w:ascii="Times New Roman" w:eastAsia="Calibri" w:hAnsi="Times New Roman"/>
          <w:sz w:val="28"/>
          <w:szCs w:val="28"/>
          <w:lang w:eastAsia="en-US"/>
        </w:rPr>
        <w:t>Політична економія: підручник</w:t>
      </w:r>
      <w:r w:rsidR="00B86B1B">
        <w:rPr>
          <w:rFonts w:ascii="Times New Roman" w:eastAsia="Calibri" w:hAnsi="Times New Roman"/>
          <w:sz w:val="28"/>
          <w:szCs w:val="28"/>
          <w:lang w:eastAsia="en-US"/>
        </w:rPr>
        <w:t xml:space="preserve"> </w:t>
      </w:r>
      <w:r w:rsidRPr="006648EF">
        <w:rPr>
          <w:rFonts w:ascii="Times New Roman" w:eastAsia="Calibri" w:hAnsi="Times New Roman"/>
          <w:sz w:val="28"/>
          <w:szCs w:val="28"/>
          <w:lang w:eastAsia="en-US"/>
        </w:rPr>
        <w:t xml:space="preserve">/ [В.Г. Федоренко, О.М. Діденко, М.М. </w:t>
      </w:r>
      <w:proofErr w:type="spellStart"/>
      <w:r w:rsidRPr="006648EF">
        <w:rPr>
          <w:rFonts w:ascii="Times New Roman" w:eastAsia="Calibri" w:hAnsi="Times New Roman"/>
          <w:sz w:val="28"/>
          <w:szCs w:val="28"/>
          <w:lang w:eastAsia="en-US"/>
        </w:rPr>
        <w:t>Руженський</w:t>
      </w:r>
      <w:proofErr w:type="spellEnd"/>
      <w:r w:rsidRPr="006648EF">
        <w:rPr>
          <w:rFonts w:ascii="Times New Roman" w:eastAsia="Calibri" w:hAnsi="Times New Roman"/>
          <w:sz w:val="28"/>
          <w:szCs w:val="28"/>
          <w:lang w:eastAsia="en-US"/>
        </w:rPr>
        <w:t xml:space="preserve">, О.Ф. </w:t>
      </w:r>
      <w:proofErr w:type="spellStart"/>
      <w:r w:rsidRPr="006648EF">
        <w:rPr>
          <w:rFonts w:ascii="Times New Roman" w:eastAsia="Calibri" w:hAnsi="Times New Roman"/>
          <w:sz w:val="28"/>
          <w:szCs w:val="28"/>
          <w:lang w:eastAsia="en-US"/>
        </w:rPr>
        <w:t>Іткін</w:t>
      </w:r>
      <w:proofErr w:type="spellEnd"/>
      <w:r w:rsidRPr="006648EF">
        <w:rPr>
          <w:rFonts w:ascii="Times New Roman" w:eastAsia="Calibri" w:hAnsi="Times New Roman"/>
          <w:sz w:val="28"/>
          <w:szCs w:val="28"/>
          <w:lang w:eastAsia="en-US"/>
        </w:rPr>
        <w:t>] ; за наук. ред. В.Г. Федоренка. К</w:t>
      </w:r>
      <w:r w:rsidR="00B86B1B">
        <w:rPr>
          <w:rFonts w:ascii="Times New Roman" w:eastAsia="Calibri" w:hAnsi="Times New Roman"/>
          <w:sz w:val="28"/>
          <w:szCs w:val="28"/>
          <w:lang w:eastAsia="en-US"/>
        </w:rPr>
        <w:t>иїв</w:t>
      </w:r>
      <w:r w:rsidRPr="006648EF">
        <w:rPr>
          <w:rFonts w:ascii="Times New Roman" w:eastAsia="Calibri" w:hAnsi="Times New Roman"/>
          <w:sz w:val="28"/>
          <w:szCs w:val="28"/>
          <w:lang w:eastAsia="en-US"/>
        </w:rPr>
        <w:t xml:space="preserve">: </w:t>
      </w:r>
      <w:proofErr w:type="spellStart"/>
      <w:r w:rsidRPr="006648EF">
        <w:rPr>
          <w:rFonts w:ascii="Times New Roman" w:eastAsia="Calibri" w:hAnsi="Times New Roman"/>
          <w:sz w:val="28"/>
          <w:szCs w:val="28"/>
          <w:lang w:eastAsia="en-US"/>
        </w:rPr>
        <w:t>Алерта</w:t>
      </w:r>
      <w:proofErr w:type="spellEnd"/>
      <w:r w:rsidRPr="006648EF">
        <w:rPr>
          <w:rFonts w:ascii="Times New Roman" w:eastAsia="Calibri" w:hAnsi="Times New Roman"/>
          <w:sz w:val="28"/>
          <w:szCs w:val="28"/>
          <w:lang w:eastAsia="en-US"/>
        </w:rPr>
        <w:t>, 2008. 487</w:t>
      </w:r>
      <w:r w:rsidR="00B86B1B">
        <w:rPr>
          <w:rFonts w:ascii="Times New Roman" w:eastAsia="Calibri" w:hAnsi="Times New Roman"/>
          <w:sz w:val="28"/>
          <w:szCs w:val="28"/>
          <w:lang w:eastAsia="en-US"/>
        </w:rPr>
        <w:t> </w:t>
      </w:r>
      <w:r w:rsidRPr="006648EF">
        <w:rPr>
          <w:rFonts w:ascii="Times New Roman" w:eastAsia="Calibri" w:hAnsi="Times New Roman"/>
          <w:sz w:val="28"/>
          <w:szCs w:val="28"/>
          <w:lang w:eastAsia="en-US"/>
        </w:rPr>
        <w:t>с.</w:t>
      </w:r>
    </w:p>
    <w:p w14:paraId="04297B8F" w14:textId="77777777" w:rsidR="00F10EB6" w:rsidRPr="006648EF" w:rsidRDefault="00F10EB6" w:rsidP="00F10EB6">
      <w:pPr>
        <w:spacing w:after="0" w:line="360" w:lineRule="auto"/>
        <w:jc w:val="both"/>
        <w:rPr>
          <w:rFonts w:ascii="Times New Roman" w:eastAsia="Calibri" w:hAnsi="Times New Roman"/>
          <w:sz w:val="28"/>
          <w:szCs w:val="28"/>
          <w:lang w:eastAsia="en-US"/>
        </w:rPr>
      </w:pPr>
      <w:r w:rsidRPr="006648EF">
        <w:rPr>
          <w:rFonts w:ascii="Times New Roman" w:eastAsia="Calibri" w:hAnsi="Times New Roman"/>
          <w:sz w:val="28"/>
          <w:szCs w:val="28"/>
          <w:lang w:eastAsia="en-US"/>
        </w:rPr>
        <w:t xml:space="preserve">20. Онисько С.М. Фінанси підприємств: підручник для студентів вищих закладів освіти / С.М. Онисько, П.М. </w:t>
      </w:r>
      <w:proofErr w:type="spellStart"/>
      <w:r w:rsidRPr="006648EF">
        <w:rPr>
          <w:rFonts w:ascii="Times New Roman" w:eastAsia="Calibri" w:hAnsi="Times New Roman"/>
          <w:sz w:val="28"/>
          <w:szCs w:val="28"/>
          <w:lang w:eastAsia="en-US"/>
        </w:rPr>
        <w:t>Марич</w:t>
      </w:r>
      <w:proofErr w:type="spellEnd"/>
      <w:r w:rsidRPr="006648EF">
        <w:rPr>
          <w:rFonts w:ascii="Times New Roman" w:eastAsia="Calibri" w:hAnsi="Times New Roman"/>
          <w:sz w:val="28"/>
          <w:szCs w:val="28"/>
          <w:lang w:eastAsia="en-US"/>
        </w:rPr>
        <w:t xml:space="preserve">. 2-ге вид., </w:t>
      </w:r>
      <w:proofErr w:type="spellStart"/>
      <w:r w:rsidRPr="006648EF">
        <w:rPr>
          <w:rFonts w:ascii="Times New Roman" w:eastAsia="Calibri" w:hAnsi="Times New Roman"/>
          <w:sz w:val="28"/>
          <w:szCs w:val="28"/>
          <w:lang w:eastAsia="en-US"/>
        </w:rPr>
        <w:t>випр</w:t>
      </w:r>
      <w:proofErr w:type="spellEnd"/>
      <w:r w:rsidRPr="006648EF">
        <w:rPr>
          <w:rFonts w:ascii="Times New Roman" w:eastAsia="Calibri" w:hAnsi="Times New Roman"/>
          <w:sz w:val="28"/>
          <w:szCs w:val="28"/>
          <w:lang w:eastAsia="en-US"/>
        </w:rPr>
        <w:t xml:space="preserve">. і </w:t>
      </w:r>
      <w:proofErr w:type="spellStart"/>
      <w:r w:rsidRPr="006648EF">
        <w:rPr>
          <w:rFonts w:ascii="Times New Roman" w:eastAsia="Calibri" w:hAnsi="Times New Roman"/>
          <w:sz w:val="28"/>
          <w:szCs w:val="28"/>
          <w:lang w:eastAsia="en-US"/>
        </w:rPr>
        <w:t>доп</w:t>
      </w:r>
      <w:proofErr w:type="spellEnd"/>
      <w:r w:rsidRPr="006648EF">
        <w:rPr>
          <w:rFonts w:ascii="Times New Roman" w:eastAsia="Calibri" w:hAnsi="Times New Roman"/>
          <w:sz w:val="28"/>
          <w:szCs w:val="28"/>
          <w:lang w:eastAsia="en-US"/>
        </w:rPr>
        <w:t>. Львів : Магнолія Плюс, 20</w:t>
      </w:r>
      <w:r w:rsidR="00E46FE2">
        <w:rPr>
          <w:rFonts w:ascii="Times New Roman" w:eastAsia="Calibri" w:hAnsi="Times New Roman"/>
          <w:sz w:val="28"/>
          <w:szCs w:val="28"/>
          <w:lang w:eastAsia="en-US"/>
        </w:rPr>
        <w:t>1</w:t>
      </w:r>
      <w:r w:rsidRPr="006648EF">
        <w:rPr>
          <w:rFonts w:ascii="Times New Roman" w:eastAsia="Calibri" w:hAnsi="Times New Roman"/>
          <w:sz w:val="28"/>
          <w:szCs w:val="28"/>
          <w:lang w:eastAsia="en-US"/>
        </w:rPr>
        <w:t>6.</w:t>
      </w:r>
      <w:r w:rsidR="00E46FE2">
        <w:rPr>
          <w:rFonts w:ascii="Times New Roman" w:eastAsia="Calibri" w:hAnsi="Times New Roman"/>
          <w:sz w:val="28"/>
          <w:szCs w:val="28"/>
          <w:lang w:eastAsia="en-US"/>
        </w:rPr>
        <w:t xml:space="preserve"> </w:t>
      </w:r>
      <w:r w:rsidRPr="006648EF">
        <w:rPr>
          <w:rFonts w:ascii="Times New Roman" w:eastAsia="Calibri" w:hAnsi="Times New Roman"/>
          <w:sz w:val="28"/>
          <w:szCs w:val="28"/>
          <w:lang w:eastAsia="en-US"/>
        </w:rPr>
        <w:t xml:space="preserve">367 с. </w:t>
      </w:r>
    </w:p>
    <w:p w14:paraId="4675D585" w14:textId="77777777" w:rsidR="00F10EB6" w:rsidRPr="006648EF" w:rsidRDefault="00F10EB6" w:rsidP="00F10EB6">
      <w:pPr>
        <w:spacing w:after="0" w:line="360" w:lineRule="auto"/>
        <w:jc w:val="both"/>
        <w:rPr>
          <w:rFonts w:ascii="Times New Roman" w:eastAsia="Calibri" w:hAnsi="Times New Roman"/>
          <w:sz w:val="28"/>
          <w:szCs w:val="28"/>
          <w:lang w:eastAsia="en-US"/>
        </w:rPr>
      </w:pPr>
      <w:r w:rsidRPr="006648EF">
        <w:rPr>
          <w:rFonts w:ascii="Times New Roman" w:hAnsi="Times New Roman"/>
          <w:sz w:val="28"/>
          <w:szCs w:val="28"/>
        </w:rPr>
        <w:t xml:space="preserve">21. </w:t>
      </w:r>
      <w:proofErr w:type="spellStart"/>
      <w:r w:rsidRPr="00E46FE2">
        <w:rPr>
          <w:rFonts w:ascii="Times New Roman" w:eastAsia="Calibri" w:hAnsi="Times New Roman"/>
          <w:sz w:val="28"/>
          <w:szCs w:val="28"/>
          <w:lang w:eastAsia="en-US"/>
        </w:rPr>
        <w:t>Бердар</w:t>
      </w:r>
      <w:proofErr w:type="spellEnd"/>
      <w:r w:rsidRPr="00E46FE2">
        <w:rPr>
          <w:rFonts w:ascii="Times New Roman" w:eastAsia="Calibri" w:hAnsi="Times New Roman"/>
          <w:sz w:val="28"/>
          <w:szCs w:val="28"/>
          <w:lang w:eastAsia="en-US"/>
        </w:rPr>
        <w:t xml:space="preserve"> М.М. Фінанси підприємств: навчальний посібник / М.М. </w:t>
      </w:r>
      <w:proofErr w:type="spellStart"/>
      <w:r w:rsidRPr="00E46FE2">
        <w:rPr>
          <w:rFonts w:ascii="Times New Roman" w:eastAsia="Calibri" w:hAnsi="Times New Roman"/>
          <w:sz w:val="28"/>
          <w:szCs w:val="28"/>
          <w:lang w:eastAsia="en-US"/>
        </w:rPr>
        <w:t>Бердар</w:t>
      </w:r>
      <w:proofErr w:type="spellEnd"/>
      <w:r w:rsidRPr="00E46FE2">
        <w:rPr>
          <w:rFonts w:ascii="Times New Roman" w:eastAsia="Calibri" w:hAnsi="Times New Roman"/>
          <w:sz w:val="28"/>
          <w:szCs w:val="28"/>
          <w:lang w:eastAsia="en-US"/>
        </w:rPr>
        <w:t xml:space="preserve">. 2-ге вид., перероб. і </w:t>
      </w:r>
      <w:proofErr w:type="spellStart"/>
      <w:r w:rsidRPr="00E46FE2">
        <w:rPr>
          <w:rFonts w:ascii="Times New Roman" w:eastAsia="Calibri" w:hAnsi="Times New Roman"/>
          <w:sz w:val="28"/>
          <w:szCs w:val="28"/>
          <w:lang w:eastAsia="en-US"/>
        </w:rPr>
        <w:t>допов</w:t>
      </w:r>
      <w:proofErr w:type="spellEnd"/>
      <w:r w:rsidRPr="00E46FE2">
        <w:rPr>
          <w:rFonts w:ascii="Times New Roman" w:eastAsia="Calibri" w:hAnsi="Times New Roman"/>
          <w:sz w:val="28"/>
          <w:szCs w:val="28"/>
          <w:lang w:eastAsia="en-US"/>
        </w:rPr>
        <w:t>. К</w:t>
      </w:r>
      <w:r w:rsidR="00E46FE2">
        <w:rPr>
          <w:rFonts w:ascii="Times New Roman" w:eastAsia="Calibri" w:hAnsi="Times New Roman"/>
          <w:sz w:val="28"/>
          <w:szCs w:val="28"/>
          <w:lang w:eastAsia="en-US"/>
        </w:rPr>
        <w:t>иїв</w:t>
      </w:r>
      <w:r w:rsidRPr="00E46FE2">
        <w:rPr>
          <w:rFonts w:ascii="Times New Roman" w:eastAsia="Calibri" w:hAnsi="Times New Roman"/>
          <w:sz w:val="28"/>
          <w:szCs w:val="28"/>
          <w:lang w:eastAsia="en-US"/>
        </w:rPr>
        <w:t xml:space="preserve">. 2012. </w:t>
      </w:r>
      <w:r w:rsidRPr="006648EF">
        <w:rPr>
          <w:rFonts w:ascii="Times New Roman" w:eastAsia="Calibri" w:hAnsi="Times New Roman"/>
          <w:sz w:val="28"/>
          <w:szCs w:val="28"/>
          <w:lang w:val="ru-RU" w:eastAsia="en-US"/>
        </w:rPr>
        <w:t>464 с.</w:t>
      </w:r>
    </w:p>
    <w:p w14:paraId="318D2E7A" w14:textId="77777777" w:rsidR="00F10EB6" w:rsidRPr="006648EF" w:rsidRDefault="00F10EB6" w:rsidP="00F10EB6">
      <w:pPr>
        <w:tabs>
          <w:tab w:val="left" w:pos="426"/>
        </w:tabs>
        <w:spacing w:after="0" w:line="360" w:lineRule="auto"/>
        <w:jc w:val="both"/>
        <w:rPr>
          <w:rFonts w:ascii="Times New Roman" w:hAnsi="Times New Roman"/>
          <w:sz w:val="28"/>
          <w:szCs w:val="28"/>
        </w:rPr>
      </w:pPr>
      <w:r w:rsidRPr="006648EF">
        <w:rPr>
          <w:rFonts w:ascii="Times New Roman" w:hAnsi="Times New Roman"/>
          <w:sz w:val="28"/>
          <w:szCs w:val="28"/>
        </w:rPr>
        <w:t>22. Ковальчук А. Г. Фінансовий словник</w:t>
      </w:r>
      <w:r w:rsidR="00E46FE2">
        <w:rPr>
          <w:rFonts w:ascii="Times New Roman" w:hAnsi="Times New Roman"/>
          <w:sz w:val="28"/>
          <w:szCs w:val="28"/>
        </w:rPr>
        <w:t>.</w:t>
      </w:r>
      <w:r w:rsidRPr="006648EF">
        <w:rPr>
          <w:rFonts w:ascii="Times New Roman" w:hAnsi="Times New Roman"/>
          <w:sz w:val="28"/>
          <w:szCs w:val="28"/>
        </w:rPr>
        <w:t xml:space="preserve"> К</w:t>
      </w:r>
      <w:r w:rsidR="00E46FE2">
        <w:rPr>
          <w:rFonts w:ascii="Times New Roman" w:hAnsi="Times New Roman"/>
          <w:sz w:val="28"/>
          <w:szCs w:val="28"/>
        </w:rPr>
        <w:t>иїв</w:t>
      </w:r>
      <w:r w:rsidRPr="006648EF">
        <w:rPr>
          <w:rFonts w:ascii="Times New Roman" w:hAnsi="Times New Roman"/>
          <w:sz w:val="28"/>
          <w:szCs w:val="28"/>
        </w:rPr>
        <w:t xml:space="preserve"> : Знання, 2006. 2-ге видання. 289</w:t>
      </w:r>
      <w:r w:rsidR="00E46FE2">
        <w:rPr>
          <w:rFonts w:ascii="Times New Roman" w:hAnsi="Times New Roman"/>
          <w:sz w:val="28"/>
          <w:szCs w:val="28"/>
        </w:rPr>
        <w:t> </w:t>
      </w:r>
      <w:r w:rsidRPr="006648EF">
        <w:rPr>
          <w:rFonts w:ascii="Times New Roman" w:hAnsi="Times New Roman"/>
          <w:sz w:val="28"/>
          <w:szCs w:val="28"/>
        </w:rPr>
        <w:t>с.</w:t>
      </w:r>
    </w:p>
    <w:p w14:paraId="103CCC06" w14:textId="77777777" w:rsidR="00F10EB6" w:rsidRPr="006648EF" w:rsidRDefault="00F10EB6" w:rsidP="00F10EB6">
      <w:pPr>
        <w:tabs>
          <w:tab w:val="left" w:pos="426"/>
        </w:tabs>
        <w:spacing w:after="0" w:line="360" w:lineRule="auto"/>
        <w:jc w:val="both"/>
        <w:rPr>
          <w:rFonts w:ascii="Times New Roman" w:eastAsia="Calibri" w:hAnsi="Times New Roman"/>
          <w:sz w:val="28"/>
          <w:szCs w:val="28"/>
          <w:lang w:eastAsia="en-US"/>
        </w:rPr>
      </w:pPr>
      <w:r w:rsidRPr="006648EF">
        <w:rPr>
          <w:rFonts w:ascii="Times New Roman" w:hAnsi="Times New Roman"/>
          <w:sz w:val="28"/>
          <w:szCs w:val="28"/>
        </w:rPr>
        <w:t xml:space="preserve">23. </w:t>
      </w:r>
      <w:r w:rsidRPr="00E46FE2">
        <w:rPr>
          <w:rFonts w:ascii="Times New Roman" w:eastAsia="Calibri" w:hAnsi="Times New Roman"/>
          <w:sz w:val="28"/>
          <w:szCs w:val="28"/>
          <w:lang w:eastAsia="en-US"/>
        </w:rPr>
        <w:t>Блонська В. І.</w:t>
      </w:r>
      <w:r w:rsidR="00E46FE2">
        <w:rPr>
          <w:rFonts w:ascii="Times New Roman" w:eastAsia="Calibri" w:hAnsi="Times New Roman"/>
          <w:sz w:val="28"/>
          <w:szCs w:val="28"/>
          <w:lang w:eastAsia="en-US"/>
        </w:rPr>
        <w:t xml:space="preserve">, </w:t>
      </w:r>
      <w:r w:rsidRPr="00E46FE2">
        <w:rPr>
          <w:rFonts w:ascii="Times New Roman" w:eastAsia="Calibri" w:hAnsi="Times New Roman"/>
          <w:sz w:val="28"/>
          <w:szCs w:val="28"/>
          <w:lang w:eastAsia="en-US"/>
        </w:rPr>
        <w:t xml:space="preserve"> </w:t>
      </w:r>
      <w:proofErr w:type="spellStart"/>
      <w:r w:rsidR="00E46FE2" w:rsidRPr="00E46FE2">
        <w:rPr>
          <w:rFonts w:ascii="Times New Roman" w:eastAsia="Calibri" w:hAnsi="Times New Roman"/>
          <w:sz w:val="28"/>
          <w:szCs w:val="28"/>
          <w:lang w:eastAsia="en-US"/>
        </w:rPr>
        <w:t>Вужинська</w:t>
      </w:r>
      <w:proofErr w:type="spellEnd"/>
      <w:r w:rsidR="00E46FE2" w:rsidRPr="00E46FE2">
        <w:rPr>
          <w:rFonts w:ascii="Times New Roman" w:eastAsia="Calibri" w:hAnsi="Times New Roman"/>
          <w:sz w:val="28"/>
          <w:szCs w:val="28"/>
          <w:lang w:eastAsia="en-US"/>
        </w:rPr>
        <w:t xml:space="preserve"> О. І.</w:t>
      </w:r>
      <w:r w:rsidR="00E46FE2">
        <w:rPr>
          <w:rFonts w:ascii="Times New Roman" w:eastAsia="Calibri" w:hAnsi="Times New Roman"/>
          <w:sz w:val="28"/>
          <w:szCs w:val="28"/>
          <w:lang w:eastAsia="en-US"/>
        </w:rPr>
        <w:t xml:space="preserve"> </w:t>
      </w:r>
      <w:r w:rsidRPr="00E46FE2">
        <w:rPr>
          <w:rFonts w:ascii="Times New Roman" w:eastAsia="Calibri" w:hAnsi="Times New Roman"/>
          <w:sz w:val="28"/>
          <w:szCs w:val="28"/>
          <w:lang w:eastAsia="en-US"/>
        </w:rPr>
        <w:t>Вдосконалення формування та використання прибутку підприємства</w:t>
      </w:r>
      <w:r w:rsidR="00E46FE2">
        <w:rPr>
          <w:rFonts w:ascii="Times New Roman" w:eastAsia="Calibri" w:hAnsi="Times New Roman"/>
          <w:sz w:val="28"/>
          <w:szCs w:val="28"/>
          <w:lang w:eastAsia="en-US"/>
        </w:rPr>
        <w:t>.</w:t>
      </w:r>
      <w:r w:rsidRPr="00E46FE2">
        <w:rPr>
          <w:rFonts w:ascii="Times New Roman" w:eastAsia="Calibri" w:hAnsi="Times New Roman"/>
          <w:sz w:val="28"/>
          <w:szCs w:val="28"/>
          <w:lang w:eastAsia="en-US"/>
        </w:rPr>
        <w:t xml:space="preserve"> </w:t>
      </w:r>
      <w:r w:rsidRPr="00E46FE2">
        <w:rPr>
          <w:rFonts w:ascii="Times New Roman" w:eastAsia="Calibri" w:hAnsi="Times New Roman"/>
          <w:i/>
          <w:sz w:val="28"/>
          <w:szCs w:val="28"/>
          <w:lang w:eastAsia="en-US"/>
        </w:rPr>
        <w:t>Науковий вісник НЛТУ України</w:t>
      </w:r>
      <w:r w:rsidRPr="00E46FE2">
        <w:rPr>
          <w:rFonts w:ascii="Times New Roman" w:eastAsia="Calibri" w:hAnsi="Times New Roman"/>
          <w:sz w:val="28"/>
          <w:szCs w:val="28"/>
          <w:lang w:eastAsia="en-US"/>
        </w:rPr>
        <w:t>. 20</w:t>
      </w:r>
      <w:r w:rsidR="00E46FE2">
        <w:rPr>
          <w:rFonts w:ascii="Times New Roman" w:eastAsia="Calibri" w:hAnsi="Times New Roman"/>
          <w:sz w:val="28"/>
          <w:szCs w:val="28"/>
          <w:lang w:eastAsia="en-US"/>
        </w:rPr>
        <w:t>1</w:t>
      </w:r>
      <w:r w:rsidRPr="00E46FE2">
        <w:rPr>
          <w:rFonts w:ascii="Times New Roman" w:eastAsia="Calibri" w:hAnsi="Times New Roman"/>
          <w:sz w:val="28"/>
          <w:szCs w:val="28"/>
          <w:lang w:eastAsia="en-US"/>
        </w:rPr>
        <w:t>8. № 18. С. 122-128.</w:t>
      </w:r>
    </w:p>
    <w:p w14:paraId="076BC385" w14:textId="77777777" w:rsidR="00F10EB6" w:rsidRPr="006648EF" w:rsidRDefault="00F10EB6" w:rsidP="00F10EB6">
      <w:pPr>
        <w:spacing w:after="0" w:line="360" w:lineRule="auto"/>
        <w:jc w:val="both"/>
        <w:rPr>
          <w:rFonts w:ascii="Times New Roman" w:hAnsi="Times New Roman"/>
          <w:sz w:val="28"/>
          <w:szCs w:val="28"/>
          <w:lang w:eastAsia="ru-RU"/>
        </w:rPr>
      </w:pPr>
      <w:r w:rsidRPr="006648EF">
        <w:rPr>
          <w:rFonts w:ascii="Times New Roman" w:hAnsi="Times New Roman"/>
          <w:sz w:val="28"/>
          <w:szCs w:val="28"/>
        </w:rPr>
        <w:t xml:space="preserve">24. </w:t>
      </w:r>
      <w:proofErr w:type="spellStart"/>
      <w:r w:rsidR="00E46FE2" w:rsidRPr="00E46FE2">
        <w:rPr>
          <w:rFonts w:ascii="Times New Roman" w:hAnsi="Times New Roman"/>
          <w:sz w:val="28"/>
          <w:szCs w:val="28"/>
          <w:lang w:eastAsia="ru-RU"/>
        </w:rPr>
        <w:t>Алескерова</w:t>
      </w:r>
      <w:proofErr w:type="spellEnd"/>
      <w:r w:rsidR="00E46FE2" w:rsidRPr="00E46FE2">
        <w:rPr>
          <w:rFonts w:ascii="Times New Roman" w:hAnsi="Times New Roman"/>
          <w:sz w:val="28"/>
          <w:szCs w:val="28"/>
          <w:lang w:eastAsia="ru-RU"/>
        </w:rPr>
        <w:t xml:space="preserve"> Ю.В., Герасимчук В.Г., Проблеми платоспроможності аграрних підприємств. Економіко-правові детермінанти розвитку агропромислового комплексу: Міжнародна науково-практична конференція, Умань, 16 травня 2019 року: тези доповіді. Умань: УНУС. 2019. С. 79-82.</w:t>
      </w:r>
    </w:p>
    <w:p w14:paraId="4C3887C7" w14:textId="77777777" w:rsidR="00F10EB6" w:rsidRPr="006648EF" w:rsidRDefault="00F10EB6" w:rsidP="00F10EB6">
      <w:pPr>
        <w:tabs>
          <w:tab w:val="num" w:pos="1418"/>
        </w:tabs>
        <w:spacing w:after="0" w:line="360" w:lineRule="auto"/>
        <w:jc w:val="both"/>
        <w:rPr>
          <w:rFonts w:ascii="Times New Roman" w:eastAsia="Calibri" w:hAnsi="Times New Roman"/>
          <w:snapToGrid w:val="0"/>
          <w:sz w:val="28"/>
          <w:szCs w:val="28"/>
          <w:lang w:eastAsia="en-US"/>
        </w:rPr>
      </w:pPr>
      <w:r w:rsidRPr="006648EF">
        <w:rPr>
          <w:rFonts w:ascii="Times New Roman" w:hAnsi="Times New Roman"/>
          <w:sz w:val="28"/>
          <w:szCs w:val="28"/>
        </w:rPr>
        <w:t xml:space="preserve">25. </w:t>
      </w:r>
      <w:r w:rsidR="00E46FE2" w:rsidRPr="00E46FE2">
        <w:rPr>
          <w:rFonts w:ascii="Times New Roman" w:eastAsia="Calibri" w:hAnsi="Times New Roman"/>
          <w:sz w:val="28"/>
          <w:szCs w:val="28"/>
          <w:lang w:eastAsia="en-US"/>
        </w:rPr>
        <w:t>Бедринець М.Д., Довгань Л.П. Фінанси підприємств. Навчальний посібник. Київ: Центр учбової літератури, 2018. 292 с</w:t>
      </w:r>
      <w:r w:rsidRPr="006648EF">
        <w:rPr>
          <w:rFonts w:ascii="Times New Roman" w:eastAsia="Calibri" w:hAnsi="Times New Roman"/>
          <w:sz w:val="28"/>
          <w:szCs w:val="28"/>
          <w:lang w:eastAsia="en-US"/>
        </w:rPr>
        <w:t xml:space="preserve"> </w:t>
      </w:r>
    </w:p>
    <w:p w14:paraId="2FBDBB8E" w14:textId="77777777" w:rsidR="00F10EB6" w:rsidRPr="006648EF" w:rsidRDefault="00F10EB6" w:rsidP="00F10EB6">
      <w:pPr>
        <w:shd w:val="clear" w:color="auto" w:fill="FFFFFF"/>
        <w:tabs>
          <w:tab w:val="num" w:pos="1418"/>
        </w:tabs>
        <w:spacing w:after="0" w:line="360" w:lineRule="auto"/>
        <w:jc w:val="both"/>
        <w:rPr>
          <w:rFonts w:ascii="Times New Roman" w:eastAsia="Calibri" w:hAnsi="Times New Roman"/>
          <w:snapToGrid w:val="0"/>
          <w:sz w:val="28"/>
          <w:szCs w:val="28"/>
          <w:lang w:eastAsia="en-US"/>
        </w:rPr>
      </w:pPr>
      <w:r w:rsidRPr="006648EF">
        <w:rPr>
          <w:rFonts w:ascii="Times New Roman" w:hAnsi="Times New Roman"/>
          <w:sz w:val="28"/>
          <w:szCs w:val="28"/>
        </w:rPr>
        <w:t xml:space="preserve">26. </w:t>
      </w:r>
      <w:proofErr w:type="spellStart"/>
      <w:r w:rsidRPr="006648EF">
        <w:rPr>
          <w:rFonts w:ascii="Times New Roman" w:eastAsia="Calibri" w:hAnsi="Times New Roman"/>
          <w:snapToGrid w:val="0"/>
          <w:sz w:val="28"/>
          <w:szCs w:val="28"/>
          <w:lang w:eastAsia="en-US"/>
        </w:rPr>
        <w:t>Зятковський</w:t>
      </w:r>
      <w:proofErr w:type="spellEnd"/>
      <w:r w:rsidRPr="006648EF">
        <w:rPr>
          <w:rFonts w:ascii="Times New Roman" w:eastAsia="Calibri" w:hAnsi="Times New Roman"/>
          <w:snapToGrid w:val="0"/>
          <w:sz w:val="28"/>
          <w:szCs w:val="28"/>
          <w:lang w:eastAsia="en-US"/>
        </w:rPr>
        <w:t xml:space="preserve"> І.В. Фінанси підприємств: </w:t>
      </w:r>
      <w:proofErr w:type="spellStart"/>
      <w:r w:rsidRPr="006648EF">
        <w:rPr>
          <w:rFonts w:ascii="Times New Roman" w:eastAsia="Calibri" w:hAnsi="Times New Roman"/>
          <w:snapToGrid w:val="0"/>
          <w:sz w:val="28"/>
          <w:szCs w:val="28"/>
          <w:lang w:eastAsia="en-US"/>
        </w:rPr>
        <w:t>навч</w:t>
      </w:r>
      <w:proofErr w:type="spellEnd"/>
      <w:r w:rsidRPr="006648EF">
        <w:rPr>
          <w:rFonts w:ascii="Times New Roman" w:eastAsia="Calibri" w:hAnsi="Times New Roman"/>
          <w:snapToGrid w:val="0"/>
          <w:sz w:val="28"/>
          <w:szCs w:val="28"/>
          <w:lang w:eastAsia="en-US"/>
        </w:rPr>
        <w:t xml:space="preserve">. </w:t>
      </w:r>
      <w:proofErr w:type="spellStart"/>
      <w:r w:rsidRPr="006648EF">
        <w:rPr>
          <w:rFonts w:ascii="Times New Roman" w:eastAsia="Calibri" w:hAnsi="Times New Roman"/>
          <w:snapToGrid w:val="0"/>
          <w:sz w:val="28"/>
          <w:szCs w:val="28"/>
          <w:lang w:eastAsia="en-US"/>
        </w:rPr>
        <w:t>посіб</w:t>
      </w:r>
      <w:proofErr w:type="spellEnd"/>
      <w:r w:rsidRPr="006648EF">
        <w:rPr>
          <w:rFonts w:ascii="Times New Roman" w:eastAsia="Calibri" w:hAnsi="Times New Roman"/>
          <w:snapToGrid w:val="0"/>
          <w:sz w:val="28"/>
          <w:szCs w:val="28"/>
          <w:lang w:eastAsia="en-US"/>
        </w:rPr>
        <w:t xml:space="preserve">. 1-ше вид., перероб. та </w:t>
      </w:r>
      <w:proofErr w:type="spellStart"/>
      <w:r w:rsidRPr="006648EF">
        <w:rPr>
          <w:rFonts w:ascii="Times New Roman" w:eastAsia="Calibri" w:hAnsi="Times New Roman"/>
          <w:snapToGrid w:val="0"/>
          <w:sz w:val="28"/>
          <w:szCs w:val="28"/>
          <w:lang w:eastAsia="en-US"/>
        </w:rPr>
        <w:t>доп</w:t>
      </w:r>
      <w:proofErr w:type="spellEnd"/>
      <w:r w:rsidRPr="006648EF">
        <w:rPr>
          <w:rFonts w:ascii="Times New Roman" w:eastAsia="Calibri" w:hAnsi="Times New Roman"/>
          <w:snapToGrid w:val="0"/>
          <w:sz w:val="28"/>
          <w:szCs w:val="28"/>
          <w:lang w:eastAsia="en-US"/>
        </w:rPr>
        <w:t>. К</w:t>
      </w:r>
      <w:r w:rsidR="00E46FE2">
        <w:rPr>
          <w:rFonts w:ascii="Times New Roman" w:eastAsia="Calibri" w:hAnsi="Times New Roman"/>
          <w:snapToGrid w:val="0"/>
          <w:sz w:val="28"/>
          <w:szCs w:val="28"/>
          <w:lang w:eastAsia="en-US"/>
        </w:rPr>
        <w:t>иїв</w:t>
      </w:r>
      <w:r w:rsidRPr="006648EF">
        <w:rPr>
          <w:rFonts w:ascii="Times New Roman" w:eastAsia="Calibri" w:hAnsi="Times New Roman"/>
          <w:snapToGrid w:val="0"/>
          <w:sz w:val="28"/>
          <w:szCs w:val="28"/>
          <w:lang w:eastAsia="en-US"/>
        </w:rPr>
        <w:t xml:space="preserve">: Кондор, 2003. 360 с. </w:t>
      </w:r>
    </w:p>
    <w:p w14:paraId="1CD0FD65" w14:textId="77777777" w:rsidR="00F10EB6" w:rsidRPr="006648EF" w:rsidRDefault="00F10EB6" w:rsidP="00F10EB6">
      <w:pPr>
        <w:tabs>
          <w:tab w:val="left" w:pos="426"/>
        </w:tabs>
        <w:spacing w:after="0" w:line="360" w:lineRule="auto"/>
        <w:jc w:val="both"/>
        <w:rPr>
          <w:rFonts w:ascii="Times New Roman" w:hAnsi="Times New Roman"/>
          <w:sz w:val="28"/>
          <w:szCs w:val="28"/>
        </w:rPr>
      </w:pPr>
      <w:r w:rsidRPr="006648EF">
        <w:rPr>
          <w:rFonts w:ascii="Times New Roman" w:hAnsi="Times New Roman"/>
          <w:sz w:val="28"/>
          <w:szCs w:val="28"/>
        </w:rPr>
        <w:lastRenderedPageBreak/>
        <w:t xml:space="preserve">27. Фінансова діяльність підприємства: </w:t>
      </w:r>
      <w:r w:rsidR="00E46FE2">
        <w:rPr>
          <w:rFonts w:ascii="Times New Roman" w:hAnsi="Times New Roman"/>
          <w:sz w:val="28"/>
          <w:szCs w:val="28"/>
        </w:rPr>
        <w:t>п</w:t>
      </w:r>
      <w:r w:rsidRPr="006648EF">
        <w:rPr>
          <w:rFonts w:ascii="Times New Roman" w:hAnsi="Times New Roman"/>
          <w:sz w:val="28"/>
          <w:szCs w:val="28"/>
        </w:rPr>
        <w:t>ідручник / Бандурка О.</w:t>
      </w:r>
      <w:r w:rsidRPr="00E46FE2">
        <w:rPr>
          <w:rFonts w:ascii="Times New Roman" w:hAnsi="Times New Roman"/>
          <w:sz w:val="28"/>
          <w:szCs w:val="28"/>
        </w:rPr>
        <w:t xml:space="preserve"> </w:t>
      </w:r>
      <w:r w:rsidRPr="006648EF">
        <w:rPr>
          <w:rFonts w:ascii="Times New Roman" w:hAnsi="Times New Roman"/>
          <w:sz w:val="28"/>
          <w:szCs w:val="28"/>
        </w:rPr>
        <w:t>М., Коробов М.</w:t>
      </w:r>
      <w:r w:rsidRPr="00E46FE2">
        <w:rPr>
          <w:rFonts w:ascii="Times New Roman" w:hAnsi="Times New Roman"/>
          <w:sz w:val="28"/>
          <w:szCs w:val="28"/>
        </w:rPr>
        <w:t xml:space="preserve"> </w:t>
      </w:r>
      <w:r w:rsidRPr="006648EF">
        <w:rPr>
          <w:rFonts w:ascii="Times New Roman" w:hAnsi="Times New Roman"/>
          <w:sz w:val="28"/>
          <w:szCs w:val="28"/>
        </w:rPr>
        <w:t>Я., Орлов П.</w:t>
      </w:r>
      <w:r w:rsidRPr="00E46FE2">
        <w:rPr>
          <w:rFonts w:ascii="Times New Roman" w:hAnsi="Times New Roman"/>
          <w:sz w:val="28"/>
          <w:szCs w:val="28"/>
        </w:rPr>
        <w:t xml:space="preserve"> </w:t>
      </w:r>
      <w:r w:rsidRPr="006648EF">
        <w:rPr>
          <w:rFonts w:ascii="Times New Roman" w:hAnsi="Times New Roman"/>
          <w:sz w:val="28"/>
          <w:szCs w:val="28"/>
        </w:rPr>
        <w:t>І., Петрова К.</w:t>
      </w:r>
      <w:r w:rsidRPr="00E46FE2">
        <w:rPr>
          <w:rFonts w:ascii="Times New Roman" w:hAnsi="Times New Roman"/>
          <w:sz w:val="28"/>
          <w:szCs w:val="28"/>
        </w:rPr>
        <w:t xml:space="preserve"> </w:t>
      </w:r>
      <w:r w:rsidRPr="006648EF">
        <w:rPr>
          <w:rFonts w:ascii="Times New Roman" w:hAnsi="Times New Roman"/>
          <w:sz w:val="28"/>
          <w:szCs w:val="28"/>
        </w:rPr>
        <w:t xml:space="preserve">Я. 2-ге вид., перероб. і </w:t>
      </w:r>
      <w:proofErr w:type="spellStart"/>
      <w:r w:rsidRPr="006648EF">
        <w:rPr>
          <w:rFonts w:ascii="Times New Roman" w:hAnsi="Times New Roman"/>
          <w:sz w:val="28"/>
          <w:szCs w:val="28"/>
        </w:rPr>
        <w:t>доп</w:t>
      </w:r>
      <w:proofErr w:type="spellEnd"/>
      <w:r w:rsidRPr="006648EF">
        <w:rPr>
          <w:rFonts w:ascii="Times New Roman" w:hAnsi="Times New Roman"/>
          <w:sz w:val="28"/>
          <w:szCs w:val="28"/>
        </w:rPr>
        <w:t>. К</w:t>
      </w:r>
      <w:r w:rsidR="00E46FE2">
        <w:rPr>
          <w:rFonts w:ascii="Times New Roman" w:hAnsi="Times New Roman"/>
          <w:sz w:val="28"/>
          <w:szCs w:val="28"/>
        </w:rPr>
        <w:t>иїв</w:t>
      </w:r>
      <w:r w:rsidRPr="006648EF">
        <w:rPr>
          <w:rFonts w:ascii="Times New Roman" w:hAnsi="Times New Roman"/>
          <w:sz w:val="28"/>
          <w:szCs w:val="28"/>
        </w:rPr>
        <w:t xml:space="preserve">: Либідь, 2002. 384 с. </w:t>
      </w:r>
    </w:p>
    <w:p w14:paraId="1895D81F" w14:textId="77777777" w:rsidR="00F10EB6" w:rsidRPr="006648EF" w:rsidRDefault="00F10EB6" w:rsidP="00F10EB6">
      <w:pPr>
        <w:tabs>
          <w:tab w:val="left" w:pos="426"/>
        </w:tabs>
        <w:spacing w:after="0" w:line="360" w:lineRule="auto"/>
        <w:jc w:val="both"/>
        <w:rPr>
          <w:rFonts w:ascii="Times New Roman" w:hAnsi="Times New Roman"/>
          <w:sz w:val="28"/>
          <w:szCs w:val="28"/>
        </w:rPr>
      </w:pPr>
      <w:r w:rsidRPr="006648EF">
        <w:rPr>
          <w:rFonts w:ascii="Times New Roman" w:hAnsi="Times New Roman"/>
          <w:sz w:val="28"/>
          <w:szCs w:val="28"/>
        </w:rPr>
        <w:t>28. Хрущ Н. В. Аналіз та оцінка рівня прибутковості фінансових ресурсів підприємства</w:t>
      </w:r>
      <w:r w:rsidR="00E46FE2">
        <w:rPr>
          <w:rFonts w:ascii="Times New Roman" w:hAnsi="Times New Roman"/>
          <w:sz w:val="28"/>
          <w:szCs w:val="28"/>
        </w:rPr>
        <w:t>.</w:t>
      </w:r>
      <w:r w:rsidRPr="006648EF">
        <w:rPr>
          <w:rFonts w:ascii="Times New Roman" w:hAnsi="Times New Roman"/>
          <w:sz w:val="28"/>
          <w:szCs w:val="28"/>
        </w:rPr>
        <w:t xml:space="preserve"> </w:t>
      </w:r>
      <w:r w:rsidRPr="00E46FE2">
        <w:rPr>
          <w:rFonts w:ascii="Times New Roman" w:hAnsi="Times New Roman"/>
          <w:i/>
          <w:sz w:val="28"/>
          <w:szCs w:val="28"/>
        </w:rPr>
        <w:t>Економіст</w:t>
      </w:r>
      <w:r w:rsidRPr="006648EF">
        <w:rPr>
          <w:rFonts w:ascii="Times New Roman" w:hAnsi="Times New Roman"/>
          <w:sz w:val="28"/>
          <w:szCs w:val="28"/>
        </w:rPr>
        <w:t>. 2014. № 7. С.28-31.</w:t>
      </w:r>
    </w:p>
    <w:p w14:paraId="4790DB3A" w14:textId="77777777" w:rsidR="00F10EB6" w:rsidRPr="006648EF" w:rsidRDefault="00F10EB6" w:rsidP="00F10EB6">
      <w:pPr>
        <w:tabs>
          <w:tab w:val="left" w:pos="426"/>
        </w:tabs>
        <w:spacing w:after="0" w:line="360" w:lineRule="auto"/>
        <w:jc w:val="both"/>
        <w:rPr>
          <w:rFonts w:ascii="Times New Roman" w:hAnsi="Times New Roman"/>
          <w:sz w:val="28"/>
          <w:szCs w:val="28"/>
        </w:rPr>
      </w:pPr>
      <w:r w:rsidRPr="006648EF">
        <w:rPr>
          <w:rFonts w:ascii="Times New Roman" w:hAnsi="Times New Roman"/>
          <w:sz w:val="28"/>
          <w:szCs w:val="28"/>
        </w:rPr>
        <w:t xml:space="preserve">29. </w:t>
      </w:r>
      <w:r w:rsidRPr="006648EF">
        <w:rPr>
          <w:rFonts w:ascii="Times New Roman" w:eastAsia="Calibri" w:hAnsi="Times New Roman"/>
          <w:sz w:val="28"/>
          <w:szCs w:val="28"/>
          <w:lang w:eastAsia="en-US"/>
        </w:rPr>
        <w:t xml:space="preserve">Грабовецький Б. Є. Економічний аналіз : </w:t>
      </w:r>
      <w:proofErr w:type="spellStart"/>
      <w:r w:rsidRPr="006648EF">
        <w:rPr>
          <w:rFonts w:ascii="Times New Roman" w:eastAsia="Calibri" w:hAnsi="Times New Roman"/>
          <w:sz w:val="28"/>
          <w:szCs w:val="28"/>
          <w:lang w:eastAsia="en-US"/>
        </w:rPr>
        <w:t>навч</w:t>
      </w:r>
      <w:proofErr w:type="spellEnd"/>
      <w:r w:rsidRPr="006648EF">
        <w:rPr>
          <w:rFonts w:ascii="Times New Roman" w:eastAsia="Calibri" w:hAnsi="Times New Roman"/>
          <w:sz w:val="28"/>
          <w:szCs w:val="28"/>
          <w:lang w:eastAsia="en-US"/>
        </w:rPr>
        <w:t xml:space="preserve">. </w:t>
      </w:r>
      <w:proofErr w:type="spellStart"/>
      <w:r w:rsidRPr="006648EF">
        <w:rPr>
          <w:rFonts w:ascii="Times New Roman" w:eastAsia="Calibri" w:hAnsi="Times New Roman"/>
          <w:sz w:val="28"/>
          <w:szCs w:val="28"/>
          <w:lang w:eastAsia="en-US"/>
        </w:rPr>
        <w:t>посіб</w:t>
      </w:r>
      <w:proofErr w:type="spellEnd"/>
      <w:r w:rsidRPr="006648EF">
        <w:rPr>
          <w:rFonts w:ascii="Times New Roman" w:eastAsia="Calibri" w:hAnsi="Times New Roman"/>
          <w:sz w:val="28"/>
          <w:szCs w:val="28"/>
          <w:lang w:eastAsia="en-US"/>
        </w:rPr>
        <w:t>. Вінниця : ВНТУ, 2007. 191 с.</w:t>
      </w:r>
    </w:p>
    <w:p w14:paraId="1B37223B" w14:textId="77777777" w:rsidR="00F10EB6" w:rsidRPr="006648EF" w:rsidRDefault="00F10EB6" w:rsidP="00F10EB6">
      <w:pPr>
        <w:tabs>
          <w:tab w:val="left" w:pos="426"/>
          <w:tab w:val="left" w:pos="1260"/>
          <w:tab w:val="num" w:pos="1920"/>
        </w:tabs>
        <w:spacing w:after="0" w:line="360" w:lineRule="auto"/>
        <w:jc w:val="both"/>
        <w:rPr>
          <w:rFonts w:ascii="Times New Roman" w:hAnsi="Times New Roman"/>
          <w:sz w:val="28"/>
          <w:szCs w:val="28"/>
        </w:rPr>
      </w:pPr>
      <w:r w:rsidRPr="006648EF">
        <w:rPr>
          <w:rFonts w:ascii="Times New Roman" w:hAnsi="Times New Roman"/>
          <w:sz w:val="28"/>
          <w:szCs w:val="28"/>
        </w:rPr>
        <w:t>30. Бланк А. І. Управління прибутком підприємства. К</w:t>
      </w:r>
      <w:r w:rsidR="00E46FE2">
        <w:rPr>
          <w:rFonts w:ascii="Times New Roman" w:hAnsi="Times New Roman"/>
          <w:sz w:val="28"/>
          <w:szCs w:val="28"/>
        </w:rPr>
        <w:t>иїв</w:t>
      </w:r>
      <w:r w:rsidRPr="006648EF">
        <w:rPr>
          <w:rFonts w:ascii="Times New Roman" w:hAnsi="Times New Roman"/>
          <w:sz w:val="28"/>
          <w:szCs w:val="28"/>
        </w:rPr>
        <w:t>: Фінанси й статистика, 20</w:t>
      </w:r>
      <w:r w:rsidR="00E46FE2">
        <w:rPr>
          <w:rFonts w:ascii="Times New Roman" w:hAnsi="Times New Roman"/>
          <w:sz w:val="28"/>
          <w:szCs w:val="28"/>
        </w:rPr>
        <w:t>1</w:t>
      </w:r>
      <w:r w:rsidRPr="006648EF">
        <w:rPr>
          <w:rFonts w:ascii="Times New Roman" w:hAnsi="Times New Roman"/>
          <w:sz w:val="28"/>
          <w:szCs w:val="28"/>
        </w:rPr>
        <w:t xml:space="preserve">5. 456 с. </w:t>
      </w:r>
    </w:p>
    <w:p w14:paraId="2D28E2F6" w14:textId="77777777" w:rsidR="00F10EB6" w:rsidRPr="006648EF" w:rsidRDefault="00F10EB6" w:rsidP="00F10EB6">
      <w:pPr>
        <w:tabs>
          <w:tab w:val="left" w:pos="426"/>
          <w:tab w:val="left" w:pos="1260"/>
          <w:tab w:val="num" w:pos="1920"/>
        </w:tabs>
        <w:spacing w:after="0" w:line="360" w:lineRule="auto"/>
        <w:jc w:val="both"/>
        <w:rPr>
          <w:rFonts w:ascii="Times New Roman" w:hAnsi="Times New Roman"/>
          <w:sz w:val="28"/>
          <w:szCs w:val="28"/>
        </w:rPr>
      </w:pPr>
      <w:r w:rsidRPr="006648EF">
        <w:rPr>
          <w:rFonts w:ascii="Times New Roman" w:hAnsi="Times New Roman"/>
          <w:sz w:val="28"/>
          <w:szCs w:val="28"/>
        </w:rPr>
        <w:t xml:space="preserve">31. Білик М. Д. Економічна сутність прибутку в умовах трансформації. </w:t>
      </w:r>
      <w:r w:rsidRPr="00E46FE2">
        <w:rPr>
          <w:rFonts w:ascii="Times New Roman" w:hAnsi="Times New Roman"/>
          <w:i/>
          <w:sz w:val="28"/>
          <w:szCs w:val="28"/>
        </w:rPr>
        <w:t>Формування ринкових відносин в Україні</w:t>
      </w:r>
      <w:r w:rsidRPr="006648EF">
        <w:rPr>
          <w:rFonts w:ascii="Times New Roman" w:hAnsi="Times New Roman"/>
          <w:sz w:val="28"/>
          <w:szCs w:val="28"/>
        </w:rPr>
        <w:t>. 20</w:t>
      </w:r>
      <w:r w:rsidR="00E46FE2">
        <w:rPr>
          <w:rFonts w:ascii="Times New Roman" w:hAnsi="Times New Roman"/>
          <w:sz w:val="28"/>
          <w:szCs w:val="28"/>
        </w:rPr>
        <w:t>1</w:t>
      </w:r>
      <w:r w:rsidRPr="006648EF">
        <w:rPr>
          <w:rFonts w:ascii="Times New Roman" w:hAnsi="Times New Roman"/>
          <w:sz w:val="28"/>
          <w:szCs w:val="28"/>
        </w:rPr>
        <w:t>7. № 11. С. 130-132</w:t>
      </w:r>
    </w:p>
    <w:p w14:paraId="1497D3AF" w14:textId="77777777" w:rsidR="00F10EB6" w:rsidRPr="006648EF" w:rsidRDefault="00F10EB6" w:rsidP="00F10EB6">
      <w:pPr>
        <w:tabs>
          <w:tab w:val="left" w:pos="426"/>
          <w:tab w:val="left" w:pos="1260"/>
          <w:tab w:val="num" w:pos="1920"/>
        </w:tabs>
        <w:spacing w:after="0" w:line="360" w:lineRule="auto"/>
        <w:jc w:val="both"/>
        <w:rPr>
          <w:rFonts w:ascii="Times New Roman" w:hAnsi="Times New Roman"/>
          <w:sz w:val="28"/>
          <w:szCs w:val="28"/>
        </w:rPr>
      </w:pPr>
      <w:r w:rsidRPr="006648EF">
        <w:rPr>
          <w:rFonts w:ascii="Times New Roman" w:hAnsi="Times New Roman"/>
          <w:sz w:val="28"/>
          <w:szCs w:val="28"/>
        </w:rPr>
        <w:t xml:space="preserve">32. </w:t>
      </w:r>
      <w:proofErr w:type="spellStart"/>
      <w:r w:rsidRPr="006648EF">
        <w:rPr>
          <w:rFonts w:ascii="Times New Roman" w:hAnsi="Times New Roman"/>
          <w:sz w:val="28"/>
          <w:szCs w:val="28"/>
        </w:rPr>
        <w:t>Пігуль</w:t>
      </w:r>
      <w:proofErr w:type="spellEnd"/>
      <w:r w:rsidRPr="006648EF">
        <w:rPr>
          <w:rFonts w:ascii="Times New Roman" w:hAnsi="Times New Roman"/>
          <w:sz w:val="28"/>
          <w:szCs w:val="28"/>
        </w:rPr>
        <w:t xml:space="preserve"> Н. Г. Управління прибутком підприємства. </w:t>
      </w:r>
      <w:r w:rsidRPr="00E46FE2">
        <w:rPr>
          <w:rFonts w:ascii="Times New Roman" w:hAnsi="Times New Roman"/>
          <w:i/>
          <w:sz w:val="28"/>
          <w:szCs w:val="28"/>
        </w:rPr>
        <w:t xml:space="preserve">Проблеми і перспективи розвитку банківської системи України. </w:t>
      </w:r>
      <w:r w:rsidRPr="006648EF">
        <w:rPr>
          <w:rFonts w:ascii="Times New Roman" w:hAnsi="Times New Roman"/>
          <w:sz w:val="28"/>
          <w:szCs w:val="28"/>
        </w:rPr>
        <w:t>2014. № 28. С. 125-132.</w:t>
      </w:r>
    </w:p>
    <w:p w14:paraId="1FA08BA9" w14:textId="77777777" w:rsidR="00F10EB6" w:rsidRPr="006648EF" w:rsidRDefault="00F10EB6" w:rsidP="00F10EB6">
      <w:pPr>
        <w:tabs>
          <w:tab w:val="left" w:pos="426"/>
          <w:tab w:val="left" w:pos="1260"/>
          <w:tab w:val="num" w:pos="1920"/>
        </w:tabs>
        <w:spacing w:after="0" w:line="360" w:lineRule="auto"/>
        <w:jc w:val="both"/>
        <w:rPr>
          <w:rFonts w:ascii="Times New Roman" w:hAnsi="Times New Roman"/>
          <w:sz w:val="28"/>
          <w:szCs w:val="28"/>
        </w:rPr>
      </w:pPr>
      <w:r w:rsidRPr="006648EF">
        <w:rPr>
          <w:rFonts w:ascii="Times New Roman" w:hAnsi="Times New Roman"/>
          <w:sz w:val="28"/>
          <w:szCs w:val="28"/>
        </w:rPr>
        <w:t xml:space="preserve">33. </w:t>
      </w:r>
      <w:proofErr w:type="spellStart"/>
      <w:r w:rsidRPr="006648EF">
        <w:rPr>
          <w:rFonts w:ascii="Times New Roman" w:hAnsi="Times New Roman"/>
          <w:sz w:val="28"/>
          <w:szCs w:val="28"/>
        </w:rPr>
        <w:t>Г</w:t>
      </w:r>
      <w:r w:rsidRPr="006648EF">
        <w:rPr>
          <w:rFonts w:ascii="Times New Roman" w:hAnsi="Times New Roman"/>
          <w:sz w:val="28"/>
          <w:szCs w:val="28"/>
          <w:lang w:eastAsia="ru-RU"/>
        </w:rPr>
        <w:t>аватюк</w:t>
      </w:r>
      <w:proofErr w:type="spellEnd"/>
      <w:r w:rsidRPr="006648EF">
        <w:rPr>
          <w:rFonts w:ascii="Times New Roman" w:hAnsi="Times New Roman"/>
          <w:sz w:val="28"/>
          <w:szCs w:val="28"/>
          <w:lang w:eastAsia="ru-RU"/>
        </w:rPr>
        <w:t xml:space="preserve"> Л. С. Прибутковість українських підприємств: реалії сьогодення</w:t>
      </w:r>
      <w:r w:rsidR="00E46FE2">
        <w:rPr>
          <w:rFonts w:ascii="Times New Roman" w:hAnsi="Times New Roman"/>
          <w:sz w:val="28"/>
          <w:szCs w:val="28"/>
          <w:lang w:eastAsia="ru-RU"/>
        </w:rPr>
        <w:t>.</w:t>
      </w:r>
      <w:r w:rsidRPr="006648EF">
        <w:rPr>
          <w:rFonts w:ascii="Times New Roman" w:hAnsi="Times New Roman"/>
          <w:sz w:val="28"/>
          <w:szCs w:val="28"/>
          <w:lang w:eastAsia="ru-RU"/>
        </w:rPr>
        <w:t xml:space="preserve"> </w:t>
      </w:r>
      <w:r w:rsidRPr="00E46FE2">
        <w:rPr>
          <w:rFonts w:ascii="Times New Roman" w:hAnsi="Times New Roman"/>
          <w:i/>
          <w:sz w:val="28"/>
          <w:szCs w:val="28"/>
          <w:lang w:eastAsia="ru-RU"/>
        </w:rPr>
        <w:t xml:space="preserve">Молодий вчений. </w:t>
      </w:r>
      <w:r w:rsidRPr="006648EF">
        <w:rPr>
          <w:rFonts w:ascii="Times New Roman" w:hAnsi="Times New Roman"/>
          <w:sz w:val="28"/>
          <w:szCs w:val="28"/>
          <w:lang w:eastAsia="ru-RU"/>
        </w:rPr>
        <w:t>2016. № 1 (28). С. 40-43.</w:t>
      </w:r>
    </w:p>
    <w:p w14:paraId="6D1A96E0" w14:textId="77777777" w:rsidR="00F10EB6" w:rsidRPr="006648EF" w:rsidRDefault="00F10EB6" w:rsidP="00F10EB6">
      <w:pPr>
        <w:widowControl w:val="0"/>
        <w:tabs>
          <w:tab w:val="left" w:pos="426"/>
          <w:tab w:val="left" w:pos="1260"/>
          <w:tab w:val="num" w:pos="1920"/>
        </w:tabs>
        <w:spacing w:after="0" w:line="360" w:lineRule="auto"/>
        <w:jc w:val="both"/>
        <w:rPr>
          <w:rFonts w:ascii="Times New Roman" w:hAnsi="Times New Roman"/>
          <w:sz w:val="28"/>
          <w:szCs w:val="28"/>
        </w:rPr>
      </w:pPr>
      <w:r w:rsidRPr="006648EF">
        <w:rPr>
          <w:rFonts w:ascii="Times New Roman" w:hAnsi="Times New Roman"/>
          <w:sz w:val="28"/>
          <w:szCs w:val="28"/>
          <w:lang w:eastAsia="ru-RU"/>
        </w:rPr>
        <w:t>34. Єпіфанова І.Ю.</w:t>
      </w:r>
      <w:r w:rsidR="00E46FE2">
        <w:rPr>
          <w:rFonts w:ascii="Times New Roman" w:hAnsi="Times New Roman"/>
          <w:sz w:val="28"/>
          <w:szCs w:val="28"/>
          <w:lang w:eastAsia="ru-RU"/>
        </w:rPr>
        <w:t xml:space="preserve">, </w:t>
      </w:r>
      <w:r w:rsidR="00E46FE2" w:rsidRPr="006648EF">
        <w:rPr>
          <w:rFonts w:ascii="Times New Roman" w:hAnsi="Times New Roman"/>
          <w:sz w:val="28"/>
          <w:szCs w:val="28"/>
          <w:lang w:eastAsia="ru-RU"/>
        </w:rPr>
        <w:t xml:space="preserve">Гуменюк В.С. </w:t>
      </w:r>
      <w:r w:rsidRPr="006648EF">
        <w:rPr>
          <w:rFonts w:ascii="Times New Roman" w:hAnsi="Times New Roman"/>
          <w:sz w:val="28"/>
          <w:szCs w:val="28"/>
          <w:lang w:eastAsia="ru-RU"/>
        </w:rPr>
        <w:t xml:space="preserve">Прибутковість підприємства: сучасні підходи до визначення сутності. </w:t>
      </w:r>
      <w:r w:rsidRPr="00E46FE2">
        <w:rPr>
          <w:rFonts w:ascii="Times New Roman" w:hAnsi="Times New Roman"/>
          <w:i/>
          <w:sz w:val="28"/>
          <w:szCs w:val="28"/>
          <w:lang w:eastAsia="ru-RU"/>
        </w:rPr>
        <w:t>Економіка та суспільство</w:t>
      </w:r>
      <w:r w:rsidRPr="006648EF">
        <w:rPr>
          <w:rFonts w:ascii="Times New Roman" w:hAnsi="Times New Roman"/>
          <w:sz w:val="28"/>
          <w:szCs w:val="28"/>
          <w:lang w:eastAsia="ru-RU"/>
        </w:rPr>
        <w:t>. 2016. № 3. С. 189-192.</w:t>
      </w:r>
    </w:p>
    <w:p w14:paraId="301B1054" w14:textId="77777777" w:rsidR="00F10EB6" w:rsidRPr="006648EF" w:rsidRDefault="00F10EB6" w:rsidP="00F10EB6">
      <w:pPr>
        <w:widowControl w:val="0"/>
        <w:tabs>
          <w:tab w:val="left" w:pos="426"/>
          <w:tab w:val="left" w:pos="1260"/>
          <w:tab w:val="num" w:pos="1920"/>
        </w:tabs>
        <w:spacing w:after="0" w:line="360" w:lineRule="auto"/>
        <w:jc w:val="both"/>
        <w:rPr>
          <w:rFonts w:ascii="Times New Roman" w:hAnsi="Times New Roman"/>
          <w:sz w:val="28"/>
          <w:szCs w:val="28"/>
          <w:lang w:eastAsia="ru-RU"/>
        </w:rPr>
      </w:pPr>
      <w:r w:rsidRPr="006648EF">
        <w:rPr>
          <w:rFonts w:ascii="Times New Roman" w:hAnsi="Times New Roman"/>
          <w:sz w:val="28"/>
          <w:szCs w:val="28"/>
        </w:rPr>
        <w:t xml:space="preserve">35. </w:t>
      </w:r>
      <w:proofErr w:type="spellStart"/>
      <w:r w:rsidRPr="006648EF">
        <w:rPr>
          <w:rFonts w:ascii="Times New Roman" w:hAnsi="Times New Roman"/>
          <w:sz w:val="28"/>
          <w:szCs w:val="28"/>
          <w:lang w:eastAsia="ru-RU"/>
        </w:rPr>
        <w:t>Опікунова</w:t>
      </w:r>
      <w:proofErr w:type="spellEnd"/>
      <w:r w:rsidRPr="006648EF">
        <w:rPr>
          <w:rFonts w:ascii="Times New Roman" w:hAnsi="Times New Roman"/>
          <w:sz w:val="28"/>
          <w:szCs w:val="28"/>
          <w:lang w:eastAsia="ru-RU"/>
        </w:rPr>
        <w:t xml:space="preserve"> Н. В.</w:t>
      </w:r>
      <w:r w:rsidR="00E46FE2">
        <w:rPr>
          <w:rFonts w:ascii="Times New Roman" w:hAnsi="Times New Roman"/>
          <w:sz w:val="28"/>
          <w:szCs w:val="28"/>
          <w:lang w:eastAsia="ru-RU"/>
        </w:rPr>
        <w:t>,</w:t>
      </w:r>
      <w:r w:rsidRPr="006648EF">
        <w:rPr>
          <w:rFonts w:ascii="Times New Roman" w:hAnsi="Times New Roman"/>
          <w:sz w:val="28"/>
          <w:szCs w:val="28"/>
          <w:lang w:eastAsia="ru-RU"/>
        </w:rPr>
        <w:t xml:space="preserve"> </w:t>
      </w:r>
      <w:r w:rsidR="00E46FE2" w:rsidRPr="006648EF">
        <w:rPr>
          <w:rFonts w:ascii="Times New Roman" w:hAnsi="Times New Roman"/>
          <w:sz w:val="28"/>
          <w:szCs w:val="28"/>
          <w:lang w:eastAsia="ru-RU"/>
        </w:rPr>
        <w:t>Лопата В. Г.</w:t>
      </w:r>
      <w:r w:rsidR="00E46FE2">
        <w:rPr>
          <w:rFonts w:ascii="Times New Roman" w:hAnsi="Times New Roman"/>
          <w:sz w:val="28"/>
          <w:szCs w:val="28"/>
          <w:lang w:eastAsia="ru-RU"/>
        </w:rPr>
        <w:t xml:space="preserve"> </w:t>
      </w:r>
      <w:r w:rsidRPr="006648EF">
        <w:rPr>
          <w:rFonts w:ascii="Times New Roman" w:hAnsi="Times New Roman"/>
          <w:sz w:val="28"/>
          <w:szCs w:val="28"/>
          <w:lang w:eastAsia="ru-RU"/>
        </w:rPr>
        <w:t>Управління прибутком підприємства</w:t>
      </w:r>
      <w:r w:rsidR="00E46FE2">
        <w:rPr>
          <w:rFonts w:ascii="Times New Roman" w:hAnsi="Times New Roman"/>
          <w:sz w:val="28"/>
          <w:szCs w:val="28"/>
          <w:lang w:eastAsia="ru-RU"/>
        </w:rPr>
        <w:t>.</w:t>
      </w:r>
      <w:r w:rsidRPr="006648EF">
        <w:rPr>
          <w:rFonts w:ascii="Times New Roman" w:hAnsi="Times New Roman"/>
          <w:sz w:val="28"/>
          <w:szCs w:val="28"/>
          <w:lang w:eastAsia="ru-RU"/>
        </w:rPr>
        <w:t xml:space="preserve"> </w:t>
      </w:r>
      <w:r w:rsidRPr="00E46FE2">
        <w:rPr>
          <w:rFonts w:ascii="Times New Roman" w:hAnsi="Times New Roman"/>
          <w:i/>
          <w:sz w:val="28"/>
          <w:szCs w:val="28"/>
          <w:lang w:eastAsia="ru-RU"/>
        </w:rPr>
        <w:t>Вісник економіки транспорту і промисловості</w:t>
      </w:r>
      <w:r w:rsidRPr="006648EF">
        <w:rPr>
          <w:rFonts w:ascii="Times New Roman" w:hAnsi="Times New Roman"/>
          <w:sz w:val="28"/>
          <w:szCs w:val="28"/>
          <w:lang w:eastAsia="ru-RU"/>
        </w:rPr>
        <w:t>. 2014. № 46. С. 294-298.</w:t>
      </w:r>
    </w:p>
    <w:p w14:paraId="194E3139" w14:textId="77777777" w:rsidR="00F10EB6" w:rsidRPr="006648EF" w:rsidRDefault="00F10EB6" w:rsidP="00F10EB6">
      <w:pPr>
        <w:tabs>
          <w:tab w:val="left" w:pos="426"/>
          <w:tab w:val="left" w:pos="1260"/>
          <w:tab w:val="num" w:pos="1920"/>
        </w:tabs>
        <w:spacing w:after="0" w:line="360" w:lineRule="auto"/>
        <w:jc w:val="both"/>
        <w:rPr>
          <w:rFonts w:ascii="Times New Roman" w:hAnsi="Times New Roman"/>
          <w:sz w:val="28"/>
          <w:szCs w:val="28"/>
        </w:rPr>
      </w:pPr>
      <w:r w:rsidRPr="006648EF">
        <w:rPr>
          <w:rFonts w:ascii="Times New Roman" w:hAnsi="Times New Roman"/>
          <w:sz w:val="28"/>
          <w:szCs w:val="28"/>
        </w:rPr>
        <w:t xml:space="preserve">36. Соколова Е. А. Проблеми управління прибутком </w:t>
      </w:r>
      <w:proofErr w:type="spellStart"/>
      <w:r w:rsidRPr="006648EF">
        <w:rPr>
          <w:rFonts w:ascii="Times New Roman" w:hAnsi="Times New Roman"/>
          <w:sz w:val="28"/>
          <w:szCs w:val="28"/>
        </w:rPr>
        <w:t>підприємтсв</w:t>
      </w:r>
      <w:proofErr w:type="spellEnd"/>
      <w:r w:rsidRPr="006648EF">
        <w:rPr>
          <w:rFonts w:ascii="Times New Roman" w:hAnsi="Times New Roman"/>
          <w:sz w:val="28"/>
          <w:szCs w:val="28"/>
        </w:rPr>
        <w:t>. З</w:t>
      </w:r>
      <w:r w:rsidRPr="00E46FE2">
        <w:rPr>
          <w:rFonts w:ascii="Times New Roman" w:hAnsi="Times New Roman"/>
          <w:i/>
          <w:sz w:val="28"/>
          <w:szCs w:val="28"/>
        </w:rPr>
        <w:t>бірник наукових праць Державного економіко-технологічного університету транспорту.</w:t>
      </w:r>
      <w:r w:rsidRPr="006648EF">
        <w:rPr>
          <w:rFonts w:ascii="Times New Roman" w:hAnsi="Times New Roman"/>
          <w:sz w:val="28"/>
          <w:szCs w:val="28"/>
        </w:rPr>
        <w:t xml:space="preserve"> 2015. № 32. С. 310-320.</w:t>
      </w:r>
    </w:p>
    <w:p w14:paraId="67C30EDA" w14:textId="77777777" w:rsidR="00F10EB6" w:rsidRPr="006648EF" w:rsidRDefault="00F10EB6" w:rsidP="00F10EB6">
      <w:pPr>
        <w:tabs>
          <w:tab w:val="left" w:pos="426"/>
          <w:tab w:val="left" w:pos="1260"/>
          <w:tab w:val="num" w:pos="1920"/>
        </w:tabs>
        <w:spacing w:after="0" w:line="360" w:lineRule="auto"/>
        <w:jc w:val="both"/>
        <w:rPr>
          <w:rFonts w:ascii="Times New Roman" w:hAnsi="Times New Roman"/>
          <w:sz w:val="28"/>
          <w:szCs w:val="28"/>
        </w:rPr>
      </w:pPr>
      <w:r w:rsidRPr="006648EF">
        <w:rPr>
          <w:rFonts w:ascii="Times New Roman" w:hAnsi="Times New Roman"/>
          <w:sz w:val="28"/>
          <w:szCs w:val="28"/>
        </w:rPr>
        <w:t xml:space="preserve">37. </w:t>
      </w:r>
      <w:proofErr w:type="spellStart"/>
      <w:r w:rsidRPr="006648EF">
        <w:rPr>
          <w:rFonts w:ascii="Times New Roman" w:hAnsi="Times New Roman"/>
          <w:sz w:val="28"/>
          <w:szCs w:val="28"/>
        </w:rPr>
        <w:t>Бабіч</w:t>
      </w:r>
      <w:proofErr w:type="spellEnd"/>
      <w:r w:rsidRPr="006648EF">
        <w:rPr>
          <w:rFonts w:ascii="Times New Roman" w:hAnsi="Times New Roman"/>
          <w:sz w:val="28"/>
          <w:szCs w:val="28"/>
        </w:rPr>
        <w:t xml:space="preserve"> В. В. Удосконалення обліку формування, розподілу й використання прибутку. </w:t>
      </w:r>
      <w:r w:rsidRPr="00E46FE2">
        <w:rPr>
          <w:rFonts w:ascii="Times New Roman" w:hAnsi="Times New Roman"/>
          <w:i/>
          <w:sz w:val="28"/>
          <w:szCs w:val="28"/>
        </w:rPr>
        <w:t xml:space="preserve">Фінанси України. </w:t>
      </w:r>
      <w:r w:rsidRPr="006648EF">
        <w:rPr>
          <w:rFonts w:ascii="Times New Roman" w:hAnsi="Times New Roman"/>
          <w:sz w:val="28"/>
          <w:szCs w:val="28"/>
        </w:rPr>
        <w:t>201</w:t>
      </w:r>
      <w:r w:rsidR="00E46FE2">
        <w:rPr>
          <w:rFonts w:ascii="Times New Roman" w:hAnsi="Times New Roman"/>
          <w:sz w:val="28"/>
          <w:szCs w:val="28"/>
        </w:rPr>
        <w:t>6</w:t>
      </w:r>
      <w:r w:rsidRPr="006648EF">
        <w:rPr>
          <w:rFonts w:ascii="Times New Roman" w:hAnsi="Times New Roman"/>
          <w:sz w:val="28"/>
          <w:szCs w:val="28"/>
        </w:rPr>
        <w:t>. № 2. С. 103-110</w:t>
      </w:r>
    </w:p>
    <w:p w14:paraId="411DB569" w14:textId="77777777" w:rsidR="00F10EB6" w:rsidRPr="006648EF" w:rsidRDefault="00F10EB6" w:rsidP="00F10EB6">
      <w:pPr>
        <w:tabs>
          <w:tab w:val="left" w:pos="426"/>
          <w:tab w:val="left" w:pos="1260"/>
          <w:tab w:val="num" w:pos="1920"/>
        </w:tabs>
        <w:spacing w:after="0" w:line="360" w:lineRule="auto"/>
        <w:jc w:val="both"/>
        <w:rPr>
          <w:rFonts w:ascii="Times New Roman" w:hAnsi="Times New Roman"/>
          <w:sz w:val="28"/>
          <w:szCs w:val="28"/>
        </w:rPr>
      </w:pPr>
      <w:r w:rsidRPr="006648EF">
        <w:rPr>
          <w:rFonts w:ascii="Times New Roman" w:hAnsi="Times New Roman"/>
          <w:sz w:val="28"/>
          <w:szCs w:val="28"/>
        </w:rPr>
        <w:t xml:space="preserve">38. Панченко І. А. Класифікація прибутку для цілей бух </w:t>
      </w:r>
      <w:proofErr w:type="spellStart"/>
      <w:r w:rsidRPr="006648EF">
        <w:rPr>
          <w:rFonts w:ascii="Times New Roman" w:hAnsi="Times New Roman"/>
          <w:sz w:val="28"/>
          <w:szCs w:val="28"/>
        </w:rPr>
        <w:t>галтерського</w:t>
      </w:r>
      <w:proofErr w:type="spellEnd"/>
      <w:r w:rsidRPr="006648EF">
        <w:rPr>
          <w:rFonts w:ascii="Times New Roman" w:hAnsi="Times New Roman"/>
          <w:sz w:val="28"/>
          <w:szCs w:val="28"/>
        </w:rPr>
        <w:t xml:space="preserve"> обліку, аналізу та контролю: критичний аналіз існуючих підходів. </w:t>
      </w:r>
      <w:r w:rsidRPr="00E46FE2">
        <w:rPr>
          <w:rFonts w:ascii="Times New Roman" w:hAnsi="Times New Roman"/>
          <w:i/>
          <w:sz w:val="28"/>
          <w:szCs w:val="28"/>
        </w:rPr>
        <w:t xml:space="preserve">Проблеми теорії та </w:t>
      </w:r>
      <w:proofErr w:type="spellStart"/>
      <w:r w:rsidRPr="00E46FE2">
        <w:rPr>
          <w:rFonts w:ascii="Times New Roman" w:hAnsi="Times New Roman"/>
          <w:i/>
          <w:sz w:val="28"/>
          <w:szCs w:val="28"/>
        </w:rPr>
        <w:t>ме</w:t>
      </w:r>
      <w:proofErr w:type="spellEnd"/>
      <w:r w:rsidRPr="00E46FE2">
        <w:rPr>
          <w:rFonts w:ascii="Times New Roman" w:hAnsi="Times New Roman"/>
          <w:i/>
          <w:sz w:val="28"/>
          <w:szCs w:val="28"/>
        </w:rPr>
        <w:t xml:space="preserve"> </w:t>
      </w:r>
      <w:proofErr w:type="spellStart"/>
      <w:r w:rsidRPr="00E46FE2">
        <w:rPr>
          <w:rFonts w:ascii="Times New Roman" w:hAnsi="Times New Roman"/>
          <w:i/>
          <w:sz w:val="28"/>
          <w:szCs w:val="28"/>
        </w:rPr>
        <w:t>тодології</w:t>
      </w:r>
      <w:proofErr w:type="spellEnd"/>
      <w:r w:rsidRPr="00E46FE2">
        <w:rPr>
          <w:rFonts w:ascii="Times New Roman" w:hAnsi="Times New Roman"/>
          <w:i/>
          <w:sz w:val="28"/>
          <w:szCs w:val="28"/>
        </w:rPr>
        <w:t xml:space="preserve"> бухгалтерського обліку, контролю і аналізу</w:t>
      </w:r>
      <w:r w:rsidRPr="006648EF">
        <w:rPr>
          <w:rFonts w:ascii="Times New Roman" w:hAnsi="Times New Roman"/>
          <w:sz w:val="28"/>
          <w:szCs w:val="28"/>
        </w:rPr>
        <w:t xml:space="preserve">. 2014. </w:t>
      </w:r>
      <w:proofErr w:type="spellStart"/>
      <w:r w:rsidRPr="006648EF">
        <w:rPr>
          <w:rFonts w:ascii="Times New Roman" w:hAnsi="Times New Roman"/>
          <w:sz w:val="28"/>
          <w:szCs w:val="28"/>
        </w:rPr>
        <w:t>Вип</w:t>
      </w:r>
      <w:proofErr w:type="spellEnd"/>
      <w:r w:rsidRPr="006648EF">
        <w:rPr>
          <w:rFonts w:ascii="Times New Roman" w:hAnsi="Times New Roman"/>
          <w:sz w:val="28"/>
          <w:szCs w:val="28"/>
        </w:rPr>
        <w:t xml:space="preserve">. 1 (22). С. 224-236. </w:t>
      </w:r>
    </w:p>
    <w:p w14:paraId="2BC54C6C" w14:textId="77777777" w:rsidR="00F10EB6" w:rsidRPr="006648EF" w:rsidRDefault="00F10EB6" w:rsidP="00F10EB6">
      <w:pPr>
        <w:tabs>
          <w:tab w:val="left" w:pos="426"/>
          <w:tab w:val="left" w:pos="1260"/>
          <w:tab w:val="num" w:pos="1920"/>
        </w:tabs>
        <w:spacing w:after="0" w:line="360" w:lineRule="auto"/>
        <w:jc w:val="both"/>
        <w:rPr>
          <w:rFonts w:ascii="Times New Roman" w:hAnsi="Times New Roman"/>
          <w:sz w:val="28"/>
          <w:szCs w:val="28"/>
        </w:rPr>
      </w:pPr>
      <w:r w:rsidRPr="006648EF">
        <w:rPr>
          <w:rFonts w:ascii="Times New Roman" w:hAnsi="Times New Roman"/>
          <w:sz w:val="28"/>
          <w:szCs w:val="28"/>
        </w:rPr>
        <w:t xml:space="preserve">39. Ткаченко Є. Ю. Сучасні підходи до управління </w:t>
      </w:r>
      <w:proofErr w:type="spellStart"/>
      <w:r w:rsidRPr="006648EF">
        <w:rPr>
          <w:rFonts w:ascii="Times New Roman" w:hAnsi="Times New Roman"/>
          <w:sz w:val="28"/>
          <w:szCs w:val="28"/>
        </w:rPr>
        <w:t>прибут</w:t>
      </w:r>
      <w:proofErr w:type="spellEnd"/>
      <w:r w:rsidRPr="006648EF">
        <w:rPr>
          <w:rFonts w:ascii="Times New Roman" w:hAnsi="Times New Roman"/>
          <w:sz w:val="28"/>
          <w:szCs w:val="28"/>
        </w:rPr>
        <w:t xml:space="preserve"> ком промислового підприємства. </w:t>
      </w:r>
      <w:r w:rsidRPr="00E46FE2">
        <w:rPr>
          <w:rFonts w:ascii="Times New Roman" w:hAnsi="Times New Roman"/>
          <w:i/>
          <w:sz w:val="28"/>
          <w:szCs w:val="28"/>
        </w:rPr>
        <w:t>Гуманітарний вісник ЗДІА</w:t>
      </w:r>
      <w:r w:rsidRPr="006648EF">
        <w:rPr>
          <w:rFonts w:ascii="Times New Roman" w:hAnsi="Times New Roman"/>
          <w:sz w:val="28"/>
          <w:szCs w:val="28"/>
        </w:rPr>
        <w:t xml:space="preserve">. 2011. № 47. С. 270-276. </w:t>
      </w:r>
    </w:p>
    <w:p w14:paraId="4B118574" w14:textId="77777777" w:rsidR="00F10EB6" w:rsidRPr="006648EF" w:rsidRDefault="00F10EB6" w:rsidP="00F10EB6">
      <w:pPr>
        <w:tabs>
          <w:tab w:val="left" w:pos="426"/>
          <w:tab w:val="left" w:pos="1260"/>
          <w:tab w:val="num" w:pos="1920"/>
        </w:tabs>
        <w:spacing w:after="0" w:line="360" w:lineRule="auto"/>
        <w:jc w:val="both"/>
        <w:rPr>
          <w:rFonts w:ascii="Times New Roman" w:hAnsi="Times New Roman"/>
          <w:sz w:val="28"/>
          <w:szCs w:val="28"/>
        </w:rPr>
      </w:pPr>
      <w:r w:rsidRPr="006648EF">
        <w:rPr>
          <w:rFonts w:ascii="Times New Roman" w:hAnsi="Times New Roman"/>
          <w:sz w:val="28"/>
          <w:szCs w:val="28"/>
        </w:rPr>
        <w:lastRenderedPageBreak/>
        <w:t xml:space="preserve">40. Чорна О. М. Механізм управління прибутком </w:t>
      </w:r>
      <w:proofErr w:type="spellStart"/>
      <w:r w:rsidRPr="006648EF">
        <w:rPr>
          <w:rFonts w:ascii="Times New Roman" w:hAnsi="Times New Roman"/>
          <w:sz w:val="28"/>
          <w:szCs w:val="28"/>
        </w:rPr>
        <w:t>підпри</w:t>
      </w:r>
      <w:proofErr w:type="spellEnd"/>
      <w:r w:rsidRPr="006648EF">
        <w:rPr>
          <w:rFonts w:ascii="Times New Roman" w:hAnsi="Times New Roman"/>
          <w:sz w:val="28"/>
          <w:szCs w:val="28"/>
        </w:rPr>
        <w:t xml:space="preserve">- </w:t>
      </w:r>
      <w:proofErr w:type="spellStart"/>
      <w:r w:rsidRPr="006648EF">
        <w:rPr>
          <w:rFonts w:ascii="Times New Roman" w:hAnsi="Times New Roman"/>
          <w:sz w:val="28"/>
          <w:szCs w:val="28"/>
        </w:rPr>
        <w:t>ємства</w:t>
      </w:r>
      <w:proofErr w:type="spellEnd"/>
      <w:r w:rsidRPr="006648EF">
        <w:rPr>
          <w:rFonts w:ascii="Times New Roman" w:hAnsi="Times New Roman"/>
          <w:sz w:val="28"/>
          <w:szCs w:val="28"/>
        </w:rPr>
        <w:t xml:space="preserve"> в Україні. </w:t>
      </w:r>
      <w:r w:rsidRPr="00E46FE2">
        <w:rPr>
          <w:rFonts w:ascii="Times New Roman" w:hAnsi="Times New Roman"/>
          <w:i/>
          <w:sz w:val="28"/>
          <w:szCs w:val="28"/>
        </w:rPr>
        <w:t>Науковий вісник: фінанси, банки, інвестиції.</w:t>
      </w:r>
      <w:r w:rsidRPr="006648EF">
        <w:rPr>
          <w:rFonts w:ascii="Times New Roman" w:hAnsi="Times New Roman"/>
          <w:sz w:val="28"/>
          <w:szCs w:val="28"/>
        </w:rPr>
        <w:t xml:space="preserve"> 2012. № 1. С. 30-35.</w:t>
      </w:r>
    </w:p>
    <w:p w14:paraId="7A399225" w14:textId="77777777" w:rsidR="00F10EB6" w:rsidRPr="006648EF" w:rsidRDefault="00F10EB6" w:rsidP="00F10EB6">
      <w:pPr>
        <w:tabs>
          <w:tab w:val="left" w:pos="426"/>
          <w:tab w:val="left" w:pos="1260"/>
          <w:tab w:val="num" w:pos="1920"/>
        </w:tabs>
        <w:spacing w:after="0" w:line="360" w:lineRule="auto"/>
        <w:jc w:val="both"/>
        <w:rPr>
          <w:rFonts w:ascii="Times New Roman" w:hAnsi="Times New Roman"/>
          <w:sz w:val="28"/>
          <w:szCs w:val="28"/>
        </w:rPr>
      </w:pPr>
      <w:r w:rsidRPr="006648EF">
        <w:rPr>
          <w:rFonts w:ascii="Times New Roman" w:hAnsi="Times New Roman"/>
          <w:sz w:val="28"/>
          <w:szCs w:val="28"/>
        </w:rPr>
        <w:t xml:space="preserve">41. </w:t>
      </w:r>
      <w:r w:rsidR="00E46FE2" w:rsidRPr="00E46FE2">
        <w:rPr>
          <w:rFonts w:ascii="Times New Roman" w:hAnsi="Times New Roman"/>
          <w:sz w:val="28"/>
          <w:szCs w:val="28"/>
        </w:rPr>
        <w:t xml:space="preserve">Вдовенко Л. О., Черненко Д. С., </w:t>
      </w:r>
      <w:proofErr w:type="spellStart"/>
      <w:r w:rsidR="00E46FE2" w:rsidRPr="00E46FE2">
        <w:rPr>
          <w:rFonts w:ascii="Times New Roman" w:hAnsi="Times New Roman"/>
          <w:sz w:val="28"/>
          <w:szCs w:val="28"/>
        </w:rPr>
        <w:t>Кельман</w:t>
      </w:r>
      <w:proofErr w:type="spellEnd"/>
      <w:r w:rsidR="00E46FE2" w:rsidRPr="00E46FE2">
        <w:rPr>
          <w:rFonts w:ascii="Times New Roman" w:hAnsi="Times New Roman"/>
          <w:sz w:val="28"/>
          <w:szCs w:val="28"/>
        </w:rPr>
        <w:t xml:space="preserve"> О. В. Управління капіталом – основа ефективності функціонування підприємств аграрної сфери. </w:t>
      </w:r>
      <w:r w:rsidR="00E46FE2" w:rsidRPr="00E46FE2">
        <w:rPr>
          <w:rFonts w:ascii="Times New Roman" w:hAnsi="Times New Roman"/>
          <w:i/>
          <w:sz w:val="28"/>
          <w:szCs w:val="28"/>
        </w:rPr>
        <w:t>Фінансовий простір</w:t>
      </w:r>
      <w:r w:rsidR="00E46FE2" w:rsidRPr="00E46FE2">
        <w:rPr>
          <w:rFonts w:ascii="Times New Roman" w:hAnsi="Times New Roman"/>
          <w:sz w:val="28"/>
          <w:szCs w:val="28"/>
        </w:rPr>
        <w:t>. 2015. №4(20). С. 139-142</w:t>
      </w:r>
    </w:p>
    <w:p w14:paraId="0DA8A1EF" w14:textId="77777777" w:rsidR="00F10EB6" w:rsidRPr="006648EF" w:rsidRDefault="00F10EB6" w:rsidP="00F10EB6">
      <w:pPr>
        <w:tabs>
          <w:tab w:val="left" w:pos="426"/>
          <w:tab w:val="left" w:pos="1260"/>
          <w:tab w:val="num" w:pos="1920"/>
        </w:tabs>
        <w:spacing w:after="0" w:line="360" w:lineRule="auto"/>
        <w:jc w:val="both"/>
        <w:rPr>
          <w:rFonts w:ascii="Times New Roman" w:hAnsi="Times New Roman"/>
          <w:sz w:val="28"/>
          <w:szCs w:val="28"/>
        </w:rPr>
      </w:pPr>
      <w:r w:rsidRPr="006648EF">
        <w:rPr>
          <w:rFonts w:ascii="Times New Roman" w:hAnsi="Times New Roman"/>
          <w:sz w:val="28"/>
          <w:szCs w:val="28"/>
        </w:rPr>
        <w:t>42. Фінанси підприємств : підручник / [</w:t>
      </w:r>
      <w:proofErr w:type="spellStart"/>
      <w:r w:rsidRPr="006648EF">
        <w:rPr>
          <w:rFonts w:ascii="Times New Roman" w:hAnsi="Times New Roman"/>
          <w:sz w:val="28"/>
          <w:szCs w:val="28"/>
        </w:rPr>
        <w:t>Поддє</w:t>
      </w:r>
      <w:proofErr w:type="spellEnd"/>
      <w:r w:rsidRPr="006648EF">
        <w:rPr>
          <w:rFonts w:ascii="Times New Roman" w:hAnsi="Times New Roman"/>
          <w:sz w:val="28"/>
          <w:szCs w:val="28"/>
        </w:rPr>
        <w:t xml:space="preserve"> </w:t>
      </w:r>
      <w:proofErr w:type="spellStart"/>
      <w:r w:rsidRPr="006648EF">
        <w:rPr>
          <w:rFonts w:ascii="Times New Roman" w:hAnsi="Times New Roman"/>
          <w:sz w:val="28"/>
          <w:szCs w:val="28"/>
        </w:rPr>
        <w:t>рьогін</w:t>
      </w:r>
      <w:proofErr w:type="spellEnd"/>
      <w:r w:rsidRPr="006648EF">
        <w:rPr>
          <w:rFonts w:ascii="Times New Roman" w:hAnsi="Times New Roman"/>
          <w:sz w:val="28"/>
          <w:szCs w:val="28"/>
        </w:rPr>
        <w:t xml:space="preserve"> А. М., Білик М. Д., Буряк Л. Д. та ін.] ; кер. </w:t>
      </w:r>
      <w:proofErr w:type="spellStart"/>
      <w:r w:rsidRPr="006648EF">
        <w:rPr>
          <w:rFonts w:ascii="Times New Roman" w:hAnsi="Times New Roman"/>
          <w:sz w:val="28"/>
          <w:szCs w:val="28"/>
        </w:rPr>
        <w:t>авт</w:t>
      </w:r>
      <w:proofErr w:type="spellEnd"/>
      <w:r w:rsidRPr="006648EF">
        <w:rPr>
          <w:rFonts w:ascii="Times New Roman" w:hAnsi="Times New Roman"/>
          <w:sz w:val="28"/>
          <w:szCs w:val="28"/>
        </w:rPr>
        <w:t xml:space="preserve">. і наук. ред. проф. А. М. </w:t>
      </w:r>
      <w:proofErr w:type="spellStart"/>
      <w:r w:rsidRPr="006648EF">
        <w:rPr>
          <w:rFonts w:ascii="Times New Roman" w:hAnsi="Times New Roman"/>
          <w:sz w:val="28"/>
          <w:szCs w:val="28"/>
        </w:rPr>
        <w:t>Поддєрьогін</w:t>
      </w:r>
      <w:proofErr w:type="spellEnd"/>
      <w:r w:rsidRPr="006648EF">
        <w:rPr>
          <w:rFonts w:ascii="Times New Roman" w:hAnsi="Times New Roman"/>
          <w:sz w:val="28"/>
          <w:szCs w:val="28"/>
        </w:rPr>
        <w:t xml:space="preserve">. Восьме вид., перероб і </w:t>
      </w:r>
      <w:proofErr w:type="spellStart"/>
      <w:r w:rsidRPr="006648EF">
        <w:rPr>
          <w:rFonts w:ascii="Times New Roman" w:hAnsi="Times New Roman"/>
          <w:sz w:val="28"/>
          <w:szCs w:val="28"/>
        </w:rPr>
        <w:t>допов</w:t>
      </w:r>
      <w:proofErr w:type="spellEnd"/>
      <w:r w:rsidRPr="006648EF">
        <w:rPr>
          <w:rFonts w:ascii="Times New Roman" w:hAnsi="Times New Roman"/>
          <w:sz w:val="28"/>
          <w:szCs w:val="28"/>
        </w:rPr>
        <w:t>. К</w:t>
      </w:r>
      <w:r w:rsidR="00E46FE2">
        <w:rPr>
          <w:rFonts w:ascii="Times New Roman" w:hAnsi="Times New Roman"/>
          <w:sz w:val="28"/>
          <w:szCs w:val="28"/>
        </w:rPr>
        <w:t>иїв</w:t>
      </w:r>
      <w:r w:rsidRPr="006648EF">
        <w:rPr>
          <w:rFonts w:ascii="Times New Roman" w:hAnsi="Times New Roman"/>
          <w:sz w:val="28"/>
          <w:szCs w:val="28"/>
        </w:rPr>
        <w:t>: КНЕУ, 2013. 519 с.</w:t>
      </w:r>
    </w:p>
    <w:p w14:paraId="1959177B" w14:textId="77777777" w:rsidR="00F10EB6" w:rsidRPr="006648EF" w:rsidRDefault="00F10EB6" w:rsidP="00F10EB6">
      <w:pPr>
        <w:tabs>
          <w:tab w:val="left" w:pos="426"/>
          <w:tab w:val="left" w:pos="1260"/>
          <w:tab w:val="num" w:pos="1920"/>
        </w:tabs>
        <w:spacing w:after="0" w:line="360" w:lineRule="auto"/>
        <w:jc w:val="both"/>
        <w:rPr>
          <w:rFonts w:ascii="Times New Roman" w:hAnsi="Times New Roman"/>
          <w:sz w:val="28"/>
          <w:szCs w:val="28"/>
        </w:rPr>
      </w:pPr>
      <w:r w:rsidRPr="006648EF">
        <w:rPr>
          <w:rFonts w:ascii="Times New Roman" w:hAnsi="Times New Roman"/>
          <w:sz w:val="28"/>
          <w:szCs w:val="28"/>
        </w:rPr>
        <w:t xml:space="preserve">43. Денисенко Л. О. Шляхи поліпшення процесу управління прибутком на підприємстві. </w:t>
      </w:r>
      <w:r w:rsidRPr="00E46FE2">
        <w:rPr>
          <w:rFonts w:ascii="Times New Roman" w:hAnsi="Times New Roman"/>
          <w:i/>
          <w:sz w:val="28"/>
          <w:szCs w:val="28"/>
        </w:rPr>
        <w:t>Вісник КНУТД.</w:t>
      </w:r>
      <w:r w:rsidRPr="006648EF">
        <w:rPr>
          <w:rFonts w:ascii="Times New Roman" w:hAnsi="Times New Roman"/>
          <w:sz w:val="28"/>
          <w:szCs w:val="28"/>
        </w:rPr>
        <w:t xml:space="preserve"> 2014. № 1. С. 145-152.</w:t>
      </w:r>
    </w:p>
    <w:p w14:paraId="09E6925E" w14:textId="77777777" w:rsidR="00F10EB6" w:rsidRPr="006648EF" w:rsidRDefault="00F10EB6" w:rsidP="00F10EB6">
      <w:pPr>
        <w:tabs>
          <w:tab w:val="left" w:pos="426"/>
          <w:tab w:val="left" w:pos="1260"/>
          <w:tab w:val="num" w:pos="1920"/>
        </w:tabs>
        <w:spacing w:after="0" w:line="360" w:lineRule="auto"/>
        <w:jc w:val="both"/>
        <w:rPr>
          <w:rFonts w:ascii="Times New Roman" w:hAnsi="Times New Roman"/>
          <w:sz w:val="28"/>
          <w:szCs w:val="28"/>
        </w:rPr>
      </w:pPr>
      <w:r w:rsidRPr="006648EF">
        <w:rPr>
          <w:rFonts w:ascii="Times New Roman" w:hAnsi="Times New Roman"/>
          <w:sz w:val="28"/>
          <w:szCs w:val="28"/>
        </w:rPr>
        <w:t xml:space="preserve">44. </w:t>
      </w:r>
      <w:r w:rsidR="00E46FE2" w:rsidRPr="00E46FE2">
        <w:rPr>
          <w:rFonts w:ascii="Times New Roman" w:hAnsi="Times New Roman"/>
          <w:sz w:val="28"/>
          <w:szCs w:val="28"/>
        </w:rPr>
        <w:t xml:space="preserve">Грищук Н.В. Структурні компоненти підвищення конкурентоспроможності аграрних підприємств. </w:t>
      </w:r>
      <w:r w:rsidR="00E46FE2" w:rsidRPr="00E46FE2">
        <w:rPr>
          <w:rFonts w:ascii="Times New Roman" w:hAnsi="Times New Roman"/>
          <w:i/>
          <w:sz w:val="28"/>
          <w:szCs w:val="28"/>
        </w:rPr>
        <w:t>Науковий вісник Херсонського державного університету</w:t>
      </w:r>
      <w:r w:rsidR="00E46FE2" w:rsidRPr="00E46FE2">
        <w:rPr>
          <w:rFonts w:ascii="Times New Roman" w:hAnsi="Times New Roman"/>
          <w:sz w:val="28"/>
          <w:szCs w:val="28"/>
        </w:rPr>
        <w:t xml:space="preserve">. Серія: Економічні науки. 2017. </w:t>
      </w:r>
      <w:proofErr w:type="spellStart"/>
      <w:r w:rsidR="00E46FE2" w:rsidRPr="00E46FE2">
        <w:rPr>
          <w:rFonts w:ascii="Times New Roman" w:hAnsi="Times New Roman"/>
          <w:sz w:val="28"/>
          <w:szCs w:val="28"/>
        </w:rPr>
        <w:t>Вип</w:t>
      </w:r>
      <w:proofErr w:type="spellEnd"/>
      <w:r w:rsidR="00E46FE2" w:rsidRPr="00E46FE2">
        <w:rPr>
          <w:rFonts w:ascii="Times New Roman" w:hAnsi="Times New Roman"/>
          <w:sz w:val="28"/>
          <w:szCs w:val="28"/>
        </w:rPr>
        <w:t>. 24 Ч.2 С. 73-76.</w:t>
      </w:r>
      <w:r w:rsidRPr="006648EF">
        <w:rPr>
          <w:rFonts w:ascii="Times New Roman" w:hAnsi="Times New Roman"/>
          <w:sz w:val="28"/>
          <w:szCs w:val="28"/>
        </w:rPr>
        <w:t xml:space="preserve"> </w:t>
      </w:r>
    </w:p>
    <w:p w14:paraId="6D89DAF7" w14:textId="77777777" w:rsidR="00F10EB6" w:rsidRPr="006648EF" w:rsidRDefault="00F10EB6" w:rsidP="00F10EB6">
      <w:pPr>
        <w:tabs>
          <w:tab w:val="left" w:pos="426"/>
          <w:tab w:val="num" w:pos="1920"/>
        </w:tabs>
        <w:spacing w:after="0" w:line="360" w:lineRule="auto"/>
        <w:jc w:val="both"/>
        <w:rPr>
          <w:rFonts w:ascii="Times New Roman" w:hAnsi="Times New Roman"/>
          <w:sz w:val="28"/>
          <w:szCs w:val="28"/>
        </w:rPr>
      </w:pPr>
      <w:r w:rsidRPr="006648EF">
        <w:rPr>
          <w:rFonts w:ascii="Times New Roman" w:hAnsi="Times New Roman"/>
          <w:sz w:val="28"/>
          <w:szCs w:val="28"/>
        </w:rPr>
        <w:t>45. Власова Н.О.</w:t>
      </w:r>
      <w:r w:rsidR="00E95D83">
        <w:rPr>
          <w:rFonts w:ascii="Times New Roman" w:hAnsi="Times New Roman"/>
          <w:sz w:val="28"/>
          <w:szCs w:val="28"/>
        </w:rPr>
        <w:t>,</w:t>
      </w:r>
      <w:r w:rsidRPr="006648EF">
        <w:rPr>
          <w:rFonts w:ascii="Times New Roman" w:hAnsi="Times New Roman"/>
          <w:sz w:val="28"/>
          <w:szCs w:val="28"/>
        </w:rPr>
        <w:t xml:space="preserve"> </w:t>
      </w:r>
      <w:r w:rsidR="00E95D83" w:rsidRPr="006648EF">
        <w:rPr>
          <w:rFonts w:ascii="Times New Roman" w:hAnsi="Times New Roman"/>
          <w:sz w:val="28"/>
          <w:szCs w:val="28"/>
        </w:rPr>
        <w:t>Круглова</w:t>
      </w:r>
      <w:r w:rsidR="00E95D83" w:rsidRPr="00E46FE2">
        <w:rPr>
          <w:rFonts w:ascii="Times New Roman" w:hAnsi="Times New Roman"/>
          <w:sz w:val="28"/>
          <w:szCs w:val="28"/>
        </w:rPr>
        <w:t xml:space="preserve"> </w:t>
      </w:r>
      <w:r w:rsidR="00E95D83" w:rsidRPr="006648EF">
        <w:rPr>
          <w:rFonts w:ascii="Times New Roman" w:hAnsi="Times New Roman"/>
          <w:sz w:val="28"/>
          <w:szCs w:val="28"/>
        </w:rPr>
        <w:t xml:space="preserve">О.А., </w:t>
      </w:r>
      <w:proofErr w:type="spellStart"/>
      <w:r w:rsidR="00E95D83" w:rsidRPr="006648EF">
        <w:rPr>
          <w:rFonts w:ascii="Times New Roman" w:hAnsi="Times New Roman"/>
          <w:sz w:val="28"/>
          <w:szCs w:val="28"/>
        </w:rPr>
        <w:t>Безгінова</w:t>
      </w:r>
      <w:proofErr w:type="spellEnd"/>
      <w:r w:rsidR="00E95D83" w:rsidRPr="00E95D83">
        <w:rPr>
          <w:rFonts w:ascii="Times New Roman" w:hAnsi="Times New Roman"/>
          <w:sz w:val="28"/>
          <w:szCs w:val="28"/>
        </w:rPr>
        <w:t xml:space="preserve"> </w:t>
      </w:r>
      <w:r w:rsidR="00E95D83" w:rsidRPr="006648EF">
        <w:rPr>
          <w:rFonts w:ascii="Times New Roman" w:hAnsi="Times New Roman"/>
          <w:sz w:val="28"/>
          <w:szCs w:val="28"/>
        </w:rPr>
        <w:t>Л.І.</w:t>
      </w:r>
      <w:r w:rsidR="00E95D83">
        <w:rPr>
          <w:rFonts w:ascii="Times New Roman" w:hAnsi="Times New Roman"/>
          <w:sz w:val="28"/>
          <w:szCs w:val="28"/>
        </w:rPr>
        <w:t xml:space="preserve"> </w:t>
      </w:r>
      <w:r w:rsidRPr="006648EF">
        <w:rPr>
          <w:rFonts w:ascii="Times New Roman" w:hAnsi="Times New Roman"/>
          <w:sz w:val="28"/>
          <w:szCs w:val="28"/>
        </w:rPr>
        <w:t xml:space="preserve">Фінанси підприємств: </w:t>
      </w:r>
      <w:proofErr w:type="spellStart"/>
      <w:r w:rsidRPr="006648EF">
        <w:rPr>
          <w:rFonts w:ascii="Times New Roman" w:hAnsi="Times New Roman"/>
          <w:sz w:val="28"/>
          <w:szCs w:val="28"/>
        </w:rPr>
        <w:t>навч</w:t>
      </w:r>
      <w:proofErr w:type="spellEnd"/>
      <w:r w:rsidRPr="006648EF">
        <w:rPr>
          <w:rFonts w:ascii="Times New Roman" w:hAnsi="Times New Roman"/>
          <w:sz w:val="28"/>
          <w:szCs w:val="28"/>
        </w:rPr>
        <w:t xml:space="preserve">. </w:t>
      </w:r>
      <w:proofErr w:type="spellStart"/>
      <w:r w:rsidRPr="006648EF">
        <w:rPr>
          <w:rFonts w:ascii="Times New Roman" w:hAnsi="Times New Roman"/>
          <w:sz w:val="28"/>
          <w:szCs w:val="28"/>
        </w:rPr>
        <w:t>посіб</w:t>
      </w:r>
      <w:proofErr w:type="spellEnd"/>
      <w:r w:rsidR="00E46FE2">
        <w:rPr>
          <w:rFonts w:ascii="Times New Roman" w:hAnsi="Times New Roman"/>
          <w:sz w:val="28"/>
          <w:szCs w:val="28"/>
        </w:rPr>
        <w:t>.</w:t>
      </w:r>
      <w:r w:rsidRPr="006648EF">
        <w:rPr>
          <w:rFonts w:ascii="Times New Roman" w:hAnsi="Times New Roman"/>
          <w:sz w:val="28"/>
          <w:szCs w:val="28"/>
        </w:rPr>
        <w:t xml:space="preserve"> К</w:t>
      </w:r>
      <w:r w:rsidR="00E95D83">
        <w:rPr>
          <w:rFonts w:ascii="Times New Roman" w:hAnsi="Times New Roman"/>
          <w:sz w:val="28"/>
          <w:szCs w:val="28"/>
        </w:rPr>
        <w:t>иїв</w:t>
      </w:r>
      <w:r w:rsidRPr="006648EF">
        <w:rPr>
          <w:rFonts w:ascii="Times New Roman" w:hAnsi="Times New Roman"/>
          <w:sz w:val="28"/>
          <w:szCs w:val="28"/>
        </w:rPr>
        <w:t>: Центр учбової літератури, 2012. 271 с.</w:t>
      </w:r>
    </w:p>
    <w:p w14:paraId="5CA2261F" w14:textId="77777777" w:rsidR="00F10EB6" w:rsidRPr="006648EF" w:rsidRDefault="00F10EB6" w:rsidP="00F10EB6">
      <w:pPr>
        <w:tabs>
          <w:tab w:val="left" w:pos="426"/>
          <w:tab w:val="num" w:pos="1920"/>
        </w:tabs>
        <w:spacing w:after="0" w:line="360" w:lineRule="auto"/>
        <w:jc w:val="both"/>
        <w:rPr>
          <w:rFonts w:ascii="Times New Roman" w:hAnsi="Times New Roman"/>
          <w:sz w:val="28"/>
          <w:szCs w:val="28"/>
        </w:rPr>
      </w:pPr>
      <w:r w:rsidRPr="006648EF">
        <w:rPr>
          <w:rFonts w:ascii="Times New Roman" w:hAnsi="Times New Roman"/>
          <w:sz w:val="28"/>
          <w:szCs w:val="28"/>
        </w:rPr>
        <w:t xml:space="preserve">46. </w:t>
      </w:r>
      <w:r w:rsidR="00E95D83" w:rsidRPr="00E95D83">
        <w:rPr>
          <w:rFonts w:ascii="Times New Roman" w:hAnsi="Times New Roman"/>
          <w:sz w:val="28"/>
          <w:szCs w:val="28"/>
        </w:rPr>
        <w:t xml:space="preserve">Гудзь О.Є. Цифрова економіка: зміна цінностей та орієнтирів управління підприємствами. </w:t>
      </w:r>
      <w:r w:rsidR="00E95D83" w:rsidRPr="00E95D83">
        <w:rPr>
          <w:rFonts w:ascii="Times New Roman" w:hAnsi="Times New Roman"/>
          <w:i/>
          <w:sz w:val="28"/>
          <w:szCs w:val="28"/>
        </w:rPr>
        <w:t>Економіка. Менеджмент. Бізнес</w:t>
      </w:r>
      <w:r w:rsidR="00E95D83" w:rsidRPr="00E95D83">
        <w:rPr>
          <w:rFonts w:ascii="Times New Roman" w:hAnsi="Times New Roman"/>
          <w:sz w:val="28"/>
          <w:szCs w:val="28"/>
        </w:rPr>
        <w:t>. 2018. № 2(24). С. 4–12.</w:t>
      </w:r>
    </w:p>
    <w:p w14:paraId="539D5EC8" w14:textId="77777777" w:rsidR="00F10EB6" w:rsidRPr="006648EF" w:rsidRDefault="00F10EB6" w:rsidP="00F10EB6">
      <w:pPr>
        <w:tabs>
          <w:tab w:val="left" w:pos="426"/>
          <w:tab w:val="num" w:pos="1920"/>
        </w:tabs>
        <w:spacing w:after="0" w:line="360" w:lineRule="auto"/>
        <w:jc w:val="both"/>
        <w:rPr>
          <w:rFonts w:ascii="Times New Roman" w:hAnsi="Times New Roman"/>
          <w:sz w:val="28"/>
          <w:szCs w:val="28"/>
        </w:rPr>
      </w:pPr>
      <w:r w:rsidRPr="006648EF">
        <w:rPr>
          <w:rFonts w:ascii="Times New Roman" w:hAnsi="Times New Roman"/>
          <w:sz w:val="28"/>
          <w:szCs w:val="28"/>
        </w:rPr>
        <w:t xml:space="preserve">47. </w:t>
      </w:r>
      <w:r w:rsidR="00E95D83" w:rsidRPr="00E95D83">
        <w:rPr>
          <w:rFonts w:ascii="Times New Roman" w:hAnsi="Times New Roman"/>
          <w:sz w:val="28"/>
          <w:szCs w:val="28"/>
        </w:rPr>
        <w:t xml:space="preserve">Куцик В. І., </w:t>
      </w:r>
      <w:proofErr w:type="spellStart"/>
      <w:r w:rsidR="00E95D83" w:rsidRPr="00E95D83">
        <w:rPr>
          <w:rFonts w:ascii="Times New Roman" w:hAnsi="Times New Roman"/>
          <w:sz w:val="28"/>
          <w:szCs w:val="28"/>
        </w:rPr>
        <w:t>Лупак</w:t>
      </w:r>
      <w:proofErr w:type="spellEnd"/>
      <w:r w:rsidR="00E95D83" w:rsidRPr="00E95D83">
        <w:rPr>
          <w:rFonts w:ascii="Times New Roman" w:hAnsi="Times New Roman"/>
          <w:sz w:val="28"/>
          <w:szCs w:val="28"/>
        </w:rPr>
        <w:t xml:space="preserve"> Р. Л., </w:t>
      </w:r>
      <w:proofErr w:type="spellStart"/>
      <w:r w:rsidR="00E95D83" w:rsidRPr="00E95D83">
        <w:rPr>
          <w:rFonts w:ascii="Times New Roman" w:hAnsi="Times New Roman"/>
          <w:sz w:val="28"/>
          <w:szCs w:val="28"/>
        </w:rPr>
        <w:t>Годованюк</w:t>
      </w:r>
      <w:proofErr w:type="spellEnd"/>
      <w:r w:rsidR="00E95D83" w:rsidRPr="00E95D83">
        <w:rPr>
          <w:rFonts w:ascii="Times New Roman" w:hAnsi="Times New Roman"/>
          <w:sz w:val="28"/>
          <w:szCs w:val="28"/>
        </w:rPr>
        <w:t xml:space="preserve"> М. А. Інструменти підвищення ефективності управління формуванням та використанням прибутку в цілях капіталізації підприємства». </w:t>
      </w:r>
      <w:r w:rsidR="00E95D83" w:rsidRPr="00E95D83">
        <w:rPr>
          <w:rFonts w:ascii="Times New Roman" w:hAnsi="Times New Roman"/>
          <w:i/>
          <w:sz w:val="28"/>
          <w:szCs w:val="28"/>
        </w:rPr>
        <w:t xml:space="preserve">Бізнес </w:t>
      </w:r>
      <w:proofErr w:type="spellStart"/>
      <w:r w:rsidR="00E95D83" w:rsidRPr="00E95D83">
        <w:rPr>
          <w:rFonts w:ascii="Times New Roman" w:hAnsi="Times New Roman"/>
          <w:i/>
          <w:sz w:val="28"/>
          <w:szCs w:val="28"/>
        </w:rPr>
        <w:t>Інформ</w:t>
      </w:r>
      <w:proofErr w:type="spellEnd"/>
      <w:r w:rsidR="00E95D83" w:rsidRPr="00E95D83">
        <w:rPr>
          <w:rFonts w:ascii="Times New Roman" w:hAnsi="Times New Roman"/>
          <w:sz w:val="28"/>
          <w:szCs w:val="28"/>
        </w:rPr>
        <w:t>. 2017. № 1. С. 55-62.</w:t>
      </w:r>
      <w:r w:rsidRPr="006648EF">
        <w:rPr>
          <w:rFonts w:ascii="Times New Roman" w:hAnsi="Times New Roman"/>
          <w:sz w:val="28"/>
          <w:szCs w:val="28"/>
        </w:rPr>
        <w:t xml:space="preserve"> </w:t>
      </w:r>
    </w:p>
    <w:p w14:paraId="574A1198" w14:textId="77777777" w:rsidR="00F10EB6" w:rsidRPr="006648EF" w:rsidRDefault="00F10EB6" w:rsidP="00F10EB6">
      <w:pPr>
        <w:tabs>
          <w:tab w:val="left" w:pos="426"/>
          <w:tab w:val="num" w:pos="1920"/>
        </w:tabs>
        <w:spacing w:after="0" w:line="360" w:lineRule="auto"/>
        <w:jc w:val="both"/>
        <w:rPr>
          <w:rFonts w:ascii="Times New Roman" w:hAnsi="Times New Roman"/>
          <w:sz w:val="28"/>
          <w:szCs w:val="28"/>
        </w:rPr>
      </w:pPr>
      <w:r w:rsidRPr="006648EF">
        <w:rPr>
          <w:rFonts w:ascii="Times New Roman" w:hAnsi="Times New Roman"/>
          <w:sz w:val="28"/>
          <w:szCs w:val="28"/>
        </w:rPr>
        <w:t xml:space="preserve">48. </w:t>
      </w:r>
      <w:proofErr w:type="spellStart"/>
      <w:r w:rsidRPr="006648EF">
        <w:rPr>
          <w:rFonts w:ascii="Times New Roman" w:hAnsi="Times New Roman"/>
          <w:sz w:val="28"/>
          <w:szCs w:val="28"/>
        </w:rPr>
        <w:t>Зятковський</w:t>
      </w:r>
      <w:proofErr w:type="spellEnd"/>
      <w:r w:rsidRPr="006648EF">
        <w:rPr>
          <w:rFonts w:ascii="Times New Roman" w:hAnsi="Times New Roman"/>
          <w:sz w:val="28"/>
          <w:szCs w:val="28"/>
        </w:rPr>
        <w:t xml:space="preserve"> І. В. Фінанси підприємств : </w:t>
      </w:r>
      <w:proofErr w:type="spellStart"/>
      <w:r w:rsidRPr="006648EF">
        <w:rPr>
          <w:rFonts w:ascii="Times New Roman" w:hAnsi="Times New Roman"/>
          <w:sz w:val="28"/>
          <w:szCs w:val="28"/>
        </w:rPr>
        <w:t>навч</w:t>
      </w:r>
      <w:proofErr w:type="spellEnd"/>
      <w:r w:rsidRPr="006648EF">
        <w:rPr>
          <w:rFonts w:ascii="Times New Roman" w:hAnsi="Times New Roman"/>
          <w:sz w:val="28"/>
          <w:szCs w:val="28"/>
        </w:rPr>
        <w:t xml:space="preserve">. </w:t>
      </w:r>
      <w:proofErr w:type="spellStart"/>
      <w:r w:rsidRPr="006648EF">
        <w:rPr>
          <w:rFonts w:ascii="Times New Roman" w:hAnsi="Times New Roman"/>
          <w:sz w:val="28"/>
          <w:szCs w:val="28"/>
        </w:rPr>
        <w:t>посіб</w:t>
      </w:r>
      <w:proofErr w:type="spellEnd"/>
      <w:r w:rsidRPr="006648EF">
        <w:rPr>
          <w:rFonts w:ascii="Times New Roman" w:hAnsi="Times New Roman"/>
          <w:sz w:val="28"/>
          <w:szCs w:val="28"/>
        </w:rPr>
        <w:t xml:space="preserve">. 2-ге вид., перероб. та </w:t>
      </w:r>
      <w:proofErr w:type="spellStart"/>
      <w:r w:rsidRPr="006648EF">
        <w:rPr>
          <w:rFonts w:ascii="Times New Roman" w:hAnsi="Times New Roman"/>
          <w:sz w:val="28"/>
          <w:szCs w:val="28"/>
        </w:rPr>
        <w:t>доп</w:t>
      </w:r>
      <w:proofErr w:type="spellEnd"/>
      <w:r w:rsidRPr="006648EF">
        <w:rPr>
          <w:rFonts w:ascii="Times New Roman" w:hAnsi="Times New Roman"/>
          <w:sz w:val="28"/>
          <w:szCs w:val="28"/>
        </w:rPr>
        <w:t>. К</w:t>
      </w:r>
      <w:r w:rsidR="00E95D83">
        <w:rPr>
          <w:rFonts w:ascii="Times New Roman" w:hAnsi="Times New Roman"/>
          <w:sz w:val="28"/>
          <w:szCs w:val="28"/>
        </w:rPr>
        <w:t>иїв</w:t>
      </w:r>
      <w:r w:rsidRPr="006648EF">
        <w:rPr>
          <w:rFonts w:ascii="Times New Roman" w:hAnsi="Times New Roman"/>
          <w:sz w:val="28"/>
          <w:szCs w:val="28"/>
        </w:rPr>
        <w:t>: Кондор, 2007. 364 с.</w:t>
      </w:r>
    </w:p>
    <w:p w14:paraId="4F91E67C" w14:textId="77777777" w:rsidR="00F10EB6" w:rsidRPr="006648EF" w:rsidRDefault="00F10EB6" w:rsidP="00F10EB6">
      <w:pPr>
        <w:tabs>
          <w:tab w:val="left" w:pos="426"/>
          <w:tab w:val="num" w:pos="1920"/>
        </w:tabs>
        <w:autoSpaceDE w:val="0"/>
        <w:autoSpaceDN w:val="0"/>
        <w:adjustRightInd w:val="0"/>
        <w:spacing w:after="0" w:line="360" w:lineRule="auto"/>
        <w:jc w:val="both"/>
        <w:rPr>
          <w:rFonts w:ascii="Times New Roman" w:eastAsia="TimesNewRoman" w:hAnsi="Times New Roman"/>
          <w:sz w:val="28"/>
          <w:szCs w:val="28"/>
        </w:rPr>
      </w:pPr>
      <w:r w:rsidRPr="006648EF">
        <w:rPr>
          <w:rFonts w:ascii="Times New Roman" w:hAnsi="Times New Roman"/>
          <w:sz w:val="28"/>
          <w:szCs w:val="28"/>
        </w:rPr>
        <w:t xml:space="preserve">49. Андрусяк Н. О. Фінансові ресурси підприємств – основа формування фінансової бази регіону. </w:t>
      </w:r>
      <w:r w:rsidRPr="00E95D83">
        <w:rPr>
          <w:rFonts w:ascii="Times New Roman" w:hAnsi="Times New Roman"/>
          <w:i/>
          <w:sz w:val="28"/>
          <w:szCs w:val="28"/>
        </w:rPr>
        <w:t>Формування ринкової економіки в Україні</w:t>
      </w:r>
      <w:r w:rsidRPr="006648EF">
        <w:rPr>
          <w:rFonts w:ascii="Times New Roman" w:hAnsi="Times New Roman"/>
          <w:sz w:val="28"/>
          <w:szCs w:val="28"/>
        </w:rPr>
        <w:t>. 2015. № 9. С. 130-134.</w:t>
      </w:r>
    </w:p>
    <w:p w14:paraId="2B43FCF6" w14:textId="77777777" w:rsidR="00F10EB6" w:rsidRPr="006648EF" w:rsidRDefault="00F10EB6" w:rsidP="00F10EB6">
      <w:pPr>
        <w:tabs>
          <w:tab w:val="left" w:pos="426"/>
          <w:tab w:val="num" w:pos="1920"/>
        </w:tabs>
        <w:autoSpaceDE w:val="0"/>
        <w:autoSpaceDN w:val="0"/>
        <w:adjustRightInd w:val="0"/>
        <w:spacing w:after="0" w:line="360" w:lineRule="auto"/>
        <w:jc w:val="both"/>
        <w:rPr>
          <w:rFonts w:ascii="Times New Roman" w:eastAsia="TimesNewRoman" w:hAnsi="Times New Roman"/>
          <w:sz w:val="28"/>
          <w:szCs w:val="28"/>
        </w:rPr>
      </w:pPr>
      <w:r w:rsidRPr="006648EF">
        <w:rPr>
          <w:rFonts w:ascii="Times New Roman" w:hAnsi="Times New Roman"/>
          <w:sz w:val="28"/>
          <w:szCs w:val="28"/>
        </w:rPr>
        <w:t xml:space="preserve">50. Козачок І. А Формування та управління ефективним використанням фінансових ресурсів підприємства. </w:t>
      </w:r>
      <w:r w:rsidRPr="009F4EC2">
        <w:rPr>
          <w:rFonts w:ascii="Times New Roman" w:hAnsi="Times New Roman"/>
          <w:i/>
          <w:sz w:val="28"/>
          <w:szCs w:val="28"/>
        </w:rPr>
        <w:t>Гуманітарний вісник ЗДІА</w:t>
      </w:r>
      <w:r w:rsidRPr="006648EF">
        <w:rPr>
          <w:rFonts w:ascii="Times New Roman" w:hAnsi="Times New Roman"/>
          <w:sz w:val="28"/>
          <w:szCs w:val="28"/>
        </w:rPr>
        <w:t>. 2016. № 47</w:t>
      </w:r>
      <w:r w:rsidR="009F4EC2">
        <w:rPr>
          <w:rFonts w:ascii="Times New Roman" w:hAnsi="Times New Roman"/>
          <w:sz w:val="28"/>
          <w:szCs w:val="28"/>
        </w:rPr>
        <w:t>.</w:t>
      </w:r>
      <w:r w:rsidRPr="006648EF">
        <w:rPr>
          <w:rFonts w:ascii="Times New Roman" w:hAnsi="Times New Roman"/>
          <w:sz w:val="28"/>
          <w:szCs w:val="28"/>
        </w:rPr>
        <w:t xml:space="preserve"> С.</w:t>
      </w:r>
      <w:r w:rsidR="009F4EC2">
        <w:rPr>
          <w:rFonts w:ascii="Times New Roman" w:hAnsi="Times New Roman"/>
          <w:sz w:val="28"/>
          <w:szCs w:val="28"/>
        </w:rPr>
        <w:t> </w:t>
      </w:r>
      <w:r w:rsidRPr="006648EF">
        <w:rPr>
          <w:rFonts w:ascii="Times New Roman" w:hAnsi="Times New Roman"/>
          <w:sz w:val="28"/>
          <w:szCs w:val="28"/>
        </w:rPr>
        <w:t>277-283.</w:t>
      </w:r>
    </w:p>
    <w:p w14:paraId="6A4C4201" w14:textId="77777777" w:rsidR="00F10EB6" w:rsidRPr="006648EF" w:rsidRDefault="00F10EB6" w:rsidP="00F10EB6">
      <w:pPr>
        <w:tabs>
          <w:tab w:val="left" w:pos="426"/>
          <w:tab w:val="num" w:pos="1920"/>
        </w:tabs>
        <w:autoSpaceDE w:val="0"/>
        <w:autoSpaceDN w:val="0"/>
        <w:adjustRightInd w:val="0"/>
        <w:spacing w:after="0" w:line="360" w:lineRule="auto"/>
        <w:jc w:val="both"/>
        <w:rPr>
          <w:rFonts w:ascii="Times New Roman" w:eastAsia="TimesNewRoman" w:hAnsi="Times New Roman"/>
          <w:sz w:val="28"/>
          <w:szCs w:val="28"/>
        </w:rPr>
      </w:pPr>
      <w:r w:rsidRPr="006648EF">
        <w:rPr>
          <w:rFonts w:ascii="Times New Roman" w:hAnsi="Times New Roman"/>
          <w:sz w:val="28"/>
          <w:szCs w:val="28"/>
        </w:rPr>
        <w:lastRenderedPageBreak/>
        <w:t xml:space="preserve">51. </w:t>
      </w:r>
      <w:r w:rsidR="009F4EC2" w:rsidRPr="009F4EC2">
        <w:rPr>
          <w:rFonts w:ascii="Times New Roman" w:hAnsi="Times New Roman"/>
          <w:sz w:val="28"/>
          <w:szCs w:val="28"/>
        </w:rPr>
        <w:t xml:space="preserve">Мельник Л. Л. Прибутковість сільськогосподарських підприємств як фактор забезпечення їхнього сталого соціально-економічного. </w:t>
      </w:r>
      <w:proofErr w:type="spellStart"/>
      <w:r w:rsidR="009F4EC2" w:rsidRPr="009F4EC2">
        <w:rPr>
          <w:rFonts w:ascii="Times New Roman" w:hAnsi="Times New Roman"/>
          <w:i/>
          <w:sz w:val="28"/>
          <w:szCs w:val="28"/>
        </w:rPr>
        <w:t>Агросвіт</w:t>
      </w:r>
      <w:proofErr w:type="spellEnd"/>
      <w:r w:rsidR="009F4EC2" w:rsidRPr="009F4EC2">
        <w:rPr>
          <w:rFonts w:ascii="Times New Roman" w:hAnsi="Times New Roman"/>
          <w:sz w:val="28"/>
          <w:szCs w:val="28"/>
        </w:rPr>
        <w:t>. 2015. №11. С. 5-11</w:t>
      </w:r>
    </w:p>
    <w:p w14:paraId="0A8D1C00" w14:textId="77777777" w:rsidR="00F10EB6" w:rsidRDefault="00F10EB6" w:rsidP="00F10EB6">
      <w:pPr>
        <w:tabs>
          <w:tab w:val="left" w:pos="426"/>
          <w:tab w:val="num" w:pos="1920"/>
        </w:tabs>
        <w:autoSpaceDE w:val="0"/>
        <w:autoSpaceDN w:val="0"/>
        <w:adjustRightInd w:val="0"/>
        <w:spacing w:after="0" w:line="360" w:lineRule="auto"/>
        <w:jc w:val="both"/>
        <w:rPr>
          <w:rFonts w:ascii="Times New Roman" w:eastAsia="TimesNewRoman" w:hAnsi="Times New Roman"/>
          <w:sz w:val="28"/>
          <w:szCs w:val="28"/>
        </w:rPr>
      </w:pPr>
      <w:r w:rsidRPr="006648EF">
        <w:rPr>
          <w:rFonts w:ascii="Times New Roman" w:eastAsia="TimesNewRoman" w:hAnsi="Times New Roman"/>
          <w:sz w:val="28"/>
          <w:szCs w:val="28"/>
        </w:rPr>
        <w:t xml:space="preserve">52. </w:t>
      </w:r>
      <w:r w:rsidR="009F4EC2" w:rsidRPr="009F4EC2">
        <w:rPr>
          <w:rFonts w:ascii="Times New Roman" w:eastAsia="TimesNewRoman" w:hAnsi="Times New Roman"/>
          <w:sz w:val="28"/>
          <w:szCs w:val="28"/>
        </w:rPr>
        <w:t xml:space="preserve">Мельничук Г.С., Нестерук А. А. Теоретичні засади розробки механізму формування прибутку підприємства. </w:t>
      </w:r>
      <w:r w:rsidR="009F4EC2" w:rsidRPr="009F4EC2">
        <w:rPr>
          <w:rFonts w:ascii="Times New Roman" w:eastAsia="TimesNewRoman" w:hAnsi="Times New Roman"/>
          <w:i/>
          <w:sz w:val="28"/>
          <w:szCs w:val="28"/>
        </w:rPr>
        <w:t>Глобальні та національні проблеми економіки</w:t>
      </w:r>
      <w:r w:rsidR="009F4EC2" w:rsidRPr="009F4EC2">
        <w:rPr>
          <w:rFonts w:ascii="Times New Roman" w:eastAsia="TimesNewRoman" w:hAnsi="Times New Roman"/>
          <w:sz w:val="28"/>
          <w:szCs w:val="28"/>
        </w:rPr>
        <w:t>. 2016. №14. С. 458-462</w:t>
      </w:r>
    </w:p>
    <w:p w14:paraId="6277D43C" w14:textId="77777777" w:rsidR="009F4EC2" w:rsidRDefault="009F4EC2" w:rsidP="00F10EB6">
      <w:pPr>
        <w:tabs>
          <w:tab w:val="left" w:pos="426"/>
          <w:tab w:val="num" w:pos="1920"/>
        </w:tabs>
        <w:autoSpaceDE w:val="0"/>
        <w:autoSpaceDN w:val="0"/>
        <w:adjustRightInd w:val="0"/>
        <w:spacing w:after="0" w:line="360" w:lineRule="auto"/>
        <w:jc w:val="both"/>
        <w:rPr>
          <w:rFonts w:ascii="Times New Roman" w:eastAsia="TimesNewRoman" w:hAnsi="Times New Roman"/>
          <w:sz w:val="28"/>
          <w:szCs w:val="28"/>
        </w:rPr>
      </w:pPr>
      <w:r>
        <w:rPr>
          <w:rFonts w:ascii="Times New Roman" w:eastAsia="TimesNewRoman" w:hAnsi="Times New Roman"/>
          <w:sz w:val="28"/>
          <w:szCs w:val="28"/>
        </w:rPr>
        <w:t xml:space="preserve">53. </w:t>
      </w:r>
      <w:r w:rsidRPr="009F4EC2">
        <w:rPr>
          <w:rFonts w:ascii="Times New Roman" w:eastAsia="TimesNewRoman" w:hAnsi="Times New Roman"/>
          <w:sz w:val="28"/>
          <w:szCs w:val="28"/>
        </w:rPr>
        <w:t xml:space="preserve">Мірошниченко О. Ю., </w:t>
      </w:r>
      <w:proofErr w:type="spellStart"/>
      <w:r w:rsidRPr="009F4EC2">
        <w:rPr>
          <w:rFonts w:ascii="Times New Roman" w:eastAsia="TimesNewRoman" w:hAnsi="Times New Roman"/>
          <w:sz w:val="28"/>
          <w:szCs w:val="28"/>
        </w:rPr>
        <w:t>Корконос</w:t>
      </w:r>
      <w:proofErr w:type="spellEnd"/>
      <w:r w:rsidRPr="009F4EC2">
        <w:rPr>
          <w:rFonts w:ascii="Times New Roman" w:eastAsia="TimesNewRoman" w:hAnsi="Times New Roman"/>
          <w:sz w:val="28"/>
          <w:szCs w:val="28"/>
        </w:rPr>
        <w:t xml:space="preserve"> Ю. В. Механізм управління прибутком вітчизняних підприємств. </w:t>
      </w:r>
      <w:proofErr w:type="spellStart"/>
      <w:r w:rsidRPr="009F4EC2">
        <w:rPr>
          <w:rFonts w:ascii="Times New Roman" w:eastAsia="TimesNewRoman" w:hAnsi="Times New Roman"/>
          <w:i/>
          <w:sz w:val="28"/>
          <w:szCs w:val="28"/>
        </w:rPr>
        <w:t>Бізнесінформ</w:t>
      </w:r>
      <w:proofErr w:type="spellEnd"/>
      <w:r w:rsidRPr="009F4EC2">
        <w:rPr>
          <w:rFonts w:ascii="Times New Roman" w:eastAsia="TimesNewRoman" w:hAnsi="Times New Roman"/>
          <w:sz w:val="28"/>
          <w:szCs w:val="28"/>
        </w:rPr>
        <w:t>. 2014. №5. С. 280-285.</w:t>
      </w:r>
    </w:p>
    <w:p w14:paraId="2A15F065" w14:textId="77777777" w:rsidR="009F4EC2" w:rsidRDefault="009F4EC2" w:rsidP="00F10EB6">
      <w:pPr>
        <w:tabs>
          <w:tab w:val="left" w:pos="426"/>
          <w:tab w:val="num" w:pos="1920"/>
        </w:tabs>
        <w:autoSpaceDE w:val="0"/>
        <w:autoSpaceDN w:val="0"/>
        <w:adjustRightInd w:val="0"/>
        <w:spacing w:after="0" w:line="360" w:lineRule="auto"/>
        <w:jc w:val="both"/>
        <w:rPr>
          <w:rFonts w:ascii="Times New Roman" w:eastAsia="TimesNewRoman" w:hAnsi="Times New Roman"/>
          <w:sz w:val="28"/>
          <w:szCs w:val="28"/>
        </w:rPr>
      </w:pPr>
      <w:r>
        <w:rPr>
          <w:rFonts w:ascii="Times New Roman" w:eastAsia="TimesNewRoman" w:hAnsi="Times New Roman"/>
          <w:sz w:val="28"/>
          <w:szCs w:val="28"/>
        </w:rPr>
        <w:t xml:space="preserve">54. </w:t>
      </w:r>
      <w:proofErr w:type="spellStart"/>
      <w:r w:rsidRPr="009F4EC2">
        <w:rPr>
          <w:rFonts w:ascii="Times New Roman" w:eastAsia="TimesNewRoman" w:hAnsi="Times New Roman"/>
          <w:sz w:val="28"/>
          <w:szCs w:val="28"/>
        </w:rPr>
        <w:t>Опікунова</w:t>
      </w:r>
      <w:proofErr w:type="spellEnd"/>
      <w:r w:rsidRPr="009F4EC2">
        <w:rPr>
          <w:rFonts w:ascii="Times New Roman" w:eastAsia="TimesNewRoman" w:hAnsi="Times New Roman"/>
          <w:sz w:val="28"/>
          <w:szCs w:val="28"/>
        </w:rPr>
        <w:t xml:space="preserve"> Н. В., Лопата В. Г. Управління прибутком підприємства</w:t>
      </w:r>
      <w:r w:rsidR="00DB0311">
        <w:rPr>
          <w:rFonts w:ascii="Times New Roman" w:eastAsia="TimesNewRoman" w:hAnsi="Times New Roman"/>
          <w:sz w:val="28"/>
          <w:szCs w:val="28"/>
        </w:rPr>
        <w:t>.</w:t>
      </w:r>
      <w:r w:rsidRPr="009F4EC2">
        <w:rPr>
          <w:rFonts w:ascii="Times New Roman" w:eastAsia="TimesNewRoman" w:hAnsi="Times New Roman"/>
          <w:sz w:val="28"/>
          <w:szCs w:val="28"/>
        </w:rPr>
        <w:t xml:space="preserve"> </w:t>
      </w:r>
      <w:r w:rsidRPr="00DB0311">
        <w:rPr>
          <w:rFonts w:ascii="Times New Roman" w:eastAsia="TimesNewRoman" w:hAnsi="Times New Roman"/>
          <w:i/>
          <w:sz w:val="28"/>
          <w:szCs w:val="28"/>
        </w:rPr>
        <w:t>Вісник економіки транспорту і промисловості.</w:t>
      </w:r>
      <w:r w:rsidRPr="009F4EC2">
        <w:rPr>
          <w:rFonts w:ascii="Times New Roman" w:eastAsia="TimesNewRoman" w:hAnsi="Times New Roman"/>
          <w:sz w:val="28"/>
          <w:szCs w:val="28"/>
        </w:rPr>
        <w:t xml:space="preserve"> 2014. № 46. С. 294-298</w:t>
      </w:r>
      <w:r>
        <w:rPr>
          <w:rFonts w:ascii="Times New Roman" w:eastAsia="TimesNewRoman" w:hAnsi="Times New Roman"/>
          <w:sz w:val="28"/>
          <w:szCs w:val="28"/>
        </w:rPr>
        <w:t>.</w:t>
      </w:r>
    </w:p>
    <w:p w14:paraId="26B40A11" w14:textId="77777777" w:rsidR="009F4EC2" w:rsidRDefault="009F4EC2" w:rsidP="00F10EB6">
      <w:pPr>
        <w:tabs>
          <w:tab w:val="left" w:pos="426"/>
          <w:tab w:val="num" w:pos="1920"/>
        </w:tabs>
        <w:autoSpaceDE w:val="0"/>
        <w:autoSpaceDN w:val="0"/>
        <w:adjustRightInd w:val="0"/>
        <w:spacing w:after="0" w:line="360" w:lineRule="auto"/>
        <w:jc w:val="both"/>
        <w:rPr>
          <w:rFonts w:ascii="Times New Roman" w:eastAsia="TimesNewRoman" w:hAnsi="Times New Roman"/>
          <w:sz w:val="28"/>
          <w:szCs w:val="28"/>
        </w:rPr>
      </w:pPr>
      <w:r>
        <w:rPr>
          <w:rFonts w:ascii="Times New Roman" w:eastAsia="TimesNewRoman" w:hAnsi="Times New Roman"/>
          <w:sz w:val="28"/>
          <w:szCs w:val="28"/>
        </w:rPr>
        <w:t xml:space="preserve">55. </w:t>
      </w:r>
      <w:r w:rsidRPr="009F4EC2">
        <w:rPr>
          <w:rFonts w:ascii="Times New Roman" w:eastAsia="TimesNewRoman" w:hAnsi="Times New Roman"/>
          <w:sz w:val="28"/>
          <w:szCs w:val="28"/>
        </w:rPr>
        <w:t xml:space="preserve">Прилуцький А.М., Герасимчук В.Г. Диверсифікація підприємницької діяльності як інструмент зростання прибутковості підприємства. </w:t>
      </w:r>
      <w:r w:rsidRPr="009F4EC2">
        <w:rPr>
          <w:rFonts w:ascii="Times New Roman" w:eastAsia="TimesNewRoman" w:hAnsi="Times New Roman"/>
          <w:i/>
          <w:sz w:val="28"/>
          <w:szCs w:val="28"/>
        </w:rPr>
        <w:t>Економіка. Фінанси. Право.</w:t>
      </w:r>
      <w:r w:rsidRPr="009F4EC2">
        <w:rPr>
          <w:rFonts w:ascii="Times New Roman" w:eastAsia="TimesNewRoman" w:hAnsi="Times New Roman"/>
          <w:sz w:val="28"/>
          <w:szCs w:val="28"/>
        </w:rPr>
        <w:t xml:space="preserve"> 2019. №11. С. 92-100</w:t>
      </w:r>
      <w:r>
        <w:rPr>
          <w:rFonts w:ascii="Times New Roman" w:eastAsia="TimesNewRoman" w:hAnsi="Times New Roman"/>
          <w:sz w:val="28"/>
          <w:szCs w:val="28"/>
        </w:rPr>
        <w:t>.</w:t>
      </w:r>
    </w:p>
    <w:p w14:paraId="63F2EA91" w14:textId="77777777" w:rsidR="009F4EC2" w:rsidRDefault="009F4EC2" w:rsidP="00F10EB6">
      <w:pPr>
        <w:tabs>
          <w:tab w:val="left" w:pos="426"/>
          <w:tab w:val="num" w:pos="1920"/>
        </w:tabs>
        <w:autoSpaceDE w:val="0"/>
        <w:autoSpaceDN w:val="0"/>
        <w:adjustRightInd w:val="0"/>
        <w:spacing w:after="0" w:line="360" w:lineRule="auto"/>
        <w:jc w:val="both"/>
        <w:rPr>
          <w:rFonts w:ascii="Times New Roman" w:eastAsia="TimesNewRoman" w:hAnsi="Times New Roman"/>
          <w:sz w:val="28"/>
          <w:szCs w:val="28"/>
        </w:rPr>
      </w:pPr>
      <w:r>
        <w:rPr>
          <w:rFonts w:ascii="Times New Roman" w:eastAsia="TimesNewRoman" w:hAnsi="Times New Roman"/>
          <w:sz w:val="28"/>
          <w:szCs w:val="28"/>
        </w:rPr>
        <w:t xml:space="preserve">56. </w:t>
      </w:r>
      <w:r w:rsidRPr="009F4EC2">
        <w:rPr>
          <w:rFonts w:ascii="Times New Roman" w:eastAsia="TimesNewRoman" w:hAnsi="Times New Roman"/>
          <w:sz w:val="28"/>
          <w:szCs w:val="28"/>
        </w:rPr>
        <w:t xml:space="preserve">Савіна С.С., </w:t>
      </w:r>
      <w:proofErr w:type="spellStart"/>
      <w:r w:rsidRPr="009F4EC2">
        <w:rPr>
          <w:rFonts w:ascii="Times New Roman" w:eastAsia="TimesNewRoman" w:hAnsi="Times New Roman"/>
          <w:sz w:val="28"/>
          <w:szCs w:val="28"/>
        </w:rPr>
        <w:t>Гиренко</w:t>
      </w:r>
      <w:proofErr w:type="spellEnd"/>
      <w:r w:rsidRPr="009F4EC2">
        <w:rPr>
          <w:rFonts w:ascii="Times New Roman" w:eastAsia="TimesNewRoman" w:hAnsi="Times New Roman"/>
          <w:sz w:val="28"/>
          <w:szCs w:val="28"/>
        </w:rPr>
        <w:t xml:space="preserve"> Ю.В. Управління прибутком в системі фінансового менеджменту підприємства. </w:t>
      </w:r>
      <w:r w:rsidRPr="009F4EC2">
        <w:rPr>
          <w:rFonts w:ascii="Times New Roman" w:eastAsia="TimesNewRoman" w:hAnsi="Times New Roman"/>
          <w:i/>
          <w:sz w:val="28"/>
          <w:szCs w:val="28"/>
        </w:rPr>
        <w:t>Східна Європа: економіка, бізнес та управління</w:t>
      </w:r>
      <w:r w:rsidRPr="009F4EC2">
        <w:rPr>
          <w:rFonts w:ascii="Times New Roman" w:eastAsia="TimesNewRoman" w:hAnsi="Times New Roman"/>
          <w:sz w:val="28"/>
          <w:szCs w:val="28"/>
        </w:rPr>
        <w:t>. 2018. №6 (17) С. 321-324.</w:t>
      </w:r>
    </w:p>
    <w:p w14:paraId="791DA5F2" w14:textId="77777777" w:rsidR="009F4EC2" w:rsidRDefault="009F4EC2" w:rsidP="00F10EB6">
      <w:pPr>
        <w:tabs>
          <w:tab w:val="left" w:pos="426"/>
          <w:tab w:val="num" w:pos="1920"/>
        </w:tabs>
        <w:autoSpaceDE w:val="0"/>
        <w:autoSpaceDN w:val="0"/>
        <w:adjustRightInd w:val="0"/>
        <w:spacing w:after="0" w:line="360" w:lineRule="auto"/>
        <w:jc w:val="both"/>
        <w:rPr>
          <w:rFonts w:ascii="Times New Roman" w:eastAsia="TimesNewRoman" w:hAnsi="Times New Roman"/>
          <w:sz w:val="28"/>
          <w:szCs w:val="28"/>
        </w:rPr>
      </w:pPr>
      <w:r>
        <w:rPr>
          <w:rFonts w:ascii="Times New Roman" w:eastAsia="TimesNewRoman" w:hAnsi="Times New Roman"/>
          <w:sz w:val="28"/>
          <w:szCs w:val="28"/>
        </w:rPr>
        <w:t xml:space="preserve">57. </w:t>
      </w:r>
      <w:r w:rsidRPr="009F4EC2">
        <w:rPr>
          <w:rFonts w:ascii="Times New Roman" w:eastAsia="TimesNewRoman" w:hAnsi="Times New Roman"/>
          <w:sz w:val="28"/>
          <w:szCs w:val="28"/>
        </w:rPr>
        <w:t xml:space="preserve">Фурман І.В. Вектори підвищення ефективності управління прибутком підприємства. </w:t>
      </w:r>
      <w:r w:rsidRPr="009F4EC2">
        <w:rPr>
          <w:rFonts w:ascii="Times New Roman" w:eastAsia="TimesNewRoman" w:hAnsi="Times New Roman"/>
          <w:i/>
          <w:sz w:val="28"/>
          <w:szCs w:val="28"/>
        </w:rPr>
        <w:t>Науковий вісник Національної академії статистики, обліку та аудиту</w:t>
      </w:r>
      <w:r w:rsidRPr="009F4EC2">
        <w:rPr>
          <w:rFonts w:ascii="Times New Roman" w:eastAsia="TimesNewRoman" w:hAnsi="Times New Roman"/>
          <w:sz w:val="28"/>
          <w:szCs w:val="28"/>
        </w:rPr>
        <w:t>. 2017. №3(54) С. 55-65.</w:t>
      </w:r>
    </w:p>
    <w:p w14:paraId="01743CFD" w14:textId="77777777" w:rsidR="009F4EC2" w:rsidRDefault="009F4EC2" w:rsidP="00F10EB6">
      <w:pPr>
        <w:tabs>
          <w:tab w:val="left" w:pos="426"/>
          <w:tab w:val="num" w:pos="1920"/>
        </w:tabs>
        <w:autoSpaceDE w:val="0"/>
        <w:autoSpaceDN w:val="0"/>
        <w:adjustRightInd w:val="0"/>
        <w:spacing w:after="0" w:line="360" w:lineRule="auto"/>
        <w:jc w:val="both"/>
        <w:rPr>
          <w:rFonts w:ascii="Times New Roman" w:eastAsia="TimesNewRoman" w:hAnsi="Times New Roman"/>
          <w:sz w:val="28"/>
          <w:szCs w:val="28"/>
        </w:rPr>
      </w:pPr>
      <w:r>
        <w:rPr>
          <w:rFonts w:ascii="Times New Roman" w:eastAsia="TimesNewRoman" w:hAnsi="Times New Roman"/>
          <w:sz w:val="28"/>
          <w:szCs w:val="28"/>
        </w:rPr>
        <w:t xml:space="preserve">58. </w:t>
      </w:r>
      <w:proofErr w:type="spellStart"/>
      <w:r w:rsidRPr="009F4EC2">
        <w:rPr>
          <w:rFonts w:ascii="Times New Roman" w:eastAsia="TimesNewRoman" w:hAnsi="Times New Roman"/>
          <w:sz w:val="28"/>
          <w:szCs w:val="28"/>
        </w:rPr>
        <w:t>Бровкова</w:t>
      </w:r>
      <w:proofErr w:type="spellEnd"/>
      <w:r w:rsidRPr="009F4EC2">
        <w:rPr>
          <w:rFonts w:ascii="Times New Roman" w:eastAsia="TimesNewRoman" w:hAnsi="Times New Roman"/>
          <w:sz w:val="28"/>
          <w:szCs w:val="28"/>
        </w:rPr>
        <w:t xml:space="preserve"> О., </w:t>
      </w:r>
      <w:proofErr w:type="spellStart"/>
      <w:r w:rsidRPr="009F4EC2">
        <w:rPr>
          <w:rFonts w:ascii="Times New Roman" w:eastAsia="TimesNewRoman" w:hAnsi="Times New Roman"/>
          <w:sz w:val="28"/>
          <w:szCs w:val="28"/>
        </w:rPr>
        <w:t>Бровкова</w:t>
      </w:r>
      <w:proofErr w:type="spellEnd"/>
      <w:r w:rsidRPr="009F4EC2">
        <w:rPr>
          <w:rFonts w:ascii="Times New Roman" w:eastAsia="TimesNewRoman" w:hAnsi="Times New Roman"/>
          <w:sz w:val="28"/>
          <w:szCs w:val="28"/>
        </w:rPr>
        <w:t xml:space="preserve"> К., </w:t>
      </w:r>
      <w:proofErr w:type="spellStart"/>
      <w:r w:rsidRPr="009F4EC2">
        <w:rPr>
          <w:rFonts w:ascii="Times New Roman" w:eastAsia="TimesNewRoman" w:hAnsi="Times New Roman"/>
          <w:sz w:val="28"/>
          <w:szCs w:val="28"/>
        </w:rPr>
        <w:t>Тієн</w:t>
      </w:r>
      <w:proofErr w:type="spellEnd"/>
      <w:r w:rsidRPr="009F4EC2">
        <w:rPr>
          <w:rFonts w:ascii="Times New Roman" w:eastAsia="TimesNewRoman" w:hAnsi="Times New Roman"/>
          <w:sz w:val="28"/>
          <w:szCs w:val="28"/>
        </w:rPr>
        <w:t xml:space="preserve"> Донг </w:t>
      </w:r>
      <w:proofErr w:type="spellStart"/>
      <w:r w:rsidRPr="009F4EC2">
        <w:rPr>
          <w:rFonts w:ascii="Times New Roman" w:eastAsia="TimesNewRoman" w:hAnsi="Times New Roman"/>
          <w:sz w:val="28"/>
          <w:szCs w:val="28"/>
        </w:rPr>
        <w:t>Нго</w:t>
      </w:r>
      <w:proofErr w:type="spellEnd"/>
      <w:r w:rsidRPr="009F4EC2">
        <w:rPr>
          <w:rFonts w:ascii="Times New Roman" w:eastAsia="TimesNewRoman" w:hAnsi="Times New Roman"/>
          <w:sz w:val="28"/>
          <w:szCs w:val="28"/>
        </w:rPr>
        <w:t xml:space="preserve"> Дослідження чинників та резервів підвищення прибутковості підприємств харчової промисловості. </w:t>
      </w:r>
      <w:r w:rsidRPr="009F4EC2">
        <w:rPr>
          <w:rFonts w:ascii="Times New Roman" w:eastAsia="TimesNewRoman" w:hAnsi="Times New Roman"/>
          <w:i/>
          <w:sz w:val="28"/>
          <w:szCs w:val="28"/>
        </w:rPr>
        <w:t>Науковий вісник ОНЕУ.</w:t>
      </w:r>
      <w:r w:rsidRPr="009F4EC2">
        <w:rPr>
          <w:rFonts w:ascii="Times New Roman" w:eastAsia="TimesNewRoman" w:hAnsi="Times New Roman"/>
          <w:sz w:val="28"/>
          <w:szCs w:val="28"/>
        </w:rPr>
        <w:t xml:space="preserve"> 2016. № 5. С. 41</w:t>
      </w:r>
      <w:r>
        <w:rPr>
          <w:rFonts w:ascii="Times New Roman" w:eastAsia="TimesNewRoman" w:hAnsi="Times New Roman"/>
          <w:sz w:val="28"/>
          <w:szCs w:val="28"/>
        </w:rPr>
        <w:t>-</w:t>
      </w:r>
      <w:r w:rsidRPr="009F4EC2">
        <w:rPr>
          <w:rFonts w:ascii="Times New Roman" w:eastAsia="TimesNewRoman" w:hAnsi="Times New Roman"/>
          <w:sz w:val="28"/>
          <w:szCs w:val="28"/>
        </w:rPr>
        <w:t>58.</w:t>
      </w:r>
    </w:p>
    <w:p w14:paraId="635463FD" w14:textId="77777777" w:rsidR="009F4EC2" w:rsidRDefault="009F4EC2" w:rsidP="00F10EB6">
      <w:pPr>
        <w:tabs>
          <w:tab w:val="left" w:pos="426"/>
          <w:tab w:val="num" w:pos="1920"/>
        </w:tabs>
        <w:autoSpaceDE w:val="0"/>
        <w:autoSpaceDN w:val="0"/>
        <w:adjustRightInd w:val="0"/>
        <w:spacing w:after="0" w:line="360" w:lineRule="auto"/>
        <w:jc w:val="both"/>
        <w:rPr>
          <w:rFonts w:ascii="Times New Roman" w:eastAsia="TimesNewRoman" w:hAnsi="Times New Roman"/>
          <w:sz w:val="28"/>
          <w:szCs w:val="28"/>
        </w:rPr>
      </w:pPr>
      <w:r>
        <w:rPr>
          <w:rFonts w:ascii="Times New Roman" w:eastAsia="TimesNewRoman" w:hAnsi="Times New Roman"/>
          <w:sz w:val="28"/>
          <w:szCs w:val="28"/>
        </w:rPr>
        <w:t xml:space="preserve">59. </w:t>
      </w:r>
      <w:r w:rsidRPr="009F4EC2">
        <w:rPr>
          <w:rFonts w:ascii="Times New Roman" w:eastAsia="TimesNewRoman" w:hAnsi="Times New Roman"/>
          <w:sz w:val="28"/>
          <w:szCs w:val="28"/>
        </w:rPr>
        <w:t xml:space="preserve">Власенко Т. Ю., </w:t>
      </w:r>
      <w:proofErr w:type="spellStart"/>
      <w:r w:rsidRPr="009F4EC2">
        <w:rPr>
          <w:rFonts w:ascii="Times New Roman" w:eastAsia="TimesNewRoman" w:hAnsi="Times New Roman"/>
          <w:sz w:val="28"/>
          <w:szCs w:val="28"/>
        </w:rPr>
        <w:t>Стародубцева</w:t>
      </w:r>
      <w:proofErr w:type="spellEnd"/>
      <w:r w:rsidRPr="009F4EC2">
        <w:rPr>
          <w:rFonts w:ascii="Times New Roman" w:eastAsia="TimesNewRoman" w:hAnsi="Times New Roman"/>
          <w:sz w:val="28"/>
          <w:szCs w:val="28"/>
        </w:rPr>
        <w:t xml:space="preserve"> О. С. Прибутковість підприємства: сутність та ефективність управління. </w:t>
      </w:r>
      <w:r w:rsidRPr="009F4EC2">
        <w:rPr>
          <w:rFonts w:ascii="Times New Roman" w:eastAsia="TimesNewRoman" w:hAnsi="Times New Roman"/>
          <w:i/>
          <w:sz w:val="28"/>
          <w:szCs w:val="28"/>
        </w:rPr>
        <w:t>Молодий вчений</w:t>
      </w:r>
      <w:r w:rsidRPr="009F4EC2">
        <w:rPr>
          <w:rFonts w:ascii="Times New Roman" w:eastAsia="TimesNewRoman" w:hAnsi="Times New Roman"/>
          <w:sz w:val="28"/>
          <w:szCs w:val="28"/>
        </w:rPr>
        <w:t>. 2018. № 12. С. 256</w:t>
      </w:r>
      <w:r>
        <w:rPr>
          <w:rFonts w:ascii="Times New Roman" w:eastAsia="TimesNewRoman" w:hAnsi="Times New Roman"/>
          <w:sz w:val="28"/>
          <w:szCs w:val="28"/>
        </w:rPr>
        <w:t>-</w:t>
      </w:r>
      <w:r w:rsidRPr="009F4EC2">
        <w:rPr>
          <w:rFonts w:ascii="Times New Roman" w:eastAsia="TimesNewRoman" w:hAnsi="Times New Roman"/>
          <w:sz w:val="28"/>
          <w:szCs w:val="28"/>
        </w:rPr>
        <w:t>259</w:t>
      </w:r>
      <w:r>
        <w:rPr>
          <w:rFonts w:ascii="Times New Roman" w:eastAsia="TimesNewRoman" w:hAnsi="Times New Roman"/>
          <w:sz w:val="28"/>
          <w:szCs w:val="28"/>
        </w:rPr>
        <w:t>.</w:t>
      </w:r>
    </w:p>
    <w:p w14:paraId="378CD5F3" w14:textId="77777777" w:rsidR="004277B8" w:rsidRPr="006648EF" w:rsidRDefault="009F4EC2" w:rsidP="008B577C">
      <w:pPr>
        <w:tabs>
          <w:tab w:val="left" w:pos="426"/>
          <w:tab w:val="num" w:pos="1920"/>
        </w:tabs>
        <w:autoSpaceDE w:val="0"/>
        <w:autoSpaceDN w:val="0"/>
        <w:adjustRightInd w:val="0"/>
        <w:spacing w:after="0" w:line="360" w:lineRule="auto"/>
        <w:jc w:val="both"/>
        <w:rPr>
          <w:rFonts w:ascii="Arial" w:hAnsi="Arial" w:cs="Arial"/>
          <w:sz w:val="18"/>
          <w:szCs w:val="18"/>
          <w:lang w:eastAsia="ru-RU"/>
        </w:rPr>
      </w:pPr>
      <w:r>
        <w:rPr>
          <w:rFonts w:ascii="Times New Roman" w:eastAsia="TimesNewRoman" w:hAnsi="Times New Roman"/>
          <w:sz w:val="28"/>
          <w:szCs w:val="28"/>
        </w:rPr>
        <w:t xml:space="preserve">60. </w:t>
      </w:r>
      <w:r w:rsidRPr="009F4EC2">
        <w:rPr>
          <w:rFonts w:ascii="Times New Roman" w:eastAsia="TimesNewRoman" w:hAnsi="Times New Roman"/>
          <w:sz w:val="28"/>
          <w:szCs w:val="28"/>
        </w:rPr>
        <w:t xml:space="preserve">Воронкова Т. Є. Шляхи підвищення прибутковості підприємства в умовах нестабільного середовища. </w:t>
      </w:r>
      <w:r w:rsidRPr="009F4EC2">
        <w:rPr>
          <w:rFonts w:ascii="Times New Roman" w:eastAsia="TimesNewRoman" w:hAnsi="Times New Roman"/>
          <w:i/>
          <w:sz w:val="28"/>
          <w:szCs w:val="28"/>
        </w:rPr>
        <w:t>Інвестиції: практика та досвід</w:t>
      </w:r>
      <w:r w:rsidRPr="009F4EC2">
        <w:rPr>
          <w:rFonts w:ascii="Times New Roman" w:eastAsia="TimesNewRoman" w:hAnsi="Times New Roman"/>
          <w:sz w:val="28"/>
          <w:szCs w:val="28"/>
        </w:rPr>
        <w:t>. 2016. № 19. С. 42</w:t>
      </w:r>
      <w:r>
        <w:rPr>
          <w:rFonts w:ascii="Times New Roman" w:eastAsia="TimesNewRoman" w:hAnsi="Times New Roman"/>
          <w:sz w:val="28"/>
          <w:szCs w:val="28"/>
        </w:rPr>
        <w:t>-</w:t>
      </w:r>
      <w:r w:rsidRPr="009F4EC2">
        <w:rPr>
          <w:rFonts w:ascii="Times New Roman" w:eastAsia="TimesNewRoman" w:hAnsi="Times New Roman"/>
          <w:sz w:val="28"/>
          <w:szCs w:val="28"/>
        </w:rPr>
        <w:t>44</w:t>
      </w:r>
    </w:p>
    <w:sectPr w:rsidR="004277B8" w:rsidRPr="006648EF" w:rsidSect="00A95FB5">
      <w:headerReference w:type="even" r:id="rId37"/>
      <w:headerReference w:type="default" r:id="rId38"/>
      <w:pgSz w:w="11906" w:h="16838"/>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6BFC21" w14:textId="77777777" w:rsidR="007E0825" w:rsidRDefault="007E0825">
      <w:r>
        <w:separator/>
      </w:r>
    </w:p>
  </w:endnote>
  <w:endnote w:type="continuationSeparator" w:id="0">
    <w:p w14:paraId="2D62BAAC" w14:textId="77777777" w:rsidR="007E0825" w:rsidRDefault="007E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UkrainianJournal">
    <w:altName w:val="Times New Roman"/>
    <w:panose1 w:val="00000000000000000000"/>
    <w:charset w:val="CC"/>
    <w:family w:val="roman"/>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MS Mincho"/>
    <w:panose1 w:val="00000000000000000000"/>
    <w:charset w:val="80"/>
    <w:family w:val="auto"/>
    <w:notTrueType/>
    <w:pitch w:val="default"/>
    <w:sig w:usb0="00000201" w:usb1="08070000" w:usb2="00000010" w:usb3="00000000" w:csb0="0002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677572" w14:textId="77777777" w:rsidR="007E0825" w:rsidRDefault="007E0825">
      <w:r>
        <w:separator/>
      </w:r>
    </w:p>
  </w:footnote>
  <w:footnote w:type="continuationSeparator" w:id="0">
    <w:p w14:paraId="4BAD8F10" w14:textId="77777777" w:rsidR="007E0825" w:rsidRDefault="007E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F91BD" w14:textId="77777777" w:rsidR="0043650E" w:rsidRDefault="0043650E" w:rsidP="00885D5A">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7117082D" w14:textId="77777777" w:rsidR="0043650E" w:rsidRDefault="0043650E" w:rsidP="00D96603">
    <w:pPr>
      <w:pStyle w:val="a6"/>
      <w:ind w:right="360"/>
    </w:pPr>
  </w:p>
  <w:p w14:paraId="1BA1A4C1" w14:textId="77777777" w:rsidR="0043650E" w:rsidRDefault="0043650E"/>
  <w:p w14:paraId="233A4413" w14:textId="77777777" w:rsidR="0043650E" w:rsidRDefault="0043650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98961" w14:textId="77777777" w:rsidR="0043650E" w:rsidRPr="009C5D34" w:rsidRDefault="0043650E" w:rsidP="00885D5A">
    <w:pPr>
      <w:pStyle w:val="a6"/>
      <w:framePr w:wrap="around" w:vAnchor="text" w:hAnchor="margin" w:xAlign="right" w:y="1"/>
      <w:rPr>
        <w:rStyle w:val="a8"/>
        <w:rFonts w:ascii="Times New Roman" w:hAnsi="Times New Roman"/>
        <w:sz w:val="24"/>
        <w:szCs w:val="24"/>
      </w:rPr>
    </w:pPr>
    <w:r w:rsidRPr="009C5D34">
      <w:rPr>
        <w:rStyle w:val="a8"/>
        <w:rFonts w:ascii="Times New Roman" w:hAnsi="Times New Roman"/>
        <w:sz w:val="24"/>
        <w:szCs w:val="24"/>
      </w:rPr>
      <w:fldChar w:fldCharType="begin"/>
    </w:r>
    <w:r w:rsidRPr="009C5D34">
      <w:rPr>
        <w:rStyle w:val="a8"/>
        <w:rFonts w:ascii="Times New Roman" w:hAnsi="Times New Roman"/>
        <w:sz w:val="24"/>
        <w:szCs w:val="24"/>
      </w:rPr>
      <w:instrText xml:space="preserve">PAGE  </w:instrText>
    </w:r>
    <w:r w:rsidRPr="009C5D34">
      <w:rPr>
        <w:rStyle w:val="a8"/>
        <w:rFonts w:ascii="Times New Roman" w:hAnsi="Times New Roman"/>
        <w:sz w:val="24"/>
        <w:szCs w:val="24"/>
      </w:rPr>
      <w:fldChar w:fldCharType="separate"/>
    </w:r>
    <w:r w:rsidR="005B2024">
      <w:rPr>
        <w:rStyle w:val="a8"/>
        <w:rFonts w:ascii="Times New Roman" w:hAnsi="Times New Roman"/>
        <w:noProof/>
        <w:sz w:val="24"/>
        <w:szCs w:val="24"/>
      </w:rPr>
      <w:t>3</w:t>
    </w:r>
    <w:r w:rsidRPr="009C5D34">
      <w:rPr>
        <w:rStyle w:val="a8"/>
        <w:rFonts w:ascii="Times New Roman" w:hAnsi="Times New Roman"/>
        <w:sz w:val="24"/>
        <w:szCs w:val="24"/>
      </w:rPr>
      <w:fldChar w:fldCharType="end"/>
    </w:r>
  </w:p>
  <w:p w14:paraId="6DA82228" w14:textId="77777777" w:rsidR="0043650E" w:rsidRDefault="0043650E" w:rsidP="0061202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52C10"/>
    <w:multiLevelType w:val="hybridMultilevel"/>
    <w:tmpl w:val="190AFDF2"/>
    <w:lvl w:ilvl="0" w:tplc="02C822BE">
      <w:start w:val="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772FBE"/>
    <w:multiLevelType w:val="hybridMultilevel"/>
    <w:tmpl w:val="745EA4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B5E5970"/>
    <w:multiLevelType w:val="hybridMultilevel"/>
    <w:tmpl w:val="D5E06C52"/>
    <w:lvl w:ilvl="0" w:tplc="57D4B60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15:restartNumberingAfterBreak="0">
    <w:nsid w:val="1C603E60"/>
    <w:multiLevelType w:val="hybridMultilevel"/>
    <w:tmpl w:val="9DF4100E"/>
    <w:lvl w:ilvl="0" w:tplc="80CA505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15:restartNumberingAfterBreak="0">
    <w:nsid w:val="1D172AB0"/>
    <w:multiLevelType w:val="hybridMultilevel"/>
    <w:tmpl w:val="661A7EA2"/>
    <w:lvl w:ilvl="0" w:tplc="5824CEFE">
      <w:start w:val="1"/>
      <w:numFmt w:val="decimal"/>
      <w:lvlText w:val="%1)"/>
      <w:lvlJc w:val="left"/>
      <w:pPr>
        <w:tabs>
          <w:tab w:val="num" w:pos="1341"/>
        </w:tabs>
        <w:ind w:left="1341" w:hanging="915"/>
      </w:pPr>
    </w:lvl>
    <w:lvl w:ilvl="1" w:tplc="04190019">
      <w:start w:val="1"/>
      <w:numFmt w:val="decimal"/>
      <w:lvlText w:val="%2."/>
      <w:lvlJc w:val="left"/>
      <w:pPr>
        <w:tabs>
          <w:tab w:val="num" w:pos="1296"/>
        </w:tabs>
        <w:ind w:left="1296" w:hanging="360"/>
      </w:pPr>
    </w:lvl>
    <w:lvl w:ilvl="2" w:tplc="0419001B">
      <w:start w:val="1"/>
      <w:numFmt w:val="decimal"/>
      <w:lvlText w:val="%3."/>
      <w:lvlJc w:val="left"/>
      <w:pPr>
        <w:tabs>
          <w:tab w:val="num" w:pos="2016"/>
        </w:tabs>
        <w:ind w:left="2016" w:hanging="360"/>
      </w:pPr>
    </w:lvl>
    <w:lvl w:ilvl="3" w:tplc="0419000F">
      <w:start w:val="1"/>
      <w:numFmt w:val="decimal"/>
      <w:lvlText w:val="%4."/>
      <w:lvlJc w:val="left"/>
      <w:pPr>
        <w:tabs>
          <w:tab w:val="num" w:pos="2736"/>
        </w:tabs>
        <w:ind w:left="2736" w:hanging="360"/>
      </w:pPr>
    </w:lvl>
    <w:lvl w:ilvl="4" w:tplc="04190019">
      <w:start w:val="1"/>
      <w:numFmt w:val="decimal"/>
      <w:lvlText w:val="%5."/>
      <w:lvlJc w:val="left"/>
      <w:pPr>
        <w:tabs>
          <w:tab w:val="num" w:pos="3456"/>
        </w:tabs>
        <w:ind w:left="3456" w:hanging="360"/>
      </w:pPr>
    </w:lvl>
    <w:lvl w:ilvl="5" w:tplc="0419001B">
      <w:start w:val="1"/>
      <w:numFmt w:val="decimal"/>
      <w:lvlText w:val="%6."/>
      <w:lvlJc w:val="left"/>
      <w:pPr>
        <w:tabs>
          <w:tab w:val="num" w:pos="4176"/>
        </w:tabs>
        <w:ind w:left="4176" w:hanging="360"/>
      </w:pPr>
    </w:lvl>
    <w:lvl w:ilvl="6" w:tplc="0419000F">
      <w:start w:val="1"/>
      <w:numFmt w:val="decimal"/>
      <w:lvlText w:val="%7."/>
      <w:lvlJc w:val="left"/>
      <w:pPr>
        <w:tabs>
          <w:tab w:val="num" w:pos="4896"/>
        </w:tabs>
        <w:ind w:left="4896" w:hanging="360"/>
      </w:pPr>
    </w:lvl>
    <w:lvl w:ilvl="7" w:tplc="04190019">
      <w:start w:val="1"/>
      <w:numFmt w:val="decimal"/>
      <w:lvlText w:val="%8."/>
      <w:lvlJc w:val="left"/>
      <w:pPr>
        <w:tabs>
          <w:tab w:val="num" w:pos="5616"/>
        </w:tabs>
        <w:ind w:left="5616" w:hanging="360"/>
      </w:pPr>
    </w:lvl>
    <w:lvl w:ilvl="8" w:tplc="0419001B">
      <w:start w:val="1"/>
      <w:numFmt w:val="decimal"/>
      <w:lvlText w:val="%9."/>
      <w:lvlJc w:val="left"/>
      <w:pPr>
        <w:tabs>
          <w:tab w:val="num" w:pos="6336"/>
        </w:tabs>
        <w:ind w:left="6336" w:hanging="360"/>
      </w:pPr>
    </w:lvl>
  </w:abstractNum>
  <w:abstractNum w:abstractNumId="5" w15:restartNumberingAfterBreak="0">
    <w:nsid w:val="1EEA3899"/>
    <w:multiLevelType w:val="hybridMultilevel"/>
    <w:tmpl w:val="62BC3376"/>
    <w:lvl w:ilvl="0" w:tplc="9F7029E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4D131E0"/>
    <w:multiLevelType w:val="hybridMultilevel"/>
    <w:tmpl w:val="2CB0A9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B63A5D"/>
    <w:multiLevelType w:val="hybridMultilevel"/>
    <w:tmpl w:val="9BA457E0"/>
    <w:lvl w:ilvl="0" w:tplc="07803AC2">
      <w:numFmt w:val="bullet"/>
      <w:lvlText w:val="-"/>
      <w:lvlJc w:val="left"/>
      <w:pPr>
        <w:ind w:left="720" w:hanging="360"/>
      </w:pPr>
      <w:rPr>
        <w:rFonts w:ascii="Times New Roman" w:hAnsi="Times New Roman" w:cs="Times New Roman" w:hint="default"/>
        <w:b w:val="0"/>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0823307"/>
    <w:multiLevelType w:val="multilevel"/>
    <w:tmpl w:val="63369396"/>
    <w:lvl w:ilvl="0">
      <w:start w:val="1"/>
      <w:numFmt w:val="decimal"/>
      <w:lvlText w:val="%1."/>
      <w:lvlJc w:val="left"/>
      <w:pPr>
        <w:ind w:left="1350" w:hanging="1350"/>
      </w:pPr>
      <w:rPr>
        <w:rFonts w:cs="Times New Roman" w:hint="default"/>
      </w:rPr>
    </w:lvl>
    <w:lvl w:ilvl="1">
      <w:start w:val="1"/>
      <w:numFmt w:val="bullet"/>
      <w:lvlText w:val=""/>
      <w:lvlJc w:val="left"/>
      <w:pPr>
        <w:ind w:left="2261" w:hanging="1350"/>
      </w:pPr>
      <w:rPr>
        <w:rFonts w:ascii="Symbol" w:hAnsi="Symbol" w:hint="default"/>
      </w:rPr>
    </w:lvl>
    <w:lvl w:ilvl="2">
      <w:start w:val="1"/>
      <w:numFmt w:val="decimal"/>
      <w:lvlText w:val="%1.%2.%3."/>
      <w:lvlJc w:val="left"/>
      <w:pPr>
        <w:ind w:left="3172" w:hanging="1350"/>
      </w:pPr>
      <w:rPr>
        <w:rFonts w:cs="Times New Roman" w:hint="default"/>
      </w:rPr>
    </w:lvl>
    <w:lvl w:ilvl="3">
      <w:start w:val="1"/>
      <w:numFmt w:val="decimal"/>
      <w:lvlText w:val="%1.%2.%3.%4."/>
      <w:lvlJc w:val="left"/>
      <w:pPr>
        <w:ind w:left="4083" w:hanging="1350"/>
      </w:pPr>
      <w:rPr>
        <w:rFonts w:cs="Times New Roman" w:hint="default"/>
      </w:rPr>
    </w:lvl>
    <w:lvl w:ilvl="4">
      <w:start w:val="1"/>
      <w:numFmt w:val="decimal"/>
      <w:lvlText w:val="%1.%2.%3.%4.%5."/>
      <w:lvlJc w:val="left"/>
      <w:pPr>
        <w:ind w:left="4994" w:hanging="1350"/>
      </w:pPr>
      <w:rPr>
        <w:rFonts w:cs="Times New Roman" w:hint="default"/>
      </w:rPr>
    </w:lvl>
    <w:lvl w:ilvl="5">
      <w:start w:val="1"/>
      <w:numFmt w:val="decimal"/>
      <w:lvlText w:val="%1.%2.%3.%4.%5.%6."/>
      <w:lvlJc w:val="left"/>
      <w:pPr>
        <w:ind w:left="5995" w:hanging="1440"/>
      </w:pPr>
      <w:rPr>
        <w:rFonts w:cs="Times New Roman" w:hint="default"/>
      </w:rPr>
    </w:lvl>
    <w:lvl w:ilvl="6">
      <w:start w:val="1"/>
      <w:numFmt w:val="decimal"/>
      <w:lvlText w:val="%1.%2.%3.%4.%5.%6.%7."/>
      <w:lvlJc w:val="left"/>
      <w:pPr>
        <w:ind w:left="7266" w:hanging="1800"/>
      </w:pPr>
      <w:rPr>
        <w:rFonts w:cs="Times New Roman" w:hint="default"/>
      </w:rPr>
    </w:lvl>
    <w:lvl w:ilvl="7">
      <w:start w:val="1"/>
      <w:numFmt w:val="decimal"/>
      <w:lvlText w:val="%1.%2.%3.%4.%5.%6.%7.%8."/>
      <w:lvlJc w:val="left"/>
      <w:pPr>
        <w:ind w:left="8177" w:hanging="1800"/>
      </w:pPr>
      <w:rPr>
        <w:rFonts w:cs="Times New Roman" w:hint="default"/>
      </w:rPr>
    </w:lvl>
    <w:lvl w:ilvl="8">
      <w:start w:val="1"/>
      <w:numFmt w:val="decimal"/>
      <w:lvlText w:val="%1.%2.%3.%4.%5.%6.%7.%8.%9."/>
      <w:lvlJc w:val="left"/>
      <w:pPr>
        <w:ind w:left="9448" w:hanging="2160"/>
      </w:pPr>
      <w:rPr>
        <w:rFonts w:cs="Times New Roman" w:hint="default"/>
      </w:rPr>
    </w:lvl>
  </w:abstractNum>
  <w:abstractNum w:abstractNumId="9" w15:restartNumberingAfterBreak="0">
    <w:nsid w:val="33AD3AFA"/>
    <w:multiLevelType w:val="hybridMultilevel"/>
    <w:tmpl w:val="9BC0BB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7A024F2"/>
    <w:multiLevelType w:val="multilevel"/>
    <w:tmpl w:val="04190029"/>
    <w:lvl w:ilvl="0">
      <w:start w:val="1"/>
      <w:numFmt w:val="decimal"/>
      <w:pStyle w:val="1"/>
      <w:suff w:val="space"/>
      <w:lvlText w:val="Глава %1"/>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11" w15:restartNumberingAfterBreak="0">
    <w:nsid w:val="38D92EF6"/>
    <w:multiLevelType w:val="hybridMultilevel"/>
    <w:tmpl w:val="97F4E4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C472D68"/>
    <w:multiLevelType w:val="hybridMultilevel"/>
    <w:tmpl w:val="779C0BE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3EEE6D6D"/>
    <w:multiLevelType w:val="hybridMultilevel"/>
    <w:tmpl w:val="13480506"/>
    <w:lvl w:ilvl="0" w:tplc="3EA0E3BA">
      <w:start w:val="1"/>
      <w:numFmt w:val="decimal"/>
      <w:lvlText w:val="%1)"/>
      <w:lvlJc w:val="left"/>
      <w:pPr>
        <w:tabs>
          <w:tab w:val="num" w:pos="1470"/>
        </w:tabs>
        <w:ind w:left="1470" w:hanging="9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41AF2A82"/>
    <w:multiLevelType w:val="hybridMultilevel"/>
    <w:tmpl w:val="9E98BD50"/>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912089A"/>
    <w:multiLevelType w:val="hybridMultilevel"/>
    <w:tmpl w:val="39D05A88"/>
    <w:lvl w:ilvl="0" w:tplc="A99EB4EE">
      <w:start w:val="1"/>
      <w:numFmt w:val="decimal"/>
      <w:lvlText w:val="%1."/>
      <w:lvlJc w:val="left"/>
      <w:pPr>
        <w:ind w:left="2291" w:hanging="360"/>
      </w:pPr>
      <w:rPr>
        <w:rFonts w:ascii="Times New Roman" w:hAnsi="Times New Roman" w:hint="default"/>
        <w:b w:val="0"/>
        <w:i w:val="0"/>
        <w:sz w:val="28"/>
      </w:rPr>
    </w:lvl>
    <w:lvl w:ilvl="1" w:tplc="04190019" w:tentative="1">
      <w:start w:val="1"/>
      <w:numFmt w:val="lowerLetter"/>
      <w:lvlText w:val="%2."/>
      <w:lvlJc w:val="left"/>
      <w:pPr>
        <w:ind w:left="3011" w:hanging="360"/>
      </w:pPr>
    </w:lvl>
    <w:lvl w:ilvl="2" w:tplc="0419001B" w:tentative="1">
      <w:start w:val="1"/>
      <w:numFmt w:val="lowerRoman"/>
      <w:lvlText w:val="%3."/>
      <w:lvlJc w:val="right"/>
      <w:pPr>
        <w:ind w:left="3731" w:hanging="180"/>
      </w:pPr>
    </w:lvl>
    <w:lvl w:ilvl="3" w:tplc="0419000F" w:tentative="1">
      <w:start w:val="1"/>
      <w:numFmt w:val="decimal"/>
      <w:lvlText w:val="%4."/>
      <w:lvlJc w:val="left"/>
      <w:pPr>
        <w:ind w:left="4451" w:hanging="360"/>
      </w:pPr>
    </w:lvl>
    <w:lvl w:ilvl="4" w:tplc="04190019" w:tentative="1">
      <w:start w:val="1"/>
      <w:numFmt w:val="lowerLetter"/>
      <w:lvlText w:val="%5."/>
      <w:lvlJc w:val="left"/>
      <w:pPr>
        <w:ind w:left="5171" w:hanging="360"/>
      </w:pPr>
    </w:lvl>
    <w:lvl w:ilvl="5" w:tplc="0419001B" w:tentative="1">
      <w:start w:val="1"/>
      <w:numFmt w:val="lowerRoman"/>
      <w:lvlText w:val="%6."/>
      <w:lvlJc w:val="right"/>
      <w:pPr>
        <w:ind w:left="5891" w:hanging="180"/>
      </w:pPr>
    </w:lvl>
    <w:lvl w:ilvl="6" w:tplc="0419000F" w:tentative="1">
      <w:start w:val="1"/>
      <w:numFmt w:val="decimal"/>
      <w:lvlText w:val="%7."/>
      <w:lvlJc w:val="left"/>
      <w:pPr>
        <w:ind w:left="6611" w:hanging="360"/>
      </w:pPr>
    </w:lvl>
    <w:lvl w:ilvl="7" w:tplc="04190019" w:tentative="1">
      <w:start w:val="1"/>
      <w:numFmt w:val="lowerLetter"/>
      <w:lvlText w:val="%8."/>
      <w:lvlJc w:val="left"/>
      <w:pPr>
        <w:ind w:left="7331" w:hanging="360"/>
      </w:pPr>
    </w:lvl>
    <w:lvl w:ilvl="8" w:tplc="0419001B" w:tentative="1">
      <w:start w:val="1"/>
      <w:numFmt w:val="lowerRoman"/>
      <w:lvlText w:val="%9."/>
      <w:lvlJc w:val="right"/>
      <w:pPr>
        <w:ind w:left="8051" w:hanging="180"/>
      </w:pPr>
    </w:lvl>
  </w:abstractNum>
  <w:abstractNum w:abstractNumId="16" w15:restartNumberingAfterBreak="0">
    <w:nsid w:val="4AA431E0"/>
    <w:multiLevelType w:val="hybridMultilevel"/>
    <w:tmpl w:val="E564B11E"/>
    <w:lvl w:ilvl="0" w:tplc="811EDB58">
      <w:start w:val="1"/>
      <w:numFmt w:val="decimal"/>
      <w:lvlText w:val="%1)"/>
      <w:lvlJc w:val="left"/>
      <w:pPr>
        <w:tabs>
          <w:tab w:val="num" w:pos="900"/>
        </w:tabs>
        <w:ind w:left="90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4C342A7F"/>
    <w:multiLevelType w:val="hybridMultilevel"/>
    <w:tmpl w:val="EF7CF0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2D84C5B"/>
    <w:multiLevelType w:val="singleLevel"/>
    <w:tmpl w:val="0610E9BC"/>
    <w:lvl w:ilvl="0">
      <w:start w:val="2"/>
      <w:numFmt w:val="decimal"/>
      <w:lvlText w:val="%1."/>
      <w:legacy w:legacy="1" w:legacySpace="0" w:legacyIndent="198"/>
      <w:lvlJc w:val="left"/>
      <w:pPr>
        <w:ind w:left="0" w:firstLine="0"/>
      </w:pPr>
      <w:rPr>
        <w:rFonts w:ascii="Times New Roman" w:hAnsi="Times New Roman" w:cs="Times New Roman" w:hint="default"/>
      </w:rPr>
    </w:lvl>
  </w:abstractNum>
  <w:abstractNum w:abstractNumId="19" w15:restartNumberingAfterBreak="0">
    <w:nsid w:val="67503280"/>
    <w:multiLevelType w:val="hybridMultilevel"/>
    <w:tmpl w:val="11369B00"/>
    <w:lvl w:ilvl="0" w:tplc="5BECCE96">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0" w15:restartNumberingAfterBreak="0">
    <w:nsid w:val="687D601B"/>
    <w:multiLevelType w:val="hybridMultilevel"/>
    <w:tmpl w:val="661EF9BC"/>
    <w:lvl w:ilvl="0" w:tplc="5FFEED30">
      <w:start w:val="1"/>
      <w:numFmt w:val="decimal"/>
      <w:lvlText w:val="%1."/>
      <w:lvlJc w:val="left"/>
      <w:pPr>
        <w:tabs>
          <w:tab w:val="num" w:pos="1260"/>
        </w:tabs>
        <w:ind w:left="1260" w:hanging="360"/>
      </w:pPr>
      <w:rPr>
        <w:lang w:val="uk-UA"/>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91A6B31"/>
    <w:multiLevelType w:val="hybridMultilevel"/>
    <w:tmpl w:val="A2528FE6"/>
    <w:lvl w:ilvl="0" w:tplc="0D0246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F09752F"/>
    <w:multiLevelType w:val="hybridMultilevel"/>
    <w:tmpl w:val="C5D2BD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706B1A51"/>
    <w:multiLevelType w:val="hybridMultilevel"/>
    <w:tmpl w:val="CE48433C"/>
    <w:lvl w:ilvl="0" w:tplc="FFFFFFFF">
      <w:start w:val="1"/>
      <w:numFmt w:val="decimal"/>
      <w:lvlText w:val="%1."/>
      <w:lvlJc w:val="left"/>
      <w:pPr>
        <w:tabs>
          <w:tab w:val="num" w:pos="360"/>
        </w:tabs>
        <w:ind w:left="360" w:hanging="360"/>
      </w:pPr>
    </w:lvl>
    <w:lvl w:ilvl="1" w:tplc="FFFFFFFF">
      <w:start w:val="3"/>
      <w:numFmt w:val="decimal"/>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75977325"/>
    <w:multiLevelType w:val="hybridMultilevel"/>
    <w:tmpl w:val="694E5F32"/>
    <w:lvl w:ilvl="0" w:tplc="33C0BC8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7C714BDF"/>
    <w:multiLevelType w:val="hybridMultilevel"/>
    <w:tmpl w:val="93D83880"/>
    <w:lvl w:ilvl="0" w:tplc="9E360A9E">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0"/>
  </w:num>
  <w:num w:numId="2">
    <w:abstractNumId w:val="24"/>
  </w:num>
  <w:num w:numId="3">
    <w:abstractNumId w:val="19"/>
  </w:num>
  <w:num w:numId="4">
    <w:abstractNumId w:val="14"/>
  </w:num>
  <w:num w:numId="5">
    <w:abstractNumId w:val="7"/>
  </w:num>
  <w:num w:numId="6">
    <w:abstractNumId w:val="15"/>
  </w:num>
  <w:num w:numId="7">
    <w:abstractNumId w:val="23"/>
  </w:num>
  <w:num w:numId="8">
    <w:abstractNumId w:val="12"/>
  </w:num>
  <w:num w:numId="9">
    <w:abstractNumId w:val="0"/>
  </w:num>
  <w:num w:numId="1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2"/>
    </w:lvlOverride>
  </w:num>
  <w:num w:numId="12">
    <w:abstractNumId w:val="5"/>
  </w:num>
  <w:num w:numId="13">
    <w:abstractNumId w:val="22"/>
  </w:num>
  <w:num w:numId="14">
    <w:abstractNumId w:val="1"/>
  </w:num>
  <w:num w:numId="15">
    <w:abstractNumId w:val="9"/>
  </w:num>
  <w:num w:numId="16">
    <w:abstractNumId w:val="3"/>
  </w:num>
  <w:num w:numId="17">
    <w:abstractNumId w:val="8"/>
  </w:num>
  <w:num w:numId="18">
    <w:abstractNumId w:val="17"/>
  </w:num>
  <w:num w:numId="19">
    <w:abstractNumId w:val="6"/>
  </w:num>
  <w:num w:numId="20">
    <w:abstractNumId w:val="11"/>
  </w:num>
  <w:num w:numId="21">
    <w:abstractNumId w:val="20"/>
  </w:num>
  <w:num w:numId="22">
    <w:abstractNumId w:val="21"/>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133"/>
    <w:rsid w:val="000048B5"/>
    <w:rsid w:val="00006443"/>
    <w:rsid w:val="0001122D"/>
    <w:rsid w:val="00012256"/>
    <w:rsid w:val="00013267"/>
    <w:rsid w:val="00015EB5"/>
    <w:rsid w:val="0002777D"/>
    <w:rsid w:val="0003128E"/>
    <w:rsid w:val="00031F21"/>
    <w:rsid w:val="00032875"/>
    <w:rsid w:val="00041F14"/>
    <w:rsid w:val="00047A5D"/>
    <w:rsid w:val="00060A41"/>
    <w:rsid w:val="00060D07"/>
    <w:rsid w:val="00061A39"/>
    <w:rsid w:val="0006717A"/>
    <w:rsid w:val="00074119"/>
    <w:rsid w:val="00081171"/>
    <w:rsid w:val="00081309"/>
    <w:rsid w:val="00083E31"/>
    <w:rsid w:val="00086BC0"/>
    <w:rsid w:val="00087B40"/>
    <w:rsid w:val="00087CE2"/>
    <w:rsid w:val="00094928"/>
    <w:rsid w:val="00094C6D"/>
    <w:rsid w:val="000A0ECA"/>
    <w:rsid w:val="000A0F41"/>
    <w:rsid w:val="000A1CAF"/>
    <w:rsid w:val="000A2B35"/>
    <w:rsid w:val="000A7239"/>
    <w:rsid w:val="000C69AB"/>
    <w:rsid w:val="000C74BA"/>
    <w:rsid w:val="000C7B5C"/>
    <w:rsid w:val="000C7F6D"/>
    <w:rsid w:val="000D0E95"/>
    <w:rsid w:val="000D380B"/>
    <w:rsid w:val="000E27AC"/>
    <w:rsid w:val="000E6735"/>
    <w:rsid w:val="000F2DD7"/>
    <w:rsid w:val="000F444C"/>
    <w:rsid w:val="00103EB6"/>
    <w:rsid w:val="00105D55"/>
    <w:rsid w:val="00107B91"/>
    <w:rsid w:val="001235F6"/>
    <w:rsid w:val="00124F37"/>
    <w:rsid w:val="001411DB"/>
    <w:rsid w:val="00142B3D"/>
    <w:rsid w:val="001449B2"/>
    <w:rsid w:val="001523A0"/>
    <w:rsid w:val="00154016"/>
    <w:rsid w:val="00161F74"/>
    <w:rsid w:val="001635A6"/>
    <w:rsid w:val="001641D8"/>
    <w:rsid w:val="00170D16"/>
    <w:rsid w:val="001718C9"/>
    <w:rsid w:val="00176E03"/>
    <w:rsid w:val="00180A92"/>
    <w:rsid w:val="001842F9"/>
    <w:rsid w:val="001909C0"/>
    <w:rsid w:val="00193144"/>
    <w:rsid w:val="001931F3"/>
    <w:rsid w:val="00195370"/>
    <w:rsid w:val="001A1737"/>
    <w:rsid w:val="001A2D75"/>
    <w:rsid w:val="001A42CE"/>
    <w:rsid w:val="001A449A"/>
    <w:rsid w:val="001A6FD5"/>
    <w:rsid w:val="001B0019"/>
    <w:rsid w:val="001B005B"/>
    <w:rsid w:val="001B243A"/>
    <w:rsid w:val="001B5A49"/>
    <w:rsid w:val="001C05F5"/>
    <w:rsid w:val="001C1688"/>
    <w:rsid w:val="001C5F10"/>
    <w:rsid w:val="001C6604"/>
    <w:rsid w:val="001D2B68"/>
    <w:rsid w:val="001D349C"/>
    <w:rsid w:val="001E1B24"/>
    <w:rsid w:val="001E484B"/>
    <w:rsid w:val="001E4A9B"/>
    <w:rsid w:val="001E7532"/>
    <w:rsid w:val="001F26E5"/>
    <w:rsid w:val="001F3C17"/>
    <w:rsid w:val="001F5732"/>
    <w:rsid w:val="001F5F67"/>
    <w:rsid w:val="001F64A7"/>
    <w:rsid w:val="002021BE"/>
    <w:rsid w:val="002027D6"/>
    <w:rsid w:val="00205DDD"/>
    <w:rsid w:val="0021379B"/>
    <w:rsid w:val="00214E4F"/>
    <w:rsid w:val="00222DF3"/>
    <w:rsid w:val="0022788B"/>
    <w:rsid w:val="002321A0"/>
    <w:rsid w:val="00246005"/>
    <w:rsid w:val="00256619"/>
    <w:rsid w:val="00257044"/>
    <w:rsid w:val="00260584"/>
    <w:rsid w:val="002609F5"/>
    <w:rsid w:val="00263FD2"/>
    <w:rsid w:val="00264EEA"/>
    <w:rsid w:val="00265590"/>
    <w:rsid w:val="00270BB6"/>
    <w:rsid w:val="002726D7"/>
    <w:rsid w:val="00274F4A"/>
    <w:rsid w:val="002755F1"/>
    <w:rsid w:val="00282BF9"/>
    <w:rsid w:val="00283120"/>
    <w:rsid w:val="00283605"/>
    <w:rsid w:val="0028404A"/>
    <w:rsid w:val="002875A4"/>
    <w:rsid w:val="002878A2"/>
    <w:rsid w:val="0029044D"/>
    <w:rsid w:val="00291AAF"/>
    <w:rsid w:val="002926CB"/>
    <w:rsid w:val="002930B1"/>
    <w:rsid w:val="00297C6E"/>
    <w:rsid w:val="002A2BF5"/>
    <w:rsid w:val="002A4499"/>
    <w:rsid w:val="002B0B7F"/>
    <w:rsid w:val="002B50BF"/>
    <w:rsid w:val="002B759A"/>
    <w:rsid w:val="002B7661"/>
    <w:rsid w:val="002C0020"/>
    <w:rsid w:val="002C1E49"/>
    <w:rsid w:val="002E22B2"/>
    <w:rsid w:val="002F2E4C"/>
    <w:rsid w:val="002F4EBF"/>
    <w:rsid w:val="00300341"/>
    <w:rsid w:val="00306F9F"/>
    <w:rsid w:val="003115B3"/>
    <w:rsid w:val="003120A7"/>
    <w:rsid w:val="00313D3D"/>
    <w:rsid w:val="00314022"/>
    <w:rsid w:val="00317FBF"/>
    <w:rsid w:val="003200EF"/>
    <w:rsid w:val="00325809"/>
    <w:rsid w:val="0032636B"/>
    <w:rsid w:val="003340A6"/>
    <w:rsid w:val="00337AF9"/>
    <w:rsid w:val="00360CFC"/>
    <w:rsid w:val="00361BF0"/>
    <w:rsid w:val="003668CC"/>
    <w:rsid w:val="00373F53"/>
    <w:rsid w:val="00382A56"/>
    <w:rsid w:val="0038701B"/>
    <w:rsid w:val="003A742B"/>
    <w:rsid w:val="003A7F74"/>
    <w:rsid w:val="003B0C4C"/>
    <w:rsid w:val="003B3199"/>
    <w:rsid w:val="003B7A68"/>
    <w:rsid w:val="003C3AE6"/>
    <w:rsid w:val="003C423E"/>
    <w:rsid w:val="003C65D2"/>
    <w:rsid w:val="003C7038"/>
    <w:rsid w:val="003C7C1C"/>
    <w:rsid w:val="003D1164"/>
    <w:rsid w:val="003D2969"/>
    <w:rsid w:val="003D344E"/>
    <w:rsid w:val="003E1F34"/>
    <w:rsid w:val="003E4220"/>
    <w:rsid w:val="003E743E"/>
    <w:rsid w:val="003F67D8"/>
    <w:rsid w:val="003F7874"/>
    <w:rsid w:val="00401918"/>
    <w:rsid w:val="004028E5"/>
    <w:rsid w:val="004127E5"/>
    <w:rsid w:val="004144A1"/>
    <w:rsid w:val="00415A6A"/>
    <w:rsid w:val="00415E42"/>
    <w:rsid w:val="00416882"/>
    <w:rsid w:val="004239B0"/>
    <w:rsid w:val="00423E07"/>
    <w:rsid w:val="004277B8"/>
    <w:rsid w:val="00434239"/>
    <w:rsid w:val="0043650E"/>
    <w:rsid w:val="00446B47"/>
    <w:rsid w:val="00451C03"/>
    <w:rsid w:val="00456F0A"/>
    <w:rsid w:val="004604FD"/>
    <w:rsid w:val="00463DA3"/>
    <w:rsid w:val="0046681D"/>
    <w:rsid w:val="0046691E"/>
    <w:rsid w:val="004770AA"/>
    <w:rsid w:val="004806AC"/>
    <w:rsid w:val="00481EAE"/>
    <w:rsid w:val="00487654"/>
    <w:rsid w:val="00493BAF"/>
    <w:rsid w:val="004A0813"/>
    <w:rsid w:val="004A54B5"/>
    <w:rsid w:val="004A654A"/>
    <w:rsid w:val="004B205A"/>
    <w:rsid w:val="004B34A7"/>
    <w:rsid w:val="004C4112"/>
    <w:rsid w:val="004C4B41"/>
    <w:rsid w:val="004C4D26"/>
    <w:rsid w:val="004C7A86"/>
    <w:rsid w:val="004D06AB"/>
    <w:rsid w:val="004F3396"/>
    <w:rsid w:val="004F7FD0"/>
    <w:rsid w:val="00500FFB"/>
    <w:rsid w:val="0050664E"/>
    <w:rsid w:val="00506E17"/>
    <w:rsid w:val="00512B2A"/>
    <w:rsid w:val="00512CAE"/>
    <w:rsid w:val="00515942"/>
    <w:rsid w:val="00525C4A"/>
    <w:rsid w:val="00525D43"/>
    <w:rsid w:val="005274FC"/>
    <w:rsid w:val="00535237"/>
    <w:rsid w:val="00536FAF"/>
    <w:rsid w:val="00537D72"/>
    <w:rsid w:val="005506A0"/>
    <w:rsid w:val="00557619"/>
    <w:rsid w:val="00557AB3"/>
    <w:rsid w:val="00573499"/>
    <w:rsid w:val="005759D7"/>
    <w:rsid w:val="0058001F"/>
    <w:rsid w:val="005A2890"/>
    <w:rsid w:val="005A6AF8"/>
    <w:rsid w:val="005B2024"/>
    <w:rsid w:val="005B5176"/>
    <w:rsid w:val="005C5B0F"/>
    <w:rsid w:val="005C7BB3"/>
    <w:rsid w:val="005E2D10"/>
    <w:rsid w:val="005E3C8B"/>
    <w:rsid w:val="005F1D27"/>
    <w:rsid w:val="005F5D08"/>
    <w:rsid w:val="0061202A"/>
    <w:rsid w:val="00614B4E"/>
    <w:rsid w:val="00617082"/>
    <w:rsid w:val="00617AD9"/>
    <w:rsid w:val="006222DE"/>
    <w:rsid w:val="0062366C"/>
    <w:rsid w:val="0063584F"/>
    <w:rsid w:val="00635D0E"/>
    <w:rsid w:val="00651AF6"/>
    <w:rsid w:val="0065546E"/>
    <w:rsid w:val="00655CC2"/>
    <w:rsid w:val="006648EF"/>
    <w:rsid w:val="00675AFF"/>
    <w:rsid w:val="006823D5"/>
    <w:rsid w:val="0068537C"/>
    <w:rsid w:val="00686514"/>
    <w:rsid w:val="00690B7B"/>
    <w:rsid w:val="0069692E"/>
    <w:rsid w:val="00697B4E"/>
    <w:rsid w:val="006A0548"/>
    <w:rsid w:val="006A13FA"/>
    <w:rsid w:val="006A1713"/>
    <w:rsid w:val="006A4E70"/>
    <w:rsid w:val="006B4A0A"/>
    <w:rsid w:val="006C0418"/>
    <w:rsid w:val="006C7008"/>
    <w:rsid w:val="006D54EE"/>
    <w:rsid w:val="006E4B4B"/>
    <w:rsid w:val="006E5779"/>
    <w:rsid w:val="006E6AA3"/>
    <w:rsid w:val="006E6D60"/>
    <w:rsid w:val="006F0783"/>
    <w:rsid w:val="006F14F4"/>
    <w:rsid w:val="007051CD"/>
    <w:rsid w:val="00706ED0"/>
    <w:rsid w:val="00710417"/>
    <w:rsid w:val="00715C2F"/>
    <w:rsid w:val="007258D0"/>
    <w:rsid w:val="0073181F"/>
    <w:rsid w:val="00731E9E"/>
    <w:rsid w:val="007345A2"/>
    <w:rsid w:val="00745633"/>
    <w:rsid w:val="00747BB3"/>
    <w:rsid w:val="00751E06"/>
    <w:rsid w:val="00752BA0"/>
    <w:rsid w:val="007564D6"/>
    <w:rsid w:val="00761984"/>
    <w:rsid w:val="00761EBB"/>
    <w:rsid w:val="0076463E"/>
    <w:rsid w:val="007725F3"/>
    <w:rsid w:val="00772BA6"/>
    <w:rsid w:val="00780F43"/>
    <w:rsid w:val="007936B1"/>
    <w:rsid w:val="007B4ADE"/>
    <w:rsid w:val="007B4DDD"/>
    <w:rsid w:val="007B5FEB"/>
    <w:rsid w:val="007C2328"/>
    <w:rsid w:val="007E0825"/>
    <w:rsid w:val="007E319C"/>
    <w:rsid w:val="007F67B5"/>
    <w:rsid w:val="008032EC"/>
    <w:rsid w:val="008103D8"/>
    <w:rsid w:val="00812FDF"/>
    <w:rsid w:val="00814458"/>
    <w:rsid w:val="0081600E"/>
    <w:rsid w:val="008250DB"/>
    <w:rsid w:val="00827C01"/>
    <w:rsid w:val="008322D0"/>
    <w:rsid w:val="00832394"/>
    <w:rsid w:val="008350FC"/>
    <w:rsid w:val="008372AA"/>
    <w:rsid w:val="0084368F"/>
    <w:rsid w:val="00843D09"/>
    <w:rsid w:val="00844D1D"/>
    <w:rsid w:val="00847F72"/>
    <w:rsid w:val="00857067"/>
    <w:rsid w:val="00885D5A"/>
    <w:rsid w:val="008908A7"/>
    <w:rsid w:val="00896267"/>
    <w:rsid w:val="008A3E37"/>
    <w:rsid w:val="008B2640"/>
    <w:rsid w:val="008B577C"/>
    <w:rsid w:val="008C4E90"/>
    <w:rsid w:val="008C623A"/>
    <w:rsid w:val="008C747B"/>
    <w:rsid w:val="008D0F48"/>
    <w:rsid w:val="008D1E3F"/>
    <w:rsid w:val="008D38CB"/>
    <w:rsid w:val="008E2D6A"/>
    <w:rsid w:val="008F19EE"/>
    <w:rsid w:val="008F2F18"/>
    <w:rsid w:val="008F4F31"/>
    <w:rsid w:val="008F5422"/>
    <w:rsid w:val="00901BDA"/>
    <w:rsid w:val="00910DEA"/>
    <w:rsid w:val="009127A4"/>
    <w:rsid w:val="00921B92"/>
    <w:rsid w:val="009223E1"/>
    <w:rsid w:val="00924482"/>
    <w:rsid w:val="009275D6"/>
    <w:rsid w:val="009328F1"/>
    <w:rsid w:val="00935D8E"/>
    <w:rsid w:val="009402C8"/>
    <w:rsid w:val="0094298E"/>
    <w:rsid w:val="00951B31"/>
    <w:rsid w:val="0096381E"/>
    <w:rsid w:val="0097117B"/>
    <w:rsid w:val="0097723D"/>
    <w:rsid w:val="0097755E"/>
    <w:rsid w:val="0098133D"/>
    <w:rsid w:val="00991232"/>
    <w:rsid w:val="00992794"/>
    <w:rsid w:val="00992976"/>
    <w:rsid w:val="009959CC"/>
    <w:rsid w:val="009A022F"/>
    <w:rsid w:val="009A21D3"/>
    <w:rsid w:val="009B190C"/>
    <w:rsid w:val="009B1A53"/>
    <w:rsid w:val="009B2B69"/>
    <w:rsid w:val="009B4133"/>
    <w:rsid w:val="009B4E06"/>
    <w:rsid w:val="009C0B90"/>
    <w:rsid w:val="009C5D34"/>
    <w:rsid w:val="009C62F0"/>
    <w:rsid w:val="009E097B"/>
    <w:rsid w:val="009E6F97"/>
    <w:rsid w:val="009E7203"/>
    <w:rsid w:val="009E76A4"/>
    <w:rsid w:val="009F4EC2"/>
    <w:rsid w:val="009F6B74"/>
    <w:rsid w:val="00A0331A"/>
    <w:rsid w:val="00A03B49"/>
    <w:rsid w:val="00A05CBB"/>
    <w:rsid w:val="00A0706C"/>
    <w:rsid w:val="00A078E0"/>
    <w:rsid w:val="00A11002"/>
    <w:rsid w:val="00A21AF6"/>
    <w:rsid w:val="00A27A7D"/>
    <w:rsid w:val="00A27F77"/>
    <w:rsid w:val="00A31726"/>
    <w:rsid w:val="00A32D1B"/>
    <w:rsid w:val="00A35A2D"/>
    <w:rsid w:val="00A50083"/>
    <w:rsid w:val="00A56DB0"/>
    <w:rsid w:val="00A578EF"/>
    <w:rsid w:val="00A60A94"/>
    <w:rsid w:val="00A64CF7"/>
    <w:rsid w:val="00A7107A"/>
    <w:rsid w:val="00A7735D"/>
    <w:rsid w:val="00A87124"/>
    <w:rsid w:val="00A877B4"/>
    <w:rsid w:val="00A87970"/>
    <w:rsid w:val="00A9061E"/>
    <w:rsid w:val="00A91F6C"/>
    <w:rsid w:val="00A92B15"/>
    <w:rsid w:val="00A9565E"/>
    <w:rsid w:val="00A95FB5"/>
    <w:rsid w:val="00A96476"/>
    <w:rsid w:val="00AA4793"/>
    <w:rsid w:val="00AB0A6A"/>
    <w:rsid w:val="00AB4C82"/>
    <w:rsid w:val="00AB6D78"/>
    <w:rsid w:val="00AC6864"/>
    <w:rsid w:val="00AD1458"/>
    <w:rsid w:val="00AD2D51"/>
    <w:rsid w:val="00AD53E5"/>
    <w:rsid w:val="00AD7D35"/>
    <w:rsid w:val="00AE1407"/>
    <w:rsid w:val="00AF40C8"/>
    <w:rsid w:val="00AF4E37"/>
    <w:rsid w:val="00AF5DD5"/>
    <w:rsid w:val="00AF6E49"/>
    <w:rsid w:val="00AF736D"/>
    <w:rsid w:val="00AF7CE2"/>
    <w:rsid w:val="00B048F9"/>
    <w:rsid w:val="00B055CD"/>
    <w:rsid w:val="00B06266"/>
    <w:rsid w:val="00B1458A"/>
    <w:rsid w:val="00B1506A"/>
    <w:rsid w:val="00B251E8"/>
    <w:rsid w:val="00B26921"/>
    <w:rsid w:val="00B271C5"/>
    <w:rsid w:val="00B34CE2"/>
    <w:rsid w:val="00B356A4"/>
    <w:rsid w:val="00B36E16"/>
    <w:rsid w:val="00B40738"/>
    <w:rsid w:val="00B4548F"/>
    <w:rsid w:val="00B45DFC"/>
    <w:rsid w:val="00B46016"/>
    <w:rsid w:val="00B464B1"/>
    <w:rsid w:val="00B4653B"/>
    <w:rsid w:val="00B46B0C"/>
    <w:rsid w:val="00B52973"/>
    <w:rsid w:val="00B5557A"/>
    <w:rsid w:val="00B57852"/>
    <w:rsid w:val="00B60D8F"/>
    <w:rsid w:val="00B64C52"/>
    <w:rsid w:val="00B73066"/>
    <w:rsid w:val="00B76B7F"/>
    <w:rsid w:val="00B8040B"/>
    <w:rsid w:val="00B86B1B"/>
    <w:rsid w:val="00B87E08"/>
    <w:rsid w:val="00B950C3"/>
    <w:rsid w:val="00B9574C"/>
    <w:rsid w:val="00BA2205"/>
    <w:rsid w:val="00BA2CE6"/>
    <w:rsid w:val="00BA4B50"/>
    <w:rsid w:val="00BA5CBA"/>
    <w:rsid w:val="00BB0DA3"/>
    <w:rsid w:val="00BB15AA"/>
    <w:rsid w:val="00BC4672"/>
    <w:rsid w:val="00BD5D92"/>
    <w:rsid w:val="00BD6D77"/>
    <w:rsid w:val="00BE16DA"/>
    <w:rsid w:val="00BE3028"/>
    <w:rsid w:val="00BE535A"/>
    <w:rsid w:val="00BF231C"/>
    <w:rsid w:val="00BF554D"/>
    <w:rsid w:val="00BF61CA"/>
    <w:rsid w:val="00BF79B0"/>
    <w:rsid w:val="00BF7A26"/>
    <w:rsid w:val="00C06863"/>
    <w:rsid w:val="00C069AF"/>
    <w:rsid w:val="00C10040"/>
    <w:rsid w:val="00C15739"/>
    <w:rsid w:val="00C208E2"/>
    <w:rsid w:val="00C319C9"/>
    <w:rsid w:val="00C31D91"/>
    <w:rsid w:val="00C32B03"/>
    <w:rsid w:val="00C36D9C"/>
    <w:rsid w:val="00C36EA6"/>
    <w:rsid w:val="00C457C1"/>
    <w:rsid w:val="00C4691B"/>
    <w:rsid w:val="00C5007C"/>
    <w:rsid w:val="00C516A4"/>
    <w:rsid w:val="00C51C6F"/>
    <w:rsid w:val="00C660D3"/>
    <w:rsid w:val="00C758FD"/>
    <w:rsid w:val="00C773CB"/>
    <w:rsid w:val="00C851BA"/>
    <w:rsid w:val="00C90754"/>
    <w:rsid w:val="00C92975"/>
    <w:rsid w:val="00C936E1"/>
    <w:rsid w:val="00C93D98"/>
    <w:rsid w:val="00C94020"/>
    <w:rsid w:val="00C953F0"/>
    <w:rsid w:val="00C97375"/>
    <w:rsid w:val="00CA176A"/>
    <w:rsid w:val="00CA318A"/>
    <w:rsid w:val="00CA63D7"/>
    <w:rsid w:val="00CB22EB"/>
    <w:rsid w:val="00CB277F"/>
    <w:rsid w:val="00CB6AFD"/>
    <w:rsid w:val="00CB7BD9"/>
    <w:rsid w:val="00CC6A85"/>
    <w:rsid w:val="00CD7D67"/>
    <w:rsid w:val="00CE07B5"/>
    <w:rsid w:val="00CE4A15"/>
    <w:rsid w:val="00CE7634"/>
    <w:rsid w:val="00CF34C8"/>
    <w:rsid w:val="00CF4421"/>
    <w:rsid w:val="00D10199"/>
    <w:rsid w:val="00D17A74"/>
    <w:rsid w:val="00D22637"/>
    <w:rsid w:val="00D24608"/>
    <w:rsid w:val="00D35565"/>
    <w:rsid w:val="00D3579A"/>
    <w:rsid w:val="00D44FD5"/>
    <w:rsid w:val="00D51776"/>
    <w:rsid w:val="00D60717"/>
    <w:rsid w:val="00D63CC6"/>
    <w:rsid w:val="00D64184"/>
    <w:rsid w:val="00D65577"/>
    <w:rsid w:val="00D71475"/>
    <w:rsid w:val="00D81767"/>
    <w:rsid w:val="00D82444"/>
    <w:rsid w:val="00D86F78"/>
    <w:rsid w:val="00D8717B"/>
    <w:rsid w:val="00D96603"/>
    <w:rsid w:val="00DA390D"/>
    <w:rsid w:val="00DB0311"/>
    <w:rsid w:val="00DC0663"/>
    <w:rsid w:val="00DC2C40"/>
    <w:rsid w:val="00DC3BB2"/>
    <w:rsid w:val="00DC5F8D"/>
    <w:rsid w:val="00DD170C"/>
    <w:rsid w:val="00DD20D7"/>
    <w:rsid w:val="00DE6247"/>
    <w:rsid w:val="00DE6331"/>
    <w:rsid w:val="00DF3C70"/>
    <w:rsid w:val="00DF4A24"/>
    <w:rsid w:val="00E031DA"/>
    <w:rsid w:val="00E11B81"/>
    <w:rsid w:val="00E13995"/>
    <w:rsid w:val="00E175E3"/>
    <w:rsid w:val="00E21171"/>
    <w:rsid w:val="00E23D26"/>
    <w:rsid w:val="00E26584"/>
    <w:rsid w:val="00E34AC6"/>
    <w:rsid w:val="00E35CF3"/>
    <w:rsid w:val="00E40D50"/>
    <w:rsid w:val="00E421CA"/>
    <w:rsid w:val="00E46925"/>
    <w:rsid w:val="00E46FE2"/>
    <w:rsid w:val="00E57363"/>
    <w:rsid w:val="00E60827"/>
    <w:rsid w:val="00E65423"/>
    <w:rsid w:val="00E6782E"/>
    <w:rsid w:val="00E7078A"/>
    <w:rsid w:val="00E77F29"/>
    <w:rsid w:val="00E82E7A"/>
    <w:rsid w:val="00E9221B"/>
    <w:rsid w:val="00E93C7C"/>
    <w:rsid w:val="00E95D83"/>
    <w:rsid w:val="00E977C8"/>
    <w:rsid w:val="00EA0F09"/>
    <w:rsid w:val="00EA5322"/>
    <w:rsid w:val="00EA5427"/>
    <w:rsid w:val="00EA7F55"/>
    <w:rsid w:val="00EB013E"/>
    <w:rsid w:val="00EB35C9"/>
    <w:rsid w:val="00EB3912"/>
    <w:rsid w:val="00EC1FE5"/>
    <w:rsid w:val="00ED2521"/>
    <w:rsid w:val="00ED3A0E"/>
    <w:rsid w:val="00EE0CFB"/>
    <w:rsid w:val="00EE1374"/>
    <w:rsid w:val="00EE5479"/>
    <w:rsid w:val="00EE574E"/>
    <w:rsid w:val="00EF0FB3"/>
    <w:rsid w:val="00EF3172"/>
    <w:rsid w:val="00F023D7"/>
    <w:rsid w:val="00F05565"/>
    <w:rsid w:val="00F10EB6"/>
    <w:rsid w:val="00F13FFC"/>
    <w:rsid w:val="00F14242"/>
    <w:rsid w:val="00F263A5"/>
    <w:rsid w:val="00F45E9A"/>
    <w:rsid w:val="00F46CA6"/>
    <w:rsid w:val="00F555BA"/>
    <w:rsid w:val="00F61557"/>
    <w:rsid w:val="00F62A87"/>
    <w:rsid w:val="00F6528C"/>
    <w:rsid w:val="00F72986"/>
    <w:rsid w:val="00F745F6"/>
    <w:rsid w:val="00F821F7"/>
    <w:rsid w:val="00F82CBD"/>
    <w:rsid w:val="00F94C69"/>
    <w:rsid w:val="00F95928"/>
    <w:rsid w:val="00FA5B17"/>
    <w:rsid w:val="00FC16C7"/>
    <w:rsid w:val="00FC7866"/>
    <w:rsid w:val="00FD0397"/>
    <w:rsid w:val="00FD39DF"/>
    <w:rsid w:val="00FE4C5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798978"/>
  <w15:chartTrackingRefBased/>
  <w15:docId w15:val="{EC8A8887-4EFB-467C-BAF6-B8CAC816A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91F6C"/>
    <w:pPr>
      <w:spacing w:after="200" w:line="276" w:lineRule="auto"/>
    </w:pPr>
    <w:rPr>
      <w:rFonts w:ascii="Calibri" w:hAnsi="Calibri"/>
      <w:sz w:val="22"/>
      <w:szCs w:val="22"/>
    </w:rPr>
  </w:style>
  <w:style w:type="paragraph" w:styleId="1">
    <w:name w:val="heading 1"/>
    <w:basedOn w:val="a"/>
    <w:next w:val="a"/>
    <w:link w:val="10"/>
    <w:qFormat/>
    <w:rsid w:val="00E60827"/>
    <w:pPr>
      <w:keepNext/>
      <w:widowControl w:val="0"/>
      <w:numPr>
        <w:numId w:val="1"/>
      </w:numPr>
      <w:spacing w:after="0" w:line="240" w:lineRule="auto"/>
      <w:jc w:val="center"/>
      <w:outlineLvl w:val="0"/>
    </w:pPr>
    <w:rPr>
      <w:rFonts w:ascii="Arial" w:hAnsi="Arial"/>
      <w:b/>
      <w:snapToGrid w:val="0"/>
      <w:sz w:val="48"/>
      <w:szCs w:val="20"/>
      <w:lang w:eastAsia="ru-RU"/>
    </w:rPr>
  </w:style>
  <w:style w:type="paragraph" w:styleId="2">
    <w:name w:val="heading 2"/>
    <w:aliases w:val=" Знак"/>
    <w:basedOn w:val="a"/>
    <w:next w:val="a"/>
    <w:link w:val="20"/>
    <w:qFormat/>
    <w:rsid w:val="00E60827"/>
    <w:pPr>
      <w:keepNext/>
      <w:widowControl w:val="0"/>
      <w:numPr>
        <w:ilvl w:val="1"/>
        <w:numId w:val="1"/>
      </w:numPr>
      <w:spacing w:after="0" w:line="240" w:lineRule="auto"/>
      <w:jc w:val="center"/>
      <w:outlineLvl w:val="1"/>
    </w:pPr>
    <w:rPr>
      <w:rFonts w:ascii="Times New Roman" w:hAnsi="Times New Roman"/>
      <w:snapToGrid w:val="0"/>
      <w:sz w:val="28"/>
      <w:szCs w:val="20"/>
      <w:lang w:eastAsia="ru-RU"/>
    </w:rPr>
  </w:style>
  <w:style w:type="paragraph" w:styleId="3">
    <w:name w:val="heading 3"/>
    <w:basedOn w:val="a"/>
    <w:next w:val="a"/>
    <w:link w:val="30"/>
    <w:uiPriority w:val="9"/>
    <w:qFormat/>
    <w:rsid w:val="00E60827"/>
    <w:pPr>
      <w:keepNext/>
      <w:widowControl w:val="0"/>
      <w:numPr>
        <w:ilvl w:val="2"/>
        <w:numId w:val="1"/>
      </w:numPr>
      <w:spacing w:after="0" w:line="240" w:lineRule="auto"/>
      <w:outlineLvl w:val="2"/>
    </w:pPr>
    <w:rPr>
      <w:rFonts w:ascii="Times New Roman" w:hAnsi="Times New Roman"/>
      <w:snapToGrid w:val="0"/>
      <w:sz w:val="28"/>
      <w:szCs w:val="20"/>
      <w:lang w:eastAsia="ru-RU"/>
    </w:rPr>
  </w:style>
  <w:style w:type="paragraph" w:styleId="4">
    <w:name w:val="heading 4"/>
    <w:basedOn w:val="a"/>
    <w:next w:val="a"/>
    <w:link w:val="40"/>
    <w:qFormat/>
    <w:rsid w:val="00E60827"/>
    <w:pPr>
      <w:keepNext/>
      <w:widowControl w:val="0"/>
      <w:numPr>
        <w:ilvl w:val="3"/>
        <w:numId w:val="1"/>
      </w:numPr>
      <w:spacing w:after="0" w:line="240" w:lineRule="auto"/>
      <w:jc w:val="center"/>
      <w:outlineLvl w:val="3"/>
    </w:pPr>
    <w:rPr>
      <w:rFonts w:ascii="Times New Roman" w:hAnsi="Times New Roman"/>
      <w:b/>
      <w:snapToGrid w:val="0"/>
      <w:sz w:val="24"/>
      <w:szCs w:val="20"/>
      <w:lang w:eastAsia="ru-RU"/>
    </w:rPr>
  </w:style>
  <w:style w:type="paragraph" w:styleId="5">
    <w:name w:val="heading 5"/>
    <w:basedOn w:val="a"/>
    <w:next w:val="a"/>
    <w:link w:val="50"/>
    <w:qFormat/>
    <w:rsid w:val="00E60827"/>
    <w:pPr>
      <w:keepNext/>
      <w:widowControl w:val="0"/>
      <w:numPr>
        <w:ilvl w:val="4"/>
        <w:numId w:val="1"/>
      </w:numPr>
      <w:spacing w:after="0" w:line="240" w:lineRule="auto"/>
      <w:jc w:val="center"/>
      <w:outlineLvl w:val="4"/>
    </w:pPr>
    <w:rPr>
      <w:rFonts w:ascii="Times New Roman" w:hAnsi="Times New Roman"/>
      <w:b/>
      <w:snapToGrid w:val="0"/>
      <w:sz w:val="28"/>
      <w:szCs w:val="20"/>
      <w:lang w:eastAsia="ru-RU"/>
    </w:rPr>
  </w:style>
  <w:style w:type="paragraph" w:styleId="6">
    <w:name w:val="heading 6"/>
    <w:basedOn w:val="a"/>
    <w:next w:val="a"/>
    <w:link w:val="60"/>
    <w:qFormat/>
    <w:rsid w:val="00E60827"/>
    <w:pPr>
      <w:keepNext/>
      <w:widowControl w:val="0"/>
      <w:numPr>
        <w:ilvl w:val="5"/>
        <w:numId w:val="1"/>
      </w:numPr>
      <w:spacing w:after="0" w:line="240" w:lineRule="auto"/>
      <w:outlineLvl w:val="5"/>
    </w:pPr>
    <w:rPr>
      <w:rFonts w:ascii="Times New Roman" w:hAnsi="Times New Roman"/>
      <w:snapToGrid w:val="0"/>
      <w:sz w:val="24"/>
      <w:szCs w:val="20"/>
      <w:lang w:eastAsia="ru-RU"/>
    </w:rPr>
  </w:style>
  <w:style w:type="paragraph" w:styleId="7">
    <w:name w:val="heading 7"/>
    <w:basedOn w:val="a"/>
    <w:next w:val="a"/>
    <w:link w:val="70"/>
    <w:qFormat/>
    <w:rsid w:val="00E60827"/>
    <w:pPr>
      <w:keepNext/>
      <w:widowControl w:val="0"/>
      <w:numPr>
        <w:ilvl w:val="6"/>
        <w:numId w:val="1"/>
      </w:numPr>
      <w:spacing w:after="0" w:line="240" w:lineRule="auto"/>
      <w:jc w:val="center"/>
      <w:outlineLvl w:val="6"/>
    </w:pPr>
    <w:rPr>
      <w:rFonts w:ascii="Times New Roman" w:hAnsi="Times New Roman"/>
      <w:snapToGrid w:val="0"/>
      <w:sz w:val="24"/>
      <w:szCs w:val="20"/>
      <w:lang w:eastAsia="ru-RU"/>
    </w:rPr>
  </w:style>
  <w:style w:type="paragraph" w:styleId="8">
    <w:name w:val="heading 8"/>
    <w:basedOn w:val="a"/>
    <w:next w:val="a"/>
    <w:link w:val="80"/>
    <w:qFormat/>
    <w:rsid w:val="00E60827"/>
    <w:pPr>
      <w:keepNext/>
      <w:widowControl w:val="0"/>
      <w:numPr>
        <w:ilvl w:val="7"/>
        <w:numId w:val="1"/>
      </w:numPr>
      <w:spacing w:after="0" w:line="240" w:lineRule="auto"/>
      <w:outlineLvl w:val="7"/>
    </w:pPr>
    <w:rPr>
      <w:rFonts w:ascii="Times New Roman" w:hAnsi="Times New Roman"/>
      <w:snapToGrid w:val="0"/>
      <w:sz w:val="28"/>
      <w:szCs w:val="20"/>
      <w:lang w:eastAsia="ru-RU"/>
    </w:rPr>
  </w:style>
  <w:style w:type="paragraph" w:styleId="9">
    <w:name w:val="heading 9"/>
    <w:basedOn w:val="a"/>
    <w:next w:val="a"/>
    <w:link w:val="90"/>
    <w:qFormat/>
    <w:rsid w:val="00E60827"/>
    <w:pPr>
      <w:keepNext/>
      <w:numPr>
        <w:ilvl w:val="8"/>
        <w:numId w:val="1"/>
      </w:numPr>
      <w:shd w:val="clear" w:color="auto" w:fill="FFFFFF"/>
      <w:spacing w:before="1834" w:after="0" w:line="374" w:lineRule="exact"/>
      <w:jc w:val="both"/>
      <w:outlineLvl w:val="8"/>
    </w:pPr>
    <w:rPr>
      <w:rFonts w:ascii="Times New Roman" w:hAnsi="Times New Roman"/>
      <w:color w:val="000000"/>
      <w:spacing w:val="-14"/>
      <w:sz w:val="33"/>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B413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CF4421"/>
    <w:pPr>
      <w:spacing w:before="100" w:beforeAutospacing="1" w:after="100" w:afterAutospacing="1" w:line="240" w:lineRule="auto"/>
    </w:pPr>
    <w:rPr>
      <w:rFonts w:ascii="Times New Roman" w:hAnsi="Times New Roman"/>
      <w:sz w:val="24"/>
      <w:szCs w:val="24"/>
      <w:lang w:val="ru-RU" w:eastAsia="ru-RU"/>
    </w:rPr>
  </w:style>
  <w:style w:type="character" w:styleId="a5">
    <w:name w:val="Hyperlink"/>
    <w:unhideWhenUsed/>
    <w:rsid w:val="00E60827"/>
    <w:rPr>
      <w:strike w:val="0"/>
      <w:dstrike w:val="0"/>
      <w:color w:val="0260D0"/>
      <w:u w:val="none"/>
      <w:effect w:val="none"/>
    </w:rPr>
  </w:style>
  <w:style w:type="character" w:customStyle="1" w:styleId="10">
    <w:name w:val="Заголовок 1 Знак"/>
    <w:link w:val="1"/>
    <w:rsid w:val="00E60827"/>
    <w:rPr>
      <w:rFonts w:ascii="Arial" w:hAnsi="Arial"/>
      <w:b/>
      <w:snapToGrid w:val="0"/>
      <w:sz w:val="48"/>
      <w:lang w:val="uk-UA"/>
    </w:rPr>
  </w:style>
  <w:style w:type="character" w:customStyle="1" w:styleId="20">
    <w:name w:val="Заголовок 2 Знак"/>
    <w:aliases w:val=" Знак Знак"/>
    <w:link w:val="2"/>
    <w:rsid w:val="00E60827"/>
    <w:rPr>
      <w:snapToGrid w:val="0"/>
      <w:sz w:val="28"/>
      <w:lang w:val="uk-UA"/>
    </w:rPr>
  </w:style>
  <w:style w:type="character" w:customStyle="1" w:styleId="shorttext">
    <w:name w:val="short_text"/>
    <w:basedOn w:val="a0"/>
    <w:rsid w:val="00EE0CFB"/>
  </w:style>
  <w:style w:type="paragraph" w:styleId="a6">
    <w:name w:val="header"/>
    <w:basedOn w:val="a"/>
    <w:link w:val="a7"/>
    <w:uiPriority w:val="99"/>
    <w:rsid w:val="00D96603"/>
    <w:pPr>
      <w:tabs>
        <w:tab w:val="center" w:pos="4677"/>
        <w:tab w:val="right" w:pos="9355"/>
      </w:tabs>
    </w:pPr>
  </w:style>
  <w:style w:type="character" w:styleId="a8">
    <w:name w:val="page number"/>
    <w:basedOn w:val="a0"/>
    <w:rsid w:val="00D96603"/>
  </w:style>
  <w:style w:type="paragraph" w:styleId="a9">
    <w:name w:val="footer"/>
    <w:basedOn w:val="a"/>
    <w:link w:val="aa"/>
    <w:uiPriority w:val="99"/>
    <w:rsid w:val="00D96603"/>
    <w:pPr>
      <w:tabs>
        <w:tab w:val="center" w:pos="4677"/>
        <w:tab w:val="right" w:pos="9355"/>
      </w:tabs>
    </w:pPr>
  </w:style>
  <w:style w:type="paragraph" w:styleId="ab">
    <w:name w:val="Plain Text"/>
    <w:basedOn w:val="a"/>
    <w:link w:val="ac"/>
    <w:rsid w:val="00885D5A"/>
    <w:pPr>
      <w:spacing w:after="0" w:line="240" w:lineRule="auto"/>
    </w:pPr>
    <w:rPr>
      <w:rFonts w:ascii="Courier New" w:hAnsi="Courier New" w:cs="Courier New"/>
      <w:sz w:val="20"/>
      <w:szCs w:val="20"/>
      <w:lang w:val="ru-RU" w:eastAsia="ru-RU"/>
    </w:rPr>
  </w:style>
  <w:style w:type="character" w:customStyle="1" w:styleId="ac">
    <w:name w:val="Текст Знак"/>
    <w:link w:val="ab"/>
    <w:locked/>
    <w:rsid w:val="00885D5A"/>
    <w:rPr>
      <w:rFonts w:ascii="Courier New" w:hAnsi="Courier New" w:cs="Courier New"/>
      <w:lang w:val="ru-RU" w:eastAsia="ru-RU" w:bidi="ar-SA"/>
    </w:rPr>
  </w:style>
  <w:style w:type="character" w:customStyle="1" w:styleId="40">
    <w:name w:val="Заголовок 4 Знак"/>
    <w:link w:val="4"/>
    <w:locked/>
    <w:rsid w:val="00885D5A"/>
    <w:rPr>
      <w:b/>
      <w:snapToGrid w:val="0"/>
      <w:sz w:val="24"/>
      <w:lang w:val="uk-UA"/>
    </w:rPr>
  </w:style>
  <w:style w:type="character" w:customStyle="1" w:styleId="grame">
    <w:name w:val="grame"/>
    <w:basedOn w:val="a0"/>
    <w:rsid w:val="002726D7"/>
  </w:style>
  <w:style w:type="paragraph" w:styleId="ad">
    <w:name w:val="Body Text Indent"/>
    <w:basedOn w:val="a"/>
    <w:link w:val="ae"/>
    <w:rsid w:val="003115B3"/>
    <w:pPr>
      <w:widowControl w:val="0"/>
      <w:spacing w:after="0" w:line="240" w:lineRule="auto"/>
      <w:ind w:firstLine="720"/>
    </w:pPr>
    <w:rPr>
      <w:rFonts w:ascii="Times New Roman" w:hAnsi="Times New Roman"/>
      <w:snapToGrid w:val="0"/>
      <w:sz w:val="28"/>
      <w:szCs w:val="20"/>
      <w:lang w:eastAsia="x-none"/>
    </w:rPr>
  </w:style>
  <w:style w:type="paragraph" w:styleId="af">
    <w:name w:val="Body Text"/>
    <w:basedOn w:val="a"/>
    <w:link w:val="af0"/>
    <w:rsid w:val="003115B3"/>
    <w:pPr>
      <w:widowControl w:val="0"/>
      <w:spacing w:after="0" w:line="240" w:lineRule="auto"/>
    </w:pPr>
    <w:rPr>
      <w:rFonts w:ascii="Times New Roman" w:hAnsi="Times New Roman"/>
      <w:snapToGrid w:val="0"/>
      <w:sz w:val="28"/>
      <w:szCs w:val="20"/>
      <w:lang w:val="x-none" w:eastAsia="ru-RU"/>
    </w:rPr>
  </w:style>
  <w:style w:type="paragraph" w:styleId="31">
    <w:name w:val="Body Text 3"/>
    <w:basedOn w:val="a"/>
    <w:link w:val="32"/>
    <w:rsid w:val="003115B3"/>
    <w:pPr>
      <w:widowControl w:val="0"/>
      <w:spacing w:after="0" w:line="240" w:lineRule="auto"/>
      <w:jc w:val="center"/>
    </w:pPr>
    <w:rPr>
      <w:rFonts w:ascii="Times New Roman" w:hAnsi="Times New Roman"/>
      <w:snapToGrid w:val="0"/>
      <w:sz w:val="24"/>
      <w:szCs w:val="20"/>
      <w:lang w:val="x-none" w:eastAsia="ru-RU"/>
    </w:rPr>
  </w:style>
  <w:style w:type="paragraph" w:customStyle="1" w:styleId="af1">
    <w:name w:val="Название"/>
    <w:basedOn w:val="a"/>
    <w:link w:val="af2"/>
    <w:qFormat/>
    <w:rsid w:val="003115B3"/>
    <w:pPr>
      <w:spacing w:before="120" w:line="240" w:lineRule="auto"/>
      <w:jc w:val="center"/>
    </w:pPr>
    <w:rPr>
      <w:rFonts w:ascii="Times New Roman" w:hAnsi="Times New Roman"/>
      <w:b/>
      <w:position w:val="-8"/>
      <w:sz w:val="20"/>
      <w:szCs w:val="20"/>
      <w:lang w:val="x-none" w:eastAsia="ru-RU"/>
    </w:rPr>
  </w:style>
  <w:style w:type="character" w:customStyle="1" w:styleId="ae">
    <w:name w:val="Основной текст с отступом Знак"/>
    <w:link w:val="ad"/>
    <w:rsid w:val="003115B3"/>
    <w:rPr>
      <w:snapToGrid w:val="0"/>
      <w:sz w:val="28"/>
      <w:lang w:val="uk-UA" w:eastAsia="x-none" w:bidi="ar-SA"/>
    </w:rPr>
  </w:style>
  <w:style w:type="character" w:customStyle="1" w:styleId="af2">
    <w:name w:val="Название Знак"/>
    <w:link w:val="af1"/>
    <w:rsid w:val="003115B3"/>
    <w:rPr>
      <w:b/>
      <w:position w:val="-8"/>
      <w:lang w:val="x-none" w:eastAsia="ru-RU" w:bidi="ar-SA"/>
    </w:rPr>
  </w:style>
  <w:style w:type="character" w:customStyle="1" w:styleId="af0">
    <w:name w:val="Основной текст Знак"/>
    <w:link w:val="af"/>
    <w:rsid w:val="003115B3"/>
    <w:rPr>
      <w:snapToGrid w:val="0"/>
      <w:sz w:val="28"/>
      <w:lang w:val="x-none" w:eastAsia="ru-RU" w:bidi="ar-SA"/>
    </w:rPr>
  </w:style>
  <w:style w:type="character" w:customStyle="1" w:styleId="32">
    <w:name w:val="Основной текст 3 Знак"/>
    <w:link w:val="31"/>
    <w:rsid w:val="003115B3"/>
    <w:rPr>
      <w:snapToGrid w:val="0"/>
      <w:sz w:val="24"/>
      <w:lang w:val="x-none" w:eastAsia="ru-RU" w:bidi="ar-SA"/>
    </w:rPr>
  </w:style>
  <w:style w:type="character" w:customStyle="1" w:styleId="Bodytext">
    <w:name w:val="Body text_"/>
    <w:link w:val="11"/>
    <w:locked/>
    <w:rsid w:val="00675AFF"/>
    <w:rPr>
      <w:spacing w:val="-10"/>
      <w:shd w:val="clear" w:color="auto" w:fill="FFFFFF"/>
      <w:lang w:bidi="ar-SA"/>
    </w:rPr>
  </w:style>
  <w:style w:type="paragraph" w:customStyle="1" w:styleId="11">
    <w:name w:val="Основной текст1"/>
    <w:basedOn w:val="a"/>
    <w:link w:val="Bodytext"/>
    <w:rsid w:val="00675AFF"/>
    <w:pPr>
      <w:shd w:val="clear" w:color="auto" w:fill="FFFFFF"/>
      <w:spacing w:after="0" w:line="343" w:lineRule="exact"/>
      <w:jc w:val="both"/>
    </w:pPr>
    <w:rPr>
      <w:rFonts w:ascii="Times New Roman" w:hAnsi="Times New Roman"/>
      <w:spacing w:val="-10"/>
      <w:sz w:val="20"/>
      <w:szCs w:val="20"/>
      <w:shd w:val="clear" w:color="auto" w:fill="FFFFFF"/>
    </w:rPr>
  </w:style>
  <w:style w:type="paragraph" w:styleId="21">
    <w:name w:val="Body Text 2"/>
    <w:basedOn w:val="a"/>
    <w:link w:val="22"/>
    <w:rsid w:val="00844D1D"/>
    <w:pPr>
      <w:spacing w:after="120" w:line="480" w:lineRule="auto"/>
    </w:pPr>
  </w:style>
  <w:style w:type="numbering" w:customStyle="1" w:styleId="12">
    <w:name w:val="Нет списка1"/>
    <w:next w:val="a2"/>
    <w:uiPriority w:val="99"/>
    <w:semiHidden/>
    <w:unhideWhenUsed/>
    <w:rsid w:val="002609F5"/>
  </w:style>
  <w:style w:type="character" w:customStyle="1" w:styleId="30">
    <w:name w:val="Заголовок 3 Знак"/>
    <w:link w:val="3"/>
    <w:uiPriority w:val="9"/>
    <w:rsid w:val="002609F5"/>
    <w:rPr>
      <w:snapToGrid w:val="0"/>
      <w:sz w:val="28"/>
      <w:lang w:val="uk-UA"/>
    </w:rPr>
  </w:style>
  <w:style w:type="character" w:customStyle="1" w:styleId="50">
    <w:name w:val="Заголовок 5 Знак"/>
    <w:link w:val="5"/>
    <w:rsid w:val="002609F5"/>
    <w:rPr>
      <w:b/>
      <w:snapToGrid w:val="0"/>
      <w:sz w:val="28"/>
      <w:lang w:val="uk-UA"/>
    </w:rPr>
  </w:style>
  <w:style w:type="character" w:customStyle="1" w:styleId="60">
    <w:name w:val="Заголовок 6 Знак"/>
    <w:link w:val="6"/>
    <w:rsid w:val="002609F5"/>
    <w:rPr>
      <w:snapToGrid w:val="0"/>
      <w:sz w:val="24"/>
      <w:lang w:val="uk-UA"/>
    </w:rPr>
  </w:style>
  <w:style w:type="character" w:customStyle="1" w:styleId="70">
    <w:name w:val="Заголовок 7 Знак"/>
    <w:link w:val="7"/>
    <w:rsid w:val="002609F5"/>
    <w:rPr>
      <w:snapToGrid w:val="0"/>
      <w:sz w:val="24"/>
      <w:lang w:val="uk-UA"/>
    </w:rPr>
  </w:style>
  <w:style w:type="character" w:customStyle="1" w:styleId="80">
    <w:name w:val="Заголовок 8 Знак"/>
    <w:link w:val="8"/>
    <w:rsid w:val="002609F5"/>
    <w:rPr>
      <w:snapToGrid w:val="0"/>
      <w:sz w:val="28"/>
      <w:lang w:val="uk-UA"/>
    </w:rPr>
  </w:style>
  <w:style w:type="character" w:customStyle="1" w:styleId="90">
    <w:name w:val="Заголовок 9 Знак"/>
    <w:link w:val="9"/>
    <w:rsid w:val="002609F5"/>
    <w:rPr>
      <w:color w:val="000000"/>
      <w:spacing w:val="-14"/>
      <w:sz w:val="33"/>
      <w:shd w:val="clear" w:color="auto" w:fill="FFFFFF"/>
      <w:lang w:val="uk-UA"/>
    </w:rPr>
  </w:style>
  <w:style w:type="numbering" w:customStyle="1" w:styleId="23">
    <w:name w:val="Нет списка2"/>
    <w:next w:val="a2"/>
    <w:semiHidden/>
    <w:unhideWhenUsed/>
    <w:rsid w:val="00FA5B17"/>
  </w:style>
  <w:style w:type="table" w:customStyle="1" w:styleId="13">
    <w:name w:val="Сетка таблицы1"/>
    <w:basedOn w:val="a1"/>
    <w:next w:val="a3"/>
    <w:rsid w:val="00FA5B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Основной текст 2 Знак"/>
    <w:link w:val="21"/>
    <w:rsid w:val="00FA5B17"/>
    <w:rPr>
      <w:rFonts w:ascii="Calibri" w:hAnsi="Calibri"/>
      <w:sz w:val="22"/>
      <w:szCs w:val="22"/>
      <w:lang w:val="uk-UA" w:eastAsia="uk-UA"/>
    </w:rPr>
  </w:style>
  <w:style w:type="paragraph" w:customStyle="1" w:styleId="Default">
    <w:name w:val="Default"/>
    <w:rsid w:val="00FA5B17"/>
    <w:pPr>
      <w:autoSpaceDE w:val="0"/>
      <w:autoSpaceDN w:val="0"/>
      <w:adjustRightInd w:val="0"/>
    </w:pPr>
    <w:rPr>
      <w:color w:val="000000"/>
      <w:sz w:val="24"/>
      <w:szCs w:val="24"/>
      <w:lang w:val="ru-RU" w:eastAsia="ru-RU"/>
    </w:rPr>
  </w:style>
  <w:style w:type="paragraph" w:customStyle="1" w:styleId="Pa29">
    <w:name w:val="Pa29"/>
    <w:basedOn w:val="Default"/>
    <w:next w:val="Default"/>
    <w:rsid w:val="00FA5B17"/>
    <w:pPr>
      <w:spacing w:line="181" w:lineRule="atLeast"/>
    </w:pPr>
    <w:rPr>
      <w:rFonts w:ascii="UkrainianJournal" w:hAnsi="UkrainianJournal"/>
      <w:color w:val="auto"/>
    </w:rPr>
  </w:style>
  <w:style w:type="character" w:styleId="af3">
    <w:name w:val="Strong"/>
    <w:qFormat/>
    <w:rsid w:val="00FA5B17"/>
    <w:rPr>
      <w:b/>
      <w:bCs/>
    </w:rPr>
  </w:style>
  <w:style w:type="character" w:styleId="af4">
    <w:name w:val="Emphasis"/>
    <w:uiPriority w:val="20"/>
    <w:qFormat/>
    <w:rsid w:val="00FA5B17"/>
    <w:rPr>
      <w:i/>
      <w:iCs/>
    </w:rPr>
  </w:style>
  <w:style w:type="character" w:customStyle="1" w:styleId="a7">
    <w:name w:val="Верхний колонтитул Знак"/>
    <w:link w:val="a6"/>
    <w:uiPriority w:val="99"/>
    <w:rsid w:val="00FA5B17"/>
    <w:rPr>
      <w:rFonts w:ascii="Calibri" w:hAnsi="Calibri"/>
      <w:sz w:val="22"/>
      <w:szCs w:val="22"/>
      <w:lang w:val="uk-UA" w:eastAsia="uk-UA"/>
    </w:rPr>
  </w:style>
  <w:style w:type="character" w:customStyle="1" w:styleId="81">
    <w:name w:val="Знак Знак8"/>
    <w:rsid w:val="00FA5B17"/>
    <w:rPr>
      <w:rFonts w:ascii="Calibri Light" w:eastAsia="Calibri" w:hAnsi="Calibri Light"/>
      <w:color w:val="2E74B5"/>
      <w:sz w:val="26"/>
      <w:szCs w:val="26"/>
      <w:lang w:val="ru-RU" w:eastAsia="ru-RU" w:bidi="ar-SA"/>
    </w:rPr>
  </w:style>
  <w:style w:type="character" w:customStyle="1" w:styleId="14">
    <w:name w:val="Название Знак1"/>
    <w:uiPriority w:val="10"/>
    <w:rsid w:val="00FA5B17"/>
    <w:rPr>
      <w:rFonts w:ascii="Cambria" w:eastAsia="Times New Roman" w:hAnsi="Cambria" w:cs="Times New Roman"/>
      <w:color w:val="17365D"/>
      <w:spacing w:val="5"/>
      <w:kern w:val="28"/>
      <w:sz w:val="52"/>
      <w:szCs w:val="52"/>
    </w:rPr>
  </w:style>
  <w:style w:type="character" w:customStyle="1" w:styleId="310">
    <w:name w:val="Основной текст 3 Знак1"/>
    <w:uiPriority w:val="99"/>
    <w:semiHidden/>
    <w:rsid w:val="00FA5B17"/>
    <w:rPr>
      <w:sz w:val="16"/>
      <w:szCs w:val="16"/>
    </w:rPr>
  </w:style>
  <w:style w:type="character" w:customStyle="1" w:styleId="24">
    <w:name w:val="Основной текст с отступом 2 Знак"/>
    <w:link w:val="25"/>
    <w:rsid w:val="00FA5B17"/>
    <w:rPr>
      <w:rFonts w:ascii="Calibri" w:eastAsia="Calibri" w:hAnsi="Calibri"/>
      <w:sz w:val="24"/>
      <w:szCs w:val="24"/>
      <w:lang w:val="uk-UA"/>
    </w:rPr>
  </w:style>
  <w:style w:type="paragraph" w:styleId="25">
    <w:name w:val="Body Text Indent 2"/>
    <w:basedOn w:val="a"/>
    <w:link w:val="24"/>
    <w:rsid w:val="00FA5B17"/>
    <w:pPr>
      <w:spacing w:after="120" w:line="480" w:lineRule="auto"/>
      <w:ind w:left="283"/>
    </w:pPr>
    <w:rPr>
      <w:rFonts w:eastAsia="Calibri"/>
      <w:sz w:val="24"/>
      <w:szCs w:val="24"/>
      <w:lang w:eastAsia="ru-RU"/>
    </w:rPr>
  </w:style>
  <w:style w:type="character" w:customStyle="1" w:styleId="210">
    <w:name w:val="Основной текст с отступом 2 Знак1"/>
    <w:uiPriority w:val="99"/>
    <w:rsid w:val="00FA5B17"/>
    <w:rPr>
      <w:rFonts w:ascii="Calibri" w:hAnsi="Calibri"/>
      <w:sz w:val="22"/>
      <w:szCs w:val="22"/>
      <w:lang w:val="uk-UA" w:eastAsia="uk-UA"/>
    </w:rPr>
  </w:style>
  <w:style w:type="character" w:customStyle="1" w:styleId="33">
    <w:name w:val="Основной текст с отступом 3 Знак"/>
    <w:link w:val="34"/>
    <w:rsid w:val="00FA5B17"/>
    <w:rPr>
      <w:rFonts w:ascii="Calibri" w:eastAsia="Calibri" w:hAnsi="Calibri"/>
      <w:sz w:val="16"/>
      <w:szCs w:val="16"/>
    </w:rPr>
  </w:style>
  <w:style w:type="paragraph" w:styleId="34">
    <w:name w:val="Body Text Indent 3"/>
    <w:basedOn w:val="a"/>
    <w:link w:val="33"/>
    <w:rsid w:val="00FA5B17"/>
    <w:pPr>
      <w:spacing w:after="120" w:line="240" w:lineRule="auto"/>
      <w:ind w:left="283"/>
    </w:pPr>
    <w:rPr>
      <w:rFonts w:eastAsia="Calibri"/>
      <w:sz w:val="16"/>
      <w:szCs w:val="16"/>
      <w:lang w:val="ru-RU" w:eastAsia="ru-RU"/>
    </w:rPr>
  </w:style>
  <w:style w:type="character" w:customStyle="1" w:styleId="311">
    <w:name w:val="Основной текст с отступом 3 Знак1"/>
    <w:uiPriority w:val="99"/>
    <w:rsid w:val="00FA5B17"/>
    <w:rPr>
      <w:rFonts w:ascii="Calibri" w:hAnsi="Calibri"/>
      <w:sz w:val="16"/>
      <w:szCs w:val="16"/>
      <w:lang w:val="uk-UA" w:eastAsia="uk-UA"/>
    </w:rPr>
  </w:style>
  <w:style w:type="paragraph" w:customStyle="1" w:styleId="msolistparagraph0">
    <w:name w:val="msolistparagraph"/>
    <w:basedOn w:val="a"/>
    <w:rsid w:val="00FA5B17"/>
    <w:pPr>
      <w:ind w:left="720"/>
      <w:contextualSpacing/>
    </w:pPr>
    <w:rPr>
      <w:lang w:val="ru-RU" w:eastAsia="ru-RU"/>
    </w:rPr>
  </w:style>
  <w:style w:type="paragraph" w:customStyle="1" w:styleId="15">
    <w:name w:val="Обычный1"/>
    <w:rsid w:val="00FA5B17"/>
    <w:rPr>
      <w:sz w:val="28"/>
      <w:lang w:val="ru-RU" w:eastAsia="ru-RU"/>
    </w:rPr>
  </w:style>
  <w:style w:type="paragraph" w:customStyle="1" w:styleId="af5">
    <w:name w:val="Люда"/>
    <w:basedOn w:val="a"/>
    <w:rsid w:val="00FA5B17"/>
    <w:pPr>
      <w:spacing w:after="0" w:line="360" w:lineRule="auto"/>
      <w:ind w:firstLine="709"/>
      <w:jc w:val="both"/>
    </w:pPr>
    <w:rPr>
      <w:rFonts w:ascii="Times New Roman" w:hAnsi="Times New Roman"/>
      <w:sz w:val="28"/>
      <w:szCs w:val="24"/>
      <w:lang w:eastAsia="ru-RU"/>
    </w:rPr>
  </w:style>
  <w:style w:type="paragraph" w:customStyle="1" w:styleId="Normal1">
    <w:name w:val="Normal1"/>
    <w:rsid w:val="00FA5B17"/>
    <w:pPr>
      <w:widowControl w:val="0"/>
      <w:snapToGrid w:val="0"/>
    </w:pPr>
    <w:rPr>
      <w:lang w:val="ru-RU" w:eastAsia="zh-CN"/>
    </w:rPr>
  </w:style>
  <w:style w:type="paragraph" w:customStyle="1" w:styleId="af6">
    <w:name w:val="все"/>
    <w:rsid w:val="00FA5B17"/>
    <w:pPr>
      <w:spacing w:line="360" w:lineRule="auto"/>
      <w:jc w:val="both"/>
    </w:pPr>
    <w:rPr>
      <w:sz w:val="28"/>
      <w:lang w:val="ru-RU" w:eastAsia="ru-RU"/>
    </w:rPr>
  </w:style>
  <w:style w:type="character" w:customStyle="1" w:styleId="apple-converted-space">
    <w:name w:val="apple-converted-space"/>
    <w:rsid w:val="00FA5B17"/>
  </w:style>
  <w:style w:type="character" w:customStyle="1" w:styleId="rvts10">
    <w:name w:val="rvts10"/>
    <w:rsid w:val="00FA5B17"/>
    <w:rPr>
      <w:rFonts w:ascii="Times New Roman" w:hAnsi="Times New Roman" w:cs="Times New Roman" w:hint="default"/>
      <w:sz w:val="24"/>
      <w:szCs w:val="24"/>
    </w:rPr>
  </w:style>
  <w:style w:type="character" w:customStyle="1" w:styleId="zag1">
    <w:name w:val="zag1"/>
    <w:rsid w:val="00FA5B17"/>
  </w:style>
  <w:style w:type="character" w:customStyle="1" w:styleId="aa">
    <w:name w:val="Нижний колонтитул Знак"/>
    <w:link w:val="a9"/>
    <w:uiPriority w:val="99"/>
    <w:rsid w:val="00FA5B17"/>
    <w:rPr>
      <w:rFonts w:ascii="Calibri" w:hAnsi="Calibri"/>
      <w:sz w:val="22"/>
      <w:szCs w:val="22"/>
      <w:lang w:val="uk-UA" w:eastAsia="uk-UA"/>
    </w:rPr>
  </w:style>
  <w:style w:type="paragraph" w:customStyle="1" w:styleId="msolistparagraphbullet2gif">
    <w:name w:val="msolistparagraphbullet2.gif"/>
    <w:basedOn w:val="a"/>
    <w:rsid w:val="00FA5B17"/>
    <w:pPr>
      <w:spacing w:before="100" w:beforeAutospacing="1" w:after="100" w:afterAutospacing="1" w:line="240" w:lineRule="auto"/>
    </w:pPr>
    <w:rPr>
      <w:rFonts w:ascii="Verdana" w:hAnsi="Verdana" w:cs="Verdana"/>
      <w:lang w:val="ru-RU" w:eastAsia="ru-RU"/>
    </w:rPr>
  </w:style>
  <w:style w:type="paragraph" w:customStyle="1" w:styleId="msolistparagraphbullet3gif">
    <w:name w:val="msolistparagraphbullet3.gif"/>
    <w:basedOn w:val="a"/>
    <w:rsid w:val="00FA5B17"/>
    <w:pPr>
      <w:spacing w:before="100" w:beforeAutospacing="1" w:after="100" w:afterAutospacing="1" w:line="240" w:lineRule="auto"/>
    </w:pPr>
    <w:rPr>
      <w:rFonts w:ascii="Verdana" w:hAnsi="Verdana" w:cs="Verdana"/>
      <w:lang w:val="ru-RU" w:eastAsia="ru-RU"/>
    </w:rPr>
  </w:style>
  <w:style w:type="paragraph" w:styleId="af7">
    <w:name w:val="No Spacing"/>
    <w:qFormat/>
    <w:rsid w:val="00FA5B17"/>
    <w:pPr>
      <w:widowControl w:val="0"/>
      <w:autoSpaceDE w:val="0"/>
      <w:autoSpaceDN w:val="0"/>
      <w:adjustRightInd w:val="0"/>
    </w:pPr>
    <w:rPr>
      <w:lang w:eastAsia="ru-RU"/>
    </w:rPr>
  </w:style>
  <w:style w:type="paragraph" w:styleId="HTML">
    <w:name w:val="HTML Preformatted"/>
    <w:basedOn w:val="a"/>
    <w:link w:val="HTML0"/>
    <w:rsid w:val="00FA5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imes New Roman" w:hAnsi="Times New Roman"/>
      <w:color w:val="000000"/>
      <w:sz w:val="28"/>
      <w:szCs w:val="28"/>
      <w:lang w:eastAsia="ru-RU"/>
    </w:rPr>
  </w:style>
  <w:style w:type="character" w:customStyle="1" w:styleId="HTML0">
    <w:name w:val="Стандартный HTML Знак"/>
    <w:link w:val="HTML"/>
    <w:rsid w:val="00FA5B17"/>
    <w:rPr>
      <w:color w:val="000000"/>
      <w:sz w:val="28"/>
      <w:szCs w:val="28"/>
      <w:lang w:val="uk-UA"/>
    </w:rPr>
  </w:style>
  <w:style w:type="numbering" w:customStyle="1" w:styleId="35">
    <w:name w:val="Нет списка3"/>
    <w:next w:val="a2"/>
    <w:uiPriority w:val="99"/>
    <w:semiHidden/>
    <w:unhideWhenUsed/>
    <w:rsid w:val="001842F9"/>
  </w:style>
  <w:style w:type="paragraph" w:styleId="af8">
    <w:name w:val="List Paragraph"/>
    <w:basedOn w:val="a"/>
    <w:uiPriority w:val="34"/>
    <w:qFormat/>
    <w:rsid w:val="001842F9"/>
    <w:pPr>
      <w:spacing w:after="0" w:line="240" w:lineRule="auto"/>
      <w:ind w:left="720" w:firstLine="510"/>
      <w:contextualSpacing/>
      <w:jc w:val="center"/>
    </w:pPr>
    <w:rPr>
      <w:rFonts w:ascii="Times New Roman" w:eastAsia="Calibri" w:hAnsi="Times New Roman"/>
      <w:spacing w:val="16"/>
      <w:sz w:val="28"/>
      <w:szCs w:val="28"/>
      <w:lang w:val="ru-RU" w:eastAsia="en-US"/>
    </w:rPr>
  </w:style>
  <w:style w:type="paragraph" w:styleId="af9">
    <w:name w:val="Balloon Text"/>
    <w:basedOn w:val="a"/>
    <w:link w:val="afa"/>
    <w:uiPriority w:val="99"/>
    <w:unhideWhenUsed/>
    <w:rsid w:val="001842F9"/>
    <w:pPr>
      <w:spacing w:after="0" w:line="240" w:lineRule="auto"/>
      <w:ind w:firstLine="510"/>
      <w:jc w:val="center"/>
    </w:pPr>
    <w:rPr>
      <w:rFonts w:ascii="Tahoma" w:eastAsia="Calibri" w:hAnsi="Tahoma" w:cs="Tahoma"/>
      <w:spacing w:val="16"/>
      <w:sz w:val="16"/>
      <w:szCs w:val="16"/>
      <w:lang w:val="ru-RU" w:eastAsia="en-US"/>
    </w:rPr>
  </w:style>
  <w:style w:type="character" w:customStyle="1" w:styleId="afa">
    <w:name w:val="Текст выноски Знак"/>
    <w:link w:val="af9"/>
    <w:uiPriority w:val="99"/>
    <w:rsid w:val="001842F9"/>
    <w:rPr>
      <w:rFonts w:ascii="Tahoma" w:eastAsia="Calibri" w:hAnsi="Tahoma" w:cs="Tahoma"/>
      <w:spacing w:val="16"/>
      <w:sz w:val="16"/>
      <w:szCs w:val="16"/>
      <w:lang w:eastAsia="en-US"/>
    </w:rPr>
  </w:style>
  <w:style w:type="table" w:customStyle="1" w:styleId="26">
    <w:name w:val="Сетка таблицы2"/>
    <w:basedOn w:val="a1"/>
    <w:next w:val="a3"/>
    <w:rsid w:val="00184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laceholder Text"/>
    <w:uiPriority w:val="99"/>
    <w:semiHidden/>
    <w:rsid w:val="001842F9"/>
    <w:rPr>
      <w:color w:val="808080"/>
    </w:rPr>
  </w:style>
  <w:style w:type="paragraph" w:customStyle="1" w:styleId="text">
    <w:name w:val="text"/>
    <w:basedOn w:val="a"/>
    <w:rsid w:val="001842F9"/>
    <w:pPr>
      <w:spacing w:before="100" w:beforeAutospacing="1" w:after="100" w:afterAutospacing="1" w:line="240" w:lineRule="auto"/>
    </w:pPr>
    <w:rPr>
      <w:rFonts w:ascii="Times New Roman" w:hAnsi="Times New Roman"/>
      <w:sz w:val="24"/>
      <w:szCs w:val="24"/>
      <w:lang w:val="ru-RU" w:eastAsia="ru-RU"/>
    </w:rPr>
  </w:style>
  <w:style w:type="numbering" w:customStyle="1" w:styleId="41">
    <w:name w:val="Нет списка4"/>
    <w:next w:val="a2"/>
    <w:semiHidden/>
    <w:rsid w:val="004277B8"/>
  </w:style>
  <w:style w:type="paragraph" w:styleId="afc">
    <w:name w:val="Subtitle"/>
    <w:basedOn w:val="a"/>
    <w:link w:val="afd"/>
    <w:qFormat/>
    <w:rsid w:val="004277B8"/>
    <w:pPr>
      <w:spacing w:after="0" w:line="240" w:lineRule="auto"/>
      <w:jc w:val="center"/>
    </w:pPr>
    <w:rPr>
      <w:rFonts w:ascii="Times New Roman" w:hAnsi="Times New Roman"/>
      <w:sz w:val="28"/>
      <w:szCs w:val="20"/>
      <w:lang w:eastAsia="ru-RU"/>
    </w:rPr>
  </w:style>
  <w:style w:type="character" w:customStyle="1" w:styleId="afd">
    <w:name w:val="Подзаголовок Знак"/>
    <w:link w:val="afc"/>
    <w:rsid w:val="004277B8"/>
    <w:rPr>
      <w:sz w:val="28"/>
      <w:lang w:val="uk-UA"/>
    </w:rPr>
  </w:style>
  <w:style w:type="paragraph" w:customStyle="1" w:styleId="16">
    <w:name w:val="Без интервала1"/>
    <w:qFormat/>
    <w:rsid w:val="004277B8"/>
    <w:rPr>
      <w:rFonts w:eastAsia="Calibri"/>
      <w:sz w:val="28"/>
      <w:szCs w:val="28"/>
      <w:lang w:val="ru-RU" w:eastAsia="en-US"/>
    </w:rPr>
  </w:style>
  <w:style w:type="paragraph" w:customStyle="1" w:styleId="17">
    <w:name w:val="Абзац списка1"/>
    <w:basedOn w:val="a"/>
    <w:rsid w:val="004277B8"/>
    <w:pPr>
      <w:spacing w:after="0" w:line="240" w:lineRule="auto"/>
      <w:ind w:left="720"/>
    </w:pPr>
    <w:rPr>
      <w:rFonts w:ascii="Times New Roman" w:eastAsia="MS Mincho" w:hAnsi="Times New Roman"/>
      <w:sz w:val="24"/>
      <w:szCs w:val="24"/>
      <w:lang w:val="ru-RU" w:eastAsia="ru-RU"/>
    </w:rPr>
  </w:style>
  <w:style w:type="table" w:customStyle="1" w:styleId="36">
    <w:name w:val="Сетка таблицы3"/>
    <w:basedOn w:val="a1"/>
    <w:next w:val="a3"/>
    <w:rsid w:val="004277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4277B8"/>
  </w:style>
  <w:style w:type="character" w:customStyle="1" w:styleId="PlainTextChar">
    <w:name w:val="Plain Text Char"/>
    <w:semiHidden/>
    <w:locked/>
    <w:rsid w:val="004277B8"/>
    <w:rPr>
      <w:rFonts w:ascii="Courier New" w:hAnsi="Courier New" w:cs="Courier New"/>
      <w:sz w:val="20"/>
      <w:szCs w:val="20"/>
      <w:lang w:val="x-none" w:eastAsia="ru-RU"/>
    </w:rPr>
  </w:style>
  <w:style w:type="paragraph" w:customStyle="1" w:styleId="FR1">
    <w:name w:val="FR1"/>
    <w:rsid w:val="004277B8"/>
    <w:pPr>
      <w:widowControl w:val="0"/>
    </w:pPr>
    <w:rPr>
      <w:rFonts w:ascii="Courier New" w:eastAsia="MS Mincho" w:hAnsi="Courier New"/>
      <w:sz w:val="24"/>
      <w:lang w:eastAsia="ru-RU"/>
    </w:rPr>
  </w:style>
  <w:style w:type="character" w:customStyle="1" w:styleId="green">
    <w:name w:val="green"/>
    <w:rsid w:val="004277B8"/>
    <w:rPr>
      <w:rFonts w:cs="Times New Roman"/>
    </w:rPr>
  </w:style>
  <w:style w:type="numbering" w:customStyle="1" w:styleId="110">
    <w:name w:val="Нет списка11"/>
    <w:next w:val="a2"/>
    <w:uiPriority w:val="99"/>
    <w:semiHidden/>
    <w:unhideWhenUsed/>
    <w:rsid w:val="004277B8"/>
  </w:style>
  <w:style w:type="numbering" w:customStyle="1" w:styleId="111">
    <w:name w:val="Нет списка111"/>
    <w:next w:val="a2"/>
    <w:uiPriority w:val="99"/>
    <w:semiHidden/>
    <w:unhideWhenUsed/>
    <w:rsid w:val="004277B8"/>
  </w:style>
  <w:style w:type="numbering" w:customStyle="1" w:styleId="211">
    <w:name w:val="Нет списка21"/>
    <w:next w:val="a2"/>
    <w:uiPriority w:val="99"/>
    <w:semiHidden/>
    <w:unhideWhenUsed/>
    <w:rsid w:val="004277B8"/>
  </w:style>
  <w:style w:type="numbering" w:customStyle="1" w:styleId="312">
    <w:name w:val="Нет списка31"/>
    <w:next w:val="a2"/>
    <w:uiPriority w:val="99"/>
    <w:semiHidden/>
    <w:unhideWhenUsed/>
    <w:rsid w:val="00427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276029">
      <w:bodyDiv w:val="1"/>
      <w:marLeft w:val="0"/>
      <w:marRight w:val="0"/>
      <w:marTop w:val="0"/>
      <w:marBottom w:val="0"/>
      <w:divBdr>
        <w:top w:val="none" w:sz="0" w:space="0" w:color="auto"/>
        <w:left w:val="none" w:sz="0" w:space="0" w:color="auto"/>
        <w:bottom w:val="none" w:sz="0" w:space="0" w:color="auto"/>
        <w:right w:val="none" w:sz="0" w:space="0" w:color="auto"/>
      </w:divBdr>
    </w:div>
    <w:div w:id="198670126">
      <w:bodyDiv w:val="1"/>
      <w:marLeft w:val="0"/>
      <w:marRight w:val="0"/>
      <w:marTop w:val="0"/>
      <w:marBottom w:val="0"/>
      <w:divBdr>
        <w:top w:val="none" w:sz="0" w:space="0" w:color="auto"/>
        <w:left w:val="none" w:sz="0" w:space="0" w:color="auto"/>
        <w:bottom w:val="none" w:sz="0" w:space="0" w:color="auto"/>
        <w:right w:val="none" w:sz="0" w:space="0" w:color="auto"/>
      </w:divBdr>
    </w:div>
    <w:div w:id="568468521">
      <w:bodyDiv w:val="1"/>
      <w:marLeft w:val="0"/>
      <w:marRight w:val="0"/>
      <w:marTop w:val="0"/>
      <w:marBottom w:val="0"/>
      <w:divBdr>
        <w:top w:val="none" w:sz="0" w:space="0" w:color="auto"/>
        <w:left w:val="none" w:sz="0" w:space="0" w:color="auto"/>
        <w:bottom w:val="none" w:sz="0" w:space="0" w:color="auto"/>
        <w:right w:val="none" w:sz="0" w:space="0" w:color="auto"/>
      </w:divBdr>
    </w:div>
    <w:div w:id="784351188">
      <w:bodyDiv w:val="1"/>
      <w:marLeft w:val="0"/>
      <w:marRight w:val="0"/>
      <w:marTop w:val="0"/>
      <w:marBottom w:val="0"/>
      <w:divBdr>
        <w:top w:val="none" w:sz="0" w:space="0" w:color="auto"/>
        <w:left w:val="none" w:sz="0" w:space="0" w:color="auto"/>
        <w:bottom w:val="none" w:sz="0" w:space="0" w:color="auto"/>
        <w:right w:val="none" w:sz="0" w:space="0" w:color="auto"/>
      </w:divBdr>
    </w:div>
    <w:div w:id="801194164">
      <w:bodyDiv w:val="1"/>
      <w:marLeft w:val="0"/>
      <w:marRight w:val="0"/>
      <w:marTop w:val="0"/>
      <w:marBottom w:val="0"/>
      <w:divBdr>
        <w:top w:val="none" w:sz="0" w:space="0" w:color="auto"/>
        <w:left w:val="none" w:sz="0" w:space="0" w:color="auto"/>
        <w:bottom w:val="none" w:sz="0" w:space="0" w:color="auto"/>
        <w:right w:val="none" w:sz="0" w:space="0" w:color="auto"/>
      </w:divBdr>
    </w:div>
    <w:div w:id="1051073222">
      <w:bodyDiv w:val="1"/>
      <w:marLeft w:val="0"/>
      <w:marRight w:val="0"/>
      <w:marTop w:val="0"/>
      <w:marBottom w:val="0"/>
      <w:divBdr>
        <w:top w:val="none" w:sz="0" w:space="0" w:color="auto"/>
        <w:left w:val="none" w:sz="0" w:space="0" w:color="auto"/>
        <w:bottom w:val="none" w:sz="0" w:space="0" w:color="auto"/>
        <w:right w:val="none" w:sz="0" w:space="0" w:color="auto"/>
      </w:divBdr>
    </w:div>
    <w:div w:id="1178622839">
      <w:bodyDiv w:val="1"/>
      <w:marLeft w:val="0"/>
      <w:marRight w:val="0"/>
      <w:marTop w:val="0"/>
      <w:marBottom w:val="0"/>
      <w:divBdr>
        <w:top w:val="none" w:sz="0" w:space="0" w:color="auto"/>
        <w:left w:val="none" w:sz="0" w:space="0" w:color="auto"/>
        <w:bottom w:val="none" w:sz="0" w:space="0" w:color="auto"/>
        <w:right w:val="none" w:sz="0" w:space="0" w:color="auto"/>
      </w:divBdr>
    </w:div>
    <w:div w:id="1299142087">
      <w:bodyDiv w:val="1"/>
      <w:marLeft w:val="0"/>
      <w:marRight w:val="0"/>
      <w:marTop w:val="0"/>
      <w:marBottom w:val="0"/>
      <w:divBdr>
        <w:top w:val="none" w:sz="0" w:space="0" w:color="auto"/>
        <w:left w:val="none" w:sz="0" w:space="0" w:color="auto"/>
        <w:bottom w:val="none" w:sz="0" w:space="0" w:color="auto"/>
        <w:right w:val="none" w:sz="0" w:space="0" w:color="auto"/>
      </w:divBdr>
    </w:div>
    <w:div w:id="1646354176">
      <w:bodyDiv w:val="1"/>
      <w:marLeft w:val="0"/>
      <w:marRight w:val="0"/>
      <w:marTop w:val="0"/>
      <w:marBottom w:val="0"/>
      <w:divBdr>
        <w:top w:val="none" w:sz="0" w:space="0" w:color="auto"/>
        <w:left w:val="none" w:sz="0" w:space="0" w:color="auto"/>
        <w:bottom w:val="none" w:sz="0" w:space="0" w:color="auto"/>
        <w:right w:val="none" w:sz="0" w:space="0" w:color="auto"/>
      </w:divBdr>
    </w:div>
    <w:div w:id="1756440116">
      <w:bodyDiv w:val="1"/>
      <w:marLeft w:val="0"/>
      <w:marRight w:val="0"/>
      <w:marTop w:val="0"/>
      <w:marBottom w:val="0"/>
      <w:divBdr>
        <w:top w:val="none" w:sz="0" w:space="0" w:color="auto"/>
        <w:left w:val="none" w:sz="0" w:space="0" w:color="auto"/>
        <w:bottom w:val="none" w:sz="0" w:space="0" w:color="auto"/>
        <w:right w:val="none" w:sz="0" w:space="0" w:color="auto"/>
      </w:divBdr>
    </w:div>
    <w:div w:id="1861578995">
      <w:bodyDiv w:val="1"/>
      <w:marLeft w:val="0"/>
      <w:marRight w:val="0"/>
      <w:marTop w:val="0"/>
      <w:marBottom w:val="0"/>
      <w:divBdr>
        <w:top w:val="none" w:sz="0" w:space="0" w:color="auto"/>
        <w:left w:val="none" w:sz="0" w:space="0" w:color="auto"/>
        <w:bottom w:val="none" w:sz="0" w:space="0" w:color="auto"/>
        <w:right w:val="none" w:sz="0" w:space="0" w:color="auto"/>
      </w:divBdr>
      <w:divsChild>
        <w:div w:id="86923772">
          <w:marLeft w:val="0"/>
          <w:marRight w:val="0"/>
          <w:marTop w:val="0"/>
          <w:marBottom w:val="0"/>
          <w:divBdr>
            <w:top w:val="none" w:sz="0" w:space="0" w:color="auto"/>
            <w:left w:val="none" w:sz="0" w:space="0" w:color="auto"/>
            <w:bottom w:val="none" w:sz="0" w:space="0" w:color="auto"/>
            <w:right w:val="none" w:sz="0" w:space="0" w:color="auto"/>
          </w:divBdr>
        </w:div>
        <w:div w:id="185294905">
          <w:marLeft w:val="0"/>
          <w:marRight w:val="0"/>
          <w:marTop w:val="0"/>
          <w:marBottom w:val="0"/>
          <w:divBdr>
            <w:top w:val="none" w:sz="0" w:space="0" w:color="auto"/>
            <w:left w:val="none" w:sz="0" w:space="0" w:color="auto"/>
            <w:bottom w:val="none" w:sz="0" w:space="0" w:color="auto"/>
            <w:right w:val="none" w:sz="0" w:space="0" w:color="auto"/>
          </w:divBdr>
        </w:div>
        <w:div w:id="742726784">
          <w:marLeft w:val="0"/>
          <w:marRight w:val="0"/>
          <w:marTop w:val="0"/>
          <w:marBottom w:val="0"/>
          <w:divBdr>
            <w:top w:val="none" w:sz="0" w:space="0" w:color="auto"/>
            <w:left w:val="none" w:sz="0" w:space="0" w:color="auto"/>
            <w:bottom w:val="none" w:sz="0" w:space="0" w:color="auto"/>
            <w:right w:val="none" w:sz="0" w:space="0" w:color="auto"/>
          </w:divBdr>
        </w:div>
        <w:div w:id="1065489324">
          <w:marLeft w:val="0"/>
          <w:marRight w:val="0"/>
          <w:marTop w:val="0"/>
          <w:marBottom w:val="0"/>
          <w:divBdr>
            <w:top w:val="none" w:sz="0" w:space="0" w:color="auto"/>
            <w:left w:val="none" w:sz="0" w:space="0" w:color="auto"/>
            <w:bottom w:val="none" w:sz="0" w:space="0" w:color="auto"/>
            <w:right w:val="none" w:sz="0" w:space="0" w:color="auto"/>
          </w:divBdr>
        </w:div>
        <w:div w:id="1119957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Word_97_-_2003_Document2.doc"/><Relationship Id="rId18" Type="http://schemas.openxmlformats.org/officeDocument/2006/relationships/image" Target="media/image6.emf"/><Relationship Id="rId26" Type="http://schemas.openxmlformats.org/officeDocument/2006/relationships/oleObject" Target="embeddings/Microsoft_Word_97_-_2003_Document7.doc"/><Relationship Id="rId39" Type="http://schemas.openxmlformats.org/officeDocument/2006/relationships/fontTable" Target="fontTable.xml"/><Relationship Id="rId21" Type="http://schemas.openxmlformats.org/officeDocument/2006/relationships/chart" Target="charts/chart2.xml"/><Relationship Id="rId34" Type="http://schemas.openxmlformats.org/officeDocument/2006/relationships/image" Target="media/image15.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Microsoft_Word_97_-_2003_Document4.doc"/><Relationship Id="rId25" Type="http://schemas.openxmlformats.org/officeDocument/2006/relationships/image" Target="media/image8.emf"/><Relationship Id="rId33" Type="http://schemas.openxmlformats.org/officeDocument/2006/relationships/oleObject" Target="embeddings/Microsoft_Word_97_-_2003_Document8.doc"/><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chart" Target="charts/chart1.xml"/><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Word_97_-_2003_Document1.doc"/><Relationship Id="rId24" Type="http://schemas.openxmlformats.org/officeDocument/2006/relationships/oleObject" Target="embeddings/Microsoft_Word_97_-_2003_Document6.doc"/><Relationship Id="rId32" Type="http://schemas.openxmlformats.org/officeDocument/2006/relationships/image" Target="media/image14.emf"/><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Microsoft_Word_97_-_2003_Document3.doc"/><Relationship Id="rId23" Type="http://schemas.openxmlformats.org/officeDocument/2006/relationships/image" Target="media/image7.emf"/><Relationship Id="rId28" Type="http://schemas.openxmlformats.org/officeDocument/2006/relationships/image" Target="media/image10.png"/><Relationship Id="rId36" Type="http://schemas.openxmlformats.org/officeDocument/2006/relationships/hyperlink" Target="http://zakon.rada.gov.ua/laws/show/436-15" TargetMode="External"/><Relationship Id="rId10" Type="http://schemas.openxmlformats.org/officeDocument/2006/relationships/image" Target="media/image2.emf"/><Relationship Id="rId19" Type="http://schemas.openxmlformats.org/officeDocument/2006/relationships/oleObject" Target="embeddings/Microsoft_Word_97_-_2003_Document5.doc"/><Relationship Id="rId31" Type="http://schemas.openxmlformats.org/officeDocument/2006/relationships/image" Target="media/image13.gif"/><Relationship Id="rId4" Type="http://schemas.openxmlformats.org/officeDocument/2006/relationships/settings" Target="settings.xml"/><Relationship Id="rId9" Type="http://schemas.openxmlformats.org/officeDocument/2006/relationships/oleObject" Target="embeddings/Microsoft_Word_97_-_2003_Document.doc"/><Relationship Id="rId14" Type="http://schemas.openxmlformats.org/officeDocument/2006/relationships/image" Target="media/image4.emf"/><Relationship Id="rId22" Type="http://schemas.openxmlformats.org/officeDocument/2006/relationships/chart" Target="charts/chart3.xml"/><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oleObject" Target="embeddings/Microsoft_Word_97_-_2003_Document9.doc"/><Relationship Id="rId8" Type="http://schemas.openxmlformats.org/officeDocument/2006/relationships/image" Target="media/image1.emf"/><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932885906040269"/>
          <c:y val="5.6390977443609019E-2"/>
          <c:w val="0.84731543624161076"/>
          <c:h val="0.67293233082706772"/>
        </c:manualLayout>
      </c:layout>
      <c:lineChart>
        <c:grouping val="stacked"/>
        <c:varyColors val="0"/>
        <c:ser>
          <c:idx val="0"/>
          <c:order val="0"/>
          <c:tx>
            <c:strRef>
              <c:f>Sheet1!$A$2</c:f>
              <c:strCache>
                <c:ptCount val="1"/>
                <c:pt idx="0">
                  <c:v>Чистий дохід</c:v>
                </c:pt>
              </c:strCache>
            </c:strRef>
          </c:tx>
          <c:spPr>
            <a:ln w="25400">
              <a:solidFill>
                <a:srgbClr val="000000"/>
              </a:solidFill>
              <a:prstDash val="solid"/>
            </a:ln>
          </c:spPr>
          <c:marker>
            <c:symbol val="x"/>
            <c:size val="9"/>
            <c:spPr>
              <a:solidFill>
                <a:srgbClr val="000000"/>
              </a:solidFill>
              <a:ln>
                <a:solidFill>
                  <a:srgbClr val="000000"/>
                </a:solidFill>
                <a:prstDash val="solid"/>
              </a:ln>
            </c:spPr>
          </c:marker>
          <c:dLbls>
            <c:dLbl>
              <c:idx val="0"/>
              <c:layout>
                <c:manualLayout>
                  <c:x val="-2.3465571897881565E-2"/>
                  <c:y val="-7.9314547924072443E-2"/>
                </c:manualLayout>
              </c:layout>
              <c:spPr>
                <a:noFill/>
                <a:ln w="25400">
                  <a:noFill/>
                </a:ln>
              </c:spPr>
              <c:txPr>
                <a:bodyPr/>
                <a:lstStyle/>
                <a:p>
                  <a:pPr>
                    <a:defRPr sz="1200" b="0" i="0" u="none" strike="noStrike" baseline="0">
                      <a:solidFill>
                        <a:srgbClr val="000000"/>
                      </a:solidFill>
                      <a:latin typeface="Times New Roman"/>
                      <a:ea typeface="Times New Roman"/>
                      <a:cs typeface="Times New Roman"/>
                    </a:defRPr>
                  </a:pPr>
                  <a:endParaRPr lang="ru-UA"/>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AB7-41DE-8D9E-7DD02F0BEEE6}"/>
                </c:ext>
              </c:extLst>
            </c:dLbl>
            <c:dLbl>
              <c:idx val="1"/>
              <c:layout>
                <c:manualLayout>
                  <c:x val="-2.2126904481797327E-3"/>
                  <c:y val="8.971332816807509E-3"/>
                </c:manualLayout>
              </c:layout>
              <c:spPr>
                <a:noFill/>
                <a:ln w="25400">
                  <a:noFill/>
                </a:ln>
              </c:spPr>
              <c:txPr>
                <a:bodyPr/>
                <a:lstStyle/>
                <a:p>
                  <a:pPr>
                    <a:defRPr sz="1200" b="0" i="0" u="none" strike="noStrike" baseline="0">
                      <a:solidFill>
                        <a:srgbClr val="000000"/>
                      </a:solidFill>
                      <a:latin typeface="Times New Roman"/>
                      <a:ea typeface="Times New Roman"/>
                      <a:cs typeface="Times New Roman"/>
                    </a:defRPr>
                  </a:pPr>
                  <a:endParaRPr lang="ru-UA"/>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AB7-41DE-8D9E-7DD02F0BEEE6}"/>
                </c:ext>
              </c:extLst>
            </c:dLbl>
            <c:spPr>
              <a:noFill/>
              <a:ln w="25400">
                <a:noFill/>
              </a:ln>
            </c:spPr>
            <c:txPr>
              <a:bodyPr wrap="square" lIns="38100" tIns="19050" rIns="38100" bIns="19050" anchor="ctr">
                <a:spAutoFit/>
              </a:bodyPr>
              <a:lstStyle/>
              <a:p>
                <a:pPr>
                  <a:defRPr sz="1200" b="0" i="0" u="none" strike="noStrike" baseline="0">
                    <a:solidFill>
                      <a:srgbClr val="000000"/>
                    </a:solidFill>
                    <a:latin typeface="Times New Roman"/>
                    <a:ea typeface="Times New Roman"/>
                    <a:cs typeface="Times New Roman"/>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Sheet1!$B$1:$D$1</c:f>
              <c:numCache>
                <c:formatCode>\О\с\н\о\в\н\о\й</c:formatCode>
                <c:ptCount val="3"/>
                <c:pt idx="0">
                  <c:v>2018</c:v>
                </c:pt>
                <c:pt idx="1">
                  <c:v>2019</c:v>
                </c:pt>
                <c:pt idx="2">
                  <c:v>2020</c:v>
                </c:pt>
              </c:numCache>
            </c:numRef>
          </c:cat>
          <c:val>
            <c:numRef>
              <c:f>Sheet1!$B$2:$D$2</c:f>
              <c:numCache>
                <c:formatCode>\О\с\н\о\в\н\о\й</c:formatCode>
                <c:ptCount val="3"/>
                <c:pt idx="0">
                  <c:v>285368</c:v>
                </c:pt>
                <c:pt idx="1">
                  <c:v>1764925</c:v>
                </c:pt>
                <c:pt idx="2">
                  <c:v>3477999</c:v>
                </c:pt>
              </c:numCache>
            </c:numRef>
          </c:val>
          <c:smooth val="0"/>
          <c:extLst>
            <c:ext xmlns:c16="http://schemas.microsoft.com/office/drawing/2014/chart" uri="{C3380CC4-5D6E-409C-BE32-E72D297353CC}">
              <c16:uniqueId val="{00000002-7AB7-41DE-8D9E-7DD02F0BEEE6}"/>
            </c:ext>
          </c:extLst>
        </c:ser>
        <c:ser>
          <c:idx val="2"/>
          <c:order val="1"/>
          <c:tx>
            <c:strRef>
              <c:f>Sheet1!$A$3</c:f>
              <c:strCache>
                <c:ptCount val="1"/>
                <c:pt idx="0">
                  <c:v>Валюта балансу</c:v>
                </c:pt>
              </c:strCache>
            </c:strRef>
          </c:tx>
          <c:spPr>
            <a:ln w="25400">
              <a:solidFill>
                <a:srgbClr val="000000"/>
              </a:solidFill>
              <a:prstDash val="solid"/>
            </a:ln>
          </c:spPr>
          <c:marker>
            <c:symbol val="triangle"/>
            <c:size val="9"/>
            <c:spPr>
              <a:solidFill>
                <a:srgbClr val="000000"/>
              </a:solidFill>
              <a:ln>
                <a:solidFill>
                  <a:srgbClr val="000000"/>
                </a:solidFill>
                <a:prstDash val="solid"/>
              </a:ln>
            </c:spPr>
          </c:marker>
          <c:dLbls>
            <c:dLbl>
              <c:idx val="0"/>
              <c:layout>
                <c:manualLayout>
                  <c:x val="-0.1090360416965393"/>
                  <c:y val="-8.3094827677432703E-2"/>
                </c:manualLayout>
              </c:layout>
              <c:spPr>
                <a:noFill/>
                <a:ln w="25400">
                  <a:noFill/>
                </a:ln>
              </c:spPr>
              <c:txPr>
                <a:bodyPr/>
                <a:lstStyle/>
                <a:p>
                  <a:pPr>
                    <a:defRPr sz="1200" b="0" i="0" u="none" strike="noStrike" baseline="0">
                      <a:solidFill>
                        <a:srgbClr val="000000"/>
                      </a:solidFill>
                      <a:latin typeface="Times New Roman"/>
                      <a:ea typeface="Times New Roman"/>
                      <a:cs typeface="Times New Roman"/>
                    </a:defRPr>
                  </a:pPr>
                  <a:endParaRPr lang="ru-UA"/>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AB7-41DE-8D9E-7DD02F0BEEE6}"/>
                </c:ext>
              </c:extLst>
            </c:dLbl>
            <c:dLbl>
              <c:idx val="1"/>
              <c:layout>
                <c:manualLayout>
                  <c:x val="-2.9058328032072311E-2"/>
                  <c:y val="4.5909833353210749E-2"/>
                </c:manualLayout>
              </c:layout>
              <c:spPr>
                <a:noFill/>
                <a:ln w="25400">
                  <a:noFill/>
                </a:ln>
              </c:spPr>
              <c:txPr>
                <a:bodyPr/>
                <a:lstStyle/>
                <a:p>
                  <a:pPr>
                    <a:defRPr sz="1200" b="0" i="0" u="none" strike="noStrike" baseline="0">
                      <a:solidFill>
                        <a:srgbClr val="000000"/>
                      </a:solidFill>
                      <a:latin typeface="Times New Roman"/>
                      <a:ea typeface="Times New Roman"/>
                      <a:cs typeface="Times New Roman"/>
                    </a:defRPr>
                  </a:pPr>
                  <a:endParaRPr lang="ru-UA"/>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AB7-41DE-8D9E-7DD02F0BEEE6}"/>
                </c:ext>
              </c:extLst>
            </c:dLbl>
            <c:spPr>
              <a:noFill/>
              <a:ln w="25400">
                <a:noFill/>
              </a:ln>
            </c:spPr>
            <c:txPr>
              <a:bodyPr wrap="square" lIns="38100" tIns="19050" rIns="38100" bIns="19050" anchor="ctr">
                <a:spAutoFit/>
              </a:bodyPr>
              <a:lstStyle/>
              <a:p>
                <a:pPr>
                  <a:defRPr sz="1200" b="0" i="0" u="none" strike="noStrike" baseline="0">
                    <a:solidFill>
                      <a:srgbClr val="000000"/>
                    </a:solidFill>
                    <a:latin typeface="Times New Roman"/>
                    <a:ea typeface="Times New Roman"/>
                    <a:cs typeface="Times New Roman"/>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Sheet1!$B$1:$D$1</c:f>
              <c:numCache>
                <c:formatCode>\О\с\н\о\в\н\о\й</c:formatCode>
                <c:ptCount val="3"/>
                <c:pt idx="0">
                  <c:v>2018</c:v>
                </c:pt>
                <c:pt idx="1">
                  <c:v>2019</c:v>
                </c:pt>
                <c:pt idx="2">
                  <c:v>2020</c:v>
                </c:pt>
              </c:numCache>
            </c:numRef>
          </c:cat>
          <c:val>
            <c:numRef>
              <c:f>Sheet1!$B$3:$D$3</c:f>
              <c:numCache>
                <c:formatCode>\О\с\н\о\в\н\о\й</c:formatCode>
                <c:ptCount val="3"/>
                <c:pt idx="0">
                  <c:v>1955001</c:v>
                </c:pt>
                <c:pt idx="1">
                  <c:v>4180206</c:v>
                </c:pt>
                <c:pt idx="2">
                  <c:v>5157683</c:v>
                </c:pt>
              </c:numCache>
            </c:numRef>
          </c:val>
          <c:smooth val="0"/>
          <c:extLst>
            <c:ext xmlns:c16="http://schemas.microsoft.com/office/drawing/2014/chart" uri="{C3380CC4-5D6E-409C-BE32-E72D297353CC}">
              <c16:uniqueId val="{00000005-7AB7-41DE-8D9E-7DD02F0BEEE6}"/>
            </c:ext>
          </c:extLst>
        </c:ser>
        <c:dLbls>
          <c:showLegendKey val="0"/>
          <c:showVal val="1"/>
          <c:showCatName val="0"/>
          <c:showSerName val="0"/>
          <c:showPercent val="0"/>
          <c:showBubbleSize val="0"/>
        </c:dLbls>
        <c:marker val="1"/>
        <c:smooth val="0"/>
        <c:axId val="97753568"/>
        <c:axId val="1"/>
      </c:lineChart>
      <c:catAx>
        <c:axId val="97753568"/>
        <c:scaling>
          <c:orientation val="minMax"/>
        </c:scaling>
        <c:delete val="0"/>
        <c:axPos val="b"/>
        <c:numFmt formatCode="\О\с\н\о\в\н\о\й" sourceLinked="1"/>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Times New Roman"/>
                <a:ea typeface="Times New Roman"/>
                <a:cs typeface="Times New Roman"/>
              </a:defRPr>
            </a:pPr>
            <a:endParaRPr lang="ru-UA"/>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О\с\н\о\в\н\о\й" sourceLinked="1"/>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Times New Roman"/>
                <a:ea typeface="Times New Roman"/>
                <a:cs typeface="Times New Roman"/>
              </a:defRPr>
            </a:pPr>
            <a:endParaRPr lang="ru-UA"/>
          </a:p>
        </c:txPr>
        <c:crossAx val="97753568"/>
        <c:crosses val="autoZero"/>
        <c:crossBetween val="between"/>
      </c:valAx>
      <c:spPr>
        <a:solidFill>
          <a:srgbClr val="FFFFFF"/>
        </a:solidFill>
        <a:ln w="12700">
          <a:solidFill>
            <a:srgbClr val="FFFFFF"/>
          </a:solidFill>
          <a:prstDash val="solid"/>
        </a:ln>
      </c:spPr>
    </c:plotArea>
    <c:legend>
      <c:legendPos val="b"/>
      <c:layout>
        <c:manualLayout>
          <c:xMode val="edge"/>
          <c:yMode val="edge"/>
          <c:x val="0.31711409395973156"/>
          <c:y val="0.88721804511278191"/>
          <c:w val="0.47651006711409394"/>
          <c:h val="0.10150375939849623"/>
        </c:manualLayout>
      </c:layout>
      <c:overlay val="0"/>
      <c:spPr>
        <a:noFill/>
        <a:ln w="3175">
          <a:solidFill>
            <a:srgbClr val="000000"/>
          </a:solidFill>
          <a:prstDash val="solid"/>
        </a:ln>
      </c:spPr>
      <c:txPr>
        <a:bodyPr/>
        <a:lstStyle/>
        <a:p>
          <a:pPr>
            <a:defRPr sz="1100" b="0" i="0" u="none" strike="noStrike" baseline="0">
              <a:solidFill>
                <a:srgbClr val="000000"/>
              </a:solidFill>
              <a:latin typeface="Times New Roman"/>
              <a:ea typeface="Times New Roman"/>
              <a:cs typeface="Times New Roman"/>
            </a:defRPr>
          </a:pPr>
          <a:endParaRPr lang="ru-UA"/>
        </a:p>
      </c:txPr>
    </c:legend>
    <c:plotVisOnly val="1"/>
    <c:dispBlanksAs val="zero"/>
    <c:showDLblsOverMax val="0"/>
  </c:chart>
  <c:spPr>
    <a:noFill/>
    <a:ln>
      <a:noFill/>
    </a:ln>
  </c:spPr>
  <c:txPr>
    <a:bodyPr/>
    <a:lstStyle/>
    <a:p>
      <a:pPr>
        <a:defRPr sz="1175" b="1" i="0" u="none" strike="noStrike" baseline="0">
          <a:solidFill>
            <a:srgbClr val="000000"/>
          </a:solidFill>
          <a:latin typeface="Calibri"/>
          <a:ea typeface="Calibri"/>
          <a:cs typeface="Calibri"/>
        </a:defRPr>
      </a:pPr>
      <a:endParaRPr lang="ru-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2"/>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0.13766730401529637"/>
          <c:y val="5.5776892430278883E-2"/>
          <c:w val="0.8432122370936902"/>
          <c:h val="0.68924302788844627"/>
        </c:manualLayout>
      </c:layout>
      <c:bar3DChart>
        <c:barDir val="col"/>
        <c:grouping val="clustered"/>
        <c:varyColors val="0"/>
        <c:ser>
          <c:idx val="0"/>
          <c:order val="0"/>
          <c:tx>
            <c:strRef>
              <c:f>Sheet1!$A$2</c:f>
              <c:strCache>
                <c:ptCount val="1"/>
                <c:pt idx="0">
                  <c:v>Власний капітал</c:v>
                </c:pt>
              </c:strCache>
            </c:strRef>
          </c:tx>
          <c:spPr>
            <a:pattFill prst="lt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cat>
            <c:numRef>
              <c:f>Sheet1!$B$1:$D$1</c:f>
              <c:numCache>
                <c:formatCode>\О\с\н\о\в\н\о\й</c:formatCode>
                <c:ptCount val="3"/>
                <c:pt idx="0">
                  <c:v>2018</c:v>
                </c:pt>
                <c:pt idx="1">
                  <c:v>2019</c:v>
                </c:pt>
                <c:pt idx="2">
                  <c:v>2020</c:v>
                </c:pt>
              </c:numCache>
            </c:numRef>
          </c:cat>
          <c:val>
            <c:numRef>
              <c:f>Sheet1!$B$2:$D$2</c:f>
              <c:numCache>
                <c:formatCode>\О\с\н\о\в\н\о\й</c:formatCode>
                <c:ptCount val="3"/>
                <c:pt idx="0">
                  <c:v>1011228</c:v>
                </c:pt>
                <c:pt idx="1">
                  <c:v>2304489</c:v>
                </c:pt>
                <c:pt idx="2">
                  <c:v>2812995</c:v>
                </c:pt>
              </c:numCache>
            </c:numRef>
          </c:val>
          <c:extLst>
            <c:ext xmlns:c16="http://schemas.microsoft.com/office/drawing/2014/chart" uri="{C3380CC4-5D6E-409C-BE32-E72D297353CC}">
              <c16:uniqueId val="{00000000-3FF7-4C42-8318-5401061D4234}"/>
            </c:ext>
          </c:extLst>
        </c:ser>
        <c:ser>
          <c:idx val="1"/>
          <c:order val="1"/>
          <c:tx>
            <c:strRef>
              <c:f>Sheet1!$A$3</c:f>
              <c:strCache>
                <c:ptCount val="1"/>
                <c:pt idx="0">
                  <c:v>Залучений капітал</c:v>
                </c:pt>
              </c:strCache>
            </c:strRef>
          </c:tx>
          <c:spPr>
            <a:pattFill prst="lgCheck">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cat>
            <c:numRef>
              <c:f>Sheet1!$B$1:$D$1</c:f>
              <c:numCache>
                <c:formatCode>\О\с\н\о\в\н\о\й</c:formatCode>
                <c:ptCount val="3"/>
                <c:pt idx="0">
                  <c:v>2018</c:v>
                </c:pt>
                <c:pt idx="1">
                  <c:v>2019</c:v>
                </c:pt>
                <c:pt idx="2">
                  <c:v>2020</c:v>
                </c:pt>
              </c:numCache>
            </c:numRef>
          </c:cat>
          <c:val>
            <c:numRef>
              <c:f>Sheet1!$B$3:$D$3</c:f>
              <c:numCache>
                <c:formatCode>\О\с\н\о\в\н\о\й</c:formatCode>
                <c:ptCount val="3"/>
                <c:pt idx="0">
                  <c:v>943773</c:v>
                </c:pt>
                <c:pt idx="1">
                  <c:v>1875717</c:v>
                </c:pt>
                <c:pt idx="2">
                  <c:v>2344688</c:v>
                </c:pt>
              </c:numCache>
            </c:numRef>
          </c:val>
          <c:extLst>
            <c:ext xmlns:c16="http://schemas.microsoft.com/office/drawing/2014/chart" uri="{C3380CC4-5D6E-409C-BE32-E72D297353CC}">
              <c16:uniqueId val="{00000001-3FF7-4C42-8318-5401061D4234}"/>
            </c:ext>
          </c:extLst>
        </c:ser>
        <c:dLbls>
          <c:showLegendKey val="0"/>
          <c:showVal val="0"/>
          <c:showCatName val="0"/>
          <c:showSerName val="0"/>
          <c:showPercent val="0"/>
          <c:showBubbleSize val="0"/>
        </c:dLbls>
        <c:gapWidth val="150"/>
        <c:gapDepth val="0"/>
        <c:shape val="box"/>
        <c:axId val="99605824"/>
        <c:axId val="1"/>
        <c:axId val="0"/>
      </c:bar3DChart>
      <c:catAx>
        <c:axId val="99605824"/>
        <c:scaling>
          <c:orientation val="minMax"/>
        </c:scaling>
        <c:delete val="0"/>
        <c:axPos val="b"/>
        <c:numFmt formatCode="\О\с\н\о\в\н\о\й" sourceLinked="1"/>
        <c:majorTickMark val="out"/>
        <c:minorTickMark val="none"/>
        <c:tickLblPos val="low"/>
        <c:spPr>
          <a:ln w="3175">
            <a:solidFill>
              <a:srgbClr val="000000"/>
            </a:solidFill>
            <a:prstDash val="solid"/>
          </a:ln>
        </c:spPr>
        <c:txPr>
          <a:bodyPr rot="0" vert="horz"/>
          <a:lstStyle/>
          <a:p>
            <a:pPr>
              <a:defRPr sz="1200" b="0" i="0" u="none" strike="noStrike" baseline="0">
                <a:solidFill>
                  <a:srgbClr val="000000"/>
                </a:solidFill>
                <a:latin typeface="Times New Roman"/>
                <a:ea typeface="Times New Roman"/>
                <a:cs typeface="Times New Roman"/>
              </a:defRPr>
            </a:pPr>
            <a:endParaRPr lang="ru-UA"/>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О\с\н\о\в\н\о\й" sourceLinked="1"/>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Times New Roman"/>
                <a:ea typeface="Times New Roman"/>
                <a:cs typeface="Times New Roman"/>
              </a:defRPr>
            </a:pPr>
            <a:endParaRPr lang="ru-UA"/>
          </a:p>
        </c:txPr>
        <c:crossAx val="99605824"/>
        <c:crosses val="autoZero"/>
        <c:crossBetween val="between"/>
      </c:valAx>
      <c:spPr>
        <a:noFill/>
        <a:ln w="25399">
          <a:noFill/>
        </a:ln>
      </c:spPr>
    </c:plotArea>
    <c:legend>
      <c:legendPos val="b"/>
      <c:layout>
        <c:manualLayout>
          <c:xMode val="edge"/>
          <c:yMode val="edge"/>
          <c:x val="0.23709369024856597"/>
          <c:y val="0.89641434262948205"/>
          <c:w val="0.53919694072657742"/>
          <c:h val="0.10756972111553785"/>
        </c:manualLayout>
      </c:layout>
      <c:overlay val="0"/>
      <c:spPr>
        <a:noFill/>
        <a:ln w="3175">
          <a:solidFill>
            <a:srgbClr val="000000"/>
          </a:solidFill>
          <a:prstDash val="solid"/>
        </a:ln>
      </c:spPr>
      <c:txPr>
        <a:bodyPr/>
        <a:lstStyle/>
        <a:p>
          <a:pPr>
            <a:defRPr sz="1100" b="0" i="0" u="none" strike="noStrike" baseline="0">
              <a:solidFill>
                <a:srgbClr val="000000"/>
              </a:solidFill>
              <a:latin typeface="Times New Roman"/>
              <a:ea typeface="Times New Roman"/>
              <a:cs typeface="Times New Roman"/>
            </a:defRPr>
          </a:pPr>
          <a:endParaRPr lang="ru-UA"/>
        </a:p>
      </c:txPr>
    </c:legend>
    <c:plotVisOnly val="1"/>
    <c:dispBlanksAs val="gap"/>
    <c:showDLblsOverMax val="0"/>
  </c:chart>
  <c:spPr>
    <a:noFill/>
    <a:ln>
      <a:noFill/>
    </a:ln>
  </c:spPr>
  <c:txPr>
    <a:bodyPr/>
    <a:lstStyle/>
    <a:p>
      <a:pPr>
        <a:defRPr sz="1100" b="1" i="0" u="none" strike="noStrike" baseline="0">
          <a:solidFill>
            <a:srgbClr val="000000"/>
          </a:solidFill>
          <a:latin typeface="Calibri"/>
          <a:ea typeface="Calibri"/>
          <a:cs typeface="Calibri"/>
        </a:defRPr>
      </a:pPr>
      <a:endParaRPr lang="ru-UA"/>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2214765100671147E-2"/>
          <c:y val="5.6390977443609019E-2"/>
          <c:w val="0.91442953020134232"/>
          <c:h val="0.67293233082706772"/>
        </c:manualLayout>
      </c:layout>
      <c:lineChart>
        <c:grouping val="stacked"/>
        <c:varyColors val="0"/>
        <c:ser>
          <c:idx val="0"/>
          <c:order val="0"/>
          <c:tx>
            <c:strRef>
              <c:f>Sheet1!$A$2</c:f>
              <c:strCache>
                <c:ptCount val="1"/>
                <c:pt idx="0">
                  <c:v>Чистий прибуток (збиток)</c:v>
                </c:pt>
              </c:strCache>
            </c:strRef>
          </c:tx>
          <c:spPr>
            <a:ln w="25400">
              <a:solidFill>
                <a:srgbClr val="000000"/>
              </a:solidFill>
              <a:prstDash val="solid"/>
            </a:ln>
          </c:spPr>
          <c:marker>
            <c:symbol val="x"/>
            <c:size val="9"/>
            <c:spPr>
              <a:solidFill>
                <a:srgbClr val="000000"/>
              </a:solidFill>
              <a:ln>
                <a:solidFill>
                  <a:srgbClr val="000000"/>
                </a:solidFill>
                <a:prstDash val="solid"/>
              </a:ln>
            </c:spPr>
          </c:marker>
          <c:dLbls>
            <c:dLbl>
              <c:idx val="0"/>
              <c:layout>
                <c:manualLayout>
                  <c:x val="-8.3227328493035324E-2"/>
                  <c:y val="-0.10759706238093236"/>
                </c:manualLayout>
              </c:layout>
              <c:spPr>
                <a:noFill/>
                <a:ln w="25400">
                  <a:noFill/>
                </a:ln>
              </c:spPr>
              <c:txPr>
                <a:bodyPr/>
                <a:lstStyle/>
                <a:p>
                  <a:pPr>
                    <a:defRPr sz="1200" b="0" i="0" u="none" strike="noStrike" baseline="0">
                      <a:solidFill>
                        <a:srgbClr val="000000"/>
                      </a:solidFill>
                      <a:latin typeface="Times New Roman"/>
                      <a:ea typeface="Times New Roman"/>
                      <a:cs typeface="Times New Roman"/>
                    </a:defRPr>
                  </a:pPr>
                  <a:endParaRPr lang="ru-UA"/>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A3E-46F9-8ADA-1A4213E37244}"/>
                </c:ext>
              </c:extLst>
            </c:dLbl>
            <c:dLbl>
              <c:idx val="1"/>
              <c:layout>
                <c:manualLayout>
                  <c:x val="-0.10888601580128421"/>
                  <c:y val="-3.0660955710055698E-2"/>
                </c:manualLayout>
              </c:layout>
              <c:spPr>
                <a:noFill/>
                <a:ln w="25400">
                  <a:noFill/>
                </a:ln>
              </c:spPr>
              <c:txPr>
                <a:bodyPr/>
                <a:lstStyle/>
                <a:p>
                  <a:pPr>
                    <a:defRPr sz="1200" b="0" i="0" u="none" strike="noStrike" baseline="0">
                      <a:solidFill>
                        <a:srgbClr val="000000"/>
                      </a:solidFill>
                      <a:latin typeface="Times New Roman"/>
                      <a:ea typeface="Times New Roman"/>
                      <a:cs typeface="Times New Roman"/>
                    </a:defRPr>
                  </a:pPr>
                  <a:endParaRPr lang="ru-UA"/>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A3E-46F9-8ADA-1A4213E37244}"/>
                </c:ext>
              </c:extLst>
            </c:dLbl>
            <c:dLbl>
              <c:idx val="2"/>
              <c:layout>
                <c:manualLayout>
                  <c:x val="-2.3806448075975983E-2"/>
                  <c:y val="-7.8010617665926762E-2"/>
                </c:manualLayout>
              </c:layout>
              <c:spPr>
                <a:noFill/>
                <a:ln w="25400">
                  <a:noFill/>
                </a:ln>
              </c:spPr>
              <c:txPr>
                <a:bodyPr/>
                <a:lstStyle/>
                <a:p>
                  <a:pPr>
                    <a:defRPr sz="1200" b="0" i="0" u="none" strike="noStrike" baseline="0">
                      <a:solidFill>
                        <a:srgbClr val="000000"/>
                      </a:solidFill>
                      <a:latin typeface="Times New Roman"/>
                      <a:ea typeface="Times New Roman"/>
                      <a:cs typeface="Times New Roman"/>
                    </a:defRPr>
                  </a:pPr>
                  <a:endParaRPr lang="ru-UA"/>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A3E-46F9-8ADA-1A4213E37244}"/>
                </c:ext>
              </c:extLst>
            </c:dLbl>
            <c:spPr>
              <a:noFill/>
              <a:ln w="25400">
                <a:noFill/>
              </a:ln>
            </c:spPr>
            <c:txPr>
              <a:bodyPr wrap="square" lIns="38100" tIns="19050" rIns="38100" bIns="19050" anchor="ctr">
                <a:spAutoFit/>
              </a:bodyPr>
              <a:lstStyle/>
              <a:p>
                <a:pPr>
                  <a:defRPr sz="1200" b="0" i="0" u="none" strike="noStrike" baseline="0">
                    <a:solidFill>
                      <a:srgbClr val="000000"/>
                    </a:solidFill>
                    <a:latin typeface="Times New Roman"/>
                    <a:ea typeface="Times New Roman"/>
                    <a:cs typeface="Times New Roman"/>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Sheet1!$B$1:$D$1</c:f>
              <c:numCache>
                <c:formatCode>\О\с\н\о\в\н\о\й</c:formatCode>
                <c:ptCount val="3"/>
                <c:pt idx="0">
                  <c:v>2018</c:v>
                </c:pt>
                <c:pt idx="1">
                  <c:v>2019</c:v>
                </c:pt>
                <c:pt idx="2">
                  <c:v>2020</c:v>
                </c:pt>
              </c:numCache>
            </c:numRef>
          </c:cat>
          <c:val>
            <c:numRef>
              <c:f>Sheet1!$B$2:$D$2</c:f>
              <c:numCache>
                <c:formatCode>\О\с\н\о\в\н\о\й</c:formatCode>
                <c:ptCount val="3"/>
                <c:pt idx="0">
                  <c:v>69</c:v>
                </c:pt>
                <c:pt idx="1">
                  <c:v>570</c:v>
                </c:pt>
                <c:pt idx="2">
                  <c:v>387</c:v>
                </c:pt>
              </c:numCache>
            </c:numRef>
          </c:val>
          <c:smooth val="0"/>
          <c:extLst>
            <c:ext xmlns:c16="http://schemas.microsoft.com/office/drawing/2014/chart" uri="{C3380CC4-5D6E-409C-BE32-E72D297353CC}">
              <c16:uniqueId val="{00000003-CA3E-46F9-8ADA-1A4213E37244}"/>
            </c:ext>
          </c:extLst>
        </c:ser>
        <c:dLbls>
          <c:showLegendKey val="0"/>
          <c:showVal val="1"/>
          <c:showCatName val="0"/>
          <c:showSerName val="0"/>
          <c:showPercent val="0"/>
          <c:showBubbleSize val="0"/>
        </c:dLbls>
        <c:marker val="1"/>
        <c:smooth val="0"/>
        <c:axId val="98658584"/>
        <c:axId val="1"/>
      </c:lineChart>
      <c:catAx>
        <c:axId val="98658584"/>
        <c:scaling>
          <c:orientation val="minMax"/>
        </c:scaling>
        <c:delete val="0"/>
        <c:axPos val="b"/>
        <c:numFmt formatCode="\О\с\н\о\в\н\о\й" sourceLinked="1"/>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Times New Roman"/>
                <a:ea typeface="Times New Roman"/>
                <a:cs typeface="Times New Roman"/>
              </a:defRPr>
            </a:pPr>
            <a:endParaRPr lang="ru-UA"/>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О\с\н\о\в\н\о\й" sourceLinked="1"/>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Times New Roman"/>
                <a:ea typeface="Times New Roman"/>
                <a:cs typeface="Times New Roman"/>
              </a:defRPr>
            </a:pPr>
            <a:endParaRPr lang="ru-UA"/>
          </a:p>
        </c:txPr>
        <c:crossAx val="98658584"/>
        <c:crosses val="autoZero"/>
        <c:crossBetween val="between"/>
      </c:valAx>
      <c:spPr>
        <a:solidFill>
          <a:srgbClr val="FFFFFF"/>
        </a:solidFill>
        <a:ln w="12700">
          <a:solidFill>
            <a:srgbClr val="FFFFFF"/>
          </a:solidFill>
          <a:prstDash val="solid"/>
        </a:ln>
      </c:spPr>
    </c:plotArea>
    <c:legend>
      <c:legendPos val="b"/>
      <c:layout>
        <c:manualLayout>
          <c:xMode val="edge"/>
          <c:yMode val="edge"/>
          <c:x val="0.33389261744966442"/>
          <c:y val="0.88721804511278191"/>
          <c:w val="0.37416107382550334"/>
          <c:h val="0.10150375939849623"/>
        </c:manualLayout>
      </c:layout>
      <c:overlay val="0"/>
      <c:spPr>
        <a:noFill/>
        <a:ln w="3175">
          <a:solidFill>
            <a:srgbClr val="000000"/>
          </a:solidFill>
          <a:prstDash val="solid"/>
        </a:ln>
      </c:spPr>
      <c:txPr>
        <a:bodyPr/>
        <a:lstStyle/>
        <a:p>
          <a:pPr>
            <a:defRPr sz="1100" b="0" i="0" u="none" strike="noStrike" baseline="0">
              <a:solidFill>
                <a:srgbClr val="000000"/>
              </a:solidFill>
              <a:latin typeface="Times New Roman"/>
              <a:ea typeface="Times New Roman"/>
              <a:cs typeface="Times New Roman"/>
            </a:defRPr>
          </a:pPr>
          <a:endParaRPr lang="ru-UA"/>
        </a:p>
      </c:txPr>
    </c:legend>
    <c:plotVisOnly val="1"/>
    <c:dispBlanksAs val="zero"/>
    <c:showDLblsOverMax val="0"/>
  </c:chart>
  <c:spPr>
    <a:noFill/>
    <a:ln>
      <a:noFill/>
    </a:ln>
  </c:spPr>
  <c:txPr>
    <a:bodyPr/>
    <a:lstStyle/>
    <a:p>
      <a:pPr>
        <a:defRPr sz="1175" b="1" i="0" u="none" strike="noStrike" baseline="0">
          <a:solidFill>
            <a:srgbClr val="000000"/>
          </a:solidFill>
          <a:latin typeface="Calibri"/>
          <a:ea typeface="Calibri"/>
          <a:cs typeface="Calibri"/>
        </a:defRPr>
      </a:pPr>
      <a:endParaRPr lang="ru-UA"/>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626F8-B357-4027-BFEC-AE0B4F3D0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74</Pages>
  <Words>17001</Words>
  <Characters>96906</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113680</CharactersWithSpaces>
  <SharedDoc>false</SharedDoc>
  <HLinks>
    <vt:vector size="48" baseType="variant">
      <vt:variant>
        <vt:i4>5505117</vt:i4>
      </vt:variant>
      <vt:variant>
        <vt:i4>114</vt:i4>
      </vt:variant>
      <vt:variant>
        <vt:i4>0</vt:i4>
      </vt:variant>
      <vt:variant>
        <vt:i4>5</vt:i4>
      </vt:variant>
      <vt:variant>
        <vt:lpwstr>http://zakon.rada.gov.ua/laws/show/436-15</vt:lpwstr>
      </vt:variant>
      <vt:variant>
        <vt:lpwstr/>
      </vt:variant>
      <vt:variant>
        <vt:i4>2097184</vt:i4>
      </vt:variant>
      <vt:variant>
        <vt:i4>99</vt:i4>
      </vt:variant>
      <vt:variant>
        <vt:i4>0</vt:i4>
      </vt:variant>
      <vt:variant>
        <vt:i4>5</vt:i4>
      </vt:variant>
      <vt:variant>
        <vt:lpwstr>https://www.ua-region.com.ua/kved/Srv.71.10</vt:lpwstr>
      </vt:variant>
      <vt:variant>
        <vt:lpwstr/>
      </vt:variant>
      <vt:variant>
        <vt:i4>655366</vt:i4>
      </vt:variant>
      <vt:variant>
        <vt:i4>96</vt:i4>
      </vt:variant>
      <vt:variant>
        <vt:i4>0</vt:i4>
      </vt:variant>
      <vt:variant>
        <vt:i4>5</vt:i4>
      </vt:variant>
      <vt:variant>
        <vt:lpwstr>https://www.ua-region.com.ua/kved/Trd.51.51.0</vt:lpwstr>
      </vt:variant>
      <vt:variant>
        <vt:lpwstr/>
      </vt:variant>
      <vt:variant>
        <vt:i4>2359351</vt:i4>
      </vt:variant>
      <vt:variant>
        <vt:i4>93</vt:i4>
      </vt:variant>
      <vt:variant>
        <vt:i4>0</vt:i4>
      </vt:variant>
      <vt:variant>
        <vt:i4>5</vt:i4>
      </vt:variant>
      <vt:variant>
        <vt:lpwstr>https://www.ua-region.com.ua/kved/Trd.51.5</vt:lpwstr>
      </vt:variant>
      <vt:variant>
        <vt:lpwstr/>
      </vt:variant>
      <vt:variant>
        <vt:i4>786446</vt:i4>
      </vt:variant>
      <vt:variant>
        <vt:i4>90</vt:i4>
      </vt:variant>
      <vt:variant>
        <vt:i4>0</vt:i4>
      </vt:variant>
      <vt:variant>
        <vt:i4>5</vt:i4>
      </vt:variant>
      <vt:variant>
        <vt:lpwstr>https://www.ua-region.com.ua/kved/Trd.51.39.0</vt:lpwstr>
      </vt:variant>
      <vt:variant>
        <vt:lpwstr/>
      </vt:variant>
      <vt:variant>
        <vt:i4>5373995</vt:i4>
      </vt:variant>
      <vt:variant>
        <vt:i4>6</vt:i4>
      </vt:variant>
      <vt:variant>
        <vt:i4>0</vt:i4>
      </vt:variant>
      <vt:variant>
        <vt:i4>5</vt:i4>
      </vt:variant>
      <vt:variant>
        <vt:lpwstr>https://uk.wikipedia.org/wiki/%D0%9C%D1%96%D1%81%D1%86%D0%B5%D0%B2%D0%B5_%D1%81%D0%B0%D0%BC%D0%BE%D0%B2%D1%80%D1%8F%D0%B4%D1%83%D0%B2%D0%B0%D0%BD%D0%BD%D1%8F</vt:lpwstr>
      </vt:variant>
      <vt:variant>
        <vt:lpwstr/>
      </vt:variant>
      <vt:variant>
        <vt:i4>917550</vt:i4>
      </vt:variant>
      <vt:variant>
        <vt:i4>3</vt:i4>
      </vt:variant>
      <vt:variant>
        <vt:i4>0</vt:i4>
      </vt:variant>
      <vt:variant>
        <vt:i4>5</vt:i4>
      </vt:variant>
      <vt:variant>
        <vt:lpwstr>https://uk.wikipedia.org/wiki/%D0%94%D0%B5%D1%80%D0%B6%D0%B0%D0%B2%D0%BD%D0%B0_%D0%B2%D0%BB%D0%B0%D0%B4%D0%B0</vt:lpwstr>
      </vt:variant>
      <vt:variant>
        <vt:lpwstr/>
      </vt:variant>
      <vt:variant>
        <vt:i4>1048703</vt:i4>
      </vt:variant>
      <vt:variant>
        <vt:i4>0</vt:i4>
      </vt:variant>
      <vt:variant>
        <vt:i4>0</vt:i4>
      </vt:variant>
      <vt:variant>
        <vt:i4>5</vt:i4>
      </vt:variant>
      <vt:variant>
        <vt:lpwstr>https://uk.wikipedia.org/wiki/%D0%A1%D1%83%D0%B1%27%D1%94%D0%BA%D1%82_%D0%B3%D0%BE%D1%81%D0%BF%D0%BE%D0%B4%D0%B0%D1%80%D1%8E%D0%B2%D0%B0%D0%BD%D0%BD%D1%8F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Kote Koteee</dc:creator>
  <cp:keywords/>
  <cp:lastModifiedBy>Valentin Yakovlev</cp:lastModifiedBy>
  <cp:revision>62</cp:revision>
  <cp:lastPrinted>2018-10-29T18:36:00Z</cp:lastPrinted>
  <dcterms:created xsi:type="dcterms:W3CDTF">2021-12-10T10:08:00Z</dcterms:created>
  <dcterms:modified xsi:type="dcterms:W3CDTF">2021-12-22T00:06:00Z</dcterms:modified>
</cp:coreProperties>
</file>