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6F0" w:rsidRPr="00D406F0" w:rsidRDefault="00307C51" w:rsidP="00307C51">
      <w:pPr>
        <w:spacing w:before="100" w:beforeAutospacing="1" w:after="100" w:afterAutospacing="1" w:line="360" w:lineRule="auto"/>
        <w:outlineLvl w:val="1"/>
        <w:rPr>
          <w:rFonts w:ascii="Times New Roman" w:eastAsia="Times New Roman" w:hAnsi="Times New Roman" w:cs="Times New Roman"/>
          <w:b/>
          <w:bCs/>
          <w:sz w:val="28"/>
          <w:szCs w:val="28"/>
          <w:lang w:val="ru-UA" w:eastAsia="ru-UA"/>
        </w:rPr>
      </w:pPr>
      <w:r>
        <w:rPr>
          <w:rFonts w:ascii="Times New Roman" w:eastAsia="Times New Roman" w:hAnsi="Times New Roman" w:cs="Times New Roman"/>
          <w:b/>
          <w:bCs/>
          <w:sz w:val="28"/>
          <w:szCs w:val="28"/>
          <w:lang w:eastAsia="ru-UA"/>
        </w:rPr>
        <w:t xml:space="preserve">          </w:t>
      </w:r>
      <w:r w:rsidR="00D406F0" w:rsidRPr="00D406F0">
        <w:rPr>
          <w:rFonts w:ascii="Times New Roman" w:eastAsia="Times New Roman" w:hAnsi="Times New Roman" w:cs="Times New Roman"/>
          <w:b/>
          <w:bCs/>
          <w:sz w:val="28"/>
          <w:szCs w:val="28"/>
          <w:lang w:val="ru-UA" w:eastAsia="ru-UA"/>
        </w:rPr>
        <w:t>ІНФОРМАЦІЙНІ ТЕХНОЛОГІЇ УПРАВЛІНСЬКОГО ОБЛІКУ</w:t>
      </w:r>
    </w:p>
    <w:p w:rsidR="00D406F0" w:rsidRPr="00D406F0" w:rsidRDefault="00D406F0" w:rsidP="00307C51">
      <w:pPr>
        <w:spacing w:before="100" w:beforeAutospacing="1" w:after="100" w:afterAutospacing="1" w:line="360" w:lineRule="auto"/>
        <w:jc w:val="right"/>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b/>
          <w:bCs/>
          <w:sz w:val="28"/>
          <w:szCs w:val="28"/>
          <w:lang w:val="ru-UA" w:eastAsia="ru-UA"/>
        </w:rPr>
        <w:t>Буран Олександр, Полівода Сергій</w:t>
      </w:r>
      <w:r w:rsidR="00B1666B">
        <w:rPr>
          <w:rFonts w:ascii="Times New Roman" w:eastAsia="Times New Roman" w:hAnsi="Times New Roman" w:cs="Times New Roman"/>
          <w:b/>
          <w:bCs/>
          <w:sz w:val="28"/>
          <w:szCs w:val="28"/>
          <w:lang w:eastAsia="ru-UA"/>
        </w:rPr>
        <w:t>,</w:t>
      </w:r>
      <w:bookmarkStart w:id="0" w:name="_GoBack"/>
      <w:bookmarkEnd w:id="0"/>
      <w:r w:rsidRPr="00D406F0">
        <w:rPr>
          <w:rFonts w:ascii="Times New Roman" w:eastAsia="Times New Roman" w:hAnsi="Times New Roman" w:cs="Times New Roman"/>
          <w:sz w:val="28"/>
          <w:szCs w:val="28"/>
          <w:lang w:val="ru-UA" w:eastAsia="ru-UA"/>
        </w:rPr>
        <w:br/>
        <w:t>здобувачі вищої освіти Вінницького навчально-наукового інституту економіки ЗУНУ, Україна</w:t>
      </w:r>
    </w:p>
    <w:p w:rsidR="00D406F0" w:rsidRPr="00D406F0" w:rsidRDefault="00D406F0" w:rsidP="00307C51">
      <w:pPr>
        <w:spacing w:before="100" w:beforeAutospacing="1" w:after="100" w:afterAutospacing="1" w:line="360" w:lineRule="auto"/>
        <w:jc w:val="right"/>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b/>
          <w:bCs/>
          <w:sz w:val="28"/>
          <w:szCs w:val="28"/>
          <w:lang w:val="ru-UA" w:eastAsia="ru-UA"/>
        </w:rPr>
        <w:t>Науковий керівник: Сисоєва Інна Миколаївна</w:t>
      </w:r>
      <w:r w:rsidRPr="00D406F0">
        <w:rPr>
          <w:rFonts w:ascii="Times New Roman" w:eastAsia="Times New Roman" w:hAnsi="Times New Roman" w:cs="Times New Roman"/>
          <w:sz w:val="28"/>
          <w:szCs w:val="28"/>
          <w:lang w:val="ru-UA" w:eastAsia="ru-UA"/>
        </w:rPr>
        <w:t>,</w:t>
      </w:r>
      <w:r w:rsidRPr="00D406F0">
        <w:rPr>
          <w:rFonts w:ascii="Times New Roman" w:eastAsia="Times New Roman" w:hAnsi="Times New Roman" w:cs="Times New Roman"/>
          <w:sz w:val="28"/>
          <w:szCs w:val="28"/>
          <w:lang w:val="ru-UA" w:eastAsia="ru-UA"/>
        </w:rPr>
        <w:br/>
        <w:t>д.е.н., професорка кафедри економіки, обліку та оподаткування</w:t>
      </w:r>
      <w:r w:rsidRPr="00D406F0">
        <w:rPr>
          <w:rFonts w:ascii="Times New Roman" w:eastAsia="Times New Roman" w:hAnsi="Times New Roman" w:cs="Times New Roman"/>
          <w:sz w:val="28"/>
          <w:szCs w:val="28"/>
          <w:lang w:val="ru-UA" w:eastAsia="ru-UA"/>
        </w:rPr>
        <w:br/>
        <w:t>Вінницького навчально-наукового інституту економіки ЗУНУ, Україна</w:t>
      </w:r>
    </w:p>
    <w:p w:rsidR="00D406F0" w:rsidRPr="00D406F0" w:rsidRDefault="00D81966" w:rsidP="00307C51">
      <w:pPr>
        <w:spacing w:after="0" w:line="360" w:lineRule="auto"/>
        <w:jc w:val="both"/>
        <w:rPr>
          <w:rFonts w:ascii="Times New Roman" w:eastAsia="Times New Roman" w:hAnsi="Times New Roman" w:cs="Times New Roman"/>
          <w:sz w:val="28"/>
          <w:szCs w:val="28"/>
          <w:lang w:val="ru-UA" w:eastAsia="ru-UA"/>
        </w:rPr>
      </w:pPr>
      <w:r>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t>У сучасному інформаційному суспільстві управлінський облік зазнає суттєвих трансформацій під впливом цифрових технологій. Його роль значно вийшла за межі класичних функцій фіксації, обробки й передачі внутрішньої інформації для потреб менеджменту. Сьогодні управлінський облік перетворюється на інтегрований аналітичний інструмент, який підтримує прийняття рішень на всіх рівнях управління, від оперативного до стратегічного. Цей процес тісно пов’язаний із розвитком автоматизації, гнучких облікових архітектур, систем візуалізації даних і алгоритмів прогнозного аналізу.</w:t>
      </w:r>
    </w:p>
    <w:p w:rsidR="00D406F0" w:rsidRPr="00D406F0" w:rsidRDefault="008B64B5" w:rsidP="00307C51">
      <w:pPr>
        <w:spacing w:after="0" w:line="360" w:lineRule="auto"/>
        <w:jc w:val="both"/>
        <w:rPr>
          <w:rFonts w:ascii="Times New Roman" w:eastAsia="Times New Roman" w:hAnsi="Times New Roman" w:cs="Times New Roman"/>
          <w:sz w:val="28"/>
          <w:szCs w:val="28"/>
          <w:lang w:val="ru-UA" w:eastAsia="ru-UA"/>
        </w:rPr>
      </w:pPr>
      <w:r>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t>Суттєвим поштовхом до трансформації управлінського обліку стало широке впровадження інформаційно-комунікаційних технологій, які забезпечують доступ до облікових показників у реальному часі, а також дозволяють виявляти закономірності, прогнозувати ризики й оцінювати ефективність бізнес-рішень на основі даних. Інформаційні системи нового покоління дозволяють здійснювати комплексний контроль над виробничими, логістичними, фінансовими та кадровими процесами, поєднуючи їх в єдиний управлінський контур.</w:t>
      </w:r>
    </w:p>
    <w:p w:rsidR="00D406F0" w:rsidRPr="00D406F0" w:rsidRDefault="00D81966" w:rsidP="00307C51">
      <w:pPr>
        <w:spacing w:after="0" w:line="360" w:lineRule="auto"/>
        <w:jc w:val="both"/>
        <w:rPr>
          <w:rFonts w:ascii="Times New Roman" w:eastAsia="Times New Roman" w:hAnsi="Times New Roman" w:cs="Times New Roman"/>
          <w:sz w:val="28"/>
          <w:szCs w:val="28"/>
          <w:lang w:val="ru-UA" w:eastAsia="ru-UA"/>
        </w:rPr>
      </w:pPr>
      <w:r>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t xml:space="preserve">Управлінський облік  базується на концепції реального часу (real-time accounting), яка передбачає оперативне відображення фінансових і нефінансових показників підприємства. Це вимагає впровадження високоефективних, адаптивних та масштабованих облікових платформ, </w:t>
      </w:r>
      <w:r w:rsidR="00D406F0" w:rsidRPr="00D406F0">
        <w:rPr>
          <w:rFonts w:ascii="Times New Roman" w:eastAsia="Times New Roman" w:hAnsi="Times New Roman" w:cs="Times New Roman"/>
          <w:sz w:val="28"/>
          <w:szCs w:val="28"/>
          <w:lang w:val="ru-UA" w:eastAsia="ru-UA"/>
        </w:rPr>
        <w:lastRenderedPageBreak/>
        <w:t>здатних обробляти великі масиви даних, швидко генерувати звітність і підтримувати процеси прийняття рішень. До таких рішень належать ERP-системи (Enterprise Resource Planning), CRM-модулі (Customer Relationship Management), хмарні сервіси, BI-аналітика (Business Intelligence), а також спеціалізовані програмні комплекси управління бізнесом.</w:t>
      </w:r>
    </w:p>
    <w:p w:rsidR="00D406F0" w:rsidRPr="00D406F0" w:rsidRDefault="00D406F0" w:rsidP="00D81966">
      <w:pPr>
        <w:spacing w:after="0" w:line="360" w:lineRule="auto"/>
        <w:ind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 xml:space="preserve">Одним із прикладів таких рішень є </w:t>
      </w:r>
      <w:r w:rsidRPr="00D406F0">
        <w:rPr>
          <w:rFonts w:ascii="Times New Roman" w:eastAsia="Times New Roman" w:hAnsi="Times New Roman" w:cs="Times New Roman"/>
          <w:b/>
          <w:bCs/>
          <w:sz w:val="28"/>
          <w:szCs w:val="28"/>
          <w:lang w:val="ru-UA" w:eastAsia="ru-UA"/>
        </w:rPr>
        <w:t>система РемОнлайн</w:t>
      </w:r>
      <w:r w:rsidRPr="00D406F0">
        <w:rPr>
          <w:rFonts w:ascii="Times New Roman" w:eastAsia="Times New Roman" w:hAnsi="Times New Roman" w:cs="Times New Roman"/>
          <w:sz w:val="28"/>
          <w:szCs w:val="28"/>
          <w:lang w:val="ru-UA" w:eastAsia="ru-UA"/>
        </w:rPr>
        <w:t>, що дає змогу об'єднати облік, логістику, сервісне обслуговування, управління персоналом і аналітику в єдиному цифровому середовищі. Це дозволяє підвищити швидкість і точність управлінських рішень, зменшити вплив людського чинника, забезпечити контроль за ключовими показниками та досягати більшої прозорості бізнес-процесів.</w:t>
      </w:r>
    </w:p>
    <w:p w:rsidR="00D406F0" w:rsidRPr="00D406F0" w:rsidRDefault="00D406F0" w:rsidP="00D81966">
      <w:pPr>
        <w:spacing w:after="0" w:line="360" w:lineRule="auto"/>
        <w:ind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Таким чином, цифрові технології не просто удосконалюють управлінський облік — вони докорінно змінюють його зміст, логіку та інструментарій, наближаючи облік до стратегічної функції управління підприємством.</w:t>
      </w:r>
    </w:p>
    <w:p w:rsidR="00D406F0" w:rsidRPr="00307C51" w:rsidRDefault="00D406F0" w:rsidP="00D81966">
      <w:pPr>
        <w:spacing w:after="0" w:line="360" w:lineRule="auto"/>
        <w:ind w:firstLine="709"/>
        <w:jc w:val="both"/>
        <w:rPr>
          <w:rFonts w:ascii="Times New Roman" w:hAnsi="Times New Roman" w:cs="Times New Roman"/>
          <w:sz w:val="28"/>
          <w:szCs w:val="28"/>
        </w:rPr>
      </w:pPr>
      <w:r w:rsidRPr="00307C51">
        <w:rPr>
          <w:rFonts w:ascii="Times New Roman" w:hAnsi="Times New Roman" w:cs="Times New Roman"/>
          <w:sz w:val="28"/>
          <w:szCs w:val="28"/>
        </w:rPr>
        <w:t xml:space="preserve">Актуальність </w:t>
      </w:r>
      <w:r w:rsidRPr="00307C51">
        <w:rPr>
          <w:rFonts w:ascii="Times New Roman" w:hAnsi="Times New Roman" w:cs="Times New Roman"/>
          <w:sz w:val="28"/>
          <w:szCs w:val="28"/>
        </w:rPr>
        <w:t xml:space="preserve">теми дослідження </w:t>
      </w:r>
      <w:r w:rsidRPr="00307C51">
        <w:rPr>
          <w:rFonts w:ascii="Times New Roman" w:hAnsi="Times New Roman" w:cs="Times New Roman"/>
          <w:sz w:val="28"/>
          <w:szCs w:val="28"/>
        </w:rPr>
        <w:t xml:space="preserve"> підтверджується й позицією іноземних науковців. Зокрема, М. Гранлунд і Т. Малмі акцентують на тому, що ERP-системи не просто автоматизують облік, а формують нову логіку прийняття управлінських рішень</w:t>
      </w:r>
      <w:r w:rsidR="008B64B5">
        <w:rPr>
          <w:rFonts w:ascii="Times New Roman" w:hAnsi="Times New Roman" w:cs="Times New Roman"/>
          <w:sz w:val="28"/>
          <w:szCs w:val="28"/>
        </w:rPr>
        <w:t xml:space="preserve"> [1]</w:t>
      </w:r>
      <w:r w:rsidRPr="00307C51">
        <w:rPr>
          <w:rFonts w:ascii="Times New Roman" w:hAnsi="Times New Roman" w:cs="Times New Roman"/>
          <w:sz w:val="28"/>
          <w:szCs w:val="28"/>
        </w:rPr>
        <w:t>. У роботах Warren, Moffitt &amp; Byrnes підкреслюється вплив Big Data на зміну ролі бухгалтера з «реєстратора» на стратегічного аналітика</w:t>
      </w:r>
      <w:r w:rsidR="008B64B5">
        <w:rPr>
          <w:rFonts w:ascii="Times New Roman" w:hAnsi="Times New Roman" w:cs="Times New Roman"/>
          <w:sz w:val="28"/>
          <w:szCs w:val="28"/>
        </w:rPr>
        <w:t xml:space="preserve"> [2]</w:t>
      </w:r>
      <w:r w:rsidRPr="00307C51">
        <w:rPr>
          <w:rFonts w:ascii="Times New Roman" w:hAnsi="Times New Roman" w:cs="Times New Roman"/>
          <w:sz w:val="28"/>
          <w:szCs w:val="28"/>
        </w:rPr>
        <w:t>. Bhimani &amp; Willcocks наголошують, що цифровізація облікової інформації є ключовим вектором перетворення систем управління бізнесом у XXI столітті</w:t>
      </w:r>
      <w:r w:rsidR="008B64B5">
        <w:rPr>
          <w:rFonts w:ascii="Times New Roman" w:hAnsi="Times New Roman" w:cs="Times New Roman"/>
          <w:sz w:val="28"/>
          <w:szCs w:val="28"/>
        </w:rPr>
        <w:t xml:space="preserve"> [4]</w:t>
      </w:r>
      <w:r w:rsidRPr="00307C51">
        <w:rPr>
          <w:rFonts w:ascii="Times New Roman" w:hAnsi="Times New Roman" w:cs="Times New Roman"/>
          <w:sz w:val="28"/>
          <w:szCs w:val="28"/>
        </w:rPr>
        <w:t>.</w:t>
      </w:r>
    </w:p>
    <w:p w:rsidR="00D406F0" w:rsidRPr="00D406F0" w:rsidRDefault="00307C51" w:rsidP="00307C51">
      <w:pPr>
        <w:spacing w:after="0" w:line="360" w:lineRule="auto"/>
        <w:jc w:val="both"/>
        <w:rPr>
          <w:rFonts w:ascii="Times New Roman" w:eastAsia="Times New Roman" w:hAnsi="Times New Roman" w:cs="Times New Roman"/>
          <w:sz w:val="28"/>
          <w:szCs w:val="28"/>
          <w:lang w:val="ru-UA" w:eastAsia="ru-UA"/>
        </w:rPr>
      </w:pPr>
      <w:r>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t>Використання інформаційних технологій в обліку дозволяє:</w:t>
      </w:r>
    </w:p>
    <w:p w:rsidR="00D406F0" w:rsidRPr="00D406F0" w:rsidRDefault="00D406F0" w:rsidP="00307C51">
      <w:pPr>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автоматизувати облік витрат і доходів;</w:t>
      </w:r>
    </w:p>
    <w:p w:rsidR="00D406F0" w:rsidRPr="00D406F0" w:rsidRDefault="00D406F0" w:rsidP="00307C51">
      <w:pPr>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оперативно формувати управлінську звітність;</w:t>
      </w:r>
    </w:p>
    <w:p w:rsidR="00D406F0" w:rsidRPr="00D406F0" w:rsidRDefault="00D406F0" w:rsidP="00307C51">
      <w:pPr>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здійснювати аналіз ефективності діяльності підрозділів;</w:t>
      </w:r>
    </w:p>
    <w:p w:rsidR="00D406F0" w:rsidRPr="00D406F0" w:rsidRDefault="00D406F0" w:rsidP="00307C51">
      <w:pPr>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інтегрувати облік із виробництвом, продажами, закупівлями;</w:t>
      </w:r>
    </w:p>
    <w:p w:rsidR="00D406F0" w:rsidRPr="00D406F0" w:rsidRDefault="00D406F0" w:rsidP="00307C51">
      <w:pPr>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оптимізувати бюджети та прогнозувати фінансові показники.</w:t>
      </w:r>
    </w:p>
    <w:p w:rsidR="00D406F0" w:rsidRPr="00D406F0" w:rsidRDefault="00D406F0" w:rsidP="00307C51">
      <w:pPr>
        <w:spacing w:after="0" w:line="360" w:lineRule="auto"/>
        <w:ind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lastRenderedPageBreak/>
        <w:t>Інформаційні системи стають платформою для цифрової трансформації підприємств, де управлінський облік — це не лише фінансова дисципліна, а й інструмент аналітики, контролю та стратегічного планування.</w:t>
      </w:r>
    </w:p>
    <w:p w:rsidR="00D406F0" w:rsidRPr="00D406F0" w:rsidRDefault="00D406F0" w:rsidP="00307C51">
      <w:pPr>
        <w:spacing w:after="0" w:line="360" w:lineRule="auto"/>
        <w:ind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Однією з ефективних платформ для управлінського обліку, особливо у сфері малого та середнього бізнесу, є РемОнлайн — хмарна система автоматизації сервісного бізнесу. Вона поєднує функції CRM, складського обліку, управління замовленнями, фінансами та аналітики, що робить її цінним інструментом для прийняття управлінських рішень.</w:t>
      </w:r>
    </w:p>
    <w:p w:rsidR="00D406F0" w:rsidRPr="00D406F0" w:rsidRDefault="00D406F0" w:rsidP="00307C51">
      <w:pPr>
        <w:spacing w:after="0" w:line="360" w:lineRule="auto"/>
        <w:ind w:firstLine="709"/>
        <w:jc w:val="both"/>
        <w:outlineLvl w:val="3"/>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Основні можливості РемОнлайн:</w:t>
      </w:r>
    </w:p>
    <w:p w:rsidR="00D406F0" w:rsidRPr="00D406F0" w:rsidRDefault="00D406F0" w:rsidP="00D81966">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облік замовлень і продажів у режимі реального часу;</w:t>
      </w:r>
    </w:p>
    <w:p w:rsidR="00D406F0" w:rsidRPr="00D406F0" w:rsidRDefault="00D406F0" w:rsidP="00D81966">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управління роботою персоналу та графіками завантаження;</w:t>
      </w:r>
    </w:p>
    <w:p w:rsidR="00D406F0" w:rsidRPr="00D406F0" w:rsidRDefault="00D406F0" w:rsidP="00D81966">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автоматичне формування внутрішньої фінансової звітності;</w:t>
      </w:r>
    </w:p>
    <w:p w:rsidR="00D406F0" w:rsidRPr="00D406F0" w:rsidRDefault="00D406F0" w:rsidP="00D81966">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контроль залишків на складах;</w:t>
      </w:r>
    </w:p>
    <w:p w:rsidR="00D406F0" w:rsidRPr="00D406F0" w:rsidRDefault="00D406F0" w:rsidP="00D81966">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налаштування ключових бізнес-показників (KPI);</w:t>
      </w:r>
    </w:p>
    <w:p w:rsidR="00D406F0" w:rsidRPr="00D406F0" w:rsidRDefault="00D406F0" w:rsidP="00D81966">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інтеграція з онлайн-касами, телефоном, SMS-повідомленнями;</w:t>
      </w:r>
    </w:p>
    <w:p w:rsidR="00D406F0" w:rsidRPr="00D406F0" w:rsidRDefault="00D406F0" w:rsidP="00D81966">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мобільний доступ до звітів і даних з будь-якої локації.</w:t>
      </w:r>
    </w:p>
    <w:p w:rsidR="00D406F0" w:rsidRPr="00D406F0" w:rsidRDefault="00D406F0" w:rsidP="00307C51">
      <w:pPr>
        <w:spacing w:after="0" w:line="360" w:lineRule="auto"/>
        <w:ind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Особливо цінною функцією є аналітичні панелі (дашборди), які візуалізують дані в зручному вигляді для менеджера: у вигляді графіків, діаграм, зведених таблиць тощо. Це дає змогу приймати рішення не інтуїтивно, а на основі актуальних цифр і трендів</w:t>
      </w:r>
      <w:r w:rsidR="008B64B5">
        <w:rPr>
          <w:rFonts w:ascii="Times New Roman" w:eastAsia="Times New Roman" w:hAnsi="Times New Roman" w:cs="Times New Roman"/>
          <w:sz w:val="28"/>
          <w:szCs w:val="28"/>
          <w:lang w:eastAsia="ru-UA"/>
        </w:rPr>
        <w:t xml:space="preserve"> [4]</w:t>
      </w:r>
      <w:r w:rsidRPr="00D406F0">
        <w:rPr>
          <w:rFonts w:ascii="Times New Roman" w:eastAsia="Times New Roman" w:hAnsi="Times New Roman" w:cs="Times New Roman"/>
          <w:sz w:val="28"/>
          <w:szCs w:val="28"/>
          <w:lang w:val="ru-UA" w:eastAsia="ru-UA"/>
        </w:rPr>
        <w:t>.</w:t>
      </w:r>
    </w:p>
    <w:p w:rsidR="00307C51" w:rsidRDefault="00307C51" w:rsidP="00307C51">
      <w:pPr>
        <w:spacing w:after="0" w:line="360" w:lineRule="auto"/>
        <w:ind w:firstLine="709"/>
        <w:jc w:val="both"/>
        <w:rPr>
          <w:rFonts w:ascii="Times New Roman" w:hAnsi="Times New Roman" w:cs="Times New Roman"/>
          <w:sz w:val="28"/>
          <w:szCs w:val="28"/>
        </w:rPr>
      </w:pPr>
      <w:r w:rsidRPr="00307C51">
        <w:rPr>
          <w:rFonts w:ascii="Times New Roman" w:hAnsi="Times New Roman" w:cs="Times New Roman"/>
          <w:sz w:val="28"/>
          <w:szCs w:val="28"/>
        </w:rPr>
        <w:t xml:space="preserve">Отже, впровадження інформаційних технологій в управлінський облік супроводжується низкою </w:t>
      </w:r>
      <w:r w:rsidRPr="00D81966">
        <w:rPr>
          <w:rStyle w:val="a4"/>
          <w:rFonts w:ascii="Times New Roman" w:hAnsi="Times New Roman" w:cs="Times New Roman"/>
          <w:b w:val="0"/>
          <w:bCs w:val="0"/>
          <w:sz w:val="28"/>
          <w:szCs w:val="28"/>
        </w:rPr>
        <w:t>відчутних переваг</w:t>
      </w:r>
      <w:r w:rsidRPr="00D81966">
        <w:rPr>
          <w:rFonts w:ascii="Times New Roman" w:hAnsi="Times New Roman" w:cs="Times New Roman"/>
          <w:b/>
          <w:bCs/>
          <w:sz w:val="28"/>
          <w:szCs w:val="28"/>
        </w:rPr>
        <w:t>,</w:t>
      </w:r>
      <w:r w:rsidRPr="00307C51">
        <w:rPr>
          <w:rFonts w:ascii="Times New Roman" w:hAnsi="Times New Roman" w:cs="Times New Roman"/>
          <w:sz w:val="28"/>
          <w:szCs w:val="28"/>
        </w:rPr>
        <w:t xml:space="preserve"> серед яких — зростання прозорості, підвищення швидкості опрацювання інформації, централізація даних та зниження ризиків, пов’язаних із людським фактором. У той же час, </w:t>
      </w:r>
      <w:r w:rsidRPr="00D81966">
        <w:rPr>
          <w:rStyle w:val="a4"/>
          <w:rFonts w:ascii="Times New Roman" w:hAnsi="Times New Roman" w:cs="Times New Roman"/>
          <w:b w:val="0"/>
          <w:bCs w:val="0"/>
          <w:sz w:val="28"/>
          <w:szCs w:val="28"/>
        </w:rPr>
        <w:t>виклики цифрової трансформації</w:t>
      </w:r>
      <w:r w:rsidRPr="00307C51">
        <w:rPr>
          <w:rFonts w:ascii="Times New Roman" w:hAnsi="Times New Roman" w:cs="Times New Roman"/>
          <w:sz w:val="28"/>
          <w:szCs w:val="28"/>
        </w:rPr>
        <w:t xml:space="preserve"> не можна ігнорувати: зокрема, вони пов’язані з потребою у навчанні персоналу, забезпеченням кібербезпеки та технічною інтеграцією з чинними бізнес-процесами. </w:t>
      </w:r>
    </w:p>
    <w:p w:rsidR="00D406F0" w:rsidRPr="00307C51" w:rsidRDefault="00307C51" w:rsidP="00307C51">
      <w:pPr>
        <w:spacing w:after="0" w:line="360" w:lineRule="auto"/>
        <w:ind w:firstLine="709"/>
        <w:jc w:val="both"/>
        <w:rPr>
          <w:rFonts w:ascii="Times New Roman" w:hAnsi="Times New Roman" w:cs="Times New Roman"/>
          <w:sz w:val="28"/>
          <w:szCs w:val="28"/>
        </w:rPr>
      </w:pPr>
      <w:r w:rsidRPr="00307C51">
        <w:rPr>
          <w:rFonts w:ascii="Times New Roman" w:hAnsi="Times New Roman" w:cs="Times New Roman"/>
          <w:sz w:val="28"/>
          <w:szCs w:val="28"/>
        </w:rPr>
        <w:t>Узагальнений порівняльний аналіз основних переваг та труднощів подано в таблиці</w:t>
      </w:r>
      <w:r w:rsidRPr="00307C51">
        <w:rPr>
          <w:rFonts w:ascii="Times New Roman" w:hAnsi="Times New Roman" w:cs="Times New Roman"/>
          <w:sz w:val="28"/>
          <w:szCs w:val="28"/>
        </w:rPr>
        <w:t xml:space="preserve"> 1</w:t>
      </w:r>
      <w:r w:rsidRPr="00307C51">
        <w:rPr>
          <w:rFonts w:ascii="Times New Roman" w:hAnsi="Times New Roman" w:cs="Times New Roman"/>
          <w:sz w:val="28"/>
          <w:szCs w:val="28"/>
        </w:rPr>
        <w:t>.</w:t>
      </w:r>
    </w:p>
    <w:p w:rsidR="00307C51" w:rsidRPr="00307C51" w:rsidRDefault="00307C51" w:rsidP="00307C51">
      <w:pPr>
        <w:spacing w:after="0" w:line="360" w:lineRule="auto"/>
        <w:jc w:val="both"/>
        <w:rPr>
          <w:rFonts w:ascii="Times New Roman" w:eastAsia="Times New Roman" w:hAnsi="Times New Roman" w:cs="Times New Roman"/>
          <w:sz w:val="28"/>
          <w:szCs w:val="28"/>
          <w:lang w:val="ru-UA" w:eastAsia="ru-UA"/>
        </w:rPr>
      </w:pPr>
      <w:r w:rsidRPr="00307C5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7C51" w:rsidRPr="00307C51" w:rsidRDefault="00307C51" w:rsidP="00307C51">
      <w:pPr>
        <w:spacing w:after="0" w:line="360" w:lineRule="auto"/>
        <w:jc w:val="both"/>
        <w:rPr>
          <w:rFonts w:ascii="Times New Roman" w:eastAsia="Times New Roman" w:hAnsi="Times New Roman" w:cs="Times New Roman"/>
          <w:sz w:val="28"/>
          <w:szCs w:val="28"/>
          <w:lang w:val="ru-UA" w:eastAsia="ru-UA"/>
        </w:rPr>
      </w:pPr>
      <w:r w:rsidRPr="00307C51">
        <w:rPr>
          <w:rFonts w:ascii="Times New Roman" w:hAnsi="Times New Roman" w:cs="Times New Roman"/>
          <w:sz w:val="28"/>
          <w:szCs w:val="28"/>
          <w:lang w:val="ru-RU"/>
        </w:rPr>
        <w:lastRenderedPageBreak/>
        <w:t xml:space="preserve">               </w:t>
      </w:r>
      <w:r>
        <w:rPr>
          <w:rFonts w:ascii="Times New Roman" w:hAnsi="Times New Roman" w:cs="Times New Roman"/>
          <w:lang w:val="ru-RU"/>
        </w:rPr>
        <w:t xml:space="preserve">                                                                                                                             </w:t>
      </w:r>
      <w:r w:rsidRPr="00307C51">
        <w:rPr>
          <w:rFonts w:ascii="Times New Roman" w:hAnsi="Times New Roman" w:cs="Times New Roman"/>
          <w:sz w:val="28"/>
          <w:szCs w:val="28"/>
        </w:rPr>
        <w:t>Таблиця 1</w:t>
      </w:r>
    </w:p>
    <w:p w:rsidR="00307C51" w:rsidRPr="00307C51" w:rsidRDefault="00307C51" w:rsidP="00307C51">
      <w:pPr>
        <w:pStyle w:val="1"/>
        <w:spacing w:before="0" w:line="360" w:lineRule="auto"/>
        <w:rPr>
          <w:rFonts w:ascii="Times New Roman" w:hAnsi="Times New Roman" w:cs="Times New Roman"/>
          <w:color w:val="auto"/>
          <w:lang w:val="ru-RU"/>
        </w:rPr>
      </w:pPr>
      <w:r>
        <w:rPr>
          <w:rFonts w:ascii="Times New Roman" w:hAnsi="Times New Roman" w:cs="Times New Roman"/>
          <w:color w:val="auto"/>
          <w:lang w:val="ru-RU"/>
        </w:rPr>
        <w:t xml:space="preserve">                </w:t>
      </w:r>
      <w:r w:rsidRPr="00307C51">
        <w:rPr>
          <w:rFonts w:ascii="Times New Roman" w:hAnsi="Times New Roman" w:cs="Times New Roman"/>
          <w:color w:val="auto"/>
          <w:lang w:val="ru-RU"/>
        </w:rPr>
        <w:t>Переваги та виклики впровадження ІТ у практику обліку</w:t>
      </w:r>
    </w:p>
    <w:tbl>
      <w:tblPr>
        <w:tblStyle w:val="a3"/>
        <w:tblW w:w="9351" w:type="dxa"/>
        <w:tblLook w:val="04A0" w:firstRow="1" w:lastRow="0" w:firstColumn="1" w:lastColumn="0" w:noHBand="0" w:noVBand="1"/>
      </w:tblPr>
      <w:tblGrid>
        <w:gridCol w:w="2880"/>
        <w:gridCol w:w="4486"/>
        <w:gridCol w:w="1985"/>
      </w:tblGrid>
      <w:tr w:rsidR="00307C51" w:rsidRPr="00307C51" w:rsidTr="00307C51">
        <w:tc>
          <w:tcPr>
            <w:tcW w:w="2880" w:type="dxa"/>
          </w:tcPr>
          <w:p w:rsidR="00307C51" w:rsidRPr="00307C51" w:rsidRDefault="00307C51" w:rsidP="00307C51">
            <w:pPr>
              <w:jc w:val="center"/>
              <w:rPr>
                <w:rFonts w:ascii="Times New Roman" w:hAnsi="Times New Roman" w:cs="Times New Roman"/>
                <w:sz w:val="24"/>
                <w:szCs w:val="24"/>
              </w:rPr>
            </w:pPr>
            <w:r w:rsidRPr="00307C51">
              <w:rPr>
                <w:rFonts w:ascii="Times New Roman" w:hAnsi="Times New Roman" w:cs="Times New Roman"/>
                <w:sz w:val="24"/>
                <w:szCs w:val="24"/>
              </w:rPr>
              <w:t>Аспект</w:t>
            </w:r>
          </w:p>
        </w:tc>
        <w:tc>
          <w:tcPr>
            <w:tcW w:w="4486" w:type="dxa"/>
          </w:tcPr>
          <w:p w:rsidR="00307C51" w:rsidRPr="00307C51" w:rsidRDefault="00307C51" w:rsidP="00307C51">
            <w:pPr>
              <w:jc w:val="center"/>
              <w:rPr>
                <w:rFonts w:ascii="Times New Roman" w:hAnsi="Times New Roman" w:cs="Times New Roman"/>
                <w:sz w:val="24"/>
                <w:szCs w:val="24"/>
              </w:rPr>
            </w:pPr>
            <w:r w:rsidRPr="00307C51">
              <w:rPr>
                <w:rFonts w:ascii="Times New Roman" w:hAnsi="Times New Roman" w:cs="Times New Roman"/>
                <w:sz w:val="24"/>
                <w:szCs w:val="24"/>
              </w:rPr>
              <w:t>Характеристика</w:t>
            </w:r>
          </w:p>
        </w:tc>
        <w:tc>
          <w:tcPr>
            <w:tcW w:w="1985" w:type="dxa"/>
          </w:tcPr>
          <w:p w:rsidR="00307C51" w:rsidRPr="00307C51" w:rsidRDefault="00307C51" w:rsidP="00307C51">
            <w:pPr>
              <w:jc w:val="center"/>
              <w:rPr>
                <w:rFonts w:ascii="Times New Roman" w:hAnsi="Times New Roman" w:cs="Times New Roman"/>
                <w:sz w:val="24"/>
                <w:szCs w:val="24"/>
              </w:rPr>
            </w:pPr>
            <w:r w:rsidRPr="00307C51">
              <w:rPr>
                <w:rFonts w:ascii="Times New Roman" w:hAnsi="Times New Roman" w:cs="Times New Roman"/>
                <w:sz w:val="24"/>
                <w:szCs w:val="24"/>
              </w:rPr>
              <w:t>Тип</w:t>
            </w:r>
          </w:p>
        </w:tc>
      </w:tr>
      <w:tr w:rsidR="00307C51" w:rsidRPr="00307C51" w:rsidTr="00307C51">
        <w:tc>
          <w:tcPr>
            <w:tcW w:w="2880"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Прозорість діяльності</w:t>
            </w:r>
          </w:p>
        </w:tc>
        <w:tc>
          <w:tcPr>
            <w:tcW w:w="4486"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Контроль кожного процесу від закупівлі до обслуговування клієнта в реальному часі.</w:t>
            </w:r>
          </w:p>
        </w:tc>
        <w:tc>
          <w:tcPr>
            <w:tcW w:w="1985" w:type="dxa"/>
          </w:tcPr>
          <w:p w:rsidR="00307C51" w:rsidRPr="00307C51" w:rsidRDefault="00307C51" w:rsidP="00D81966">
            <w:pPr>
              <w:jc w:val="center"/>
              <w:rPr>
                <w:rFonts w:ascii="Times New Roman" w:hAnsi="Times New Roman" w:cs="Times New Roman"/>
                <w:sz w:val="24"/>
                <w:szCs w:val="24"/>
              </w:rPr>
            </w:pPr>
            <w:r w:rsidRPr="00307C51">
              <w:rPr>
                <w:rFonts w:ascii="Times New Roman" w:hAnsi="Times New Roman" w:cs="Times New Roman"/>
                <w:sz w:val="24"/>
                <w:szCs w:val="24"/>
              </w:rPr>
              <w:t>Перевага</w:t>
            </w:r>
          </w:p>
        </w:tc>
      </w:tr>
      <w:tr w:rsidR="00307C51" w:rsidRPr="00307C51" w:rsidTr="00307C51">
        <w:tc>
          <w:tcPr>
            <w:tcW w:w="2880"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Швидкість обробки даних</w:t>
            </w:r>
          </w:p>
        </w:tc>
        <w:tc>
          <w:tcPr>
            <w:tcW w:w="4486"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Хмарні сервіси дозволяють оперативно формувати звітність і зменшити навантаження.</w:t>
            </w:r>
          </w:p>
        </w:tc>
        <w:tc>
          <w:tcPr>
            <w:tcW w:w="1985" w:type="dxa"/>
          </w:tcPr>
          <w:p w:rsidR="00307C51" w:rsidRPr="00307C51" w:rsidRDefault="00307C51" w:rsidP="00D81966">
            <w:pPr>
              <w:jc w:val="center"/>
              <w:rPr>
                <w:rFonts w:ascii="Times New Roman" w:hAnsi="Times New Roman" w:cs="Times New Roman"/>
                <w:sz w:val="24"/>
                <w:szCs w:val="24"/>
              </w:rPr>
            </w:pPr>
            <w:r w:rsidRPr="00307C51">
              <w:rPr>
                <w:rFonts w:ascii="Times New Roman" w:hAnsi="Times New Roman" w:cs="Times New Roman"/>
                <w:sz w:val="24"/>
                <w:szCs w:val="24"/>
              </w:rPr>
              <w:t>Перевага</w:t>
            </w:r>
          </w:p>
        </w:tc>
      </w:tr>
      <w:tr w:rsidR="00307C51" w:rsidRPr="00307C51" w:rsidTr="00307C51">
        <w:tc>
          <w:tcPr>
            <w:tcW w:w="2880"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Адаптивність до змін</w:t>
            </w:r>
          </w:p>
        </w:tc>
        <w:tc>
          <w:tcPr>
            <w:tcW w:w="4486"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Можливість масштабування ІТ-систем відповідно до змін ринку або внутрішніх процесів.</w:t>
            </w:r>
          </w:p>
        </w:tc>
        <w:tc>
          <w:tcPr>
            <w:tcW w:w="1985" w:type="dxa"/>
          </w:tcPr>
          <w:p w:rsidR="00307C51" w:rsidRPr="00307C51" w:rsidRDefault="00307C51" w:rsidP="00D81966">
            <w:pPr>
              <w:jc w:val="center"/>
              <w:rPr>
                <w:rFonts w:ascii="Times New Roman" w:hAnsi="Times New Roman" w:cs="Times New Roman"/>
                <w:sz w:val="24"/>
                <w:szCs w:val="24"/>
              </w:rPr>
            </w:pPr>
            <w:r w:rsidRPr="00307C51">
              <w:rPr>
                <w:rFonts w:ascii="Times New Roman" w:hAnsi="Times New Roman" w:cs="Times New Roman"/>
                <w:sz w:val="24"/>
                <w:szCs w:val="24"/>
              </w:rPr>
              <w:t>Перевага</w:t>
            </w:r>
          </w:p>
        </w:tc>
      </w:tr>
      <w:tr w:rsidR="00307C51" w:rsidRPr="00307C51" w:rsidTr="00307C51">
        <w:tc>
          <w:tcPr>
            <w:tcW w:w="2880"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Централізація інформації</w:t>
            </w:r>
          </w:p>
        </w:tc>
        <w:tc>
          <w:tcPr>
            <w:tcW w:w="4486"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Усі дані об’єднуються в єдину базу, що запобігає дублюванню й втратам інформації.</w:t>
            </w:r>
          </w:p>
        </w:tc>
        <w:tc>
          <w:tcPr>
            <w:tcW w:w="1985" w:type="dxa"/>
          </w:tcPr>
          <w:p w:rsidR="00307C51" w:rsidRPr="00307C51" w:rsidRDefault="00307C51" w:rsidP="00D81966">
            <w:pPr>
              <w:jc w:val="center"/>
              <w:rPr>
                <w:rFonts w:ascii="Times New Roman" w:hAnsi="Times New Roman" w:cs="Times New Roman"/>
                <w:sz w:val="24"/>
                <w:szCs w:val="24"/>
              </w:rPr>
            </w:pPr>
            <w:r w:rsidRPr="00307C51">
              <w:rPr>
                <w:rFonts w:ascii="Times New Roman" w:hAnsi="Times New Roman" w:cs="Times New Roman"/>
                <w:sz w:val="24"/>
                <w:szCs w:val="24"/>
              </w:rPr>
              <w:t>Перевага</w:t>
            </w:r>
          </w:p>
        </w:tc>
      </w:tr>
      <w:tr w:rsidR="00307C51" w:rsidRPr="00307C51" w:rsidTr="00307C51">
        <w:tc>
          <w:tcPr>
            <w:tcW w:w="2880"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Зменшення людського фактору</w:t>
            </w:r>
          </w:p>
        </w:tc>
        <w:tc>
          <w:tcPr>
            <w:tcW w:w="4486"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Автоматизовані процеси мінімізують помилки та суб’єктивність при розрахунках.</w:t>
            </w:r>
          </w:p>
        </w:tc>
        <w:tc>
          <w:tcPr>
            <w:tcW w:w="1985" w:type="dxa"/>
          </w:tcPr>
          <w:p w:rsidR="00307C51" w:rsidRPr="00307C51" w:rsidRDefault="00307C51" w:rsidP="00D81966">
            <w:pPr>
              <w:jc w:val="center"/>
              <w:rPr>
                <w:rFonts w:ascii="Times New Roman" w:hAnsi="Times New Roman" w:cs="Times New Roman"/>
                <w:sz w:val="24"/>
                <w:szCs w:val="24"/>
              </w:rPr>
            </w:pPr>
            <w:r w:rsidRPr="00307C51">
              <w:rPr>
                <w:rFonts w:ascii="Times New Roman" w:hAnsi="Times New Roman" w:cs="Times New Roman"/>
                <w:sz w:val="24"/>
                <w:szCs w:val="24"/>
              </w:rPr>
              <w:t>Перевага</w:t>
            </w:r>
          </w:p>
        </w:tc>
      </w:tr>
      <w:tr w:rsidR="00307C51" w:rsidRPr="00307C51" w:rsidTr="00307C51">
        <w:tc>
          <w:tcPr>
            <w:tcW w:w="2880"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Потреба в навчанні персоналу</w:t>
            </w:r>
          </w:p>
        </w:tc>
        <w:tc>
          <w:tcPr>
            <w:tcW w:w="4486"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Необхідність адаптації працівників до нових цифрових інструментів та програм.</w:t>
            </w:r>
          </w:p>
        </w:tc>
        <w:tc>
          <w:tcPr>
            <w:tcW w:w="1985" w:type="dxa"/>
          </w:tcPr>
          <w:p w:rsidR="00307C51" w:rsidRPr="00307C51" w:rsidRDefault="00307C51" w:rsidP="00D81966">
            <w:pPr>
              <w:jc w:val="center"/>
              <w:rPr>
                <w:rFonts w:ascii="Times New Roman" w:hAnsi="Times New Roman" w:cs="Times New Roman"/>
                <w:sz w:val="24"/>
                <w:szCs w:val="24"/>
              </w:rPr>
            </w:pPr>
            <w:r w:rsidRPr="00307C51">
              <w:rPr>
                <w:rFonts w:ascii="Times New Roman" w:hAnsi="Times New Roman" w:cs="Times New Roman"/>
                <w:sz w:val="24"/>
                <w:szCs w:val="24"/>
              </w:rPr>
              <w:t>Виклик</w:t>
            </w:r>
          </w:p>
        </w:tc>
      </w:tr>
      <w:tr w:rsidR="00307C51" w:rsidRPr="00307C51" w:rsidTr="00307C51">
        <w:tc>
          <w:tcPr>
            <w:tcW w:w="2880"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Кібербезпека та захист даних</w:t>
            </w:r>
          </w:p>
        </w:tc>
        <w:tc>
          <w:tcPr>
            <w:tcW w:w="4486"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Зростає потреба у надійному зберіганні, шифруванні та захисті електронної інформації.</w:t>
            </w:r>
          </w:p>
        </w:tc>
        <w:tc>
          <w:tcPr>
            <w:tcW w:w="1985" w:type="dxa"/>
          </w:tcPr>
          <w:p w:rsidR="00307C51" w:rsidRPr="00307C51" w:rsidRDefault="00307C51" w:rsidP="00D81966">
            <w:pPr>
              <w:jc w:val="center"/>
              <w:rPr>
                <w:rFonts w:ascii="Times New Roman" w:hAnsi="Times New Roman" w:cs="Times New Roman"/>
                <w:sz w:val="24"/>
                <w:szCs w:val="24"/>
              </w:rPr>
            </w:pPr>
            <w:r w:rsidRPr="00307C51">
              <w:rPr>
                <w:rFonts w:ascii="Times New Roman" w:hAnsi="Times New Roman" w:cs="Times New Roman"/>
                <w:sz w:val="24"/>
                <w:szCs w:val="24"/>
              </w:rPr>
              <w:t>Виклик</w:t>
            </w:r>
          </w:p>
        </w:tc>
      </w:tr>
      <w:tr w:rsidR="00307C51" w:rsidRPr="00307C51" w:rsidTr="00307C51">
        <w:tc>
          <w:tcPr>
            <w:tcW w:w="2880"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Інтеграція з чинними процесами</w:t>
            </w:r>
          </w:p>
        </w:tc>
        <w:tc>
          <w:tcPr>
            <w:tcW w:w="4486" w:type="dxa"/>
          </w:tcPr>
          <w:p w:rsidR="00307C51" w:rsidRPr="00307C51" w:rsidRDefault="00307C51" w:rsidP="00307C51">
            <w:pPr>
              <w:rPr>
                <w:rFonts w:ascii="Times New Roman" w:hAnsi="Times New Roman" w:cs="Times New Roman"/>
                <w:sz w:val="24"/>
                <w:szCs w:val="24"/>
              </w:rPr>
            </w:pPr>
            <w:r w:rsidRPr="00307C51">
              <w:rPr>
                <w:rFonts w:ascii="Times New Roman" w:hAnsi="Times New Roman" w:cs="Times New Roman"/>
                <w:sz w:val="24"/>
                <w:szCs w:val="24"/>
              </w:rPr>
              <w:t>Складність поєднання нових ІТ-рішень з уже існуючими бізнес-процесами.</w:t>
            </w:r>
          </w:p>
        </w:tc>
        <w:tc>
          <w:tcPr>
            <w:tcW w:w="1985" w:type="dxa"/>
          </w:tcPr>
          <w:p w:rsidR="00307C51" w:rsidRPr="00307C51" w:rsidRDefault="00307C51" w:rsidP="00D81966">
            <w:pPr>
              <w:jc w:val="center"/>
              <w:rPr>
                <w:rFonts w:ascii="Times New Roman" w:hAnsi="Times New Roman" w:cs="Times New Roman"/>
                <w:sz w:val="24"/>
                <w:szCs w:val="24"/>
              </w:rPr>
            </w:pPr>
            <w:r w:rsidRPr="00307C51">
              <w:rPr>
                <w:rFonts w:ascii="Times New Roman" w:hAnsi="Times New Roman" w:cs="Times New Roman"/>
                <w:sz w:val="24"/>
                <w:szCs w:val="24"/>
              </w:rPr>
              <w:t>Виклик</w:t>
            </w:r>
          </w:p>
        </w:tc>
      </w:tr>
    </w:tbl>
    <w:p w:rsidR="00D406F0" w:rsidRPr="00307C51" w:rsidRDefault="00D406F0" w:rsidP="00307C51">
      <w:pPr>
        <w:spacing w:after="0" w:line="240" w:lineRule="auto"/>
        <w:jc w:val="both"/>
        <w:rPr>
          <w:rFonts w:ascii="Times New Roman" w:eastAsia="Times New Roman" w:hAnsi="Times New Roman" w:cs="Times New Roman"/>
          <w:sz w:val="24"/>
          <w:szCs w:val="24"/>
          <w:lang w:val="ru-UA" w:eastAsia="ru-UA"/>
        </w:rPr>
      </w:pPr>
    </w:p>
    <w:p w:rsidR="00D406F0" w:rsidRPr="00D406F0" w:rsidRDefault="00D406F0" w:rsidP="00307C51">
      <w:pPr>
        <w:spacing w:after="0" w:line="360" w:lineRule="auto"/>
        <w:ind w:firstLine="709"/>
        <w:jc w:val="both"/>
        <w:outlineLvl w:val="2"/>
        <w:rPr>
          <w:rFonts w:ascii="Times New Roman" w:eastAsia="Times New Roman" w:hAnsi="Times New Roman" w:cs="Times New Roman"/>
          <w:sz w:val="28"/>
          <w:szCs w:val="28"/>
          <w:lang w:eastAsia="ru-UA"/>
        </w:rPr>
      </w:pPr>
      <w:r w:rsidRPr="00D406F0">
        <w:rPr>
          <w:rFonts w:ascii="Times New Roman" w:eastAsia="Times New Roman" w:hAnsi="Times New Roman" w:cs="Times New Roman"/>
          <w:sz w:val="28"/>
          <w:szCs w:val="28"/>
          <w:lang w:val="ru-UA" w:eastAsia="ru-UA"/>
        </w:rPr>
        <w:t>Переваги впровадження сучасних інформаційних технологій у практику управлінського обліку</w:t>
      </w:r>
      <w:r w:rsidR="00307C51" w:rsidRPr="00D81966">
        <w:rPr>
          <w:rFonts w:ascii="Times New Roman" w:eastAsia="Times New Roman" w:hAnsi="Times New Roman" w:cs="Times New Roman"/>
          <w:sz w:val="28"/>
          <w:szCs w:val="28"/>
          <w:lang w:eastAsia="ru-UA"/>
        </w:rPr>
        <w:t>:</w:t>
      </w:r>
    </w:p>
    <w:p w:rsidR="00D406F0" w:rsidRPr="00D406F0" w:rsidRDefault="00D406F0" w:rsidP="00307C51">
      <w:pPr>
        <w:numPr>
          <w:ilvl w:val="0"/>
          <w:numId w:val="6"/>
        </w:numPr>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Прозорість діяльності. Сучасні ІТ-системи забезпечують повну видимість усіх бізнес-процесів у реальному часі. Керівництво може відслідковувати рух товарів і послуг на кожному етапі: від моменту закупівлі до відвантаження, зберігання, реалізації та обслуговування клієнтів. Це сприяє підвищенню рівня контролю, зменшенню ризику шахрайства та забезпеченню дотримання внутрішніх стандартів.</w:t>
      </w:r>
    </w:p>
    <w:p w:rsidR="00D406F0" w:rsidRPr="00D406F0" w:rsidRDefault="00D406F0" w:rsidP="00307C51">
      <w:pPr>
        <w:numPr>
          <w:ilvl w:val="0"/>
          <w:numId w:val="6"/>
        </w:numPr>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Підвищення швидкості обробки даних. Завдяки хмарним сервісам і автоматизованим обліковим модулям, підготовка звітів, калькуляцій, аналітичних записів та контрольних показників здійснюється за лічені хвилини. Це дозволяє зменшити навантаження на працівників і зосередитися на стратегічних завданнях, таких як планування, аналіз та ухвалення управлінських рішень.</w:t>
      </w:r>
    </w:p>
    <w:p w:rsidR="00D406F0" w:rsidRPr="00D406F0" w:rsidRDefault="00D406F0" w:rsidP="00307C51">
      <w:pPr>
        <w:numPr>
          <w:ilvl w:val="0"/>
          <w:numId w:val="6"/>
        </w:numPr>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lastRenderedPageBreak/>
        <w:t>Адаптивність до змін. Цифрові платформи вирізняються гнучкістю: їх легко масштабувати відповідно до зростання обсягів діяльності, відкриття нових підрозділів або впровадження нових продуктів. Такі системи швидко адаптуються до змін у законодавстві, ринкових умовах чи структурі підприємства, що робить їх незамінними в умовах турбулентного середовища.</w:t>
      </w:r>
    </w:p>
    <w:p w:rsidR="00D406F0" w:rsidRPr="00D406F0" w:rsidRDefault="00D406F0" w:rsidP="00307C51">
      <w:pPr>
        <w:numPr>
          <w:ilvl w:val="0"/>
          <w:numId w:val="6"/>
        </w:numPr>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Централізація інформації. Усі дані підприємства — фінансові, кадрові, виробничі, логістичні — зберігаються в єдиній інформаційній базі, що унеможливлює дублювання записів, зменшує ризик помилок і дозволяє отримувати об’єктивну картину стану справ на будь-якому рівні. Це спрощує контроль, аудит і внутрішній аналіз ефективності.</w:t>
      </w:r>
    </w:p>
    <w:p w:rsidR="00D81966" w:rsidRPr="00D81966" w:rsidRDefault="00D406F0" w:rsidP="00D81966">
      <w:pPr>
        <w:numPr>
          <w:ilvl w:val="0"/>
          <w:numId w:val="6"/>
        </w:numPr>
        <w:spacing w:after="0" w:line="360" w:lineRule="auto"/>
        <w:ind w:left="0"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Зменшення впливу людського фактора. Автоматизовані обчислення, вбудовані алгоритми перевірки, шаблони для обробки типових операцій значно знижують ризик помилок, пов’язаних із суб’єктивними діями працівників. Це не лише підвищує точність, а й зменшує витрати на виправлення недоліків.</w:t>
      </w:r>
      <w:r w:rsidR="00D81966" w:rsidRPr="00D81966">
        <w:rPr>
          <w:rFonts w:ascii="Times New Roman" w:eastAsia="Times New Roman" w:hAnsi="Times New Roman" w:cs="Times New Roman"/>
          <w:sz w:val="28"/>
          <w:szCs w:val="28"/>
          <w:lang w:eastAsia="ru-UA"/>
        </w:rPr>
        <w:t xml:space="preserve"> </w:t>
      </w:r>
    </w:p>
    <w:p w:rsidR="00D406F0" w:rsidRPr="00D406F0" w:rsidRDefault="00D81966" w:rsidP="00D81966">
      <w:pPr>
        <w:spacing w:after="0" w:line="360" w:lineRule="auto"/>
        <w:ind w:firstLine="709"/>
        <w:jc w:val="both"/>
        <w:rPr>
          <w:rFonts w:ascii="Times New Roman" w:eastAsia="Times New Roman" w:hAnsi="Times New Roman" w:cs="Times New Roman"/>
          <w:sz w:val="28"/>
          <w:szCs w:val="28"/>
          <w:lang w:val="ru-UA" w:eastAsia="ru-UA"/>
        </w:rPr>
      </w:pPr>
      <w:r>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t>Незважаючи на значні переваги, впровадження інформаційних технологій у сферу обліку не позбавлене труднощів:</w:t>
      </w:r>
    </w:p>
    <w:p w:rsidR="00D406F0" w:rsidRPr="00D406F0" w:rsidRDefault="00D406F0" w:rsidP="00D81966">
      <w:pPr>
        <w:spacing w:after="0" w:line="360" w:lineRule="auto"/>
        <w:ind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Працівники повинні опанувати нові інтерфейси, логіку роботи з автоматизованими системами, що вимагає як часу, так і фінансових інвестицій у навчання</w:t>
      </w:r>
      <w:r w:rsidR="008B64B5">
        <w:rPr>
          <w:rFonts w:ascii="Times New Roman" w:eastAsia="Times New Roman" w:hAnsi="Times New Roman" w:cs="Times New Roman"/>
          <w:sz w:val="28"/>
          <w:szCs w:val="28"/>
          <w:lang w:eastAsia="ru-UA"/>
        </w:rPr>
        <w:t xml:space="preserve"> </w:t>
      </w:r>
      <w:r w:rsidR="008B64B5">
        <w:rPr>
          <w:rFonts w:ascii="Times New Roman" w:eastAsia="Times New Roman" w:hAnsi="Times New Roman" w:cs="Times New Roman"/>
          <w:sz w:val="28"/>
          <w:szCs w:val="28"/>
          <w:lang w:val="ru-UA" w:eastAsia="ru-UA"/>
        </w:rPr>
        <w:t>[</w:t>
      </w:r>
      <w:r w:rsidR="008B64B5">
        <w:rPr>
          <w:rFonts w:ascii="Times New Roman" w:eastAsia="Times New Roman" w:hAnsi="Times New Roman" w:cs="Times New Roman"/>
          <w:sz w:val="28"/>
          <w:szCs w:val="28"/>
          <w:lang w:eastAsia="ru-UA"/>
        </w:rPr>
        <w:t>5-6</w:t>
      </w:r>
      <w:r w:rsidR="008B64B5">
        <w:rPr>
          <w:rFonts w:ascii="Times New Roman" w:eastAsia="Times New Roman" w:hAnsi="Times New Roman" w:cs="Times New Roman"/>
          <w:sz w:val="28"/>
          <w:szCs w:val="28"/>
          <w:lang w:val="ru-UA" w:eastAsia="ru-UA"/>
        </w:rPr>
        <w:t>]</w:t>
      </w:r>
      <w:r w:rsidRPr="00D406F0">
        <w:rPr>
          <w:rFonts w:ascii="Times New Roman" w:eastAsia="Times New Roman" w:hAnsi="Times New Roman" w:cs="Times New Roman"/>
          <w:sz w:val="28"/>
          <w:szCs w:val="28"/>
          <w:lang w:val="ru-UA" w:eastAsia="ru-UA"/>
        </w:rPr>
        <w:t>.</w:t>
      </w:r>
    </w:p>
    <w:p w:rsidR="00D406F0" w:rsidRPr="00D406F0" w:rsidRDefault="00D406F0" w:rsidP="00D81966">
      <w:pPr>
        <w:spacing w:after="0" w:line="360" w:lineRule="auto"/>
        <w:ind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 xml:space="preserve"> Збільшення обсягу електронної інформації вимагає відповідного рівня захисту: надійного резервного копіювання, шифрування, захисту від несанкціонованого доступу.</w:t>
      </w:r>
    </w:p>
    <w:p w:rsidR="00D406F0" w:rsidRPr="00D406F0" w:rsidRDefault="00D406F0" w:rsidP="00D81966">
      <w:pPr>
        <w:spacing w:after="0" w:line="360" w:lineRule="auto"/>
        <w:ind w:firstLine="709"/>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Успішна імплементація ІТ-рішень часто залежить від здатності підприємства перебудувати внутрішні процедури та адаптувати персонал до нових вимог.</w:t>
      </w:r>
    </w:p>
    <w:p w:rsidR="00D406F0" w:rsidRPr="00D406F0" w:rsidRDefault="00D81966" w:rsidP="00D81966">
      <w:pPr>
        <w:spacing w:after="0" w:line="360" w:lineRule="auto"/>
        <w:ind w:firstLine="567"/>
        <w:jc w:val="both"/>
        <w:rPr>
          <w:rFonts w:ascii="Times New Roman" w:eastAsia="Times New Roman" w:hAnsi="Times New Roman" w:cs="Times New Roman"/>
          <w:sz w:val="28"/>
          <w:szCs w:val="28"/>
          <w:lang w:val="ru-UA" w:eastAsia="ru-UA"/>
        </w:rPr>
      </w:pPr>
      <w:r>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t>Попри ці бар’єри, цифрова трансформація обліку є незворотною. Підприємства, які першими впроваджують сучасні інструменти, отримують конкурентні переваги, зокрема — швидшу адаптацію до ринку, гнучкість у прийнятті рішень та можливість масштабування без втрати якості управління</w:t>
      </w:r>
      <w:r w:rsidR="008B64B5">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lastRenderedPageBreak/>
        <w:t>Інформаційні технології — це не лише технічне нововведення, а стратегічний ресурс зростання та стабільності бізнесу</w:t>
      </w:r>
      <w:r w:rsidR="008B64B5">
        <w:rPr>
          <w:rFonts w:ascii="Times New Roman" w:eastAsia="Times New Roman" w:hAnsi="Times New Roman" w:cs="Times New Roman"/>
          <w:sz w:val="28"/>
          <w:szCs w:val="28"/>
          <w:lang w:eastAsia="ru-UA"/>
        </w:rPr>
        <w:t xml:space="preserve"> </w:t>
      </w:r>
      <w:r w:rsidR="008B64B5">
        <w:rPr>
          <w:rFonts w:ascii="Times New Roman" w:eastAsia="Times New Roman" w:hAnsi="Times New Roman" w:cs="Times New Roman"/>
          <w:sz w:val="28"/>
          <w:szCs w:val="28"/>
          <w:lang w:eastAsia="ru-UA"/>
        </w:rPr>
        <w:t>[7-8]</w:t>
      </w:r>
      <w:r w:rsidR="00D406F0" w:rsidRPr="00D406F0">
        <w:rPr>
          <w:rFonts w:ascii="Times New Roman" w:eastAsia="Times New Roman" w:hAnsi="Times New Roman" w:cs="Times New Roman"/>
          <w:sz w:val="28"/>
          <w:szCs w:val="28"/>
          <w:lang w:val="ru-UA" w:eastAsia="ru-UA"/>
        </w:rPr>
        <w:t>.</w:t>
      </w:r>
      <w:r>
        <w:rPr>
          <w:rFonts w:ascii="Times New Roman" w:eastAsia="Times New Roman" w:hAnsi="Times New Roman" w:cs="Times New Roman"/>
          <w:sz w:val="28"/>
          <w:szCs w:val="28"/>
          <w:lang w:eastAsia="ru-UA"/>
        </w:rPr>
        <w:t xml:space="preserve"> </w:t>
      </w:r>
    </w:p>
    <w:p w:rsidR="00D406F0" w:rsidRPr="00D406F0" w:rsidRDefault="00D406F0" w:rsidP="00307C51">
      <w:pPr>
        <w:spacing w:after="0" w:line="360" w:lineRule="auto"/>
        <w:jc w:val="both"/>
        <w:rPr>
          <w:rFonts w:ascii="Times New Roman" w:eastAsia="Times New Roman" w:hAnsi="Times New Roman" w:cs="Times New Roman"/>
          <w:sz w:val="28"/>
          <w:szCs w:val="28"/>
          <w:lang w:val="ru-UA" w:eastAsia="ru-UA"/>
        </w:rPr>
      </w:pPr>
      <w:r w:rsidRPr="00307C51">
        <w:rPr>
          <w:rFonts w:ascii="Times New Roman" w:eastAsia="Times New Roman" w:hAnsi="Times New Roman" w:cs="Times New Roman"/>
          <w:b/>
          <w:bCs/>
          <w:sz w:val="28"/>
          <w:szCs w:val="28"/>
          <w:lang w:eastAsia="ru-UA"/>
        </w:rPr>
        <w:t xml:space="preserve"> </w:t>
      </w:r>
      <w:r w:rsidR="00D81966">
        <w:rPr>
          <w:rFonts w:ascii="Times New Roman" w:eastAsia="Times New Roman" w:hAnsi="Times New Roman" w:cs="Times New Roman"/>
          <w:b/>
          <w:bCs/>
          <w:sz w:val="28"/>
          <w:szCs w:val="28"/>
          <w:lang w:eastAsia="ru-UA"/>
        </w:rPr>
        <w:t xml:space="preserve">           </w:t>
      </w:r>
      <w:r w:rsidRPr="00D81966">
        <w:rPr>
          <w:rFonts w:ascii="Times New Roman" w:eastAsia="Times New Roman" w:hAnsi="Times New Roman" w:cs="Times New Roman"/>
          <w:sz w:val="28"/>
          <w:szCs w:val="28"/>
          <w:lang w:eastAsia="ru-UA"/>
        </w:rPr>
        <w:t>Таким чином,</w:t>
      </w:r>
      <w:r w:rsidRPr="00307C51">
        <w:rPr>
          <w:rFonts w:ascii="Times New Roman" w:eastAsia="Times New Roman" w:hAnsi="Times New Roman" w:cs="Times New Roman"/>
          <w:b/>
          <w:bCs/>
          <w:sz w:val="28"/>
          <w:szCs w:val="28"/>
          <w:lang w:eastAsia="ru-UA"/>
        </w:rPr>
        <w:t xml:space="preserve"> </w:t>
      </w:r>
      <w:r w:rsidRPr="00307C51">
        <w:rPr>
          <w:rFonts w:ascii="Times New Roman" w:eastAsia="Times New Roman" w:hAnsi="Times New Roman" w:cs="Times New Roman"/>
          <w:sz w:val="28"/>
          <w:szCs w:val="28"/>
          <w:lang w:eastAsia="ru-UA"/>
        </w:rPr>
        <w:t>у</w:t>
      </w:r>
      <w:r w:rsidRPr="00D406F0">
        <w:rPr>
          <w:rFonts w:ascii="Times New Roman" w:eastAsia="Times New Roman" w:hAnsi="Times New Roman" w:cs="Times New Roman"/>
          <w:sz w:val="28"/>
          <w:szCs w:val="28"/>
          <w:lang w:val="ru-UA" w:eastAsia="ru-UA"/>
        </w:rPr>
        <w:t>правлінський облік у XXI столітті неможливо уявити без застосування сучасних інформаційних технологій. Вони змінюють саму природу облікових процесів, трансформуючи їх із засобу реєстрації господарських операцій на повноцінну платформу стратегічного управління, прогнозування та аналітичного моделювання. У реаліях цифрової економіки саме інформаційні системи забезпечують безперервний доступ до актуальних даних, дають змогу швидко реагувати на зміни у внутрішньому й зовнішньому середовищі, а також оптимізувати бізнес-процеси через автоматизацію рутинних процедур.</w:t>
      </w:r>
    </w:p>
    <w:p w:rsidR="00D406F0" w:rsidRDefault="00D81966" w:rsidP="00D81966">
      <w:pPr>
        <w:spacing w:after="0" w:line="360" w:lineRule="auto"/>
        <w:jc w:val="both"/>
        <w:rPr>
          <w:rFonts w:ascii="Times New Roman" w:eastAsia="Times New Roman" w:hAnsi="Times New Roman" w:cs="Times New Roman"/>
          <w:sz w:val="28"/>
          <w:szCs w:val="28"/>
          <w:lang w:val="ru-UA" w:eastAsia="ru-UA"/>
        </w:rPr>
      </w:pPr>
      <w:r>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t>Система РемОнлайн є прикладом гнучкого, ефективного та доступного рішення для малого та середнього бізнесу, яке дозволяє не лише вести облік у реальному часі, а й контролювати ключові показники діяльності, управляти персоналом, постачанням, клієнтською базою та формувати інтегровану аналітичну звітність. Її використання сприяє підвищенню прозорості внутрішньої інформації, швидкому прийняттю управлінських рішень та зміцненню конкурентоспроможності підприємства.</w:t>
      </w:r>
      <w:r w:rsidR="00D406F0" w:rsidRPr="00307C51">
        <w:rPr>
          <w:rFonts w:ascii="Times New Roman" w:eastAsia="Times New Roman" w:hAnsi="Times New Roman" w:cs="Times New Roman"/>
          <w:sz w:val="28"/>
          <w:szCs w:val="28"/>
          <w:lang w:eastAsia="ru-UA"/>
        </w:rPr>
        <w:t xml:space="preserve"> </w:t>
      </w:r>
      <w:r w:rsidR="00D406F0" w:rsidRPr="00D406F0">
        <w:rPr>
          <w:rFonts w:ascii="Times New Roman" w:eastAsia="Times New Roman" w:hAnsi="Times New Roman" w:cs="Times New Roman"/>
          <w:sz w:val="28"/>
          <w:szCs w:val="28"/>
          <w:lang w:val="ru-UA" w:eastAsia="ru-UA"/>
        </w:rPr>
        <w:t xml:space="preserve">Для майбутніх фахівців сфери обліку </w:t>
      </w:r>
      <w:r w:rsidR="00D406F0" w:rsidRPr="00307C51">
        <w:rPr>
          <w:rFonts w:ascii="Times New Roman" w:eastAsia="Times New Roman" w:hAnsi="Times New Roman" w:cs="Times New Roman"/>
          <w:sz w:val="28"/>
          <w:szCs w:val="28"/>
          <w:lang w:eastAsia="ru-UA"/>
        </w:rPr>
        <w:t>та</w:t>
      </w:r>
      <w:r w:rsidR="00D406F0" w:rsidRPr="00D406F0">
        <w:rPr>
          <w:rFonts w:ascii="Times New Roman" w:eastAsia="Times New Roman" w:hAnsi="Times New Roman" w:cs="Times New Roman"/>
          <w:sz w:val="28"/>
          <w:szCs w:val="28"/>
          <w:lang w:val="ru-UA" w:eastAsia="ru-UA"/>
        </w:rPr>
        <w:t xml:space="preserve"> </w:t>
      </w:r>
      <w:r w:rsidR="00D406F0" w:rsidRPr="00307C51">
        <w:rPr>
          <w:rFonts w:ascii="Times New Roman" w:eastAsia="Times New Roman" w:hAnsi="Times New Roman" w:cs="Times New Roman"/>
          <w:sz w:val="28"/>
          <w:szCs w:val="28"/>
          <w:lang w:eastAsia="ru-UA"/>
        </w:rPr>
        <w:t>оподаткування</w:t>
      </w:r>
      <w:r w:rsidR="00D406F0" w:rsidRPr="00D406F0">
        <w:rPr>
          <w:rFonts w:ascii="Times New Roman" w:eastAsia="Times New Roman" w:hAnsi="Times New Roman" w:cs="Times New Roman"/>
          <w:sz w:val="28"/>
          <w:szCs w:val="28"/>
          <w:lang w:val="ru-UA" w:eastAsia="ru-UA"/>
        </w:rPr>
        <w:t xml:space="preserve"> надзвичайно важливо формувати цифрову компетентність — здатність працювати з сучасними обліковими платформами, критично оцінювати інформаційні потоки, використовувати інструменти бізнес-аналітики та вільно орієнтуватися у середовищі цифрових рішень. Саме це стане запорукою їх професійної затребуваності, здатності до адаптації в умовах постійних змін та успішної реалізації у сучасному бізнес-середовищі.</w:t>
      </w:r>
    </w:p>
    <w:p w:rsidR="00D81966" w:rsidRDefault="00D81966" w:rsidP="00D81966">
      <w:pPr>
        <w:spacing w:after="0" w:line="360" w:lineRule="auto"/>
        <w:ind w:firstLine="851"/>
        <w:jc w:val="both"/>
        <w:rPr>
          <w:rFonts w:ascii="Times New Roman" w:eastAsia="Times New Roman" w:hAnsi="Times New Roman" w:cs="Times New Roman"/>
          <w:sz w:val="28"/>
          <w:szCs w:val="28"/>
          <w:lang w:val="ru-UA" w:eastAsia="ru-UA"/>
        </w:rPr>
      </w:pPr>
    </w:p>
    <w:p w:rsidR="00D81966" w:rsidRPr="00D406F0" w:rsidRDefault="00D81966" w:rsidP="00D81966">
      <w:pPr>
        <w:spacing w:after="0" w:line="360" w:lineRule="auto"/>
        <w:ind w:firstLine="851"/>
        <w:jc w:val="both"/>
        <w:rPr>
          <w:rFonts w:ascii="Times New Roman" w:eastAsia="Times New Roman" w:hAnsi="Times New Roman" w:cs="Times New Roman"/>
          <w:b/>
          <w:bCs/>
          <w:sz w:val="28"/>
          <w:szCs w:val="28"/>
          <w:lang w:eastAsia="ru-UA"/>
        </w:rPr>
      </w:pPr>
      <w:r>
        <w:rPr>
          <w:rFonts w:ascii="Times New Roman" w:eastAsia="Times New Roman" w:hAnsi="Times New Roman" w:cs="Times New Roman"/>
          <w:sz w:val="28"/>
          <w:szCs w:val="28"/>
          <w:lang w:eastAsia="ru-UA"/>
        </w:rPr>
        <w:t xml:space="preserve">                         </w:t>
      </w:r>
      <w:r w:rsidRPr="00D81966">
        <w:rPr>
          <w:rFonts w:ascii="Times New Roman" w:eastAsia="Times New Roman" w:hAnsi="Times New Roman" w:cs="Times New Roman"/>
          <w:b/>
          <w:bCs/>
          <w:sz w:val="28"/>
          <w:szCs w:val="28"/>
          <w:lang w:eastAsia="ru-UA"/>
        </w:rPr>
        <w:t>Список використаних джерел:</w:t>
      </w:r>
    </w:p>
    <w:p w:rsidR="00D406F0" w:rsidRPr="00D406F0" w:rsidRDefault="00D406F0" w:rsidP="008B64B5">
      <w:pPr>
        <w:numPr>
          <w:ilvl w:val="0"/>
          <w:numId w:val="1"/>
        </w:numPr>
        <w:tabs>
          <w:tab w:val="clear" w:pos="720"/>
          <w:tab w:val="num" w:pos="0"/>
        </w:tabs>
        <w:spacing w:after="0" w:line="360" w:lineRule="auto"/>
        <w:ind w:left="0" w:firstLine="426"/>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 xml:space="preserve">Granlund, M., &amp; Malmi, T. (2002). Moderate impact of ERPs on management accounting: a lag or permanent outcome? </w:t>
      </w:r>
      <w:r w:rsidRPr="00D406F0">
        <w:rPr>
          <w:rFonts w:ascii="Times New Roman" w:eastAsia="Times New Roman" w:hAnsi="Times New Roman" w:cs="Times New Roman"/>
          <w:i/>
          <w:iCs/>
          <w:sz w:val="28"/>
          <w:szCs w:val="28"/>
          <w:lang w:val="ru-UA" w:eastAsia="ru-UA"/>
        </w:rPr>
        <w:t>Management Accounting Research</w:t>
      </w:r>
      <w:r w:rsidRPr="00D406F0">
        <w:rPr>
          <w:rFonts w:ascii="Times New Roman" w:eastAsia="Times New Roman" w:hAnsi="Times New Roman" w:cs="Times New Roman"/>
          <w:sz w:val="28"/>
          <w:szCs w:val="28"/>
          <w:lang w:val="ru-UA" w:eastAsia="ru-UA"/>
        </w:rPr>
        <w:t>, 13(3), 299–321.</w:t>
      </w:r>
    </w:p>
    <w:p w:rsidR="00D406F0" w:rsidRPr="00D406F0" w:rsidRDefault="00D406F0" w:rsidP="008B64B5">
      <w:pPr>
        <w:numPr>
          <w:ilvl w:val="0"/>
          <w:numId w:val="1"/>
        </w:numPr>
        <w:tabs>
          <w:tab w:val="clear" w:pos="720"/>
          <w:tab w:val="num" w:pos="0"/>
        </w:tabs>
        <w:spacing w:after="0" w:line="360" w:lineRule="auto"/>
        <w:ind w:left="0" w:firstLine="426"/>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lastRenderedPageBreak/>
        <w:t xml:space="preserve">Warren, J. D., Moffitt, K. C., &amp; Byrnes, P. E. (2015). How Big Data will change accounting. </w:t>
      </w:r>
      <w:r w:rsidRPr="00D406F0">
        <w:rPr>
          <w:rFonts w:ascii="Times New Roman" w:eastAsia="Times New Roman" w:hAnsi="Times New Roman" w:cs="Times New Roman"/>
          <w:i/>
          <w:iCs/>
          <w:sz w:val="28"/>
          <w:szCs w:val="28"/>
          <w:lang w:val="ru-UA" w:eastAsia="ru-UA"/>
        </w:rPr>
        <w:t>Accounting Horizons</w:t>
      </w:r>
      <w:r w:rsidRPr="00D406F0">
        <w:rPr>
          <w:rFonts w:ascii="Times New Roman" w:eastAsia="Times New Roman" w:hAnsi="Times New Roman" w:cs="Times New Roman"/>
          <w:sz w:val="28"/>
          <w:szCs w:val="28"/>
          <w:lang w:val="ru-UA" w:eastAsia="ru-UA"/>
        </w:rPr>
        <w:t>, 29(2), 397–407.</w:t>
      </w:r>
    </w:p>
    <w:p w:rsidR="00D406F0" w:rsidRPr="00D406F0" w:rsidRDefault="00D406F0" w:rsidP="008B64B5">
      <w:pPr>
        <w:numPr>
          <w:ilvl w:val="0"/>
          <w:numId w:val="1"/>
        </w:numPr>
        <w:tabs>
          <w:tab w:val="clear" w:pos="720"/>
          <w:tab w:val="num" w:pos="0"/>
        </w:tabs>
        <w:spacing w:after="0" w:line="360" w:lineRule="auto"/>
        <w:ind w:left="0" w:firstLine="426"/>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 xml:space="preserve">Bhimani, A., &amp; Willcocks, L. (2014). Digitisation, 'Big Data' and the transformation of accounting information. </w:t>
      </w:r>
      <w:r w:rsidRPr="00D406F0">
        <w:rPr>
          <w:rFonts w:ascii="Times New Roman" w:eastAsia="Times New Roman" w:hAnsi="Times New Roman" w:cs="Times New Roman"/>
          <w:i/>
          <w:iCs/>
          <w:sz w:val="28"/>
          <w:szCs w:val="28"/>
          <w:lang w:val="ru-UA" w:eastAsia="ru-UA"/>
        </w:rPr>
        <w:t>Accounting and Business Research</w:t>
      </w:r>
      <w:r w:rsidRPr="00D406F0">
        <w:rPr>
          <w:rFonts w:ascii="Times New Roman" w:eastAsia="Times New Roman" w:hAnsi="Times New Roman" w:cs="Times New Roman"/>
          <w:sz w:val="28"/>
          <w:szCs w:val="28"/>
          <w:lang w:val="ru-UA" w:eastAsia="ru-UA"/>
        </w:rPr>
        <w:t>, 44(4), 469–490.</w:t>
      </w:r>
    </w:p>
    <w:p w:rsidR="00D406F0" w:rsidRPr="00D81966" w:rsidRDefault="00D406F0" w:rsidP="008B64B5">
      <w:pPr>
        <w:numPr>
          <w:ilvl w:val="0"/>
          <w:numId w:val="1"/>
        </w:numPr>
        <w:tabs>
          <w:tab w:val="clear" w:pos="720"/>
          <w:tab w:val="num" w:pos="0"/>
        </w:tabs>
        <w:spacing w:after="0" w:line="360" w:lineRule="auto"/>
        <w:ind w:left="0" w:firstLine="426"/>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 xml:space="preserve">РемОнлайн. Офіційний сайт. </w:t>
      </w:r>
      <w:hyperlink r:id="rId5" w:tgtFrame="_new" w:history="1">
        <w:r w:rsidRPr="00D406F0">
          <w:rPr>
            <w:rFonts w:ascii="Times New Roman" w:eastAsia="Times New Roman" w:hAnsi="Times New Roman" w:cs="Times New Roman"/>
            <w:color w:val="0000FF"/>
            <w:sz w:val="28"/>
            <w:szCs w:val="28"/>
            <w:u w:val="single"/>
            <w:lang w:val="ru-UA" w:eastAsia="ru-UA"/>
          </w:rPr>
          <w:t>https://remonline.ua</w:t>
        </w:r>
      </w:hyperlink>
    </w:p>
    <w:p w:rsidR="00D81966" w:rsidRPr="00D81966" w:rsidRDefault="00D81966" w:rsidP="008B64B5">
      <w:pPr>
        <w:numPr>
          <w:ilvl w:val="0"/>
          <w:numId w:val="1"/>
        </w:numPr>
        <w:tabs>
          <w:tab w:val="clear" w:pos="720"/>
          <w:tab w:val="num" w:pos="0"/>
        </w:tabs>
        <w:spacing w:after="0" w:line="360" w:lineRule="auto"/>
        <w:ind w:left="0" w:firstLine="426"/>
        <w:jc w:val="both"/>
        <w:rPr>
          <w:rFonts w:ascii="Times New Roman" w:hAnsi="Times New Roman" w:cs="Times New Roman"/>
          <w:sz w:val="28"/>
          <w:szCs w:val="28"/>
        </w:rPr>
      </w:pPr>
      <w:r w:rsidRPr="008B64B5">
        <w:rPr>
          <w:rFonts w:ascii="Times New Roman" w:hAnsi="Times New Roman" w:cs="Times New Roman"/>
          <w:color w:val="222222"/>
          <w:sz w:val="28"/>
          <w:szCs w:val="28"/>
          <w:lang w:val="en-US" w:eastAsia="ru-UA"/>
        </w:rPr>
        <w:t>Inna Sysoieva,</w:t>
      </w:r>
      <w:r w:rsidRPr="00D81966">
        <w:rPr>
          <w:rFonts w:ascii="Times New Roman" w:hAnsi="Times New Roman" w:cs="Times New Roman"/>
          <w:color w:val="222222"/>
          <w:sz w:val="28"/>
          <w:szCs w:val="28"/>
          <w:lang w:val="en-US" w:eastAsia="ru-UA"/>
        </w:rPr>
        <w:t xml:space="preserve"> Borys Pohrishchuk, Andriy Pukas, Olena Tsikhanovska, Oleh Pohrishchuk, Maria Lyzun. Artificial Intelligence as an Organized Assembly of Information Technologies for the Goals of Sustainable Development</w:t>
      </w:r>
      <w:r w:rsidRPr="00D81966">
        <w:rPr>
          <w:rFonts w:ascii="Times New Roman" w:hAnsi="Times New Roman" w:cs="Times New Roman"/>
          <w:color w:val="222222"/>
          <w:sz w:val="28"/>
          <w:szCs w:val="28"/>
          <w:lang w:eastAsia="ru-UA"/>
        </w:rPr>
        <w:t>. </w:t>
      </w:r>
      <w:r w:rsidRPr="00D81966">
        <w:rPr>
          <w:rFonts w:ascii="Times New Roman" w:hAnsi="Times New Roman" w:cs="Times New Roman"/>
          <w:color w:val="000000"/>
          <w:sz w:val="28"/>
          <w:szCs w:val="28"/>
          <w:lang w:eastAsia="ru-UA"/>
        </w:rPr>
        <w:t>2024. 14th International Conference on Advanced Computer Information Technologies (ACIT)</w:t>
      </w:r>
      <w:r w:rsidRPr="00D81966">
        <w:rPr>
          <w:rFonts w:ascii="Times New Roman" w:hAnsi="Times New Roman" w:cs="Times New Roman"/>
          <w:color w:val="222222"/>
          <w:sz w:val="28"/>
          <w:szCs w:val="28"/>
          <w:lang w:val="ru-UA" w:eastAsia="ru-UA"/>
        </w:rPr>
        <w:t>.</w:t>
      </w:r>
      <w:r w:rsidRPr="00D81966">
        <w:rPr>
          <w:rFonts w:ascii="Times New Roman" w:hAnsi="Times New Roman" w:cs="Times New Roman"/>
          <w:color w:val="222222"/>
          <w:sz w:val="28"/>
          <w:szCs w:val="28"/>
          <w:lang w:eastAsia="ru-UA"/>
        </w:rPr>
        <w:t> 19 – 21 September 2024. Ceske Budejovice, Czech Republic.</w:t>
      </w:r>
      <w:r w:rsidRPr="00D81966">
        <w:rPr>
          <w:rFonts w:ascii="Times New Roman" w:hAnsi="Times New Roman" w:cs="Times New Roman"/>
          <w:color w:val="222222"/>
          <w:sz w:val="28"/>
          <w:szCs w:val="28"/>
          <w:lang w:val="en-US" w:eastAsia="ru-UA"/>
        </w:rPr>
        <w:t>Pp</w:t>
      </w:r>
      <w:r w:rsidRPr="00D81966">
        <w:rPr>
          <w:rFonts w:ascii="Times New Roman" w:hAnsi="Times New Roman" w:cs="Times New Roman"/>
          <w:color w:val="222222"/>
          <w:sz w:val="28"/>
          <w:szCs w:val="28"/>
          <w:lang w:eastAsia="ru-UA"/>
        </w:rPr>
        <w:t>. 259–263</w:t>
      </w:r>
      <w:r w:rsidRPr="00D81966">
        <w:rPr>
          <w:rFonts w:ascii="Times New Roman" w:hAnsi="Times New Roman" w:cs="Times New Roman"/>
          <w:color w:val="222222"/>
          <w:sz w:val="28"/>
          <w:szCs w:val="28"/>
          <w:lang w:eastAsia="ru-UA"/>
        </w:rPr>
        <w:t xml:space="preserve">. </w:t>
      </w:r>
    </w:p>
    <w:p w:rsidR="00D81966" w:rsidRPr="00D81966" w:rsidRDefault="00D81966" w:rsidP="008B64B5">
      <w:pPr>
        <w:numPr>
          <w:ilvl w:val="0"/>
          <w:numId w:val="1"/>
        </w:numPr>
        <w:tabs>
          <w:tab w:val="clear" w:pos="720"/>
          <w:tab w:val="num" w:pos="0"/>
        </w:tabs>
        <w:spacing w:after="0" w:line="360" w:lineRule="auto"/>
        <w:ind w:left="0" w:firstLine="426"/>
        <w:jc w:val="both"/>
        <w:rPr>
          <w:rFonts w:ascii="Times New Roman" w:hAnsi="Times New Roman" w:cs="Times New Roman"/>
          <w:sz w:val="28"/>
          <w:szCs w:val="28"/>
        </w:rPr>
      </w:pPr>
      <w:r w:rsidRPr="00D81966">
        <w:rPr>
          <w:rFonts w:ascii="Times New Roman" w:hAnsi="Times New Roman" w:cs="Times New Roman"/>
          <w:sz w:val="28"/>
          <w:szCs w:val="28"/>
        </w:rPr>
        <w:t>Сисоєва І.М. Особливості моделювання облікових процесів. Ефективна економіка.– К., 2010. – Випуск №10. – С.45-51.</w:t>
      </w:r>
    </w:p>
    <w:p w:rsidR="00D406F0" w:rsidRPr="008B64B5" w:rsidRDefault="00D406F0" w:rsidP="008B64B5">
      <w:pPr>
        <w:numPr>
          <w:ilvl w:val="0"/>
          <w:numId w:val="1"/>
        </w:numPr>
        <w:tabs>
          <w:tab w:val="clear" w:pos="720"/>
          <w:tab w:val="num" w:pos="0"/>
        </w:tabs>
        <w:spacing w:after="0" w:line="360" w:lineRule="auto"/>
        <w:ind w:left="0" w:firstLine="426"/>
        <w:jc w:val="both"/>
        <w:rPr>
          <w:rFonts w:ascii="Times New Roman" w:eastAsia="Times New Roman" w:hAnsi="Times New Roman" w:cs="Times New Roman"/>
          <w:sz w:val="28"/>
          <w:szCs w:val="28"/>
          <w:lang w:val="ru-UA" w:eastAsia="ru-UA"/>
        </w:rPr>
      </w:pPr>
      <w:r w:rsidRPr="00D406F0">
        <w:rPr>
          <w:rFonts w:ascii="Times New Roman" w:eastAsia="Times New Roman" w:hAnsi="Times New Roman" w:cs="Times New Roman"/>
          <w:sz w:val="28"/>
          <w:szCs w:val="28"/>
          <w:lang w:val="ru-UA" w:eastAsia="ru-UA"/>
        </w:rPr>
        <w:t>Білик М.Д. Управлінський облік: теорія і практика: навч. посіб. – К.: КНЕУ, 2019. – 228 с.</w:t>
      </w:r>
    </w:p>
    <w:p w:rsidR="00D81966" w:rsidRPr="00D406F0" w:rsidRDefault="008B64B5" w:rsidP="008B64B5">
      <w:pPr>
        <w:numPr>
          <w:ilvl w:val="0"/>
          <w:numId w:val="1"/>
        </w:numPr>
        <w:tabs>
          <w:tab w:val="clear" w:pos="720"/>
          <w:tab w:val="num" w:pos="142"/>
        </w:tabs>
        <w:spacing w:after="0" w:line="360" w:lineRule="auto"/>
        <w:ind w:left="0" w:firstLine="426"/>
        <w:jc w:val="both"/>
        <w:rPr>
          <w:rFonts w:ascii="Times New Roman" w:eastAsia="Times New Roman" w:hAnsi="Times New Roman" w:cs="Times New Roman"/>
          <w:sz w:val="28"/>
          <w:szCs w:val="28"/>
          <w:lang w:val="ru-UA" w:eastAsia="ru-UA"/>
        </w:rPr>
      </w:pPr>
      <w:r w:rsidRPr="008B64B5">
        <w:rPr>
          <w:rFonts w:ascii="Times New Roman" w:hAnsi="Times New Roman" w:cs="Times New Roman"/>
          <w:sz w:val="28"/>
          <w:szCs w:val="28"/>
          <w:shd w:val="clear" w:color="auto" w:fill="FFFFFF"/>
        </w:rPr>
        <w:t>Sysoieva, I., Pohrishchuk, B., Pukas, A., Tsikhanovska, O., Vatslavskyi, O., Sydorovych, O. Information Management Technology as a Tool for Making Effective Management Decisions // 2023 13th International Conference on Advanced Computer Information Technologies (ACIT). – 2023. – P. 191-195. </w:t>
      </w:r>
      <w:hyperlink r:id="rId6" w:history="1">
        <w:r w:rsidRPr="008B64B5">
          <w:rPr>
            <w:rStyle w:val="a6"/>
            <w:rFonts w:ascii="Times New Roman" w:hAnsi="Times New Roman" w:cs="Times New Roman"/>
            <w:color w:val="4B7D92"/>
            <w:sz w:val="28"/>
            <w:szCs w:val="28"/>
            <w:shd w:val="clear" w:color="auto" w:fill="FFFFFF"/>
          </w:rPr>
          <w:t>https://ieeexplore.ieee.org/document/10275328</w:t>
        </w:r>
      </w:hyperlink>
    </w:p>
    <w:p w:rsidR="00D406F0" w:rsidRPr="00307C51" w:rsidRDefault="00D406F0" w:rsidP="00307C51">
      <w:pPr>
        <w:spacing w:line="360" w:lineRule="auto"/>
        <w:rPr>
          <w:rFonts w:ascii="Times New Roman" w:hAnsi="Times New Roman" w:cs="Times New Roman"/>
          <w:sz w:val="28"/>
          <w:szCs w:val="28"/>
          <w:lang w:val="ru-UA"/>
        </w:rPr>
      </w:pPr>
    </w:p>
    <w:p w:rsidR="00D406F0" w:rsidRPr="00307C51" w:rsidRDefault="00D406F0" w:rsidP="00307C51">
      <w:pPr>
        <w:spacing w:line="360" w:lineRule="auto"/>
        <w:rPr>
          <w:rFonts w:ascii="Times New Roman" w:hAnsi="Times New Roman" w:cs="Times New Roman"/>
          <w:sz w:val="28"/>
          <w:szCs w:val="28"/>
        </w:rPr>
      </w:pPr>
    </w:p>
    <w:p w:rsidR="00D406F0" w:rsidRPr="00307C51" w:rsidRDefault="00D406F0" w:rsidP="00307C51">
      <w:pPr>
        <w:spacing w:line="360" w:lineRule="auto"/>
        <w:rPr>
          <w:rFonts w:ascii="Times New Roman" w:hAnsi="Times New Roman" w:cs="Times New Roman"/>
          <w:sz w:val="28"/>
          <w:szCs w:val="28"/>
        </w:rPr>
      </w:pPr>
    </w:p>
    <w:p w:rsidR="00D406F0" w:rsidRDefault="00D406F0"/>
    <w:p w:rsidR="00D406F0" w:rsidRDefault="00D406F0"/>
    <w:p w:rsidR="00D406F0" w:rsidRDefault="00D406F0"/>
    <w:p w:rsidR="00D406F0" w:rsidRDefault="00D406F0"/>
    <w:sectPr w:rsidR="00D4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26B21"/>
    <w:multiLevelType w:val="multilevel"/>
    <w:tmpl w:val="A4F4C5A8"/>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80707"/>
    <w:multiLevelType w:val="multilevel"/>
    <w:tmpl w:val="9198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31489"/>
    <w:multiLevelType w:val="multilevel"/>
    <w:tmpl w:val="ED7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11177"/>
    <w:multiLevelType w:val="multilevel"/>
    <w:tmpl w:val="549C4B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B071C"/>
    <w:multiLevelType w:val="multilevel"/>
    <w:tmpl w:val="C968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90813"/>
    <w:multiLevelType w:val="multilevel"/>
    <w:tmpl w:val="096A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AF46B8"/>
    <w:multiLevelType w:val="multilevel"/>
    <w:tmpl w:val="7AB037FC"/>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F0"/>
    <w:rsid w:val="00307C51"/>
    <w:rsid w:val="008B64B5"/>
    <w:rsid w:val="008C24CA"/>
    <w:rsid w:val="00B1666B"/>
    <w:rsid w:val="00D406F0"/>
    <w:rsid w:val="00D8196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A97A"/>
  <w15:chartTrackingRefBased/>
  <w15:docId w15:val="{56E0B40C-E16E-4D96-B288-0B6185CA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val="uk-UA"/>
    </w:rPr>
  </w:style>
  <w:style w:type="paragraph" w:styleId="1">
    <w:name w:val="heading 1"/>
    <w:basedOn w:val="a"/>
    <w:next w:val="a"/>
    <w:link w:val="10"/>
    <w:uiPriority w:val="9"/>
    <w:qFormat/>
    <w:rsid w:val="00307C5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C51"/>
    <w:rPr>
      <w:rFonts w:asciiTheme="majorHAnsi" w:eastAsiaTheme="majorEastAsia" w:hAnsiTheme="majorHAnsi" w:cstheme="majorBidi"/>
      <w:b/>
      <w:bCs/>
      <w:color w:val="2F5496" w:themeColor="accent1" w:themeShade="BF"/>
      <w:sz w:val="28"/>
      <w:szCs w:val="28"/>
      <w:lang w:val="en-US"/>
    </w:rPr>
  </w:style>
  <w:style w:type="table" w:styleId="a3">
    <w:name w:val="Table Grid"/>
    <w:basedOn w:val="a1"/>
    <w:uiPriority w:val="59"/>
    <w:rsid w:val="00307C5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307C51"/>
    <w:rPr>
      <w:b/>
      <w:bCs/>
    </w:rPr>
  </w:style>
  <w:style w:type="paragraph" w:styleId="a5">
    <w:name w:val="List Paragraph"/>
    <w:basedOn w:val="a"/>
    <w:uiPriority w:val="34"/>
    <w:qFormat/>
    <w:rsid w:val="00D81966"/>
    <w:pPr>
      <w:ind w:left="720"/>
      <w:contextualSpacing/>
    </w:pPr>
  </w:style>
  <w:style w:type="character" w:styleId="a6">
    <w:name w:val="Hyperlink"/>
    <w:basedOn w:val="a0"/>
    <w:uiPriority w:val="99"/>
    <w:semiHidden/>
    <w:unhideWhenUsed/>
    <w:rsid w:val="008B6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1640">
      <w:bodyDiv w:val="1"/>
      <w:marLeft w:val="0"/>
      <w:marRight w:val="0"/>
      <w:marTop w:val="0"/>
      <w:marBottom w:val="0"/>
      <w:divBdr>
        <w:top w:val="none" w:sz="0" w:space="0" w:color="auto"/>
        <w:left w:val="none" w:sz="0" w:space="0" w:color="auto"/>
        <w:bottom w:val="none" w:sz="0" w:space="0" w:color="auto"/>
        <w:right w:val="none" w:sz="0" w:space="0" w:color="auto"/>
      </w:divBdr>
    </w:div>
    <w:div w:id="1079869225">
      <w:bodyDiv w:val="1"/>
      <w:marLeft w:val="0"/>
      <w:marRight w:val="0"/>
      <w:marTop w:val="0"/>
      <w:marBottom w:val="0"/>
      <w:divBdr>
        <w:top w:val="none" w:sz="0" w:space="0" w:color="auto"/>
        <w:left w:val="none" w:sz="0" w:space="0" w:color="auto"/>
        <w:bottom w:val="none" w:sz="0" w:space="0" w:color="auto"/>
        <w:right w:val="none" w:sz="0" w:space="0" w:color="auto"/>
      </w:divBdr>
    </w:div>
    <w:div w:id="1803648872">
      <w:bodyDiv w:val="1"/>
      <w:marLeft w:val="0"/>
      <w:marRight w:val="0"/>
      <w:marTop w:val="0"/>
      <w:marBottom w:val="0"/>
      <w:divBdr>
        <w:top w:val="none" w:sz="0" w:space="0" w:color="auto"/>
        <w:left w:val="none" w:sz="0" w:space="0" w:color="auto"/>
        <w:bottom w:val="none" w:sz="0" w:space="0" w:color="auto"/>
        <w:right w:val="none" w:sz="0" w:space="0" w:color="auto"/>
      </w:divBdr>
    </w:div>
    <w:div w:id="1949964615">
      <w:bodyDiv w:val="1"/>
      <w:marLeft w:val="0"/>
      <w:marRight w:val="0"/>
      <w:marTop w:val="0"/>
      <w:marBottom w:val="0"/>
      <w:divBdr>
        <w:top w:val="none" w:sz="0" w:space="0" w:color="auto"/>
        <w:left w:val="none" w:sz="0" w:space="0" w:color="auto"/>
        <w:bottom w:val="none" w:sz="0" w:space="0" w:color="auto"/>
        <w:right w:val="none" w:sz="0" w:space="0" w:color="auto"/>
      </w:divBdr>
    </w:div>
    <w:div w:id="19540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document/10275328" TargetMode="External"/><Relationship Id="rId5" Type="http://schemas.openxmlformats.org/officeDocument/2006/relationships/hyperlink" Target="https://remonline.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 </cp:lastModifiedBy>
  <cp:revision>2</cp:revision>
  <dcterms:created xsi:type="dcterms:W3CDTF">2025-04-14T19:04:00Z</dcterms:created>
  <dcterms:modified xsi:type="dcterms:W3CDTF">2025-04-14T19:43:00Z</dcterms:modified>
</cp:coreProperties>
</file>