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BD" w:rsidRDefault="00B25948" w:rsidP="00B25948">
      <w:pPr>
        <w:spacing w:after="0" w:line="240" w:lineRule="auto"/>
        <w:ind w:left="3402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5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Лілія Зіновіївна </w:t>
      </w:r>
      <w:r w:rsidR="00755DBD" w:rsidRPr="00755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Ребуха, </w:t>
      </w:r>
    </w:p>
    <w:p w:rsidR="00755DBD" w:rsidRDefault="00755DBD" w:rsidP="00B25948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55DBD">
        <w:rPr>
          <w:rFonts w:ascii="Times New Roman" w:hAnsi="Times New Roman" w:cs="Times New Roman"/>
          <w:sz w:val="28"/>
          <w:szCs w:val="28"/>
          <w:lang w:val="uk-UA"/>
        </w:rPr>
        <w:t xml:space="preserve">доцент, кандидат психологічних наук, </w:t>
      </w:r>
    </w:p>
    <w:p w:rsidR="00CA1B65" w:rsidRDefault="00755DBD" w:rsidP="00B25948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55DBD">
        <w:rPr>
          <w:rFonts w:ascii="Times New Roman" w:hAnsi="Times New Roman" w:cs="Times New Roman"/>
          <w:sz w:val="28"/>
          <w:szCs w:val="28"/>
          <w:lang w:val="uk-UA"/>
        </w:rPr>
        <w:t>кафедра психології та соціальної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ТНЕУ</w:t>
      </w:r>
    </w:p>
    <w:p w:rsidR="00B25948" w:rsidRPr="00DA5C34" w:rsidRDefault="00DA5C34" w:rsidP="00B25948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8732A5" w:rsidRPr="00755DBD" w:rsidRDefault="005B4113" w:rsidP="00755D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5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Психологічна </w:t>
      </w:r>
      <w:r w:rsidR="00E24D19" w:rsidRPr="00755DBD">
        <w:rPr>
          <w:rFonts w:ascii="Times New Roman" w:hAnsi="Times New Roman" w:cs="Times New Roman"/>
          <w:b/>
          <w:sz w:val="28"/>
          <w:szCs w:val="28"/>
          <w:lang w:val="uk-UA"/>
        </w:rPr>
        <w:t>оцінка якості</w:t>
      </w:r>
      <w:r w:rsidR="009D565E" w:rsidRPr="00755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24D19" w:rsidRPr="00755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професійної діяльності </w:t>
      </w:r>
      <w:r w:rsidRPr="00755DBD">
        <w:rPr>
          <w:rFonts w:ascii="Times New Roman" w:hAnsi="Times New Roman" w:cs="Times New Roman"/>
          <w:b/>
          <w:sz w:val="28"/>
          <w:szCs w:val="28"/>
          <w:lang w:val="uk-UA"/>
        </w:rPr>
        <w:t>юриста</w:t>
      </w:r>
    </w:p>
    <w:p w:rsidR="00767DA2" w:rsidRDefault="00767DA2" w:rsidP="00755D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DA2">
        <w:rPr>
          <w:rFonts w:ascii="Times New Roman" w:hAnsi="Times New Roman" w:cs="Times New Roman"/>
          <w:sz w:val="28"/>
          <w:szCs w:val="28"/>
          <w:lang w:val="uk-UA"/>
        </w:rPr>
        <w:t>Психології належить значне місце в організації всіх видів людської діяльності. Закономірності психіки індивіда багато в чому визначають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7DA2">
        <w:rPr>
          <w:rFonts w:ascii="Times New Roman" w:hAnsi="Times New Roman" w:cs="Times New Roman"/>
          <w:sz w:val="28"/>
          <w:szCs w:val="28"/>
          <w:lang w:val="uk-UA"/>
        </w:rPr>
        <w:t>його здатн</w:t>
      </w:r>
      <w:r>
        <w:rPr>
          <w:rFonts w:ascii="Times New Roman" w:hAnsi="Times New Roman" w:cs="Times New Roman"/>
          <w:sz w:val="28"/>
          <w:szCs w:val="28"/>
          <w:lang w:val="uk-UA"/>
        </w:rPr>
        <w:t>ість брати участь у громадській праці, виконуючи при цьому</w:t>
      </w:r>
      <w:r w:rsidRPr="00767DA2">
        <w:rPr>
          <w:rFonts w:ascii="Times New Roman" w:hAnsi="Times New Roman" w:cs="Times New Roman"/>
          <w:sz w:val="28"/>
          <w:szCs w:val="28"/>
          <w:lang w:val="uk-UA"/>
        </w:rPr>
        <w:t xml:space="preserve"> різні функції залежно від поса</w:t>
      </w:r>
      <w:r>
        <w:rPr>
          <w:rFonts w:ascii="Times New Roman" w:hAnsi="Times New Roman" w:cs="Times New Roman"/>
          <w:sz w:val="28"/>
          <w:szCs w:val="28"/>
          <w:lang w:val="uk-UA"/>
        </w:rPr>
        <w:t>дових або особистих устремлінь</w:t>
      </w:r>
      <w:r w:rsidRPr="00767D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розкривають</w:t>
      </w:r>
      <w:r w:rsidRPr="00767DA2">
        <w:rPr>
          <w:rFonts w:ascii="Times New Roman" w:hAnsi="Times New Roman" w:cs="Times New Roman"/>
          <w:sz w:val="28"/>
          <w:szCs w:val="28"/>
          <w:lang w:val="uk-UA"/>
        </w:rPr>
        <w:t xml:space="preserve"> можливості здійснюва</w:t>
      </w:r>
      <w:r w:rsidR="00062BF0">
        <w:rPr>
          <w:rFonts w:ascii="Times New Roman" w:hAnsi="Times New Roman" w:cs="Times New Roman"/>
          <w:sz w:val="28"/>
          <w:szCs w:val="28"/>
          <w:lang w:val="uk-UA"/>
        </w:rPr>
        <w:t>ти свою роботу відповідно до обраної професії.</w:t>
      </w:r>
    </w:p>
    <w:p w:rsidR="00771506" w:rsidRDefault="008732A5" w:rsidP="00755D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</w:pP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Зміст</w:t>
      </w:r>
      <w:r w:rsidR="00287CC2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ове</w:t>
      </w:r>
      <w:r w:rsidRPr="00287CC2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87CC2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наповнення</w:t>
      </w:r>
      <w:r w:rsidRPr="00287CC2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ru-RU"/>
        </w:rPr>
        <w:t xml:space="preserve"> 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діяльності</w:t>
      </w:r>
      <w:r w:rsidRPr="00287CC2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ru-RU"/>
        </w:rPr>
        <w:t xml:space="preserve"> </w:t>
      </w:r>
      <w:r w:rsidR="00287CC2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ю</w:t>
      </w:r>
      <w:r w:rsidR="00287CC2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ри</w:t>
      </w:r>
      <w:r w:rsidR="00287CC2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ста</w:t>
      </w:r>
      <w:r w:rsidR="00287CC2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зумовл</w:t>
      </w:r>
      <w:r w:rsidR="00287CC2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ене</w:t>
      </w:r>
      <w:r w:rsidRPr="00287CC2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ru-RU"/>
        </w:rPr>
        <w:t xml:space="preserve"> 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багато</w:t>
      </w:r>
      <w:r w:rsidR="009B2DE1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ма</w:t>
      </w:r>
      <w:r w:rsidR="00287CC2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ні</w:t>
      </w:r>
      <w:r w:rsidR="009B2DE1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тні</w:t>
      </w:r>
      <w:r w:rsidR="00287CC2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стю</w:t>
      </w:r>
      <w:r w:rsidRPr="00287CC2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ru-RU"/>
        </w:rPr>
        <w:t xml:space="preserve"> 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професійних</w:t>
      </w:r>
      <w:r w:rsidRPr="00287CC2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ru-RU"/>
        </w:rPr>
        <w:t xml:space="preserve"> 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завдан</w:t>
      </w:r>
      <w:r w:rsidR="00BD0931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ь,</w:t>
      </w:r>
      <w:r w:rsidRPr="00287CC2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ru-RU"/>
        </w:rPr>
        <w:t xml:space="preserve"> </w:t>
      </w:r>
      <w:r w:rsidR="00287CC2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вагомим</w:t>
      </w:r>
      <w:r w:rsidRPr="00287CC2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інтелектуальн</w:t>
      </w:r>
      <w:r w:rsidR="00287CC2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им</w:t>
      </w:r>
      <w:r w:rsidRPr="00287CC2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ru-RU"/>
        </w:rPr>
        <w:t xml:space="preserve"> </w:t>
      </w:r>
      <w:r w:rsidR="00BD0931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та 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емоційн</w:t>
      </w:r>
      <w:r w:rsidR="00287CC2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им</w:t>
      </w:r>
      <w:r w:rsidRPr="00287CC2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ru-RU"/>
        </w:rPr>
        <w:t xml:space="preserve"> </w:t>
      </w:r>
      <w:r w:rsidR="00AB53ED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напруженням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.</w:t>
      </w:r>
      <w:r w:rsidRPr="00287CC2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ru-RU"/>
        </w:rPr>
        <w:t xml:space="preserve"> </w:t>
      </w:r>
      <w:r w:rsidR="00AB53ED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Юридична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діяльність </w:t>
      </w:r>
      <w:r w:rsidR="00AB53ED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відноситься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до професій</w:t>
      </w:r>
      <w:r w:rsidR="00AB53ED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сфери „людина </w:t>
      </w:r>
      <w:r w:rsidR="00AB53ED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sym w:font="Symbol" w:char="F02D"/>
      </w:r>
      <w:r w:rsidR="00AB53ED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людина”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AB53ED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котра передбачає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B53ED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здійснення</w:t>
      </w:r>
      <w:r w:rsidR="0003560F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службових обов’язків в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3560F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інтенсивних, 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напружених, </w:t>
      </w:r>
      <w:r w:rsidR="0003560F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інколи в екстремальних та часто в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стресогенних умовах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. </w:t>
      </w:r>
      <w:r w:rsidR="007E660A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Д</w:t>
      </w:r>
      <w:r w:rsidR="0003560F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ля ю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ри</w:t>
      </w:r>
      <w:r w:rsidR="0003560F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ста, </w:t>
      </w:r>
      <w:r w:rsidR="0003560F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у багатьох </w:t>
      </w:r>
      <w:r w:rsidR="00E433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випадка</w:t>
      </w:r>
      <w:r w:rsidR="0003560F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х</w:t>
      </w:r>
      <w:r w:rsidR="0003560F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,</w:t>
      </w:r>
      <w:r w:rsidR="0003560F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433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властиві</w:t>
      </w:r>
      <w:r w:rsidR="0003560F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творч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і</w:t>
      </w:r>
      <w:r w:rsidR="0003560F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та</w:t>
      </w:r>
      <w:r w:rsidR="007F458A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індивідуальні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підход</w:t>
      </w:r>
      <w:r w:rsidR="0003560F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и до вирішення проблеми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7F458A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так і 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винесення конкретного </w:t>
      </w:r>
      <w:r w:rsidR="007F458A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присуду</w:t>
      </w:r>
      <w:r w:rsidR="00E433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на підставі встановленої </w:t>
      </w:r>
      <w:r w:rsidR="007F458A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соціальної 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моделі поведінк</w:t>
      </w:r>
      <w:r w:rsidR="007F458A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и</w:t>
      </w:r>
      <w:r w:rsidR="00771506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громадян</w:t>
      </w:r>
      <w:r w:rsidR="007F458A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8732A5" w:rsidRPr="008732A5" w:rsidRDefault="007F458A" w:rsidP="00755D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Сучасна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ю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ридична професія, крім </w:t>
      </w:r>
      <w:r w:rsidR="00E433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загальноприйнят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их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суспільством 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вимог, висуває юристу-практику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свої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специфічні</w:t>
      </w:r>
      <w:r w:rsidR="007E660A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правила</w:t>
      </w:r>
      <w:r w:rsidR="00E433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щодо </w:t>
      </w:r>
      <w:r w:rsidR="00771506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п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ідвищення якості </w:t>
      </w:r>
      <w:r w:rsidR="00771506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його праці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як високо компетентного спеціаліста</w:t>
      </w:r>
      <w:r w:rsidR="00771506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E433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котрі неможливі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без урахування індивідуальних особл</w:t>
      </w:r>
      <w:r w:rsidR="00771506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ивостей особистості.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433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Тому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71506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кожен майбутній </w:t>
      </w:r>
      <w:r w:rsidR="00EE35A9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фахівець 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повинен </w:t>
      </w:r>
      <w:r w:rsidR="00771506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володіти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реальн</w:t>
      </w:r>
      <w:r w:rsidR="00771506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ими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уявлення</w:t>
      </w:r>
      <w:r w:rsidR="00771506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ми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433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сто</w:t>
      </w:r>
      <w:r w:rsidR="00E433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совно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E35A9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обраного фаху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, мати </w:t>
      </w:r>
      <w:r w:rsidR="00AE644B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високий рівень комунікативно-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організаторських здібностей та </w:t>
      </w:r>
      <w:r w:rsidR="00AE644B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мотивації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. </w:t>
      </w:r>
    </w:p>
    <w:p w:rsidR="008732A5" w:rsidRPr="008732A5" w:rsidRDefault="008732A5" w:rsidP="00755D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Юри</w:t>
      </w:r>
      <w:r w:rsidR="007E660A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ст цілеспрямовано зді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йсн</w:t>
      </w:r>
      <w:r w:rsidR="007E660A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ює різні види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діяльності, </w:t>
      </w:r>
      <w:r w:rsidR="007E660A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котрі передбачають включення 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його</w:t>
      </w:r>
      <w:r w:rsidR="00CA1B6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в суспільно-правові процеси на підставі 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власних 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соціокультурних </w:t>
      </w:r>
      <w:r w:rsidR="007E660A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норм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ч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ерез систему правових </w:t>
      </w:r>
      <w:r w:rsidR="00CA1B6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приписів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саморегуляції. Враховуючи 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психологічну природу юридичної діяльності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(індивідуальну чи групову)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слід </w:t>
      </w:r>
      <w:r w:rsidR="00CA1B6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зазначити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, що 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робота з людьми у сфері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п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равового поля є досить складною, </w:t>
      </w:r>
      <w:r w:rsidR="00CA1B6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оскільки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реакції людей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на 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коментарі-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lastRenderedPageBreak/>
        <w:t>зауваження, їх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бажання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-волю, мотивацію, емоційні вчинки </w:t>
      </w:r>
      <w:r w:rsidR="00CA1B6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дуже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різноманітні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.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Важливим аспектом діяльності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юриста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є вміння оцінювати 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свої дії та дії інших за виокремленою 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поведінко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во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ю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складовою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, а не за емоційни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м ставленням до проблеми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. 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Для успішної роботи важливим є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підвищення юридичної та етико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-психологічної відповідальності,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в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міння спілкуватися, вести та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налагоджуват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и діалог у розмові з потерпілим чи підозрюваним,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здатність працювати в ек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стремальних умовах,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уміння </w:t>
      </w:r>
      <w:r w:rsidR="00CA1B6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переносити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високу емоційну </w:t>
      </w:r>
      <w:r w:rsidR="00CA1B6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напруженість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CA1B6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прогнозувати можливі в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аріанти поведінки співбесідника тощо.</w:t>
      </w:r>
    </w:p>
    <w:p w:rsidR="008732A5" w:rsidRDefault="009F4D9C" w:rsidP="00755D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Відтак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п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сихологічні о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собливості юридичної діяльності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полягають в тому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, що вона належить до тих професій, які передбачають виконання службових обов’язків у </w:t>
      </w:r>
      <w:r w:rsidR="00FC6ECD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непередбачувальних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, екстрема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льних, стресогенних </w:t>
      </w:r>
      <w:r w:rsidR="00FC6ECD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ситуаціях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. </w:t>
      </w:r>
      <w:r w:rsidR="00CA1B6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Щонайперше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й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деться про вплив на особистість особливостей соціальної напруженості, дуже сильних подразників і тривале домінування негативних емоцій за </w:t>
      </w:r>
      <w:r w:rsidR="00EE35A9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нестачею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позитивних. 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Звідси слідують п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сихоло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гічні вимоги до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юриста-професіонала, котрі є досить високі й різноаспектні та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передба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чають наявність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сукупності 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тих внутрішньо-особистісних 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якостей, що рідко </w:t>
      </w:r>
      <w:r w:rsidR="00EE35A9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можна знайти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в одній особі. Зазвичай вони можуть </w:t>
      </w:r>
      <w:r w:rsidR="00EE35A9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пере</w:t>
      </w:r>
      <w:r w:rsidR="00CA1B6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кри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ва</w:t>
      </w:r>
      <w:r w:rsidR="00CA1B6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ти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ся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за рахунок індивідуально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-вчинкового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стилю діяльності, однак 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це </w:t>
      </w:r>
      <w:r w:rsidR="00CA1B6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не завжди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відбувається і властиве кожному</w:t>
      </w:r>
      <w:r w:rsidR="00FC6ECD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зокрема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. </w:t>
      </w:r>
    </w:p>
    <w:p w:rsidR="00E27D2B" w:rsidRPr="00755DBD" w:rsidRDefault="00946401" w:rsidP="00755DB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здійснення психологічної оцінки</w:t>
      </w:r>
      <w:r w:rsidR="00CA1B65" w:rsidRPr="00CA1B65">
        <w:rPr>
          <w:rFonts w:ascii="Times New Roman" w:hAnsi="Times New Roman" w:cs="Times New Roman"/>
          <w:sz w:val="28"/>
          <w:szCs w:val="28"/>
          <w:lang w:val="uk-UA"/>
        </w:rPr>
        <w:t xml:space="preserve"> якості професійної діяльності юриста</w:t>
      </w:r>
      <w:r w:rsidR="008E7A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потрібно врах</w:t>
      </w:r>
      <w:r w:rsidR="00DF7900">
        <w:rPr>
          <w:rFonts w:ascii="Times New Roman" w:hAnsi="Times New Roman" w:cs="Times New Roman"/>
          <w:sz w:val="28"/>
          <w:szCs w:val="28"/>
          <w:lang w:val="uk-UA"/>
        </w:rPr>
        <w:t>овувати рівні відповідно до якого</w:t>
      </w:r>
      <w:r w:rsidR="00FC6ECD">
        <w:rPr>
          <w:rFonts w:ascii="Times New Roman" w:hAnsi="Times New Roman" w:cs="Times New Roman"/>
          <w:sz w:val="28"/>
          <w:szCs w:val="28"/>
          <w:lang w:val="uk-UA"/>
        </w:rPr>
        <w:t xml:space="preserve"> оцінюється особистість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1B65" w:rsidRPr="00CA1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7900">
        <w:rPr>
          <w:rFonts w:ascii="Times New Roman" w:hAnsi="Times New Roman" w:cs="Times New Roman"/>
          <w:sz w:val="28"/>
          <w:szCs w:val="28"/>
          <w:lang w:val="uk-UA"/>
        </w:rPr>
        <w:t>Це можуть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бути</w:t>
      </w:r>
      <w:r w:rsidR="00DF7900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B65" w:rsidRPr="00CA1B65">
        <w:rPr>
          <w:rFonts w:ascii="Times New Roman" w:hAnsi="Times New Roman" w:cs="Times New Roman"/>
          <w:sz w:val="28"/>
          <w:szCs w:val="28"/>
          <w:lang w:val="uk-UA"/>
        </w:rPr>
        <w:t>індивідуальн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ий,</w:t>
      </w:r>
      <w:r w:rsidR="00CA1B65" w:rsidRPr="00CA1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ECD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>
        <w:rPr>
          <w:rFonts w:ascii="Times New Roman" w:hAnsi="Times New Roman" w:cs="Times New Roman"/>
          <w:sz w:val="28"/>
          <w:szCs w:val="28"/>
          <w:lang w:val="uk-UA"/>
        </w:rPr>
        <w:t>представник</w:t>
      </w:r>
      <w:r w:rsidR="00CA1B65" w:rsidRPr="00CA1B65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професійної групи </w:t>
      </w:r>
      <w:r>
        <w:rPr>
          <w:rFonts w:ascii="Times New Roman" w:hAnsi="Times New Roman" w:cs="Times New Roman"/>
          <w:sz w:val="28"/>
          <w:szCs w:val="28"/>
          <w:lang w:val="uk-UA"/>
        </w:rPr>
        <w:t>та я</w:t>
      </w:r>
      <w:r w:rsidR="00CA1B65" w:rsidRPr="00CA1B65">
        <w:rPr>
          <w:rFonts w:ascii="Times New Roman" w:hAnsi="Times New Roman" w:cs="Times New Roman"/>
          <w:sz w:val="28"/>
          <w:szCs w:val="28"/>
          <w:lang w:val="uk-UA"/>
        </w:rPr>
        <w:t>к соціальний тип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7D2B" w:rsidRPr="00E27D2B">
        <w:rPr>
          <w:rFonts w:ascii="Times New Roman" w:hAnsi="Times New Roman" w:cs="Times New Roman"/>
          <w:sz w:val="28"/>
          <w:szCs w:val="28"/>
        </w:rPr>
        <w:t xml:space="preserve"> </w:t>
      </w:r>
      <w:r w:rsidR="00E27D2B" w:rsidRPr="00755DBD">
        <w:rPr>
          <w:rFonts w:ascii="Times New Roman" w:hAnsi="Times New Roman" w:cs="Times New Roman"/>
          <w:sz w:val="28"/>
          <w:szCs w:val="28"/>
          <w:lang w:val="uk-UA"/>
        </w:rPr>
        <w:t xml:space="preserve">Аналіз структури особистості юриста повинен забезпечити вивчення і оцінку розвитку особистості юриста на всіх трьох рівнях. </w:t>
      </w:r>
    </w:p>
    <w:p w:rsidR="00946401" w:rsidRDefault="00E27D2B" w:rsidP="00755D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6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ECD">
        <w:rPr>
          <w:rFonts w:ascii="Times New Roman" w:hAnsi="Times New Roman" w:cs="Times New Roman"/>
          <w:sz w:val="28"/>
          <w:szCs w:val="28"/>
          <w:lang w:val="uk-UA"/>
        </w:rPr>
        <w:t>Мета такого оцінювання</w:t>
      </w:r>
      <w:r w:rsidR="00CA1B65" w:rsidRPr="00CA1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ECD">
        <w:rPr>
          <w:rFonts w:ascii="Times New Roman" w:hAnsi="Times New Roman" w:cs="Times New Roman"/>
          <w:sz w:val="28"/>
          <w:szCs w:val="28"/>
          <w:lang w:val="uk-UA"/>
        </w:rPr>
        <w:t>полягає в тому, щоб</w:t>
      </w:r>
      <w:r w:rsidR="00CA1B65" w:rsidRPr="00CA1B6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46401" w:rsidRDefault="00946401" w:rsidP="00755DBD">
      <w:pPr>
        <w:pStyle w:val="a9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системно виявити властивості та якості </w:t>
      </w:r>
      <w:r w:rsidRPr="00CA1B65">
        <w:rPr>
          <w:rFonts w:ascii="Times New Roman" w:hAnsi="Times New Roman" w:cs="Times New Roman"/>
          <w:sz w:val="28"/>
          <w:szCs w:val="28"/>
          <w:lang w:val="uk-UA"/>
        </w:rPr>
        <w:t>особистості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A1B65" w:rsidRPr="00946401">
        <w:rPr>
          <w:rFonts w:ascii="Times New Roman" w:hAnsi="Times New Roman" w:cs="Times New Roman"/>
          <w:sz w:val="28"/>
          <w:szCs w:val="28"/>
          <w:lang w:val="uk-UA"/>
        </w:rPr>
        <w:t xml:space="preserve">які впливають на 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діяльність</w:t>
      </w:r>
      <w:r w:rsidR="00CA1B65" w:rsidRPr="00946401">
        <w:rPr>
          <w:rFonts w:ascii="Times New Roman" w:hAnsi="Times New Roman" w:cs="Times New Roman"/>
          <w:sz w:val="28"/>
          <w:szCs w:val="28"/>
          <w:lang w:val="uk-UA"/>
        </w:rPr>
        <w:t xml:space="preserve"> як позитивно, так і негативно;</w:t>
      </w:r>
    </w:p>
    <w:p w:rsidR="00946401" w:rsidRDefault="00946401" w:rsidP="00755DBD">
      <w:pPr>
        <w:pStyle w:val="a9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реально</w:t>
      </w:r>
      <w:r w:rsidR="00CA1B65" w:rsidRPr="00946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розкрити</w:t>
      </w:r>
      <w:r w:rsidR="00CA1B65" w:rsidRPr="00946401">
        <w:rPr>
          <w:rFonts w:ascii="Times New Roman" w:hAnsi="Times New Roman" w:cs="Times New Roman"/>
          <w:sz w:val="28"/>
          <w:szCs w:val="28"/>
          <w:lang w:val="uk-UA"/>
        </w:rPr>
        <w:t xml:space="preserve"> існуюч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A1B65" w:rsidRPr="00946401">
        <w:rPr>
          <w:rFonts w:ascii="Times New Roman" w:hAnsi="Times New Roman" w:cs="Times New Roman"/>
          <w:sz w:val="28"/>
          <w:szCs w:val="28"/>
          <w:lang w:val="uk-UA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A1B65" w:rsidRPr="00946401">
        <w:rPr>
          <w:rFonts w:ascii="Times New Roman" w:hAnsi="Times New Roman" w:cs="Times New Roman"/>
          <w:sz w:val="28"/>
          <w:szCs w:val="28"/>
          <w:lang w:val="uk-UA"/>
        </w:rPr>
        <w:t xml:space="preserve"> властивостей і якостей особистості, </w:t>
      </w:r>
      <w:r>
        <w:rPr>
          <w:rFonts w:ascii="Times New Roman" w:hAnsi="Times New Roman" w:cs="Times New Roman"/>
          <w:sz w:val="28"/>
          <w:szCs w:val="28"/>
          <w:lang w:val="uk-UA"/>
        </w:rPr>
        <w:t>що створює професійний портрет та</w:t>
      </w:r>
      <w:r w:rsidR="00CA1B65" w:rsidRPr="00946401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професійний соціальний тип;</w:t>
      </w:r>
    </w:p>
    <w:p w:rsidR="00946401" w:rsidRDefault="00946401" w:rsidP="00755DBD">
      <w:pPr>
        <w:pStyle w:val="a9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здійснити</w:t>
      </w:r>
      <w:r w:rsidR="00CA1B65" w:rsidRPr="00946401">
        <w:rPr>
          <w:rFonts w:ascii="Times New Roman" w:hAnsi="Times New Roman" w:cs="Times New Roman"/>
          <w:sz w:val="28"/>
          <w:szCs w:val="28"/>
          <w:lang w:val="uk-UA"/>
        </w:rPr>
        <w:t xml:space="preserve"> аналіз </w:t>
      </w:r>
      <w:r w:rsidR="00DF7900">
        <w:rPr>
          <w:rFonts w:ascii="Times New Roman" w:hAnsi="Times New Roman" w:cs="Times New Roman"/>
          <w:sz w:val="28"/>
          <w:szCs w:val="28"/>
          <w:lang w:val="uk-UA"/>
        </w:rPr>
        <w:t>корисності, дієвості, реальних,</w:t>
      </w:r>
      <w:r w:rsidR="00CA1B65" w:rsidRPr="00946401">
        <w:rPr>
          <w:rFonts w:ascii="Times New Roman" w:hAnsi="Times New Roman" w:cs="Times New Roman"/>
          <w:sz w:val="28"/>
          <w:szCs w:val="28"/>
          <w:lang w:val="uk-UA"/>
        </w:rPr>
        <w:t xml:space="preserve"> уявних, </w:t>
      </w:r>
      <w:r w:rsidR="00DF7900">
        <w:rPr>
          <w:rFonts w:ascii="Times New Roman" w:hAnsi="Times New Roman" w:cs="Times New Roman"/>
          <w:sz w:val="28"/>
          <w:szCs w:val="28"/>
          <w:lang w:val="uk-UA"/>
        </w:rPr>
        <w:t xml:space="preserve">етичних та </w:t>
      </w:r>
      <w:r w:rsidR="00CA1B65" w:rsidRPr="00946401">
        <w:rPr>
          <w:rFonts w:ascii="Times New Roman" w:hAnsi="Times New Roman" w:cs="Times New Roman"/>
          <w:sz w:val="28"/>
          <w:szCs w:val="28"/>
          <w:lang w:val="uk-UA"/>
        </w:rPr>
        <w:t>нормативно-правових вимог суспільства до особистості юриста.</w:t>
      </w:r>
    </w:p>
    <w:p w:rsidR="009F4D9C" w:rsidRPr="009F4D9C" w:rsidRDefault="009F4D9C" w:rsidP="00755DBD">
      <w:pPr>
        <w:spacing w:after="0" w:line="360" w:lineRule="auto"/>
        <w:ind w:firstLine="36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F4D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Головним завданням психологічної оцінки є визначення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юриста</w:t>
      </w:r>
      <w:r w:rsidRPr="009F4D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:</w:t>
      </w:r>
    </w:p>
    <w:p w:rsidR="009F4D9C" w:rsidRPr="00C637EA" w:rsidRDefault="009F4D9C" w:rsidP="00755DB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63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індивідуально-психологічних особливостей, рис характеру, провідних якостей особистості;</w:t>
      </w:r>
    </w:p>
    <w:p w:rsidR="009F4D9C" w:rsidRPr="00C637EA" w:rsidRDefault="009F4D9C" w:rsidP="00755DB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63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иваційних</w:t>
      </w:r>
      <w:r w:rsidRPr="00C63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чинників психічного життя і поведінки;</w:t>
      </w:r>
    </w:p>
    <w:p w:rsidR="009F4D9C" w:rsidRPr="00C637EA" w:rsidRDefault="009F4D9C" w:rsidP="00755DB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63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емоційних реакцій та станів;</w:t>
      </w:r>
    </w:p>
    <w:p w:rsidR="009F4D9C" w:rsidRPr="00C637EA" w:rsidRDefault="009F4D9C" w:rsidP="00755DB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63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закономірностей перебігу психічних процесів, рівня їхнього розвитку та індивідуальних її властивостей;</w:t>
      </w:r>
    </w:p>
    <w:p w:rsidR="009F4D9C" w:rsidRDefault="009F4D9C" w:rsidP="00755D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63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проведені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hyperlink r:id="rId6" w:history="1">
        <w:r w:rsidRPr="00755DB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психологічної оцінки</w:t>
        </w:r>
      </w:hyperlink>
      <w:r>
        <w:rPr>
          <w:lang w:val="uk-UA"/>
        </w:rPr>
        <w:t xml:space="preserve"> </w:t>
      </w:r>
      <w:r w:rsidRPr="00C63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використовуються загальновідомі в науковій практиці психологічні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методи і </w:t>
      </w:r>
      <w:r w:rsidRPr="00C63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методики та їх авторські модифікації, що пройшли апробацію та відбир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аються з урахуванням специфіки </w:t>
      </w:r>
      <w:r w:rsidRPr="00C63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досліджень і конкретних питань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Однак</w:t>
      </w:r>
      <w:r w:rsidR="00E27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 оцінюванні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важливо врах</w:t>
      </w:r>
      <w:r w:rsidR="00767D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увати те, що</w:t>
      </w:r>
      <w:r w:rsidR="00767D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9F4D9C" w:rsidRPr="009F4D9C" w:rsidRDefault="009F4D9C" w:rsidP="00755DBD">
      <w:pPr>
        <w:pStyle w:val="a9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F4D9C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правова регламентація діяльності юриста передбачає підпорядкування суворо встановленим нормам закону й обов’язкове їх виконання, хоча суб’єкт права не цілковито обмежений у своїх волевиявленнях щодо вибору засобів виконання діяльності, її раціональної органі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зації;</w:t>
      </w:r>
    </w:p>
    <w:p w:rsidR="009F4D9C" w:rsidRPr="009F4D9C" w:rsidRDefault="009F4D9C" w:rsidP="00755DBD">
      <w:pPr>
        <w:pStyle w:val="a9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н</w:t>
      </w:r>
      <w:r w:rsidRPr="009F4D9C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аявність у фахівця-юриста права та обов’язку застосування влади від імені закону може призвести до появи негативних тенденцій, таких як надмірне чи нерішуче застосування владних повноважень, зловживання службовим становищем, сумніви, побоювання </w:t>
      </w:r>
      <w:r w:rsidR="00E27D2B" w:rsidRPr="009F4D9C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з приводу</w:t>
      </w:r>
      <w:r w:rsidRPr="009F4D9C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можливої відповідальності та наслідків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9F4D9C" w:rsidRPr="009F4D9C" w:rsidRDefault="009F4D9C" w:rsidP="00755DBD">
      <w:pPr>
        <w:pStyle w:val="a9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F4D9C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присутність елементів небезпеки і ризику при прийнятті рішення може мати небажані особистісні наслідки, по</w:t>
      </w:r>
      <w:r w:rsidR="00E27D2B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скільки „авторитетний”</w:t>
      </w:r>
      <w:r w:rsidRPr="009F4D9C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ризик </w:t>
      </w:r>
      <w:r w:rsidRPr="009F4D9C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lastRenderedPageBreak/>
        <w:t>заохочуєть</w:t>
      </w:r>
      <w:r w:rsidR="00E27D2B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ся керівництвом, а „не</w:t>
      </w:r>
      <w:r w:rsidR="00E27D2B" w:rsidRPr="009F4D9C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повновладний</w:t>
      </w:r>
      <w:r w:rsidR="00E27D2B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”</w:t>
      </w:r>
      <w:r w:rsidRPr="009F4D9C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характеризується як невиправданий і спричиняє відповідальність; </w:t>
      </w:r>
    </w:p>
    <w:p w:rsidR="009F4D9C" w:rsidRPr="009F4D9C" w:rsidRDefault="009F4D9C" w:rsidP="00755DBD">
      <w:pPr>
        <w:pStyle w:val="a9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F4D9C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охоплення великої кількості службових ситуацій, що унеможливлює чітке планування і прогнозування результатів. Будь-яка ситуація може мати </w:t>
      </w:r>
      <w:r w:rsidR="00E27D2B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декілька</w:t>
      </w:r>
      <w:r w:rsidRPr="009F4D9C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аспектів, кожен із яких потребує своєї оцінки. З цих причин визначити власне с</w:t>
      </w:r>
      <w:r w:rsidR="00E27D2B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тавлення до конкретного об’єкта</w:t>
      </w:r>
      <w:r w:rsidRPr="009F4D9C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не завжди просто. Така неочевидність ситуації потребує напруження інтелектуальних, моральних, психологічних зусиль. Водночас слабо прогнозована зміна дій і вчинків, одночасне виконання декількох завдань, іноді таки</w:t>
      </w:r>
      <w:r w:rsidR="00E27D2B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х, що є поза межами компетенції, </w:t>
      </w:r>
      <w:r w:rsidRPr="009F4D9C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може створювати умови для розвитку у </w:t>
      </w:r>
      <w:r w:rsidR="00F432F4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юриста</w:t>
      </w:r>
      <w:r w:rsidRPr="009F4D9C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стану апатії, фрустрації, депресії;</w:t>
      </w:r>
    </w:p>
    <w:p w:rsidR="009F4D9C" w:rsidRPr="009F4D9C" w:rsidRDefault="009F4D9C" w:rsidP="00755DBD">
      <w:pPr>
        <w:pStyle w:val="a9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4D9C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високі вимоги до навичок професійного спілкування, наявність індивідуальних технік взаємодії і сприймання людей. Працівник повинен вміти швидко реагувати на репліку співрозмовника, на</w:t>
      </w:r>
      <w:r w:rsidR="00F432F4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невербальні прояви спілкування</w:t>
      </w:r>
      <w:r w:rsidRPr="009F4D9C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Pr="009F4D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прогнозувати можливі варіанти поведінки співбесідника.</w:t>
      </w:r>
    </w:p>
    <w:p w:rsidR="009F4D9C" w:rsidRDefault="009F4D9C" w:rsidP="00755D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д</w:t>
      </w:r>
      <w:r w:rsidRPr="009F4D9C">
        <w:rPr>
          <w:rFonts w:ascii="Times New Roman" w:hAnsi="Times New Roman" w:cs="Times New Roman"/>
          <w:sz w:val="28"/>
          <w:szCs w:val="28"/>
          <w:lang w:val="uk-UA"/>
        </w:rPr>
        <w:t xml:space="preserve">осліджуючи </w:t>
      </w:r>
      <w:r>
        <w:rPr>
          <w:rFonts w:ascii="Times New Roman" w:hAnsi="Times New Roman" w:cs="Times New Roman"/>
          <w:sz w:val="28"/>
          <w:szCs w:val="28"/>
          <w:lang w:val="uk-UA"/>
        </w:rPr>
        <w:t>та даючи належну оцінку закономірностям психічної діяльності юриста</w:t>
      </w:r>
      <w:r w:rsidRPr="009F4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32F4">
        <w:rPr>
          <w:rFonts w:ascii="Times New Roman" w:hAnsi="Times New Roman" w:cs="Times New Roman"/>
          <w:sz w:val="28"/>
          <w:szCs w:val="28"/>
          <w:lang w:val="uk-UA"/>
        </w:rPr>
        <w:t>відповідно до його професійної</w:t>
      </w:r>
      <w:r w:rsidRPr="009F4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F432F4">
        <w:rPr>
          <w:rFonts w:ascii="Times New Roman" w:hAnsi="Times New Roman" w:cs="Times New Roman"/>
          <w:sz w:val="28"/>
          <w:szCs w:val="28"/>
          <w:lang w:val="uk-UA"/>
        </w:rPr>
        <w:t>належності</w:t>
      </w:r>
      <w:r w:rsidRPr="009F4D9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32F4">
        <w:rPr>
          <w:rFonts w:ascii="Times New Roman" w:hAnsi="Times New Roman" w:cs="Times New Roman"/>
          <w:sz w:val="28"/>
          <w:szCs w:val="28"/>
          <w:lang w:val="uk-UA"/>
        </w:rPr>
        <w:t>можна системно з'ясувати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Pr="009F4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особистісні </w:t>
      </w:r>
      <w:r w:rsidRPr="009F4D9C">
        <w:rPr>
          <w:rFonts w:ascii="Times New Roman" w:hAnsi="Times New Roman" w:cs="Times New Roman"/>
          <w:sz w:val="28"/>
          <w:szCs w:val="28"/>
          <w:lang w:val="uk-UA"/>
        </w:rPr>
        <w:t>особливості</w:t>
      </w:r>
      <w:r w:rsidR="00F432F4">
        <w:rPr>
          <w:rFonts w:ascii="Times New Roman" w:hAnsi="Times New Roman" w:cs="Times New Roman"/>
          <w:sz w:val="28"/>
          <w:szCs w:val="28"/>
          <w:lang w:val="uk-UA"/>
        </w:rPr>
        <w:t xml:space="preserve"> та характеристики</w:t>
      </w:r>
      <w:r w:rsidRPr="009F4D9C">
        <w:rPr>
          <w:rFonts w:ascii="Times New Roman" w:hAnsi="Times New Roman" w:cs="Times New Roman"/>
          <w:sz w:val="28"/>
          <w:szCs w:val="28"/>
          <w:lang w:val="uk-UA"/>
        </w:rPr>
        <w:t xml:space="preserve">, які сприяють, </w:t>
      </w:r>
      <w:r w:rsidR="00F432F4">
        <w:rPr>
          <w:rFonts w:ascii="Times New Roman" w:hAnsi="Times New Roman" w:cs="Times New Roman"/>
          <w:sz w:val="28"/>
          <w:szCs w:val="28"/>
          <w:lang w:val="uk-UA"/>
        </w:rPr>
        <w:t>не лише</w:t>
      </w:r>
      <w:r w:rsidRPr="009F4D9C">
        <w:rPr>
          <w:rFonts w:ascii="Times New Roman" w:hAnsi="Times New Roman" w:cs="Times New Roman"/>
          <w:sz w:val="28"/>
          <w:szCs w:val="28"/>
          <w:lang w:val="uk-UA"/>
        </w:rPr>
        <w:t xml:space="preserve"> пізнанн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9F4D9C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організаційних основ виконуваних індивідом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рофесійних функцій, а </w:t>
      </w:r>
      <w:r w:rsidR="00F432F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F4D9C">
        <w:rPr>
          <w:rFonts w:ascii="Times New Roman" w:hAnsi="Times New Roman" w:cs="Times New Roman"/>
          <w:sz w:val="28"/>
          <w:szCs w:val="28"/>
          <w:lang w:val="uk-UA"/>
        </w:rPr>
        <w:t xml:space="preserve"> вдосконаленн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9F4D9C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цієї діяльності. </w:t>
      </w:r>
      <w:r w:rsidR="00F432F4">
        <w:rPr>
          <w:rFonts w:ascii="Times New Roman" w:hAnsi="Times New Roman" w:cs="Times New Roman"/>
          <w:sz w:val="28"/>
          <w:szCs w:val="28"/>
          <w:lang w:val="uk-UA"/>
        </w:rPr>
        <w:t>Ретельне вивчення</w:t>
      </w:r>
      <w:r w:rsidRPr="009F4D9C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психологічної діяльності дозволяє виділити професійно необхідні психічні вла</w:t>
      </w:r>
      <w:r w:rsidR="00F432F4">
        <w:rPr>
          <w:rFonts w:ascii="Times New Roman" w:hAnsi="Times New Roman" w:cs="Times New Roman"/>
          <w:sz w:val="28"/>
          <w:szCs w:val="28"/>
          <w:lang w:val="uk-UA"/>
        </w:rPr>
        <w:t>стивості осо</w:t>
      </w:r>
      <w:r w:rsidRPr="009F4D9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432F4">
        <w:rPr>
          <w:rFonts w:ascii="Times New Roman" w:hAnsi="Times New Roman" w:cs="Times New Roman"/>
          <w:sz w:val="28"/>
          <w:szCs w:val="28"/>
          <w:lang w:val="uk-UA"/>
        </w:rPr>
        <w:t>и юриста.</w:t>
      </w:r>
      <w:r w:rsidRPr="009F4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32F4">
        <w:rPr>
          <w:rFonts w:ascii="Times New Roman" w:hAnsi="Times New Roman" w:cs="Times New Roman"/>
          <w:sz w:val="28"/>
          <w:szCs w:val="28"/>
          <w:lang w:val="uk-UA"/>
        </w:rPr>
        <w:t>До них належать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Pr="00F432F4">
        <w:rPr>
          <w:rFonts w:ascii="Times New Roman" w:hAnsi="Times New Roman" w:cs="Times New Roman"/>
          <w:sz w:val="28"/>
          <w:szCs w:val="28"/>
          <w:lang w:val="uk-UA"/>
        </w:rPr>
        <w:t>ворче мислення</w:t>
      </w:r>
      <w:r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Pr="00F432F4">
        <w:rPr>
          <w:rFonts w:ascii="Times New Roman" w:hAnsi="Times New Roman" w:cs="Times New Roman"/>
          <w:sz w:val="28"/>
          <w:szCs w:val="28"/>
          <w:lang w:val="uk-UA"/>
        </w:rPr>
        <w:t>омунікабельність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Pr="00F432F4">
        <w:rPr>
          <w:rFonts w:ascii="Times New Roman" w:hAnsi="Times New Roman" w:cs="Times New Roman"/>
          <w:sz w:val="28"/>
          <w:szCs w:val="28"/>
          <w:lang w:val="uk-UA"/>
        </w:rPr>
        <w:t>ольові якості</w:t>
      </w:r>
      <w:r>
        <w:rPr>
          <w:rFonts w:ascii="Times New Roman" w:hAnsi="Times New Roman" w:cs="Times New Roman"/>
          <w:sz w:val="28"/>
          <w:szCs w:val="28"/>
          <w:lang w:val="uk-UA"/>
        </w:rPr>
        <w:t>, о</w:t>
      </w:r>
      <w:r w:rsidRPr="00F432F4">
        <w:rPr>
          <w:rFonts w:ascii="Times New Roman" w:hAnsi="Times New Roman" w:cs="Times New Roman"/>
          <w:sz w:val="28"/>
          <w:szCs w:val="28"/>
          <w:lang w:val="uk-UA"/>
        </w:rPr>
        <w:t>рганізаторські здібності</w:t>
      </w:r>
      <w:r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Pr="00F432F4">
        <w:rPr>
          <w:rFonts w:ascii="Times New Roman" w:hAnsi="Times New Roman" w:cs="Times New Roman"/>
          <w:sz w:val="28"/>
          <w:szCs w:val="28"/>
          <w:lang w:val="uk-UA"/>
        </w:rPr>
        <w:t>датність протистояти негативним емоціям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643B1E" w:rsidRPr="00B25948" w:rsidRDefault="00643B1E" w:rsidP="00B25948">
      <w:pPr>
        <w:pStyle w:val="a9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25948">
        <w:rPr>
          <w:rFonts w:ascii="Times New Roman" w:hAnsi="Times New Roman" w:cs="Times New Roman"/>
          <w:sz w:val="24"/>
          <w:szCs w:val="24"/>
          <w:lang w:val="uk-UA"/>
        </w:rPr>
        <w:t>Бочелюк В.Й. Юридична психологія. Навч. пос. – К.: Центр учбової літератури, 2010. – 336 с.</w:t>
      </w:r>
    </w:p>
    <w:p w:rsidR="00643B1E" w:rsidRPr="00B25948" w:rsidRDefault="00643B1E" w:rsidP="00B25948">
      <w:pPr>
        <w:pStyle w:val="a9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2594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Гусарєв С.Д. Юридична деонтологія. Навчальний посібник / С.Д. Гусарєв, О.Д. Тихомиров. – К.: Знання, 2006. – 384 с. </w:t>
      </w:r>
    </w:p>
    <w:p w:rsidR="00901741" w:rsidRPr="00B25948" w:rsidRDefault="00643B1E" w:rsidP="00B25948">
      <w:pPr>
        <w:pStyle w:val="a9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25948">
        <w:rPr>
          <w:rFonts w:ascii="Times New Roman" w:hAnsi="Times New Roman" w:cs="Times New Roman"/>
          <w:sz w:val="24"/>
          <w:szCs w:val="24"/>
        </w:rPr>
        <w:t>Коновалова В. О., Шепітько В. Ю. Юридична психологія</w:t>
      </w:r>
      <w:r w:rsidRPr="00B2594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25948">
        <w:rPr>
          <w:rFonts w:ascii="Times New Roman" w:hAnsi="Times New Roman" w:cs="Times New Roman"/>
          <w:sz w:val="24"/>
          <w:szCs w:val="24"/>
        </w:rPr>
        <w:sym w:font="Symbol" w:char="F02D"/>
      </w:r>
      <w:r w:rsidRPr="00B25948">
        <w:rPr>
          <w:rFonts w:ascii="Times New Roman" w:hAnsi="Times New Roman" w:cs="Times New Roman"/>
          <w:sz w:val="24"/>
          <w:szCs w:val="24"/>
        </w:rPr>
        <w:t xml:space="preserve"> Х.: Право, 2008. </w:t>
      </w:r>
      <w:r w:rsidRPr="00B25948">
        <w:rPr>
          <w:rFonts w:ascii="Times New Roman" w:hAnsi="Times New Roman" w:cs="Times New Roman"/>
          <w:sz w:val="24"/>
          <w:szCs w:val="24"/>
        </w:rPr>
        <w:sym w:font="Symbol" w:char="F02D"/>
      </w:r>
      <w:r w:rsidRPr="00B25948">
        <w:rPr>
          <w:rFonts w:ascii="Times New Roman" w:hAnsi="Times New Roman" w:cs="Times New Roman"/>
          <w:sz w:val="24"/>
          <w:szCs w:val="24"/>
        </w:rPr>
        <w:t xml:space="preserve"> 240 с.</w:t>
      </w:r>
    </w:p>
    <w:p w:rsidR="00901741" w:rsidRPr="00B25948" w:rsidRDefault="00901741" w:rsidP="00901741">
      <w:pPr>
        <w:pStyle w:val="a9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25948">
        <w:rPr>
          <w:rFonts w:ascii="Times New Roman" w:hAnsi="Times New Roman" w:cs="Times New Roman"/>
          <w:sz w:val="24"/>
          <w:szCs w:val="24"/>
          <w:lang w:val="uk-UA"/>
        </w:rPr>
        <w:t xml:space="preserve">Ребуха Л.З. </w:t>
      </w:r>
      <w:r w:rsidRPr="00B25948">
        <w:rPr>
          <w:rFonts w:ascii="Times New Roman" w:hAnsi="Times New Roman"/>
          <w:bCs/>
          <w:kern w:val="32"/>
          <w:sz w:val="24"/>
          <w:szCs w:val="24"/>
          <w:lang w:val="uk-UA"/>
        </w:rPr>
        <w:t xml:space="preserve">Експертиза наукових досліджень в сфері  соціогуманітарного знання. // </w:t>
      </w:r>
      <w:r w:rsidRPr="00B25948">
        <w:rPr>
          <w:rFonts w:ascii="Times New Roman" w:hAnsi="Times New Roman" w:cs="Times New Roman"/>
          <w:sz w:val="24"/>
          <w:szCs w:val="24"/>
          <w:lang w:val="uk-UA"/>
        </w:rPr>
        <w:t>Проблеми емпіричних досліджень у психології</w:t>
      </w:r>
      <w:r w:rsidRPr="00B2594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, </w:t>
      </w:r>
      <w:r w:rsidRPr="00B25948">
        <w:rPr>
          <w:rFonts w:ascii="Times New Roman" w:hAnsi="Times New Roman" w:cs="Times New Roman"/>
          <w:sz w:val="24"/>
          <w:szCs w:val="24"/>
          <w:lang w:val="uk-UA"/>
        </w:rPr>
        <w:t xml:space="preserve">5–6 грудня 2013 р., Київ: Матеріали </w:t>
      </w:r>
      <w:r w:rsidRPr="00B25948">
        <w:rPr>
          <w:rFonts w:ascii="Times New Roman" w:hAnsi="Times New Roman" w:cs="Times New Roman"/>
          <w:sz w:val="24"/>
          <w:szCs w:val="24"/>
        </w:rPr>
        <w:t>VII</w:t>
      </w:r>
      <w:r w:rsidRPr="00B259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594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Міжнародної науково-практичної конференції / За ред. І. В. Данилюка, І.В. Ващенко. – К.: ОВС, </w:t>
      </w:r>
      <w:r w:rsidRPr="00B25948">
        <w:rPr>
          <w:rFonts w:ascii="Times New Roman" w:hAnsi="Times New Roman" w:cs="Times New Roman"/>
          <w:sz w:val="24"/>
          <w:szCs w:val="24"/>
          <w:lang w:val="uk-UA"/>
        </w:rPr>
        <w:t>2013. – Вип. 2. – С. 117-122.</w:t>
      </w:r>
    </w:p>
    <w:sectPr w:rsidR="00901741" w:rsidRPr="00B25948" w:rsidSect="0051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5C3"/>
    <w:multiLevelType w:val="hybridMultilevel"/>
    <w:tmpl w:val="2A402936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>
    <w:nsid w:val="2ADA210D"/>
    <w:multiLevelType w:val="hybridMultilevel"/>
    <w:tmpl w:val="6E9249BE"/>
    <w:lvl w:ilvl="0" w:tplc="04190011">
      <w:start w:val="1"/>
      <w:numFmt w:val="decimal"/>
      <w:lvlText w:val="%1)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>
    <w:nsid w:val="2C502F64"/>
    <w:multiLevelType w:val="multilevel"/>
    <w:tmpl w:val="CD9EA50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9347C"/>
    <w:multiLevelType w:val="hybridMultilevel"/>
    <w:tmpl w:val="624C7C54"/>
    <w:lvl w:ilvl="0" w:tplc="71E4CD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C7221"/>
    <w:multiLevelType w:val="multilevel"/>
    <w:tmpl w:val="947A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24330B"/>
    <w:multiLevelType w:val="multilevel"/>
    <w:tmpl w:val="ED4E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7C777A"/>
    <w:multiLevelType w:val="hybridMultilevel"/>
    <w:tmpl w:val="A266A444"/>
    <w:lvl w:ilvl="0" w:tplc="71E4CD06">
      <w:start w:val="1"/>
      <w:numFmt w:val="bullet"/>
      <w:lvlText w:val="−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C637EA"/>
    <w:rsid w:val="00031731"/>
    <w:rsid w:val="0003560F"/>
    <w:rsid w:val="00062BF0"/>
    <w:rsid w:val="00145616"/>
    <w:rsid w:val="00287CC2"/>
    <w:rsid w:val="002C5544"/>
    <w:rsid w:val="002D16A2"/>
    <w:rsid w:val="00430FA2"/>
    <w:rsid w:val="004A3C64"/>
    <w:rsid w:val="00515BC4"/>
    <w:rsid w:val="00527983"/>
    <w:rsid w:val="005B4113"/>
    <w:rsid w:val="00613D62"/>
    <w:rsid w:val="00643B1E"/>
    <w:rsid w:val="00720CC8"/>
    <w:rsid w:val="00755DBD"/>
    <w:rsid w:val="00767DA2"/>
    <w:rsid w:val="00771506"/>
    <w:rsid w:val="007C6D99"/>
    <w:rsid w:val="007E660A"/>
    <w:rsid w:val="007F458A"/>
    <w:rsid w:val="008732A5"/>
    <w:rsid w:val="008858FF"/>
    <w:rsid w:val="00895F7B"/>
    <w:rsid w:val="008E7A27"/>
    <w:rsid w:val="00901741"/>
    <w:rsid w:val="00946401"/>
    <w:rsid w:val="0097260C"/>
    <w:rsid w:val="00996D8A"/>
    <w:rsid w:val="009B2DE1"/>
    <w:rsid w:val="009D565E"/>
    <w:rsid w:val="009F4D9C"/>
    <w:rsid w:val="00AB53ED"/>
    <w:rsid w:val="00AE644B"/>
    <w:rsid w:val="00B25948"/>
    <w:rsid w:val="00BD03D3"/>
    <w:rsid w:val="00BD0931"/>
    <w:rsid w:val="00C637EA"/>
    <w:rsid w:val="00CA1B65"/>
    <w:rsid w:val="00DA5C34"/>
    <w:rsid w:val="00DF7900"/>
    <w:rsid w:val="00E24D19"/>
    <w:rsid w:val="00E27D2B"/>
    <w:rsid w:val="00E433A5"/>
    <w:rsid w:val="00EE35A9"/>
    <w:rsid w:val="00F432F4"/>
    <w:rsid w:val="00FC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C4"/>
  </w:style>
  <w:style w:type="paragraph" w:styleId="1">
    <w:name w:val="heading 1"/>
    <w:basedOn w:val="a"/>
    <w:next w:val="a"/>
    <w:link w:val="10"/>
    <w:uiPriority w:val="9"/>
    <w:qFormat/>
    <w:rsid w:val="00895F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637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37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637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37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7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37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7EA"/>
    <w:rPr>
      <w:b/>
      <w:bCs/>
    </w:rPr>
  </w:style>
  <w:style w:type="character" w:customStyle="1" w:styleId="apple-converted-space">
    <w:name w:val="apple-converted-space"/>
    <w:basedOn w:val="a0"/>
    <w:rsid w:val="00C637EA"/>
  </w:style>
  <w:style w:type="character" w:styleId="a5">
    <w:name w:val="Hyperlink"/>
    <w:basedOn w:val="a0"/>
    <w:uiPriority w:val="99"/>
    <w:semiHidden/>
    <w:unhideWhenUsed/>
    <w:rsid w:val="00C637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2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5F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ating">
    <w:name w:val="rating"/>
    <w:basedOn w:val="a0"/>
    <w:rsid w:val="00895F7B"/>
  </w:style>
  <w:style w:type="character" w:customStyle="1" w:styleId="active">
    <w:name w:val="active"/>
    <w:basedOn w:val="a0"/>
    <w:rsid w:val="00895F7B"/>
  </w:style>
  <w:style w:type="character" w:customStyle="1" w:styleId="votes">
    <w:name w:val="votes"/>
    <w:basedOn w:val="a0"/>
    <w:rsid w:val="00895F7B"/>
  </w:style>
  <w:style w:type="character" w:styleId="a8">
    <w:name w:val="Emphasis"/>
    <w:basedOn w:val="a0"/>
    <w:uiPriority w:val="20"/>
    <w:qFormat/>
    <w:rsid w:val="00895F7B"/>
    <w:rPr>
      <w:i/>
      <w:iCs/>
    </w:rPr>
  </w:style>
  <w:style w:type="paragraph" w:styleId="a9">
    <w:name w:val="List Paragraph"/>
    <w:basedOn w:val="a"/>
    <w:uiPriority w:val="34"/>
    <w:qFormat/>
    <w:rsid w:val="00946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kspertiza.com.ua/uk/psikhologichna-eksperti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7D8B0-0527-45C6-8000-1A43AF4B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</dc:creator>
  <cp:keywords/>
  <dc:description/>
  <cp:lastModifiedBy>LZ</cp:lastModifiedBy>
  <cp:revision>10</cp:revision>
  <dcterms:created xsi:type="dcterms:W3CDTF">2016-03-16T15:36:00Z</dcterms:created>
  <dcterms:modified xsi:type="dcterms:W3CDTF">2016-12-21T22:25:00Z</dcterms:modified>
</cp:coreProperties>
</file>