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98" w:rsidRPr="00C20F08" w:rsidRDefault="00471998" w:rsidP="00B11761">
      <w:pPr>
        <w:keepNext/>
        <w:keepLines/>
        <w:spacing w:before="480" w:after="0" w:line="360" w:lineRule="auto"/>
        <w:ind w:left="708" w:firstLine="708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719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t>Теодозія Буда</w:t>
      </w:r>
      <w:r w:rsidR="00C20F08" w:rsidRPr="00C20F0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471998">
        <w:rPr>
          <w:rFonts w:ascii="Times New Roman" w:hAnsi="Times New Roman"/>
          <w:lang w:val="uk-UA"/>
        </w:rPr>
        <w:t>к.е.н.,доцент  кафедри соціальної роботи ТНЕУ</w:t>
      </w:r>
    </w:p>
    <w:p w:rsidR="00E40084" w:rsidRPr="00471998" w:rsidRDefault="00C20F08" w:rsidP="00B11761">
      <w:pPr>
        <w:spacing w:line="360" w:lineRule="auto"/>
        <w:ind w:left="1416"/>
        <w:rPr>
          <w:rFonts w:ascii="Times New Roman" w:hAnsi="Times New Roman"/>
          <w:b/>
          <w:lang w:val="uk-UA"/>
        </w:rPr>
      </w:pPr>
      <w:r w:rsidRPr="00C20F08">
        <w:rPr>
          <w:rFonts w:ascii="Times New Roman" w:hAnsi="Times New Roman"/>
          <w:b/>
          <w:sz w:val="28"/>
          <w:lang w:val="uk-UA"/>
        </w:rPr>
        <w:t xml:space="preserve">Станко Тетяна </w:t>
      </w:r>
      <w:r w:rsidR="00B11761">
        <w:rPr>
          <w:rFonts w:ascii="Times New Roman" w:hAnsi="Times New Roman"/>
          <w:lang w:val="uk-UA"/>
        </w:rPr>
        <w:t>с</w:t>
      </w:r>
      <w:r w:rsidR="00E40084" w:rsidRPr="00E40084">
        <w:rPr>
          <w:rFonts w:ascii="Times New Roman" w:hAnsi="Times New Roman"/>
          <w:lang w:val="uk-UA"/>
        </w:rPr>
        <w:t xml:space="preserve">тудентка групи  Срзс-51 Юридичного факультету   ТНЕУ </w:t>
      </w:r>
    </w:p>
    <w:p w:rsidR="00346E6A" w:rsidRPr="00C20F08" w:rsidRDefault="00471998" w:rsidP="00C20F08">
      <w:pPr>
        <w:shd w:val="clear" w:color="auto" w:fill="FFFFFF"/>
        <w:spacing w:before="5" w:line="360" w:lineRule="auto"/>
        <w:ind w:left="389" w:right="1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C20F08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 xml:space="preserve"> </w:t>
      </w:r>
      <w:r w:rsidR="00B114E0" w:rsidRPr="00C20F08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>Інноваційна діяльність як умова професійної самореалізації соціального працівника</w:t>
      </w:r>
      <w:r w:rsidR="00B114E0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</w:p>
    <w:p w:rsidR="00346E6A" w:rsidRPr="00C20F08" w:rsidRDefault="00471998" w:rsidP="00C20F08">
      <w:pPr>
        <w:shd w:val="clear" w:color="auto" w:fill="FFFFFF"/>
        <w:spacing w:before="5" w:line="360" w:lineRule="auto"/>
        <w:ind w:left="389" w:right="14" w:firstLine="319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C20F08">
        <w:rPr>
          <w:rFonts w:ascii="Times New Roman" w:hAnsi="Times New Roman"/>
          <w:b/>
          <w:bCs/>
          <w:color w:val="000000" w:themeColor="text1"/>
          <w:sz w:val="28"/>
          <w:szCs w:val="26"/>
          <w:lang w:val="uk-UA"/>
        </w:rPr>
        <w:t>Актуальність теми дослідження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Сучасні організації і установи, що здійснюють свою діяльність у соціальній сфері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,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повинні адаптуватися до мінливих реалій навколишнього світу, передбачати тенденції прийдешніх змін. У ході вирішення цього завдання розробляються і впроваджуються різні нововведення у соціальній сфері нашого суспільства. Саме вони все частіше визначаються вченими як соціальні інновації. Слово "'інновація" (лат. innovatio) позначає введення у практику нового. Поняття "соціальна інновація" можна визначити як свідомо організовуване нововведення або нове явище в практиці соціальної роботи, що формується на певному етапі розвитку суспіль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ства у відповідності з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умовами,що </w:t>
      </w:r>
      <w:r w:rsidR="00346E6A" w:rsidRPr="00C20F08">
        <w:rPr>
          <w:rFonts w:ascii="Times New Roman" w:hAnsi="Times New Roman"/>
          <w:sz w:val="28"/>
          <w:lang w:val="uk-UA"/>
        </w:rPr>
        <w:t xml:space="preserve">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змінюються,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і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має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за мету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еф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ективні позитивні перетворення у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соціальній сфері. Соціальні ін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новації мають ряд особливостей у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порівнянні з матеріаль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но-технічними. Якщо перші є, як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правило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,результатом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колект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ивної творчості, то в матеріально-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технічних переважає індивідуальне авторство. 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Ок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рім того, завд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ання соціальних інновацій дещо віддалені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в часі, ефект не виявляється так швидко і не носить такого ко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нкретного характеру, як це буває у випадку з матеріально-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технічними нововведеннями. Специфіка соці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альних інновацій полягає також у їх більш чіткій зумовленості зовнішнім середовищем,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біл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ьш широкій сфері застосувань,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залежності від групових і особис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тісних якостей людей, задіяних до здійснення</w:t>
      </w:r>
      <w:r w:rsidR="008B48A8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даної інновації [1,2].</w:t>
      </w:r>
    </w:p>
    <w:p w:rsidR="00B114E0" w:rsidRPr="00C20F08" w:rsidRDefault="00B114E0" w:rsidP="00C20F08">
      <w:pPr>
        <w:shd w:val="clear" w:color="auto" w:fill="FFFFFF"/>
        <w:spacing w:before="5" w:line="360" w:lineRule="auto"/>
        <w:ind w:left="48" w:right="14" w:firstLine="3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Проблема інноваційної діяльності  в умовах трансформації </w:t>
      </w:r>
      <w:r w:rsidRPr="00C20F0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соцієтальних систем в сучасному українському суспільстві ще не отримала достатнь</w:t>
      </w:r>
      <w:r w:rsidR="00471998" w:rsidRPr="00C20F0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ого </w:t>
      </w:r>
      <w:r w:rsidR="00471998" w:rsidRPr="00C20F0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>розгляду.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Групу розробок, які мають відношення до дослідження поставле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 xml:space="preserve">ної проблеми, склали праці стосовно сутності інноватики (А.Арсеєнко, </w:t>
      </w:r>
      <w:r w:rsidRPr="00C20F08"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 xml:space="preserve">П.Завлін, Н.Ільїн, О.Іпатов, М.Кондратьєв, О.Кругліков, О.Кулагін, 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М.Лапін, Б.Мінін, О.Пригожий, В.Толстой, Б.Сазонов, В.Салін, М.Степа-нов, М.Елімова, О.Яблонський).</w:t>
      </w:r>
    </w:p>
    <w:p w:rsidR="00B114E0" w:rsidRPr="00C20F08" w:rsidRDefault="00B114E0" w:rsidP="00C20F08">
      <w:pPr>
        <w:shd w:val="clear" w:color="auto" w:fill="FFFFFF"/>
        <w:spacing w:line="360" w:lineRule="auto"/>
        <w:ind w:left="67" w:firstLine="34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Із соціологічної точки зору інноваційність в джерельній базі не пред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ставлена, вона переважно розглядалась в працях економістів і педагогів (Д.Бодкін, Д.Гроссі, Х.Домозетов, П.Друкер, В.Дудченко, П.Завлін, І.За-дорожнюк, В.Карпов, Н.Кларін, М.Лалін, В.Ляудіс, М.Мончев, І.Перлакі, В. С.Покропивний, С.Поляков, В.Салін, Б.Санто, Б.Твісс, Н.Юсуф-</w:t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бекова). </w:t>
      </w:r>
      <w:r w:rsidR="00471998"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Незважаючи на значн</w:t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у кількість робіт, присвячених цій пробле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матиці, методологічна база і понятійний аппарат теорій соціальних інно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вацій виявилися недостатніми для того, щоб пояснити, а тим більше пе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редбачити механізм практичного впровадження інноватики в соціумі.</w:t>
      </w:r>
      <w:r w:rsidR="008B48A8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[4]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По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треба в теоретичних розробках, які б дозволяли аналізувати динаміку 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взаємодії соціального суб'єкта та елементів соціального середовища, особ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 xml:space="preserve">ливо відчутною стає в наші дні в умовах пошуку причин неефективності 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проведення соціально-політичного, економічного реформування, руйну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вання традиційно сталих організаційних утворень, систем.</w:t>
      </w:r>
    </w:p>
    <w:p w:rsidR="00B114E0" w:rsidRPr="00C20F08" w:rsidRDefault="00B114E0" w:rsidP="00C20F08">
      <w:pPr>
        <w:shd w:val="clear" w:color="auto" w:fill="FFFFFF"/>
        <w:spacing w:line="360" w:lineRule="auto"/>
        <w:ind w:right="38" w:firstLine="427"/>
        <w:jc w:val="both"/>
        <w:rPr>
          <w:rFonts w:ascii="Times New Roman" w:hAnsi="Times New Roman"/>
          <w:color w:val="000000"/>
          <w:spacing w:val="10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Хоча визначається чисельність факторів, що</w:t>
      </w:r>
      <w:r w:rsidRPr="00C20F08">
        <w:rPr>
          <w:rFonts w:ascii="Times New Roman" w:hAnsi="Times New Roman"/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впливають на</w:t>
      </w: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br/>
      </w:r>
      <w:r w:rsidRPr="00C20F0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розвиток соціальних інновацій, однак аналіз обмежений щодо їх якісних 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і кількісних рис. Як наслідок, з'явилася велика кількість підходів до вив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чення соціальних інновацій; поглиблюються відмінності в розумінні ме</w:t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ханізмів їх використання, що дозволяє фахівцям зробити невтішний вис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новок: існуючі підходи не можуть виступати базою теоретичних пояснень 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процесів, які відбуваються в інноватиці соціальних груп; розроблені мо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  <w:t>делі, навіть достатньо технологічні, не сприяють ефективному реформу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C20F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ванню</w:t>
      </w:r>
      <w:r w:rsidR="008B48A8" w:rsidRPr="00C20F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[3]</w:t>
      </w:r>
      <w:r w:rsidRPr="00C20F0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.</w:t>
      </w:r>
    </w:p>
    <w:p w:rsidR="00B114E0" w:rsidRPr="00B114E0" w:rsidRDefault="00B114E0" w:rsidP="00C20F08">
      <w:pPr>
        <w:shd w:val="clear" w:color="auto" w:fill="FFFFFF"/>
        <w:spacing w:line="360" w:lineRule="auto"/>
        <w:ind w:left="10" w:right="72" w:firstLine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Запровадження у понятійний апарат соціальних наук понять «інноватика», «інноваційна </w:t>
      </w:r>
      <w:r w:rsidRPr="00B114E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діяльність», «інноваційна діяльність молоді» створює передумови для си</w:t>
      </w:r>
      <w:r w:rsidRPr="00B114E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стематичного вивчення місця та ролі цих явищ в дослідницькому просторі </w:t>
      </w:r>
      <w:r w:rsidRPr="00B114E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як з боку фахівців в галузі теорії, історії та методології науки, так і з бо</w:t>
      </w:r>
      <w:r w:rsidRPr="00B114E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softHyphen/>
      </w: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ку широкого кола практиків.</w:t>
      </w:r>
    </w:p>
    <w:p w:rsidR="00B114E0" w:rsidRPr="00B114E0" w:rsidRDefault="00B114E0" w:rsidP="00C20F08">
      <w:pPr>
        <w:shd w:val="clear" w:color="auto" w:fill="FFFFFF"/>
        <w:spacing w:before="5" w:line="360" w:lineRule="auto"/>
        <w:ind w:left="24" w:right="72" w:firstLine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Все це зумо</w:t>
      </w:r>
      <w:r w:rsidR="00471998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влює актуальність</w:t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вивчення закономірнос</w:t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  <w:t>тей використання і</w:t>
      </w:r>
      <w:r w:rsidR="00A34924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нноваційної діяльності</w:t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загалом і молоді зокрема у сучасних трансфор</w:t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маційних процесах та шляхів оптимізації формування та реалізації </w:t>
      </w:r>
      <w:r w:rsidRPr="00B114E0">
        <w:rPr>
          <w:rFonts w:ascii="Times New Roman" w:hAnsi="Times New Roman"/>
          <w:bCs/>
          <w:color w:val="000000"/>
          <w:spacing w:val="8"/>
          <w:sz w:val="28"/>
          <w:szCs w:val="28"/>
          <w:lang w:val="uk-UA"/>
        </w:rPr>
        <w:t>інно</w:t>
      </w:r>
      <w:r w:rsidRPr="00B114E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ваційності  у соціальній роботі.</w:t>
      </w:r>
    </w:p>
    <w:p w:rsidR="00B114E0" w:rsidRPr="00B114E0" w:rsidRDefault="00B114E0" w:rsidP="00C20F08">
      <w:pPr>
        <w:shd w:val="clear" w:color="auto" w:fill="FFFFFF"/>
        <w:spacing w:before="10" w:line="360" w:lineRule="auto"/>
        <w:ind w:left="48" w:right="48" w:firstLine="34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14E0">
        <w:rPr>
          <w:rFonts w:ascii="Times New Roman" w:hAnsi="Times New Roman"/>
          <w:b/>
          <w:color w:val="000000"/>
          <w:spacing w:val="5"/>
          <w:sz w:val="28"/>
          <w:szCs w:val="28"/>
          <w:lang w:val="uk-UA"/>
        </w:rPr>
        <w:t xml:space="preserve">Мета </w:t>
      </w:r>
      <w:r w:rsidRPr="00B114E0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uk-UA"/>
        </w:rPr>
        <w:t xml:space="preserve">і </w:t>
      </w:r>
      <w:r w:rsidRPr="00B114E0">
        <w:rPr>
          <w:rFonts w:ascii="Times New Roman" w:hAnsi="Times New Roman"/>
          <w:b/>
          <w:color w:val="000000"/>
          <w:spacing w:val="5"/>
          <w:sz w:val="28"/>
          <w:szCs w:val="28"/>
          <w:lang w:val="uk-UA"/>
        </w:rPr>
        <w:t xml:space="preserve">завдання дослідження. </w:t>
      </w:r>
      <w:r w:rsidRPr="00B114E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Мета роботи полягає в </w:t>
      </w: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розробці та обґрунтуванні концепції вивчення сутності, структури та </w:t>
      </w:r>
      <w:r w:rsidRPr="00B114E0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функцій інноваційної діяльності та можливостей її використання у соціальній роботі.</w:t>
      </w:r>
    </w:p>
    <w:p w:rsidR="00B114E0" w:rsidRPr="00B114E0" w:rsidRDefault="00B114E0" w:rsidP="00C20F08">
      <w:pPr>
        <w:shd w:val="clear" w:color="auto" w:fill="FFFFFF"/>
        <w:spacing w:before="5" w:line="36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Досягнення цієї мети вимагає вирішення таких завдань:</w:t>
      </w:r>
    </w:p>
    <w:p w:rsidR="00B114E0" w:rsidRPr="00B114E0" w:rsidRDefault="00E40084" w:rsidP="00C20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Виявлення загальних</w:t>
      </w:r>
      <w:r w:rsidR="00B114E0" w:rsidRPr="00B114E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 тенденцій розвитку інноваційних</w:t>
      </w:r>
      <w:r w:rsidR="003741B3" w:rsidRPr="00C20F0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процесів та формування</w:t>
      </w:r>
      <w:r w:rsidR="00A34924" w:rsidRPr="00C20F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924" w:rsidRPr="00C20F08">
        <w:rPr>
          <w:rFonts w:ascii="Times New Roman" w:hAnsi="Times New Roman"/>
          <w:sz w:val="28"/>
          <w:lang w:val="uk-UA"/>
        </w:rPr>
        <w:t xml:space="preserve"> </w:t>
      </w:r>
      <w:r w:rsidR="00A34924" w:rsidRPr="00C20F08">
        <w:rPr>
          <w:rFonts w:ascii="Times New Roman" w:hAnsi="Times New Roman"/>
          <w:color w:val="000000"/>
          <w:sz w:val="28"/>
          <w:szCs w:val="28"/>
          <w:lang w:val="uk-UA"/>
        </w:rPr>
        <w:t xml:space="preserve">соціальної  інноваційності </w:t>
      </w:r>
      <w:r w:rsidR="003741B3" w:rsidRPr="00C20F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924" w:rsidRPr="00C20F08">
        <w:rPr>
          <w:rFonts w:ascii="Times New Roman" w:hAnsi="Times New Roman"/>
          <w:color w:val="000000"/>
          <w:sz w:val="28"/>
          <w:szCs w:val="28"/>
          <w:lang w:val="uk-UA"/>
        </w:rPr>
        <w:t>молоді.</w:t>
      </w:r>
    </w:p>
    <w:p w:rsidR="00B114E0" w:rsidRPr="00B114E0" w:rsidRDefault="00A34924" w:rsidP="00C20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 xml:space="preserve">проведення аналізу </w:t>
      </w:r>
      <w:r w:rsidR="00B114E0" w:rsidRPr="00B114E0"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 xml:space="preserve">інституційної сфери формування і </w:t>
      </w:r>
      <w:r w:rsidR="00B114E0" w:rsidRPr="00B114E0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реалізації  інноваційної діяльності;</w:t>
      </w:r>
    </w:p>
    <w:p w:rsidR="00B114E0" w:rsidRPr="00B114E0" w:rsidRDefault="00B114E0" w:rsidP="00C20F08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14E0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уточнення сутності, змісту </w:t>
      </w:r>
      <w:r w:rsidRPr="00B114E0">
        <w:rPr>
          <w:rFonts w:ascii="Times New Roman" w:hAnsi="Times New Roman"/>
          <w:bCs/>
          <w:color w:val="000000"/>
          <w:spacing w:val="9"/>
          <w:sz w:val="28"/>
          <w:szCs w:val="28"/>
          <w:lang w:val="uk-UA"/>
        </w:rPr>
        <w:t>і</w:t>
      </w:r>
      <w:r w:rsidRPr="00B114E0">
        <w:rPr>
          <w:rFonts w:ascii="Times New Roman" w:hAnsi="Times New Roman"/>
          <w:b/>
          <w:bCs/>
          <w:color w:val="000000"/>
          <w:spacing w:val="9"/>
          <w:sz w:val="28"/>
          <w:szCs w:val="28"/>
          <w:lang w:val="uk-UA"/>
        </w:rPr>
        <w:t xml:space="preserve"> </w:t>
      </w:r>
      <w:r w:rsidR="003741B3" w:rsidRPr="00C20F0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структури  інноваційної діяльності у соціальних службах</w:t>
      </w:r>
      <w:r w:rsidRPr="00B114E0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;</w:t>
      </w:r>
    </w:p>
    <w:p w:rsidR="00B114E0" w:rsidRPr="00B114E0" w:rsidRDefault="00B114E0" w:rsidP="00C20F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виявлення </w:t>
      </w:r>
      <w:r w:rsidR="00A34924" w:rsidRPr="00C20F08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механізму  впровадження інновацій </w:t>
      </w: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</w:t>
      </w:r>
      <w:r w:rsidR="00A34924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у  діяльність соціальних служб</w:t>
      </w:r>
      <w:r w:rsidR="003741B3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для молоді.</w:t>
      </w:r>
    </w:p>
    <w:p w:rsidR="00B114E0" w:rsidRPr="00B114E0" w:rsidRDefault="00B114E0" w:rsidP="00C20F0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14E0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>Об'єктом дослідження</w:t>
      </w:r>
      <w:r w:rsidR="00A36041" w:rsidRPr="00C20F08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 xml:space="preserve"> </w:t>
      </w:r>
      <w:r w:rsidR="00A36041"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є  інноваційна діяльність та особливості її застосування у соціальній роботі.</w:t>
      </w:r>
    </w:p>
    <w:p w:rsidR="00B114E0" w:rsidRPr="00C20F08" w:rsidRDefault="00B114E0" w:rsidP="00C20F08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/>
          <w:color w:val="000000"/>
          <w:spacing w:val="8"/>
          <w:sz w:val="28"/>
          <w:szCs w:val="28"/>
          <w:lang w:val="uk-UA"/>
        </w:rPr>
      </w:pPr>
      <w:r w:rsidRPr="00B114E0">
        <w:rPr>
          <w:rFonts w:ascii="Times New Roman" w:hAnsi="Times New Roman"/>
          <w:b/>
          <w:color w:val="000000"/>
          <w:spacing w:val="8"/>
          <w:sz w:val="28"/>
          <w:szCs w:val="28"/>
          <w:lang w:val="uk-UA"/>
        </w:rPr>
        <w:t>Предмет дослідження</w:t>
      </w:r>
      <w:r w:rsidR="00A36041" w:rsidRPr="00C20F08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– умови,методи,форми</w:t>
      </w:r>
      <w:r w:rsidRPr="00B114E0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</w:t>
      </w:r>
      <w:r w:rsidR="00A36041" w:rsidRPr="00C20F08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інноваційної діяльності.</w:t>
      </w:r>
    </w:p>
    <w:p w:rsidR="00E40084" w:rsidRPr="00C20F08" w:rsidRDefault="00E40084" w:rsidP="00C20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0"/>
          <w:lang w:val="uk-UA" w:eastAsia="ru-RU"/>
        </w:rPr>
      </w:pPr>
      <w:r w:rsidRPr="00E40084">
        <w:rPr>
          <w:rFonts w:ascii="Times New Roman" w:hAnsi="Times New Roman"/>
          <w:sz w:val="28"/>
          <w:lang w:val="uk-UA" w:eastAsia="ru-RU"/>
        </w:rPr>
        <w:t>У</w:t>
      </w:r>
      <w:r w:rsidRPr="00C20F08">
        <w:rPr>
          <w:rFonts w:ascii="Times New Roman" w:eastAsia="Times New Roman" w:hAnsi="Times New Roman" w:cs="Arial"/>
          <w:color w:val="000000"/>
          <w:sz w:val="28"/>
          <w:szCs w:val="20"/>
          <w:lang w:val="uk-UA" w:eastAsia="ru-RU"/>
        </w:rPr>
        <w:t xml:space="preserve"> підсумку науково-дослідної роботи </w:t>
      </w:r>
      <w:r w:rsidRPr="00E40084">
        <w:rPr>
          <w:rFonts w:ascii="Times New Roman" w:eastAsia="Times New Roman" w:hAnsi="Times New Roman" w:cs="Arial"/>
          <w:color w:val="000000"/>
          <w:sz w:val="28"/>
          <w:szCs w:val="20"/>
          <w:lang w:val="uk-UA" w:eastAsia="ru-RU"/>
        </w:rPr>
        <w:t xml:space="preserve">було зроблено наступні </w:t>
      </w:r>
      <w:r w:rsidRPr="00E40084">
        <w:rPr>
          <w:rFonts w:ascii="Times New Roman" w:eastAsia="Times New Roman" w:hAnsi="Times New Roman" w:cs="Arial"/>
          <w:b/>
          <w:color w:val="000000"/>
          <w:sz w:val="28"/>
          <w:szCs w:val="20"/>
          <w:lang w:val="uk-UA" w:eastAsia="ru-RU"/>
        </w:rPr>
        <w:t>висновки.</w:t>
      </w:r>
    </w:p>
    <w:p w:rsidR="00C6759E" w:rsidRPr="00A81F3C" w:rsidRDefault="00E40084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1.</w:t>
      </w:r>
      <w:r w:rsidR="001B0E65" w:rsidRPr="001B0E65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Як особливий процес соціальної життєдіяльності особистості чи </w:t>
      </w:r>
      <w:r w:rsidR="001B0E65" w:rsidRPr="001B0E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соціальної групи соціальна інновація може мати складний та динамічний </w:t>
      </w:r>
      <w:r w:rsidR="001B0E65" w:rsidRPr="001B0E65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характер. Вона завжди виступає в якості комплексної взаємодії соціально</w:t>
      </w:r>
      <w:r w:rsidR="001B0E65" w:rsidRPr="001B0E65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="001B0E65" w:rsidRPr="001B0E6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го суб'єкта та елементів соціального середовища, в результаті якої відбу</w:t>
      </w:r>
      <w:r w:rsidR="001B0E65" w:rsidRPr="001B0E6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="001B0E65" w:rsidRPr="001B0E65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вається встановлення деякої єдності середовища із с</w:t>
      </w:r>
      <w:r w:rsidR="00346E6A"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труктурою свідомості та поведінки цього суб'єкта. Лише органічна, діалектична єдність стійкості та змінності у взаємо</w:t>
      </w:r>
      <w:r w:rsidR="00346E6A"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дії суб'єкта та соціальною середовища забезпечує результат інноваційних </w:t>
      </w:r>
      <w:r w:rsidR="00346E6A" w:rsidRPr="00C20F0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процесів. Інноваційні здібності соціального суб'єкта виражають таку </w:t>
      </w:r>
      <w:r w:rsidR="00346E6A" w:rsidRPr="00C20F0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єдність. При цьому, реальною межею змінності та стійкості виступають </w:t>
      </w:r>
      <w:r w:rsidR="00346E6A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особистісні якості суб'єкта, його потреби, настанови, переконання.</w:t>
      </w:r>
      <w:r w:rsidR="008B48A8" w:rsidRPr="00A81F3C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                              </w:t>
      </w:r>
      <w:r w:rsidR="00C6759E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2.Інновації у соціальних службах для молоді являють собою такі методи, прийоми інноваційної</w:t>
      </w:r>
      <w:r w:rsidR="008B48A8" w:rsidRPr="00A81F3C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="00C6759E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діяльності, що спрямовані на освіту і матеріалізацію нововведення в громаді, реалізацію таких ініціатив, які викликають саме якісні зміни у соціальному становищі дітей та молоді, призводять до оптимального використання ресурсів і формування нової норми соціальної роботи в службі. Соціальні інновації існують у двох формах: як програма соціальної служби (положення про програму, календарний план реалізації програми, кошторис витрат на реалізацію соціальної програми) і як систематичний процес розвитку соціальної служби.</w:t>
      </w:r>
    </w:p>
    <w:p w:rsidR="00C6759E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i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3.Соціальні інновації досить різнопланові, що в першу чергу обумовлюється різноманітністю соціального життя дітей, молоді, їх батьків, громадськості міста. Використання нових методів і технологій при вирішенні конкретних проблем вимагає їх модифікації та адаптації до специфіки регіону,населеного пункту, управління соціальними службами для молоді, ресурсів соціальної роботи з дітьми та молоддю, що в свою чергу зумовило використання та розвиток інноваційного методу, який грунтується на нових ідеях і засадах вирішення складних комплексних завдань. У соціальній службі для молоді інноваційний метод розвивається через різні </w:t>
      </w:r>
      <w:r w:rsidRPr="00C20F08">
        <w:rPr>
          <w:rFonts w:ascii="Times New Roman" w:hAnsi="Times New Roman"/>
          <w:i/>
          <w:color w:val="000000"/>
          <w:spacing w:val="5"/>
          <w:sz w:val="28"/>
          <w:szCs w:val="28"/>
          <w:lang w:val="uk-UA"/>
        </w:rPr>
        <w:t>форми:</w:t>
      </w:r>
    </w:p>
    <w:p w:rsidR="00C6759E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- Інноваційна гра як метод дослідження і розвитку соціальної служби зокрема і соціальних служб в системі міста;</w:t>
      </w:r>
    </w:p>
    <w:p w:rsidR="00C6759E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- Соціотехнічна гра, що базується на принципах роботи соціальних технологів або соціальних технологій;</w:t>
      </w:r>
    </w:p>
    <w:p w:rsidR="00C6759E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- Імперативна форма, яка виникає при розподілі інноваційної гри на метод і форму реалізації;</w:t>
      </w:r>
    </w:p>
    <w:p w:rsidR="00904700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- Матрична, модельна форма, які дозволяють поєднати правила інноваційного методу й базових технологій дослідження та практичного спрямування на вирішення соціальної проблеми,коригування соціальної ситуації</w:t>
      </w:r>
      <w:r w:rsidR="00575C23"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="008B48A8" w:rsidRPr="00C20F08">
        <w:rPr>
          <w:rFonts w:ascii="Times New Roman" w:hAnsi="Times New Roman"/>
          <w:color w:val="000000"/>
          <w:spacing w:val="5"/>
          <w:sz w:val="28"/>
          <w:szCs w:val="28"/>
        </w:rPr>
        <w:t>[3,4]</w:t>
      </w:r>
      <w:r w:rsidRPr="00C20F0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.</w:t>
      </w:r>
    </w:p>
    <w:p w:rsidR="00904700" w:rsidRPr="00C20F08" w:rsidRDefault="00C6759E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4.</w:t>
      </w:r>
      <w:r w:rsidR="00904700"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Вихід із кризових ситуацій в життєдіяльності дітей та молоді реалізуються соціальними службами для молоді способами, які в рамках інноваційної методології орієнтуються на знаходження засобів пошуку і реалізації принципово нових соціальних місцевих технологій. Крім цього, соціальні інновації дозволяють соціальним службам для молоді вирішувати наступні завдання:</w:t>
      </w:r>
    </w:p>
    <w:p w:rsidR="00904700" w:rsidRPr="00C20F08" w:rsidRDefault="00904700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- Забезпечити розвиток соціальних служб для молоді в умовах внутрішньої ресурсної обмеженості і спільної зовнішньої конкуренції;</w:t>
      </w:r>
    </w:p>
    <w:p w:rsidR="00904700" w:rsidRPr="00C20F08" w:rsidRDefault="00904700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- Розробити та послідовно реалізовувати програми надання легкодоступних, безкоштовних, професійних соціальних послуг за місцем проживання, у відкритому середовищі для дітей, молоді, їх батьків та за їх участю;</w:t>
      </w:r>
    </w:p>
    <w:p w:rsidR="00904700" w:rsidRPr="00C20F08" w:rsidRDefault="00904700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- Систематично реалізовувати завдання розвитку базової та творчого рівнів соціальних працівників служб для молоді в умовах конкретних соціальних проблем території, району міста;</w:t>
      </w:r>
    </w:p>
    <w:p w:rsidR="00E37BA4" w:rsidRPr="00A81F3C" w:rsidRDefault="00904700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- Удосконалювати вміння менеджерського ризику і здатності нівелювати вплив ризикованих ситуацій на розвиток ресурсів соціальної роботи з дітьми та молоддю.</w:t>
      </w:r>
    </w:p>
    <w:p w:rsidR="00575C23" w:rsidRPr="00C20F08" w:rsidRDefault="00575C23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 w:firstLine="355"/>
        <w:jc w:val="both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 xml:space="preserve">                                         Література.</w:t>
      </w:r>
    </w:p>
    <w:p w:rsidR="00E37BA4" w:rsidRPr="00C20F08" w:rsidRDefault="00E37BA4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1.Інновації у соціальних службах.:Навч.-метод,посіб.-К.:Пульсари.-167 с.</w:t>
      </w:r>
    </w:p>
    <w:p w:rsidR="00E37BA4" w:rsidRPr="00C20F08" w:rsidRDefault="00E37BA4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2.Зверева И. Про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</w:rPr>
        <w:t>э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кт "Социальное образование в Украине": перспективы развития социальной работы и социальной педагогики//Практична психологія та соціальна робота. — 2002.—</w:t>
      </w:r>
      <w:r w:rsidRPr="00C20F08">
        <w:rPr>
          <w:rFonts w:ascii="Times New Roman" w:hAnsi="Times New Roman"/>
          <w:sz w:val="28"/>
        </w:rPr>
        <w:t xml:space="preserve"> 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— С. 20—23 </w:t>
      </w:r>
    </w:p>
    <w:p w:rsidR="008B48A8" w:rsidRPr="00C20F08" w:rsidRDefault="00E37BA4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left="72"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3.Тюптя Л.Т. Проектування в соціальній роботі // Наукові записки Національного університету "Києво-Могилянська академія". — Вип.: Педагогічні, психологічні науки та соціальна робота. — Т. 47. — К.: Вид. дім "Києво-Могилянська академія", 2005. — С. 84—87.5(42).</w:t>
      </w:r>
    </w:p>
    <w:p w:rsidR="008B48A8" w:rsidRDefault="008B48A8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4.</w:t>
      </w:r>
      <w:r w:rsidR="00E37BA4"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Шуст  Н.Б.   Соціальна  технологія дослідження  креативного  по</w:t>
      </w:r>
      <w:r w:rsidRPr="00C20F08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  <w:t>тенціалу молоді  // Соціальні технології:  актуальні проблеми теорії та практики / Міжвузівський збірник наукових праць. Київ - Запоріжжя -Одеса, 2000. - Вип. 5. - С. 415-424.</w:t>
      </w:r>
    </w:p>
    <w:p w:rsidR="00E73D35" w:rsidRDefault="00E73D35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E73D35" w:rsidRDefault="00E73D35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B11761" w:rsidRDefault="00B11761" w:rsidP="00C20F08">
      <w:pPr>
        <w:shd w:val="clear" w:color="auto" w:fill="FFFFFF"/>
        <w:tabs>
          <w:tab w:val="left" w:leader="underscore" w:pos="5669"/>
          <w:tab w:val="left" w:leader="hyphen" w:pos="6451"/>
        </w:tabs>
        <w:spacing w:line="360" w:lineRule="auto"/>
        <w:ind w:right="38"/>
        <w:jc w:val="both"/>
        <w:rPr>
          <w:rFonts w:ascii="Times New Roman" w:hAnsi="Times New Roman"/>
          <w:color w:val="000000"/>
          <w:spacing w:val="6"/>
          <w:sz w:val="28"/>
          <w:szCs w:val="28"/>
          <w:lang w:val="uk-UA"/>
        </w:rPr>
      </w:pPr>
    </w:p>
    <w:p w:rsidR="004705FC" w:rsidRPr="000B4EC4" w:rsidRDefault="004705FC" w:rsidP="000B4EC4">
      <w:pPr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bookmarkStart w:id="0" w:name="_GoBack"/>
      <w:bookmarkEnd w:id="0"/>
    </w:p>
    <w:sectPr w:rsidR="004705FC" w:rsidRPr="000B4EC4" w:rsidSect="00EB20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16" w:rsidRDefault="00F42216" w:rsidP="000D7025">
      <w:pPr>
        <w:spacing w:after="0" w:line="240" w:lineRule="auto"/>
      </w:pPr>
      <w:r>
        <w:separator/>
      </w:r>
    </w:p>
  </w:endnote>
  <w:endnote w:type="continuationSeparator" w:id="0">
    <w:p w:rsidR="00F42216" w:rsidRDefault="00F42216" w:rsidP="000D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16" w:rsidRDefault="00F42216" w:rsidP="000D7025">
      <w:pPr>
        <w:spacing w:after="0" w:line="240" w:lineRule="auto"/>
      </w:pPr>
      <w:r>
        <w:separator/>
      </w:r>
    </w:p>
  </w:footnote>
  <w:footnote w:type="continuationSeparator" w:id="0">
    <w:p w:rsidR="00F42216" w:rsidRDefault="00F42216" w:rsidP="000D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9EF"/>
    <w:multiLevelType w:val="hybridMultilevel"/>
    <w:tmpl w:val="BAAAA474"/>
    <w:lvl w:ilvl="0" w:tplc="7C78A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505A"/>
    <w:multiLevelType w:val="multilevel"/>
    <w:tmpl w:val="B9F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6776A"/>
    <w:multiLevelType w:val="multilevel"/>
    <w:tmpl w:val="D524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7513"/>
    <w:multiLevelType w:val="hybridMultilevel"/>
    <w:tmpl w:val="686A2B70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4">
    <w:nsid w:val="27454A6E"/>
    <w:multiLevelType w:val="hybridMultilevel"/>
    <w:tmpl w:val="4EF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923B0"/>
    <w:multiLevelType w:val="hybridMultilevel"/>
    <w:tmpl w:val="478660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B185A4D"/>
    <w:multiLevelType w:val="multilevel"/>
    <w:tmpl w:val="E600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4F21F7"/>
    <w:multiLevelType w:val="hybridMultilevel"/>
    <w:tmpl w:val="FB2C56EA"/>
    <w:lvl w:ilvl="0" w:tplc="EF68EE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07039"/>
    <w:multiLevelType w:val="multilevel"/>
    <w:tmpl w:val="FAE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30F76"/>
    <w:multiLevelType w:val="multilevel"/>
    <w:tmpl w:val="C2D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C4CFC"/>
    <w:multiLevelType w:val="hybridMultilevel"/>
    <w:tmpl w:val="6422019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C7A5B"/>
    <w:multiLevelType w:val="hybridMultilevel"/>
    <w:tmpl w:val="11FC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204EA"/>
    <w:multiLevelType w:val="multilevel"/>
    <w:tmpl w:val="4AB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3C7F0E"/>
    <w:multiLevelType w:val="multilevel"/>
    <w:tmpl w:val="16B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E1D34"/>
    <w:multiLevelType w:val="multilevel"/>
    <w:tmpl w:val="1FD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E0"/>
    <w:rsid w:val="00061A9D"/>
    <w:rsid w:val="0008289E"/>
    <w:rsid w:val="00085481"/>
    <w:rsid w:val="00085895"/>
    <w:rsid w:val="000B4EC4"/>
    <w:rsid w:val="000D7025"/>
    <w:rsid w:val="000F1A4B"/>
    <w:rsid w:val="000F5FDE"/>
    <w:rsid w:val="001B0E65"/>
    <w:rsid w:val="002059B5"/>
    <w:rsid w:val="00211E4E"/>
    <w:rsid w:val="00253B4D"/>
    <w:rsid w:val="00281323"/>
    <w:rsid w:val="002D0E35"/>
    <w:rsid w:val="002D666E"/>
    <w:rsid w:val="00346E6A"/>
    <w:rsid w:val="003741B3"/>
    <w:rsid w:val="003774C8"/>
    <w:rsid w:val="003F2835"/>
    <w:rsid w:val="0042215C"/>
    <w:rsid w:val="004705FC"/>
    <w:rsid w:val="00471998"/>
    <w:rsid w:val="004F47E1"/>
    <w:rsid w:val="004F7489"/>
    <w:rsid w:val="00512302"/>
    <w:rsid w:val="00534682"/>
    <w:rsid w:val="00551C88"/>
    <w:rsid w:val="005603A6"/>
    <w:rsid w:val="00575C23"/>
    <w:rsid w:val="005B6925"/>
    <w:rsid w:val="005C4F77"/>
    <w:rsid w:val="0060073F"/>
    <w:rsid w:val="006772CC"/>
    <w:rsid w:val="00687FE0"/>
    <w:rsid w:val="0069403F"/>
    <w:rsid w:val="006B2549"/>
    <w:rsid w:val="006F2365"/>
    <w:rsid w:val="00766E00"/>
    <w:rsid w:val="00773546"/>
    <w:rsid w:val="00792294"/>
    <w:rsid w:val="0079394B"/>
    <w:rsid w:val="00797245"/>
    <w:rsid w:val="00856582"/>
    <w:rsid w:val="008B48A8"/>
    <w:rsid w:val="00904700"/>
    <w:rsid w:val="009121F2"/>
    <w:rsid w:val="00950E5B"/>
    <w:rsid w:val="0095570B"/>
    <w:rsid w:val="00984D07"/>
    <w:rsid w:val="009F3731"/>
    <w:rsid w:val="009F4589"/>
    <w:rsid w:val="00A079E3"/>
    <w:rsid w:val="00A3282C"/>
    <w:rsid w:val="00A34924"/>
    <w:rsid w:val="00A36041"/>
    <w:rsid w:val="00A569D5"/>
    <w:rsid w:val="00A73E78"/>
    <w:rsid w:val="00A81F3C"/>
    <w:rsid w:val="00A82C78"/>
    <w:rsid w:val="00A83280"/>
    <w:rsid w:val="00AB61BB"/>
    <w:rsid w:val="00AD5414"/>
    <w:rsid w:val="00AF029B"/>
    <w:rsid w:val="00B114E0"/>
    <w:rsid w:val="00B11761"/>
    <w:rsid w:val="00C04458"/>
    <w:rsid w:val="00C20F08"/>
    <w:rsid w:val="00C6759E"/>
    <w:rsid w:val="00CA7BB7"/>
    <w:rsid w:val="00CE492C"/>
    <w:rsid w:val="00D94C29"/>
    <w:rsid w:val="00DD3804"/>
    <w:rsid w:val="00DE4117"/>
    <w:rsid w:val="00E36A49"/>
    <w:rsid w:val="00E37BA4"/>
    <w:rsid w:val="00E40084"/>
    <w:rsid w:val="00E50101"/>
    <w:rsid w:val="00E73D35"/>
    <w:rsid w:val="00E8122F"/>
    <w:rsid w:val="00E95D86"/>
    <w:rsid w:val="00EA00E8"/>
    <w:rsid w:val="00EB20C6"/>
    <w:rsid w:val="00EB3A8D"/>
    <w:rsid w:val="00EC79AA"/>
    <w:rsid w:val="00F37EA0"/>
    <w:rsid w:val="00F42216"/>
    <w:rsid w:val="00F61026"/>
    <w:rsid w:val="00F776C8"/>
    <w:rsid w:val="00FC0BB6"/>
    <w:rsid w:val="00FD274A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025"/>
    <w:rPr>
      <w:color w:val="0000FF"/>
      <w:u w:val="single"/>
    </w:rPr>
  </w:style>
  <w:style w:type="character" w:styleId="a4">
    <w:name w:val="endnote reference"/>
    <w:basedOn w:val="a0"/>
    <w:semiHidden/>
    <w:unhideWhenUsed/>
    <w:rsid w:val="000D7025"/>
    <w:rPr>
      <w:vertAlign w:val="superscript"/>
    </w:rPr>
  </w:style>
  <w:style w:type="paragraph" w:styleId="a5">
    <w:name w:val="List Paragraph"/>
    <w:basedOn w:val="a"/>
    <w:uiPriority w:val="34"/>
    <w:qFormat/>
    <w:rsid w:val="00253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025"/>
    <w:rPr>
      <w:color w:val="0000FF"/>
      <w:u w:val="single"/>
    </w:rPr>
  </w:style>
  <w:style w:type="character" w:styleId="a4">
    <w:name w:val="endnote reference"/>
    <w:basedOn w:val="a0"/>
    <w:semiHidden/>
    <w:unhideWhenUsed/>
    <w:rsid w:val="000D7025"/>
    <w:rPr>
      <w:vertAlign w:val="superscript"/>
    </w:rPr>
  </w:style>
  <w:style w:type="paragraph" w:styleId="a5">
    <w:name w:val="List Paragraph"/>
    <w:basedOn w:val="a"/>
    <w:uiPriority w:val="34"/>
    <w:qFormat/>
    <w:rsid w:val="0025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DF51-340B-41F6-AC54-74B86644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5981</Words>
  <Characters>3410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2017-01-13T20:28:00Z</dcterms:created>
  <dcterms:modified xsi:type="dcterms:W3CDTF">2017-01-13T20:35:00Z</dcterms:modified>
</cp:coreProperties>
</file>