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06" w:rsidRDefault="00BE0C8A" w:rsidP="00726D9E">
      <w:pPr>
        <w:tabs>
          <w:tab w:val="left" w:pos="5700"/>
        </w:tabs>
        <w:spacing w:line="360" w:lineRule="auto"/>
        <w:rPr>
          <w:b/>
          <w:sz w:val="28"/>
          <w:szCs w:val="28"/>
          <w:lang w:val="uk-UA"/>
        </w:rPr>
      </w:pPr>
      <w:r>
        <w:rPr>
          <w:b/>
          <w:sz w:val="28"/>
          <w:szCs w:val="28"/>
          <w:lang w:val="uk-UA"/>
        </w:rPr>
        <w:tab/>
        <w:t>УДК 343.</w:t>
      </w:r>
      <w:r w:rsidR="009A2F4D">
        <w:rPr>
          <w:b/>
          <w:sz w:val="28"/>
          <w:szCs w:val="28"/>
          <w:lang w:val="uk-UA"/>
        </w:rPr>
        <w:t>14+343.135</w:t>
      </w:r>
    </w:p>
    <w:p w:rsidR="008B5B06" w:rsidRDefault="008B5B06" w:rsidP="008B5B06">
      <w:pPr>
        <w:ind w:left="5529"/>
      </w:pPr>
    </w:p>
    <w:p w:rsidR="008B5B06" w:rsidRDefault="008B5B06" w:rsidP="0056646C">
      <w:pPr>
        <w:jc w:val="center"/>
        <w:rPr>
          <w:lang w:val="uk-UA"/>
        </w:rPr>
      </w:pPr>
    </w:p>
    <w:p w:rsidR="0056646C" w:rsidRDefault="0056646C" w:rsidP="0056646C">
      <w:pPr>
        <w:jc w:val="center"/>
        <w:rPr>
          <w:b/>
          <w:sz w:val="28"/>
          <w:szCs w:val="28"/>
          <w:lang w:val="uk-UA"/>
        </w:rPr>
      </w:pPr>
      <w:r w:rsidRPr="00720887">
        <w:rPr>
          <w:b/>
          <w:sz w:val="28"/>
          <w:szCs w:val="28"/>
          <w:lang w:val="uk-UA"/>
        </w:rPr>
        <w:t>Слідчий суддя</w:t>
      </w:r>
      <w:r>
        <w:rPr>
          <w:b/>
          <w:sz w:val="28"/>
          <w:szCs w:val="28"/>
          <w:lang w:val="uk-UA"/>
        </w:rPr>
        <w:t>:</w:t>
      </w:r>
      <w:r w:rsidRPr="00720887">
        <w:rPr>
          <w:b/>
          <w:sz w:val="28"/>
          <w:szCs w:val="28"/>
          <w:lang w:val="uk-UA"/>
        </w:rPr>
        <w:t xml:space="preserve"> </w:t>
      </w:r>
      <w:r w:rsidRPr="00720887">
        <w:rPr>
          <w:b/>
          <w:sz w:val="28"/>
          <w:szCs w:val="28"/>
        </w:rPr>
        <w:t>постановка та дослідження проблеми в Україні</w:t>
      </w:r>
    </w:p>
    <w:p w:rsidR="006C5AE9" w:rsidRDefault="006C5AE9" w:rsidP="006C5AE9">
      <w:pPr>
        <w:jc w:val="center"/>
        <w:rPr>
          <w:b/>
          <w:sz w:val="28"/>
          <w:szCs w:val="28"/>
          <w:lang w:val="uk-UA"/>
        </w:rPr>
      </w:pPr>
      <w:r>
        <w:rPr>
          <w:b/>
          <w:sz w:val="28"/>
          <w:szCs w:val="28"/>
          <w:lang w:val="uk-UA"/>
        </w:rPr>
        <w:t>Investigation judge: raising and research of problem is in Ukraine</w:t>
      </w:r>
    </w:p>
    <w:p w:rsidR="006C5AE9" w:rsidRPr="006C5AE9" w:rsidRDefault="006C5AE9" w:rsidP="006C5AE9">
      <w:pPr>
        <w:rPr>
          <w:lang w:val="uk-UA"/>
        </w:rPr>
      </w:pPr>
    </w:p>
    <w:p w:rsidR="0010248C" w:rsidRPr="0010248C" w:rsidRDefault="0010248C" w:rsidP="0010248C">
      <w:pPr>
        <w:rPr>
          <w:sz w:val="28"/>
          <w:szCs w:val="28"/>
          <w:lang w:val="uk-UA"/>
        </w:rPr>
      </w:pPr>
    </w:p>
    <w:p w:rsidR="006C71E2" w:rsidRDefault="006C71E2" w:rsidP="006C71E2">
      <w:pPr>
        <w:pStyle w:val="a3"/>
        <w:ind w:left="5529"/>
        <w:rPr>
          <w:b/>
          <w:i/>
          <w:sz w:val="28"/>
          <w:szCs w:val="28"/>
          <w:lang w:val="uk-UA"/>
        </w:rPr>
      </w:pPr>
      <w:r>
        <w:rPr>
          <w:b/>
          <w:i/>
          <w:sz w:val="28"/>
          <w:szCs w:val="28"/>
          <w:lang w:val="uk-UA"/>
        </w:rPr>
        <w:t>Рогатинська Ніна Зіновіївна</w:t>
      </w:r>
    </w:p>
    <w:p w:rsidR="006C71E2" w:rsidRDefault="006C71E2" w:rsidP="006C71E2">
      <w:pPr>
        <w:pStyle w:val="a3"/>
        <w:ind w:left="5529"/>
        <w:rPr>
          <w:lang w:val="uk-UA"/>
        </w:rPr>
      </w:pPr>
      <w:r>
        <w:rPr>
          <w:sz w:val="28"/>
          <w:szCs w:val="28"/>
          <w:lang w:val="uk-UA"/>
        </w:rPr>
        <w:t>Кандидат юридичних наук,</w:t>
      </w:r>
    </w:p>
    <w:p w:rsidR="006C71E2" w:rsidRDefault="006C71E2" w:rsidP="006C71E2">
      <w:pPr>
        <w:pStyle w:val="a3"/>
        <w:ind w:left="5529"/>
        <w:rPr>
          <w:b/>
          <w:i/>
          <w:sz w:val="28"/>
          <w:szCs w:val="28"/>
          <w:lang w:val="uk-UA"/>
        </w:rPr>
      </w:pPr>
      <w:r>
        <w:rPr>
          <w:sz w:val="28"/>
          <w:szCs w:val="28"/>
          <w:lang w:val="uk-UA"/>
        </w:rPr>
        <w:t>доцент кафедри публічного права</w:t>
      </w:r>
    </w:p>
    <w:p w:rsidR="006C71E2" w:rsidRDefault="006C71E2" w:rsidP="006C71E2">
      <w:pPr>
        <w:pStyle w:val="a3"/>
        <w:ind w:left="5529"/>
        <w:rPr>
          <w:sz w:val="28"/>
          <w:szCs w:val="28"/>
          <w:lang w:val="uk-UA"/>
        </w:rPr>
      </w:pPr>
      <w:r>
        <w:rPr>
          <w:sz w:val="28"/>
          <w:szCs w:val="28"/>
          <w:lang w:val="uk-UA"/>
        </w:rPr>
        <w:t>юридичного факультету</w:t>
      </w:r>
    </w:p>
    <w:p w:rsidR="006C71E2" w:rsidRDefault="006C71E2" w:rsidP="006C71E2">
      <w:pPr>
        <w:pStyle w:val="a3"/>
        <w:ind w:left="5529"/>
        <w:rPr>
          <w:sz w:val="28"/>
          <w:szCs w:val="28"/>
          <w:lang w:val="uk-UA"/>
        </w:rPr>
      </w:pPr>
      <w:r>
        <w:rPr>
          <w:sz w:val="28"/>
          <w:szCs w:val="28"/>
          <w:lang w:val="uk-UA"/>
        </w:rPr>
        <w:t>Тернопільського національного</w:t>
      </w:r>
    </w:p>
    <w:p w:rsidR="00E310AD" w:rsidRDefault="006C71E2" w:rsidP="006C71E2">
      <w:pPr>
        <w:spacing w:line="360" w:lineRule="auto"/>
        <w:jc w:val="center"/>
        <w:rPr>
          <w:b/>
          <w:sz w:val="28"/>
          <w:szCs w:val="28"/>
          <w:lang w:val="uk-UA"/>
        </w:rPr>
      </w:pPr>
      <w:r>
        <w:rPr>
          <w:sz w:val="28"/>
          <w:szCs w:val="28"/>
          <w:lang w:val="uk-UA"/>
        </w:rPr>
        <w:t xml:space="preserve">                                                                </w:t>
      </w:r>
      <w:r w:rsidRPr="006C71E2">
        <w:rPr>
          <w:sz w:val="28"/>
          <w:szCs w:val="28"/>
          <w:lang w:val="uk-UA"/>
        </w:rPr>
        <w:t>економічного університету</w:t>
      </w:r>
    </w:p>
    <w:p w:rsidR="00BE0C8A" w:rsidRDefault="00BE0C8A" w:rsidP="00D21E1F">
      <w:pPr>
        <w:spacing w:line="360" w:lineRule="auto"/>
        <w:jc w:val="center"/>
        <w:rPr>
          <w:b/>
          <w:sz w:val="28"/>
          <w:szCs w:val="28"/>
          <w:lang w:val="uk-UA"/>
        </w:rPr>
      </w:pPr>
    </w:p>
    <w:p w:rsidR="0010248C" w:rsidRPr="0010248C" w:rsidRDefault="0010248C" w:rsidP="00D21E1F">
      <w:pPr>
        <w:spacing w:line="360" w:lineRule="auto"/>
        <w:jc w:val="center"/>
        <w:rPr>
          <w:b/>
          <w:sz w:val="28"/>
          <w:szCs w:val="28"/>
          <w:lang w:val="uk-UA"/>
        </w:rPr>
      </w:pPr>
      <w:r w:rsidRPr="0010248C">
        <w:rPr>
          <w:b/>
          <w:sz w:val="28"/>
          <w:szCs w:val="28"/>
          <w:lang w:val="uk-UA"/>
        </w:rPr>
        <w:t>Анотація</w:t>
      </w:r>
    </w:p>
    <w:p w:rsidR="005B42AB" w:rsidRDefault="005B42AB" w:rsidP="00D21E1F">
      <w:pPr>
        <w:autoSpaceDE w:val="0"/>
        <w:autoSpaceDN w:val="0"/>
        <w:adjustRightInd w:val="0"/>
        <w:spacing w:line="360" w:lineRule="auto"/>
        <w:ind w:firstLine="567"/>
        <w:jc w:val="both"/>
        <w:rPr>
          <w:rFonts w:eastAsiaTheme="minorHAnsi"/>
          <w:iCs/>
          <w:sz w:val="28"/>
          <w:szCs w:val="28"/>
          <w:lang w:val="uk-UA" w:eastAsia="en-US"/>
        </w:rPr>
      </w:pPr>
      <w:r>
        <w:rPr>
          <w:rFonts w:eastAsiaTheme="minorHAnsi"/>
          <w:iCs/>
          <w:sz w:val="28"/>
          <w:szCs w:val="28"/>
          <w:lang w:val="uk-UA" w:eastAsia="en-US"/>
        </w:rPr>
        <w:t>Розглянуто різні точки зору вчених процесуалістів на доцільність впровадження інституту слідчого судді</w:t>
      </w:r>
      <w:r w:rsidR="001218AD">
        <w:rPr>
          <w:rFonts w:eastAsiaTheme="minorHAnsi"/>
          <w:iCs/>
          <w:sz w:val="28"/>
          <w:szCs w:val="28"/>
          <w:lang w:val="uk-UA" w:eastAsia="en-US"/>
        </w:rPr>
        <w:t xml:space="preserve"> в кримінальному процесі України</w:t>
      </w:r>
      <w:r>
        <w:rPr>
          <w:rFonts w:eastAsiaTheme="minorHAnsi"/>
          <w:iCs/>
          <w:sz w:val="28"/>
          <w:szCs w:val="28"/>
          <w:lang w:val="uk-UA" w:eastAsia="en-US"/>
        </w:rPr>
        <w:t xml:space="preserve">. </w:t>
      </w:r>
      <w:r w:rsidR="0010248C" w:rsidRPr="0010248C">
        <w:rPr>
          <w:rFonts w:eastAsiaTheme="minorHAnsi"/>
          <w:iCs/>
          <w:sz w:val="28"/>
          <w:szCs w:val="28"/>
          <w:lang w:val="uk-UA" w:eastAsia="en-US"/>
        </w:rPr>
        <w:t xml:space="preserve">Проаналізовано положення </w:t>
      </w:r>
      <w:r w:rsidR="006469F5">
        <w:rPr>
          <w:rFonts w:eastAsiaTheme="minorHAnsi"/>
          <w:iCs/>
          <w:sz w:val="28"/>
          <w:szCs w:val="28"/>
          <w:lang w:val="uk-UA" w:eastAsia="en-US"/>
        </w:rPr>
        <w:t xml:space="preserve">нового </w:t>
      </w:r>
      <w:r w:rsidR="001218AD">
        <w:rPr>
          <w:rFonts w:eastAsiaTheme="minorHAnsi"/>
          <w:iCs/>
          <w:sz w:val="28"/>
          <w:szCs w:val="28"/>
          <w:lang w:val="uk-UA" w:eastAsia="en-US"/>
        </w:rPr>
        <w:t>Кримінально-</w:t>
      </w:r>
      <w:r w:rsidR="0010248C" w:rsidRPr="0010248C">
        <w:rPr>
          <w:rFonts w:eastAsiaTheme="minorHAnsi"/>
          <w:iCs/>
          <w:sz w:val="28"/>
          <w:szCs w:val="28"/>
          <w:lang w:val="uk-UA" w:eastAsia="en-US"/>
        </w:rPr>
        <w:t>процесуального кодексу</w:t>
      </w:r>
      <w:r w:rsidR="004D7D6A">
        <w:rPr>
          <w:rFonts w:eastAsiaTheme="minorHAnsi"/>
          <w:iCs/>
          <w:sz w:val="28"/>
          <w:szCs w:val="28"/>
          <w:lang w:val="uk-UA" w:eastAsia="en-US"/>
        </w:rPr>
        <w:t xml:space="preserve"> </w:t>
      </w:r>
      <w:r w:rsidR="0010248C" w:rsidRPr="0010248C">
        <w:rPr>
          <w:rFonts w:eastAsiaTheme="minorHAnsi"/>
          <w:iCs/>
          <w:sz w:val="28"/>
          <w:szCs w:val="28"/>
          <w:lang w:val="uk-UA" w:eastAsia="en-US"/>
        </w:rPr>
        <w:t xml:space="preserve">України </w:t>
      </w:r>
      <w:r w:rsidR="001218AD">
        <w:rPr>
          <w:rFonts w:eastAsiaTheme="minorHAnsi"/>
          <w:iCs/>
          <w:sz w:val="28"/>
          <w:szCs w:val="28"/>
          <w:lang w:val="uk-UA" w:eastAsia="en-US"/>
        </w:rPr>
        <w:t xml:space="preserve">стосовно </w:t>
      </w:r>
      <w:r w:rsidR="0010248C" w:rsidRPr="0010248C">
        <w:rPr>
          <w:rFonts w:eastAsiaTheme="minorHAnsi"/>
          <w:iCs/>
          <w:sz w:val="28"/>
          <w:szCs w:val="28"/>
          <w:lang w:val="uk-UA" w:eastAsia="en-US"/>
        </w:rPr>
        <w:t>слідчого судді</w:t>
      </w:r>
      <w:r>
        <w:rPr>
          <w:rFonts w:eastAsiaTheme="minorHAnsi"/>
          <w:iCs/>
          <w:sz w:val="28"/>
          <w:szCs w:val="28"/>
          <w:lang w:val="uk-UA" w:eastAsia="en-US"/>
        </w:rPr>
        <w:t xml:space="preserve"> </w:t>
      </w:r>
      <w:r w:rsidR="001218AD">
        <w:rPr>
          <w:rFonts w:eastAsiaTheme="minorHAnsi"/>
          <w:iCs/>
          <w:sz w:val="28"/>
          <w:szCs w:val="28"/>
          <w:lang w:val="uk-UA" w:eastAsia="en-US"/>
        </w:rPr>
        <w:t>та визначення функцій</w:t>
      </w:r>
      <w:r w:rsidR="001218AD" w:rsidRPr="0010248C">
        <w:rPr>
          <w:rFonts w:eastAsiaTheme="minorHAnsi"/>
          <w:iCs/>
          <w:sz w:val="28"/>
          <w:szCs w:val="28"/>
          <w:lang w:val="uk-UA" w:eastAsia="en-US"/>
        </w:rPr>
        <w:t xml:space="preserve"> </w:t>
      </w:r>
      <w:r>
        <w:rPr>
          <w:rFonts w:eastAsiaTheme="minorHAnsi"/>
          <w:iCs/>
          <w:sz w:val="28"/>
          <w:szCs w:val="28"/>
          <w:lang w:val="uk-UA" w:eastAsia="en-US"/>
        </w:rPr>
        <w:t>під час кримінального провадження.</w:t>
      </w:r>
      <w:r w:rsidR="006469F5">
        <w:rPr>
          <w:rFonts w:eastAsiaTheme="minorHAnsi"/>
          <w:iCs/>
          <w:sz w:val="28"/>
          <w:szCs w:val="28"/>
          <w:lang w:val="uk-UA" w:eastAsia="en-US"/>
        </w:rPr>
        <w:t xml:space="preserve"> </w:t>
      </w:r>
      <w:r w:rsidR="00810276">
        <w:rPr>
          <w:rFonts w:eastAsiaTheme="minorHAnsi"/>
          <w:iCs/>
          <w:sz w:val="28"/>
          <w:szCs w:val="28"/>
          <w:lang w:val="uk-UA" w:eastAsia="en-US"/>
        </w:rPr>
        <w:t>Особливу увагу приділено правовому статусу слідчого судді.</w:t>
      </w:r>
    </w:p>
    <w:p w:rsidR="008B5B06" w:rsidRPr="0010248C" w:rsidRDefault="0010248C" w:rsidP="004D7D6A">
      <w:pPr>
        <w:autoSpaceDE w:val="0"/>
        <w:autoSpaceDN w:val="0"/>
        <w:adjustRightInd w:val="0"/>
        <w:spacing w:line="360" w:lineRule="auto"/>
        <w:ind w:firstLine="567"/>
        <w:jc w:val="both"/>
        <w:rPr>
          <w:rFonts w:eastAsiaTheme="minorHAnsi"/>
          <w:iCs/>
          <w:sz w:val="28"/>
          <w:szCs w:val="28"/>
          <w:lang w:val="uk-UA" w:eastAsia="en-US"/>
        </w:rPr>
      </w:pPr>
      <w:r w:rsidRPr="005E6DA0">
        <w:rPr>
          <w:rFonts w:eastAsiaTheme="minorHAnsi"/>
          <w:b/>
          <w:bCs/>
          <w:sz w:val="28"/>
          <w:szCs w:val="28"/>
          <w:lang w:val="uk-UA" w:eastAsia="en-US"/>
        </w:rPr>
        <w:t>Ключові слова:</w:t>
      </w:r>
      <w:r w:rsidRPr="0010248C">
        <w:rPr>
          <w:rFonts w:ascii="TimesNewRomanPS-BoldMT" w:eastAsiaTheme="minorHAnsi" w:hAnsi="TimesNewRomanPS-BoldMT" w:cs="TimesNewRomanPS-BoldMT"/>
          <w:b/>
          <w:bCs/>
          <w:sz w:val="28"/>
          <w:szCs w:val="28"/>
          <w:lang w:val="uk-UA" w:eastAsia="en-US"/>
        </w:rPr>
        <w:t xml:space="preserve"> </w:t>
      </w:r>
      <w:r w:rsidRPr="0010248C">
        <w:rPr>
          <w:rFonts w:ascii="TimesNewRomanPSMT" w:eastAsiaTheme="minorHAnsi" w:hAnsi="TimesNewRomanPSMT" w:cs="TimesNewRomanPSMT"/>
          <w:sz w:val="28"/>
          <w:szCs w:val="28"/>
          <w:lang w:val="uk-UA" w:eastAsia="en-US"/>
        </w:rPr>
        <w:t xml:space="preserve">слідчий суддя; </w:t>
      </w:r>
      <w:r w:rsidR="00B61DCA">
        <w:rPr>
          <w:rFonts w:ascii="TimesNewRomanPSMT" w:eastAsiaTheme="minorHAnsi" w:hAnsi="TimesNewRomanPSMT" w:cs="TimesNewRomanPSMT"/>
          <w:sz w:val="28"/>
          <w:szCs w:val="28"/>
          <w:lang w:val="uk-UA" w:eastAsia="en-US"/>
        </w:rPr>
        <w:t>судова влада;</w:t>
      </w:r>
      <w:r w:rsidR="00E459F0">
        <w:rPr>
          <w:rFonts w:ascii="TimesNewRomanPSMT" w:eastAsiaTheme="minorHAnsi" w:hAnsi="TimesNewRomanPSMT" w:cs="TimesNewRomanPSMT"/>
          <w:sz w:val="28"/>
          <w:szCs w:val="28"/>
          <w:lang w:val="uk-UA" w:eastAsia="en-US"/>
        </w:rPr>
        <w:t xml:space="preserve"> </w:t>
      </w:r>
      <w:r w:rsidRPr="0010248C">
        <w:rPr>
          <w:rFonts w:ascii="TimesNewRomanPSMT" w:eastAsiaTheme="minorHAnsi" w:hAnsi="TimesNewRomanPSMT" w:cs="TimesNewRomanPSMT"/>
          <w:sz w:val="28"/>
          <w:szCs w:val="28"/>
          <w:lang w:val="uk-UA" w:eastAsia="en-US"/>
        </w:rPr>
        <w:t xml:space="preserve">судовий контроль; </w:t>
      </w:r>
      <w:r w:rsidR="00B61DCA">
        <w:rPr>
          <w:rFonts w:ascii="TimesNewRomanPSMT" w:eastAsiaTheme="minorHAnsi" w:hAnsi="TimesNewRomanPSMT" w:cs="TimesNewRomanPSMT"/>
          <w:sz w:val="28"/>
          <w:szCs w:val="28"/>
          <w:lang w:val="uk-UA" w:eastAsia="en-US"/>
        </w:rPr>
        <w:t>кримінальне провадження</w:t>
      </w:r>
      <w:r w:rsidR="00E459F0">
        <w:rPr>
          <w:rFonts w:ascii="TimesNewRomanPSMT" w:eastAsiaTheme="minorHAnsi" w:hAnsi="TimesNewRomanPSMT" w:cs="TimesNewRomanPSMT"/>
          <w:sz w:val="28"/>
          <w:szCs w:val="28"/>
          <w:lang w:val="uk-UA" w:eastAsia="en-US"/>
        </w:rPr>
        <w:t>.</w:t>
      </w:r>
    </w:p>
    <w:p w:rsidR="00BE0C8A" w:rsidRDefault="00BE0C8A" w:rsidP="00A80B70">
      <w:pPr>
        <w:spacing w:line="360" w:lineRule="auto"/>
        <w:jc w:val="center"/>
        <w:rPr>
          <w:b/>
          <w:sz w:val="28"/>
          <w:szCs w:val="28"/>
          <w:lang w:val="uk-UA"/>
        </w:rPr>
      </w:pPr>
    </w:p>
    <w:p w:rsidR="00DC64B5" w:rsidRPr="0010248C" w:rsidRDefault="00DC64B5" w:rsidP="00DC64B5">
      <w:pPr>
        <w:spacing w:line="360" w:lineRule="auto"/>
        <w:jc w:val="center"/>
        <w:rPr>
          <w:b/>
          <w:sz w:val="28"/>
          <w:szCs w:val="28"/>
          <w:lang w:val="uk-UA"/>
        </w:rPr>
      </w:pPr>
      <w:r>
        <w:rPr>
          <w:b/>
          <w:sz w:val="28"/>
          <w:szCs w:val="28"/>
          <w:lang w:val="uk-UA"/>
        </w:rPr>
        <w:t>Аннотация</w:t>
      </w:r>
    </w:p>
    <w:p w:rsidR="00DC64B5" w:rsidRDefault="00DC64B5" w:rsidP="00DC64B5">
      <w:pPr>
        <w:autoSpaceDE w:val="0"/>
        <w:autoSpaceDN w:val="0"/>
        <w:adjustRightInd w:val="0"/>
        <w:spacing w:line="360" w:lineRule="auto"/>
        <w:ind w:firstLine="567"/>
        <w:jc w:val="both"/>
        <w:rPr>
          <w:rFonts w:eastAsiaTheme="minorHAnsi"/>
          <w:iCs/>
          <w:sz w:val="28"/>
          <w:szCs w:val="28"/>
          <w:lang w:val="uk-UA" w:eastAsia="en-US"/>
        </w:rPr>
      </w:pPr>
      <w:r>
        <w:rPr>
          <w:iCs/>
          <w:sz w:val="28"/>
          <w:szCs w:val="28"/>
          <w:lang w:val="uk-UA"/>
        </w:rPr>
        <w:t>Рассмотрены разные точки зрения ученых  на целесообразность внедрения института следственного судьи в криминальном процессе Украины. Проанализировано положение нового Криминально-процессуального кодекса Украины относительно следственного судьи и определения функций во время криминального осуществления. Особенное внимание уделено правовому статусу следственного судьи.</w:t>
      </w:r>
    </w:p>
    <w:p w:rsidR="00DC64B5" w:rsidRPr="0010248C" w:rsidRDefault="00DC64B5" w:rsidP="00DC64B5">
      <w:pPr>
        <w:autoSpaceDE w:val="0"/>
        <w:autoSpaceDN w:val="0"/>
        <w:adjustRightInd w:val="0"/>
        <w:spacing w:line="360" w:lineRule="auto"/>
        <w:ind w:firstLine="567"/>
        <w:jc w:val="both"/>
        <w:rPr>
          <w:rFonts w:eastAsiaTheme="minorHAnsi"/>
          <w:iCs/>
          <w:sz w:val="28"/>
          <w:szCs w:val="28"/>
          <w:lang w:val="uk-UA" w:eastAsia="en-US"/>
        </w:rPr>
      </w:pPr>
      <w:r w:rsidRPr="005E6DA0">
        <w:rPr>
          <w:b/>
          <w:bCs/>
          <w:sz w:val="28"/>
          <w:szCs w:val="28"/>
        </w:rPr>
        <w:t>Ключевые слова:</w:t>
      </w:r>
      <w:r w:rsidRPr="0010248C">
        <w:rPr>
          <w:rFonts w:ascii="TimesNewRomanPS-BoldMT" w:hAnsi="TimesNewRomanPS-BoldMT" w:cs="TimesNewRomanPS-BoldMT"/>
          <w:b/>
          <w:bCs/>
          <w:sz w:val="28"/>
          <w:szCs w:val="28"/>
        </w:rPr>
        <w:t xml:space="preserve"> </w:t>
      </w:r>
      <w:r w:rsidRPr="0010248C">
        <w:rPr>
          <w:rFonts w:ascii="TimesNewRomanPSMT" w:hAnsi="TimesNewRomanPSMT" w:cs="TimesNewRomanPSMT"/>
          <w:sz w:val="28"/>
          <w:szCs w:val="28"/>
        </w:rPr>
        <w:t xml:space="preserve">следственный судья; </w:t>
      </w:r>
      <w:r>
        <w:rPr>
          <w:rFonts w:ascii="TimesNewRomanPSMT" w:hAnsi="TimesNewRomanPSMT" w:cs="TimesNewRomanPSMT"/>
          <w:sz w:val="28"/>
          <w:szCs w:val="28"/>
        </w:rPr>
        <w:t xml:space="preserve">судебная власть; </w:t>
      </w:r>
      <w:r w:rsidRPr="0010248C">
        <w:rPr>
          <w:rFonts w:ascii="TimesNewRomanPSMT" w:hAnsi="TimesNewRomanPSMT" w:cs="TimesNewRomanPSMT"/>
          <w:sz w:val="28"/>
          <w:szCs w:val="28"/>
        </w:rPr>
        <w:t xml:space="preserve">судебный контроль; </w:t>
      </w:r>
      <w:r>
        <w:rPr>
          <w:rFonts w:ascii="TimesNewRomanPSMT" w:hAnsi="TimesNewRomanPSMT" w:cs="TimesNewRomanPSMT"/>
          <w:sz w:val="28"/>
          <w:szCs w:val="28"/>
        </w:rPr>
        <w:t>криминальное осуществление.</w:t>
      </w:r>
    </w:p>
    <w:p w:rsidR="00DC64B5" w:rsidRDefault="00DC64B5" w:rsidP="00DC64B5">
      <w:pPr>
        <w:rPr>
          <w:b/>
          <w:sz w:val="28"/>
          <w:szCs w:val="28"/>
          <w:lang w:val="uk-UA"/>
        </w:rPr>
      </w:pPr>
    </w:p>
    <w:p w:rsidR="00DC64B5" w:rsidRDefault="00DC64B5" w:rsidP="00DC64B5">
      <w:pPr>
        <w:jc w:val="center"/>
        <w:rPr>
          <w:b/>
          <w:sz w:val="28"/>
          <w:szCs w:val="28"/>
          <w:lang w:val="uk-UA"/>
        </w:rPr>
      </w:pPr>
    </w:p>
    <w:p w:rsidR="00DC64B5" w:rsidRDefault="00DC64B5" w:rsidP="00DC64B5">
      <w:pPr>
        <w:jc w:val="center"/>
        <w:rPr>
          <w:b/>
          <w:sz w:val="28"/>
          <w:szCs w:val="28"/>
          <w:lang w:val="uk-UA"/>
        </w:rPr>
      </w:pPr>
    </w:p>
    <w:p w:rsidR="00DC64B5" w:rsidRPr="0010248C" w:rsidRDefault="00DC64B5" w:rsidP="00DC64B5">
      <w:pPr>
        <w:spacing w:line="360" w:lineRule="auto"/>
        <w:jc w:val="center"/>
        <w:rPr>
          <w:b/>
          <w:sz w:val="28"/>
          <w:szCs w:val="28"/>
          <w:lang w:val="uk-UA"/>
        </w:rPr>
      </w:pPr>
      <w:r>
        <w:rPr>
          <w:b/>
          <w:sz w:val="28"/>
          <w:szCs w:val="28"/>
          <w:lang w:val="uk-UA"/>
        </w:rPr>
        <w:lastRenderedPageBreak/>
        <w:t>Annotation</w:t>
      </w:r>
    </w:p>
    <w:p w:rsidR="00DC64B5" w:rsidRDefault="00DC64B5" w:rsidP="00DC64B5">
      <w:pPr>
        <w:autoSpaceDE w:val="0"/>
        <w:autoSpaceDN w:val="0"/>
        <w:adjustRightInd w:val="0"/>
        <w:spacing w:line="360" w:lineRule="auto"/>
        <w:ind w:firstLine="567"/>
        <w:jc w:val="both"/>
        <w:rPr>
          <w:rFonts w:eastAsiaTheme="minorHAnsi"/>
          <w:iCs/>
          <w:sz w:val="28"/>
          <w:szCs w:val="28"/>
          <w:lang w:val="uk-UA" w:eastAsia="en-US"/>
        </w:rPr>
      </w:pPr>
      <w:r>
        <w:rPr>
          <w:iCs/>
          <w:sz w:val="28"/>
          <w:szCs w:val="28"/>
          <w:lang w:val="uk-UA"/>
        </w:rPr>
        <w:t>The different points of view of scientists  are considered on expedience of introduction of institute of investigation judge in the criminal process of Ukraine. Position of the new Kriminal'no-procesual'nogo code of Ukraine is analysed in relation to an investigation judge and determination of functions during criminal realization. The special attention is spared legal status of investigation judge.</w:t>
      </w:r>
    </w:p>
    <w:p w:rsidR="00DC64B5" w:rsidRPr="0010248C" w:rsidRDefault="00DC64B5" w:rsidP="00DC64B5">
      <w:pPr>
        <w:autoSpaceDE w:val="0"/>
        <w:autoSpaceDN w:val="0"/>
        <w:adjustRightInd w:val="0"/>
        <w:spacing w:line="360" w:lineRule="auto"/>
        <w:ind w:firstLine="567"/>
        <w:jc w:val="both"/>
        <w:rPr>
          <w:rFonts w:eastAsiaTheme="minorHAnsi"/>
          <w:iCs/>
          <w:sz w:val="28"/>
          <w:szCs w:val="28"/>
          <w:lang w:val="uk-UA" w:eastAsia="en-US"/>
        </w:rPr>
      </w:pPr>
      <w:r w:rsidRPr="005E6DA0">
        <w:rPr>
          <w:b/>
          <w:bCs/>
          <w:sz w:val="28"/>
          <w:szCs w:val="28"/>
          <w:lang w:val="en-US"/>
        </w:rPr>
        <w:t>Keywords:</w:t>
      </w:r>
      <w:r w:rsidRPr="0010248C">
        <w:rPr>
          <w:rFonts w:ascii="TimesNewRomanPS-BoldMT " w:hAnsi="TimesNewRomanPS-BoldMT " w:cs="TimesNewRomanPS-BoldMT "/>
          <w:b/>
          <w:bCs/>
          <w:sz w:val="28"/>
          <w:szCs w:val="28"/>
          <w:lang w:val="en-US"/>
        </w:rPr>
        <w:t xml:space="preserve"> </w:t>
      </w:r>
      <w:r w:rsidRPr="0010248C">
        <w:rPr>
          <w:rFonts w:ascii="TimesNewRomanPSMT" w:hAnsi="TimesNewRomanPSMT" w:cs="TimesNewRomanPSMT"/>
          <w:sz w:val="28"/>
          <w:szCs w:val="28"/>
          <w:lang w:val="en-US"/>
        </w:rPr>
        <w:t xml:space="preserve">investigation judge; </w:t>
      </w:r>
      <w:r>
        <w:rPr>
          <w:rFonts w:ascii="TimesNewRomanPSMT" w:hAnsi="TimesNewRomanPSMT" w:cs="TimesNewRomanPSMT"/>
          <w:sz w:val="28"/>
          <w:szCs w:val="28"/>
          <w:lang w:val="en-US"/>
        </w:rPr>
        <w:t xml:space="preserve">department judicial; </w:t>
      </w:r>
      <w:r w:rsidRPr="0010248C">
        <w:rPr>
          <w:rFonts w:ascii="TimesNewRomanPSMT" w:hAnsi="TimesNewRomanPSMT" w:cs="TimesNewRomanPSMT"/>
          <w:sz w:val="28"/>
          <w:szCs w:val="28"/>
          <w:lang w:val="en-US"/>
        </w:rPr>
        <w:t xml:space="preserve">judicial control; </w:t>
      </w:r>
      <w:r>
        <w:rPr>
          <w:rFonts w:ascii="TimesNewRomanPSMT" w:hAnsi="TimesNewRomanPSMT" w:cs="TimesNewRomanPSMT"/>
          <w:sz w:val="28"/>
          <w:szCs w:val="28"/>
          <w:lang w:val="en-US"/>
        </w:rPr>
        <w:t>criminal realization.</w:t>
      </w:r>
    </w:p>
    <w:p w:rsidR="00DC64B5" w:rsidRDefault="00DC64B5" w:rsidP="00DC64B5">
      <w:pPr>
        <w:jc w:val="center"/>
        <w:rPr>
          <w:b/>
          <w:sz w:val="28"/>
          <w:szCs w:val="28"/>
          <w:lang w:val="uk-UA"/>
        </w:rPr>
      </w:pPr>
    </w:p>
    <w:p w:rsidR="0010248C" w:rsidRDefault="0010248C" w:rsidP="00DC64B5">
      <w:pPr>
        <w:spacing w:line="360" w:lineRule="auto"/>
        <w:rPr>
          <w:b/>
          <w:sz w:val="28"/>
          <w:szCs w:val="28"/>
          <w:lang w:val="uk-UA"/>
        </w:rPr>
      </w:pPr>
    </w:p>
    <w:p w:rsidR="005A2330" w:rsidRDefault="005A2330" w:rsidP="00A80B70">
      <w:pPr>
        <w:spacing w:line="360" w:lineRule="auto"/>
        <w:rPr>
          <w:b/>
          <w:sz w:val="28"/>
          <w:szCs w:val="28"/>
          <w:lang w:val="uk-UA"/>
        </w:rPr>
      </w:pPr>
    </w:p>
    <w:p w:rsidR="00CA2C84" w:rsidRDefault="00A91077" w:rsidP="00CA2C84">
      <w:pPr>
        <w:spacing w:line="360" w:lineRule="auto"/>
        <w:ind w:firstLine="567"/>
        <w:jc w:val="both"/>
        <w:rPr>
          <w:sz w:val="28"/>
          <w:szCs w:val="28"/>
          <w:lang w:val="uk-UA"/>
        </w:rPr>
      </w:pPr>
      <w:r>
        <w:rPr>
          <w:sz w:val="28"/>
          <w:szCs w:val="28"/>
          <w:lang w:val="uk-UA"/>
        </w:rPr>
        <w:t>Одним із основних положень судово-правової реформи в Україні є удосконалення правових та організаційних засад</w:t>
      </w:r>
      <w:r w:rsidR="00D676BF">
        <w:rPr>
          <w:sz w:val="28"/>
          <w:szCs w:val="28"/>
          <w:lang w:val="uk-UA"/>
        </w:rPr>
        <w:t xml:space="preserve"> судової влади.</w:t>
      </w:r>
      <w:r w:rsidR="00CA2C84">
        <w:rPr>
          <w:sz w:val="28"/>
          <w:szCs w:val="28"/>
          <w:lang w:val="uk-UA"/>
        </w:rPr>
        <w:t xml:space="preserve"> </w:t>
      </w:r>
      <w:r w:rsidR="004B24F8">
        <w:rPr>
          <w:sz w:val="28"/>
          <w:szCs w:val="28"/>
          <w:lang w:val="uk-UA"/>
        </w:rPr>
        <w:t>Прийняття 13 квітня 2012 р. нового Кримінально-процесуального кодексу України стало однією із знакових подій у реформуванні кримі</w:t>
      </w:r>
      <w:r w:rsidR="00CA2C84">
        <w:rPr>
          <w:sz w:val="28"/>
          <w:szCs w:val="28"/>
          <w:lang w:val="uk-UA"/>
        </w:rPr>
        <w:t xml:space="preserve">нальної юстиції. </w:t>
      </w:r>
    </w:p>
    <w:p w:rsidR="004B24F8" w:rsidRDefault="00CA2C84" w:rsidP="00CA2C84">
      <w:pPr>
        <w:spacing w:line="360" w:lineRule="auto"/>
        <w:ind w:firstLine="567"/>
        <w:jc w:val="both"/>
        <w:rPr>
          <w:sz w:val="28"/>
          <w:szCs w:val="28"/>
          <w:lang w:val="uk-UA"/>
        </w:rPr>
      </w:pPr>
      <w:r w:rsidRPr="00CA2C84">
        <w:rPr>
          <w:b/>
          <w:sz w:val="28"/>
          <w:szCs w:val="28"/>
          <w:lang w:val="uk-UA"/>
        </w:rPr>
        <w:t xml:space="preserve"> А</w:t>
      </w:r>
      <w:r w:rsidR="004B24F8" w:rsidRPr="00CA2C84">
        <w:rPr>
          <w:b/>
          <w:sz w:val="28"/>
          <w:szCs w:val="28"/>
          <w:lang w:val="uk-UA"/>
        </w:rPr>
        <w:t>ктуальним</w:t>
      </w:r>
      <w:r w:rsidR="004B24F8">
        <w:rPr>
          <w:sz w:val="28"/>
          <w:szCs w:val="28"/>
          <w:lang w:val="uk-UA"/>
        </w:rPr>
        <w:t xml:space="preserve"> є </w:t>
      </w:r>
      <w:r>
        <w:rPr>
          <w:sz w:val="28"/>
          <w:szCs w:val="28"/>
          <w:lang w:val="uk-UA"/>
        </w:rPr>
        <w:t xml:space="preserve">постановка та </w:t>
      </w:r>
      <w:r w:rsidR="004B24F8">
        <w:rPr>
          <w:sz w:val="28"/>
          <w:szCs w:val="28"/>
          <w:lang w:val="uk-UA"/>
        </w:rPr>
        <w:t>дослідження запровадження інституту слідчого судді, який контролюватиме діяльність органів досудового розслідування та братиме безпосередню участь у кримінальному провадженні.</w:t>
      </w:r>
    </w:p>
    <w:p w:rsidR="00AA1783" w:rsidRDefault="009D1C5D" w:rsidP="00AA1783">
      <w:pPr>
        <w:autoSpaceDE w:val="0"/>
        <w:autoSpaceDN w:val="0"/>
        <w:adjustRightInd w:val="0"/>
        <w:spacing w:line="360" w:lineRule="auto"/>
        <w:ind w:firstLine="720"/>
        <w:jc w:val="both"/>
        <w:rPr>
          <w:color w:val="000000"/>
          <w:sz w:val="28"/>
          <w:szCs w:val="28"/>
          <w:lang w:val="uk-UA"/>
        </w:rPr>
      </w:pPr>
      <w:r w:rsidRPr="00C50F90">
        <w:rPr>
          <w:b/>
          <w:color w:val="000000"/>
          <w:sz w:val="28"/>
          <w:szCs w:val="28"/>
          <w:lang w:val="uk-UA"/>
        </w:rPr>
        <w:t>Гол</w:t>
      </w:r>
      <w:r w:rsidR="00E362A6" w:rsidRPr="00C50F90">
        <w:rPr>
          <w:b/>
          <w:color w:val="000000"/>
          <w:sz w:val="28"/>
          <w:szCs w:val="28"/>
        </w:rPr>
        <w:t xml:space="preserve">овним </w:t>
      </w:r>
      <w:r w:rsidR="00E362A6" w:rsidRPr="00C50F90">
        <w:rPr>
          <w:b/>
          <w:color w:val="000000"/>
          <w:sz w:val="28"/>
          <w:szCs w:val="28"/>
          <w:lang w:val="uk-UA"/>
        </w:rPr>
        <w:t>завданням</w:t>
      </w:r>
      <w:r w:rsidR="00E362A6" w:rsidRPr="00E362A6">
        <w:rPr>
          <w:color w:val="000000"/>
          <w:sz w:val="28"/>
          <w:szCs w:val="28"/>
        </w:rPr>
        <w:t xml:space="preserve"> слідчого судді є здійснення судового захисту прав і законних інтересів осіб, які приймають участь в кримінальному процесі, та забезпечення законності провадження по справі на досудових стадіях. </w:t>
      </w:r>
    </w:p>
    <w:p w:rsidR="00AA1783" w:rsidRDefault="00AA1783" w:rsidP="003063C8">
      <w:pPr>
        <w:tabs>
          <w:tab w:val="left" w:pos="7938"/>
        </w:tabs>
        <w:autoSpaceDE w:val="0"/>
        <w:autoSpaceDN w:val="0"/>
        <w:adjustRightInd w:val="0"/>
        <w:spacing w:line="360" w:lineRule="auto"/>
        <w:ind w:firstLine="720"/>
        <w:jc w:val="both"/>
        <w:rPr>
          <w:sz w:val="28"/>
          <w:szCs w:val="28"/>
          <w:lang w:val="uk-UA" w:eastAsia="uk-UA"/>
        </w:rPr>
      </w:pPr>
      <w:r w:rsidRPr="00AA1783">
        <w:rPr>
          <w:sz w:val="28"/>
          <w:szCs w:val="28"/>
          <w:lang w:val="uk-UA" w:eastAsia="uk-UA"/>
        </w:rPr>
        <w:t>Незалежний судовий контроль, об’єктивне і незалежне досудове слідство не</w:t>
      </w:r>
      <w:r>
        <w:rPr>
          <w:sz w:val="28"/>
          <w:szCs w:val="28"/>
          <w:lang w:val="uk-UA" w:eastAsia="uk-UA"/>
        </w:rPr>
        <w:t xml:space="preserve"> </w:t>
      </w:r>
      <w:r w:rsidRPr="00AA1783">
        <w:rPr>
          <w:sz w:val="28"/>
          <w:szCs w:val="28"/>
          <w:lang w:val="uk-UA" w:eastAsia="uk-UA"/>
        </w:rPr>
        <w:t>можливі без наявності слідчого судді, об’єктивного і незалежного</w:t>
      </w:r>
      <w:r>
        <w:rPr>
          <w:sz w:val="28"/>
          <w:szCs w:val="28"/>
          <w:lang w:val="uk-UA" w:eastAsia="uk-UA"/>
        </w:rPr>
        <w:t xml:space="preserve"> </w:t>
      </w:r>
      <w:r w:rsidRPr="00AA1783">
        <w:rPr>
          <w:sz w:val="28"/>
          <w:szCs w:val="28"/>
          <w:lang w:val="uk-UA" w:eastAsia="uk-UA"/>
        </w:rPr>
        <w:t>дослідника обставин вчиненого злочину.</w:t>
      </w:r>
    </w:p>
    <w:p w:rsidR="005539BE" w:rsidRPr="005539BE" w:rsidRDefault="005539BE" w:rsidP="005539BE">
      <w:pPr>
        <w:spacing w:line="360" w:lineRule="auto"/>
        <w:ind w:firstLine="720"/>
        <w:jc w:val="both"/>
        <w:rPr>
          <w:spacing w:val="-2"/>
          <w:sz w:val="28"/>
          <w:szCs w:val="28"/>
          <w:lang w:val="uk-UA"/>
        </w:rPr>
      </w:pPr>
      <w:r w:rsidRPr="00BE5625">
        <w:rPr>
          <w:spacing w:val="-2"/>
          <w:sz w:val="28"/>
          <w:szCs w:val="28"/>
          <w:lang w:val="uk-UA"/>
        </w:rPr>
        <w:t xml:space="preserve">Роль інституту слідчого судді багатоаспектна і полягає у забезпеченні режиму законності при провадженні в кримінальній справі, захисті конституційних прав і свобод людини і громадянина, привнесенні елементів змагальності у досудове провадження. Діяльність слідчого судді повною мірою має відповідати вимогам </w:t>
      </w:r>
      <w:r w:rsidR="00E24C4A">
        <w:rPr>
          <w:spacing w:val="-2"/>
          <w:sz w:val="28"/>
          <w:szCs w:val="28"/>
          <w:lang w:val="uk-UA"/>
        </w:rPr>
        <w:t>об’єктивності, справедливост</w:t>
      </w:r>
      <w:r w:rsidR="00C72A20">
        <w:rPr>
          <w:spacing w:val="-2"/>
          <w:sz w:val="28"/>
          <w:szCs w:val="28"/>
          <w:lang w:val="uk-UA"/>
        </w:rPr>
        <w:t>і</w:t>
      </w:r>
      <w:r w:rsidRPr="00BE5625">
        <w:rPr>
          <w:spacing w:val="-2"/>
          <w:sz w:val="28"/>
          <w:szCs w:val="28"/>
          <w:lang w:val="uk-UA"/>
        </w:rPr>
        <w:t xml:space="preserve">, постійності, пронизувати все досудове провадження аж до прийняття кримінальної справи суддею, який вирішуватиме її по суті, що відбиватиметься на підвищенні </w:t>
      </w:r>
      <w:r w:rsidRPr="00BE5625">
        <w:rPr>
          <w:spacing w:val="-2"/>
          <w:sz w:val="28"/>
          <w:szCs w:val="28"/>
          <w:lang w:val="uk-UA"/>
        </w:rPr>
        <w:lastRenderedPageBreak/>
        <w:t>ефективності забезпечення законності й обґрунтованості обмеження конституційних прав та свобод людини і громадянина.</w:t>
      </w:r>
    </w:p>
    <w:p w:rsidR="00A80B70" w:rsidRDefault="002B0097" w:rsidP="005A2330">
      <w:pPr>
        <w:pStyle w:val="a3"/>
        <w:spacing w:line="360" w:lineRule="auto"/>
        <w:ind w:firstLine="567"/>
        <w:jc w:val="both"/>
        <w:rPr>
          <w:sz w:val="28"/>
          <w:szCs w:val="28"/>
          <w:lang w:val="uk-UA"/>
        </w:rPr>
      </w:pPr>
      <w:r>
        <w:rPr>
          <w:sz w:val="28"/>
          <w:szCs w:val="28"/>
          <w:lang w:val="uk-UA"/>
        </w:rPr>
        <w:t>Інститут слідчого судді та</w:t>
      </w:r>
      <w:r w:rsidR="006D36E4" w:rsidRPr="00517E6A">
        <w:rPr>
          <w:sz w:val="28"/>
          <w:szCs w:val="28"/>
          <w:lang w:val="uk-UA"/>
        </w:rPr>
        <w:t xml:space="preserve"> </w:t>
      </w:r>
      <w:r>
        <w:rPr>
          <w:sz w:val="28"/>
          <w:szCs w:val="28"/>
          <w:lang w:val="uk-UA"/>
        </w:rPr>
        <w:t>окремі його</w:t>
      </w:r>
      <w:r w:rsidR="006D36E4" w:rsidRPr="00517E6A">
        <w:rPr>
          <w:sz w:val="28"/>
          <w:szCs w:val="28"/>
          <w:lang w:val="uk-UA"/>
        </w:rPr>
        <w:t xml:space="preserve"> </w:t>
      </w:r>
      <w:r>
        <w:rPr>
          <w:sz w:val="28"/>
          <w:szCs w:val="28"/>
          <w:lang w:val="uk-UA"/>
        </w:rPr>
        <w:t>питання давно перебувають</w:t>
      </w:r>
      <w:r w:rsidR="00B5361F">
        <w:rPr>
          <w:sz w:val="28"/>
          <w:szCs w:val="28"/>
          <w:lang w:val="uk-UA"/>
        </w:rPr>
        <w:t xml:space="preserve"> у полі зору науковців</w:t>
      </w:r>
      <w:r>
        <w:rPr>
          <w:sz w:val="28"/>
          <w:szCs w:val="28"/>
          <w:lang w:val="uk-UA"/>
        </w:rPr>
        <w:t xml:space="preserve"> </w:t>
      </w:r>
      <w:r w:rsidR="00B5361F">
        <w:rPr>
          <w:sz w:val="28"/>
          <w:szCs w:val="28"/>
          <w:lang w:val="uk-UA"/>
        </w:rPr>
        <w:t xml:space="preserve">та були </w:t>
      </w:r>
      <w:r w:rsidR="006D36E4" w:rsidRPr="00517E6A">
        <w:rPr>
          <w:sz w:val="28"/>
          <w:szCs w:val="28"/>
          <w:lang w:val="uk-UA"/>
        </w:rPr>
        <w:t>предмето</w:t>
      </w:r>
      <w:r>
        <w:rPr>
          <w:sz w:val="28"/>
          <w:szCs w:val="28"/>
          <w:lang w:val="uk-UA"/>
        </w:rPr>
        <w:t xml:space="preserve">м наукових досліджень </w:t>
      </w:r>
      <w:r w:rsidRPr="00802D8A">
        <w:rPr>
          <w:b/>
          <w:sz w:val="28"/>
          <w:szCs w:val="28"/>
          <w:lang w:val="uk-UA"/>
        </w:rPr>
        <w:t>таких</w:t>
      </w:r>
      <w:r w:rsidR="00A80B70" w:rsidRPr="00802D8A">
        <w:rPr>
          <w:b/>
          <w:sz w:val="28"/>
          <w:szCs w:val="28"/>
          <w:lang w:val="uk-UA"/>
        </w:rPr>
        <w:t xml:space="preserve"> вчених, як</w:t>
      </w:r>
      <w:r w:rsidR="00BE0C8A" w:rsidRPr="00802D8A">
        <w:rPr>
          <w:b/>
          <w:sz w:val="28"/>
          <w:szCs w:val="28"/>
          <w:lang w:val="uk-UA"/>
        </w:rPr>
        <w:t>:</w:t>
      </w:r>
      <w:r w:rsidR="00517E6A">
        <w:rPr>
          <w:sz w:val="28"/>
          <w:szCs w:val="28"/>
          <w:lang w:val="uk-UA"/>
        </w:rPr>
        <w:t xml:space="preserve"> Ю.М. Грошевого, В.Т. Маляренка, В.</w:t>
      </w:r>
      <w:r w:rsidR="006D36E4" w:rsidRPr="00517E6A">
        <w:rPr>
          <w:sz w:val="28"/>
          <w:szCs w:val="28"/>
          <w:lang w:val="uk-UA"/>
        </w:rPr>
        <w:t xml:space="preserve">Д. </w:t>
      </w:r>
      <w:r w:rsidR="00517E6A">
        <w:rPr>
          <w:sz w:val="28"/>
          <w:szCs w:val="28"/>
          <w:lang w:val="uk-UA"/>
        </w:rPr>
        <w:t>Бринцева, Ю.</w:t>
      </w:r>
      <w:r w:rsidR="006D36E4" w:rsidRPr="00517E6A">
        <w:rPr>
          <w:sz w:val="28"/>
          <w:szCs w:val="28"/>
          <w:lang w:val="uk-UA"/>
        </w:rPr>
        <w:t xml:space="preserve">П. Аленіна, </w:t>
      </w:r>
      <w:r w:rsidR="00517E6A">
        <w:rPr>
          <w:sz w:val="28"/>
          <w:szCs w:val="28"/>
          <w:lang w:val="uk-UA"/>
        </w:rPr>
        <w:t>А.</w:t>
      </w:r>
      <w:r w:rsidR="006D36E4" w:rsidRPr="00517E6A">
        <w:rPr>
          <w:sz w:val="28"/>
          <w:szCs w:val="28"/>
          <w:lang w:val="uk-UA"/>
        </w:rPr>
        <w:t xml:space="preserve">Р. Туманянц </w:t>
      </w:r>
      <w:r w:rsidR="00517E6A">
        <w:rPr>
          <w:sz w:val="28"/>
          <w:szCs w:val="28"/>
          <w:lang w:val="uk-UA"/>
        </w:rPr>
        <w:t xml:space="preserve">М.А. Погорецький, Д.П. Письменний, І.В. Рогатюк, З.Д. Смітієнко, В.М. Федченко, В.І. Чернобук, В.І. Шишкін, М.Є. Шумило, Ю.В. Скрипіна. </w:t>
      </w:r>
      <w:r w:rsidR="00A80B70">
        <w:rPr>
          <w:sz w:val="28"/>
          <w:szCs w:val="28"/>
          <w:lang w:val="uk-UA"/>
        </w:rPr>
        <w:t>та інших.</w:t>
      </w:r>
      <w:r w:rsidR="006D36E4" w:rsidRPr="00517E6A">
        <w:rPr>
          <w:sz w:val="28"/>
          <w:szCs w:val="28"/>
          <w:lang w:val="uk-UA"/>
        </w:rPr>
        <w:t xml:space="preserve"> </w:t>
      </w:r>
    </w:p>
    <w:p w:rsidR="006D36E4" w:rsidRDefault="00A80B70" w:rsidP="005A2330">
      <w:pPr>
        <w:pStyle w:val="a3"/>
        <w:spacing w:line="360" w:lineRule="auto"/>
        <w:ind w:firstLine="567"/>
        <w:jc w:val="both"/>
        <w:rPr>
          <w:sz w:val="28"/>
          <w:szCs w:val="28"/>
          <w:lang w:val="uk-UA"/>
        </w:rPr>
      </w:pPr>
      <w:r>
        <w:rPr>
          <w:sz w:val="28"/>
          <w:szCs w:val="28"/>
          <w:lang w:val="uk-UA"/>
        </w:rPr>
        <w:t>У зв’язку з цим</w:t>
      </w:r>
      <w:r w:rsidR="00927185">
        <w:rPr>
          <w:sz w:val="28"/>
          <w:szCs w:val="28"/>
        </w:rPr>
        <w:t xml:space="preserve">, </w:t>
      </w:r>
      <w:r w:rsidR="00927185">
        <w:rPr>
          <w:sz w:val="28"/>
          <w:szCs w:val="28"/>
          <w:lang w:val="uk-UA"/>
        </w:rPr>
        <w:t>варто зазначити</w:t>
      </w:r>
      <w:r w:rsidR="006D36E4" w:rsidRPr="005A2330">
        <w:rPr>
          <w:sz w:val="28"/>
          <w:szCs w:val="28"/>
        </w:rPr>
        <w:t>, що інститут слідч</w:t>
      </w:r>
      <w:r w:rsidR="00927185">
        <w:rPr>
          <w:sz w:val="28"/>
          <w:szCs w:val="28"/>
        </w:rPr>
        <w:t xml:space="preserve">ого судді є одним з найбільш </w:t>
      </w:r>
      <w:r w:rsidR="00927185">
        <w:rPr>
          <w:sz w:val="28"/>
          <w:szCs w:val="28"/>
          <w:lang w:val="uk-UA"/>
        </w:rPr>
        <w:t>необхідних</w:t>
      </w:r>
      <w:r w:rsidR="006D36E4" w:rsidRPr="005A2330">
        <w:rPr>
          <w:sz w:val="28"/>
          <w:szCs w:val="28"/>
        </w:rPr>
        <w:t xml:space="preserve"> інститутів в системі нового КПК України, хоча проблемних питань залишається</w:t>
      </w:r>
      <w:r w:rsidR="00927185">
        <w:rPr>
          <w:sz w:val="28"/>
          <w:szCs w:val="28"/>
        </w:rPr>
        <w:t xml:space="preserve"> </w:t>
      </w:r>
      <w:r w:rsidR="00927185">
        <w:rPr>
          <w:sz w:val="28"/>
          <w:szCs w:val="28"/>
          <w:lang w:val="uk-UA"/>
        </w:rPr>
        <w:t>дуже</w:t>
      </w:r>
      <w:r w:rsidR="006D36E4" w:rsidRPr="005A2330">
        <w:rPr>
          <w:sz w:val="28"/>
          <w:szCs w:val="28"/>
        </w:rPr>
        <w:t xml:space="preserve"> багато, особливо щодо практичного застосування окремих положень закону в цій сфері.</w:t>
      </w:r>
    </w:p>
    <w:p w:rsidR="00CE5DC5" w:rsidRDefault="00D676BF" w:rsidP="00B53C7C">
      <w:pPr>
        <w:autoSpaceDE w:val="0"/>
        <w:autoSpaceDN w:val="0"/>
        <w:adjustRightInd w:val="0"/>
        <w:spacing w:line="360" w:lineRule="auto"/>
        <w:ind w:firstLine="720"/>
        <w:jc w:val="both"/>
        <w:rPr>
          <w:sz w:val="28"/>
          <w:szCs w:val="28"/>
          <w:lang w:val="uk-UA"/>
        </w:rPr>
      </w:pPr>
      <w:r w:rsidRPr="00802D8A">
        <w:rPr>
          <w:b/>
          <w:sz w:val="28"/>
          <w:szCs w:val="28"/>
          <w:lang w:val="uk-UA"/>
        </w:rPr>
        <w:t xml:space="preserve">Метою статті є </w:t>
      </w:r>
      <w:r w:rsidR="006409F2" w:rsidRPr="00802D8A">
        <w:rPr>
          <w:b/>
          <w:sz w:val="28"/>
          <w:szCs w:val="28"/>
          <w:lang w:val="uk-UA"/>
        </w:rPr>
        <w:t>дослідження</w:t>
      </w:r>
      <w:r w:rsidR="006409F2">
        <w:rPr>
          <w:sz w:val="28"/>
          <w:szCs w:val="28"/>
          <w:lang w:val="uk-UA"/>
        </w:rPr>
        <w:t xml:space="preserve"> та </w:t>
      </w:r>
      <w:r>
        <w:rPr>
          <w:sz w:val="28"/>
          <w:szCs w:val="28"/>
          <w:lang w:val="uk-UA"/>
        </w:rPr>
        <w:t>визначення особливостей та доцільності запровадження інституту слідчих суддів у кримінальний процес України. Її новизна полягає в з’ясуванні місця й ролі слідчого судді, його правового статусу в системі кримінально-процесуальної діяльності.</w:t>
      </w:r>
      <w:r w:rsidRPr="00D676BF">
        <w:rPr>
          <w:sz w:val="28"/>
          <w:szCs w:val="28"/>
          <w:lang w:val="uk-UA"/>
        </w:rPr>
        <w:t xml:space="preserve"> </w:t>
      </w:r>
    </w:p>
    <w:p w:rsidR="00B53C7C" w:rsidRPr="00B53C7C" w:rsidRDefault="00B53C7C" w:rsidP="00B53C7C">
      <w:pPr>
        <w:autoSpaceDE w:val="0"/>
        <w:autoSpaceDN w:val="0"/>
        <w:adjustRightInd w:val="0"/>
        <w:spacing w:line="360" w:lineRule="auto"/>
        <w:ind w:firstLine="720"/>
        <w:jc w:val="both"/>
        <w:rPr>
          <w:sz w:val="28"/>
          <w:szCs w:val="28"/>
          <w:lang w:val="uk-UA"/>
        </w:rPr>
      </w:pPr>
      <w:r w:rsidRPr="00B53C7C">
        <w:rPr>
          <w:color w:val="000000"/>
          <w:sz w:val="28"/>
          <w:szCs w:val="28"/>
          <w:lang w:val="uk-UA"/>
        </w:rPr>
        <w:t>Інст</w:t>
      </w:r>
      <w:r w:rsidR="00CE5DC5">
        <w:rPr>
          <w:color w:val="000000"/>
          <w:sz w:val="28"/>
          <w:szCs w:val="28"/>
          <w:lang w:val="uk-UA"/>
        </w:rPr>
        <w:t>итут слідчого судді є</w:t>
      </w:r>
      <w:r w:rsidRPr="00B53C7C">
        <w:rPr>
          <w:color w:val="000000"/>
          <w:sz w:val="28"/>
          <w:szCs w:val="28"/>
          <w:lang w:val="uk-UA"/>
        </w:rPr>
        <w:t xml:space="preserve"> новим, що зумовило необхідність здійснення його комплексного аналізу за законодавством тих держав, у яких він передбачений, а також проектами КПК України з урахуванням механізму реалізації судової влади на досудо</w:t>
      </w:r>
      <w:r w:rsidR="00CE5DC5">
        <w:rPr>
          <w:color w:val="000000"/>
          <w:sz w:val="28"/>
          <w:szCs w:val="28"/>
          <w:lang w:val="uk-UA"/>
        </w:rPr>
        <w:t>вому провадженні по кримінальних</w:t>
      </w:r>
      <w:r w:rsidR="00737E6B">
        <w:rPr>
          <w:color w:val="000000"/>
          <w:sz w:val="28"/>
          <w:szCs w:val="28"/>
          <w:lang w:val="uk-UA"/>
        </w:rPr>
        <w:t xml:space="preserve"> справах</w:t>
      </w:r>
      <w:r w:rsidRPr="00B53C7C">
        <w:rPr>
          <w:color w:val="000000"/>
          <w:sz w:val="28"/>
          <w:szCs w:val="28"/>
          <w:lang w:val="uk-UA"/>
        </w:rPr>
        <w:t xml:space="preserve"> за чинним КПК України. </w:t>
      </w:r>
    </w:p>
    <w:p w:rsidR="008172FF" w:rsidRDefault="008172FF" w:rsidP="008172FF">
      <w:pPr>
        <w:autoSpaceDE w:val="0"/>
        <w:autoSpaceDN w:val="0"/>
        <w:adjustRightInd w:val="0"/>
        <w:spacing w:line="360" w:lineRule="auto"/>
        <w:ind w:firstLine="720"/>
        <w:jc w:val="both"/>
        <w:rPr>
          <w:rFonts w:ascii="TimesNewRomanPSMT" w:hAnsi="TimesNewRomanPSMT" w:cs="TimesNewRomanPSMT"/>
          <w:sz w:val="28"/>
          <w:szCs w:val="28"/>
          <w:lang w:val="uk-UA"/>
        </w:rPr>
      </w:pPr>
      <w:r>
        <w:rPr>
          <w:rFonts w:ascii="TimesNewRomanPSMT" w:hAnsi="TimesNewRomanPSMT" w:cs="TimesNewRomanPSMT"/>
          <w:sz w:val="28"/>
          <w:szCs w:val="28"/>
        </w:rPr>
        <w:t>У кримінально-процесуальному законодавстві європейських країн і країн СНД по</w:t>
      </w:r>
      <w:r>
        <w:rPr>
          <w:rFonts w:ascii="TimesNewRomanPSMT" w:hAnsi="TimesNewRomanPSMT" w:cs="TimesNewRomanPSMT"/>
          <w:sz w:val="28"/>
          <w:szCs w:val="28"/>
          <w:lang w:val="uk-UA"/>
        </w:rPr>
        <w:t>-</w:t>
      </w:r>
      <w:r>
        <w:rPr>
          <w:rFonts w:ascii="TimesNewRomanPSMT" w:hAnsi="TimesNewRomanPSMT" w:cs="TimesNewRomanPSMT"/>
          <w:sz w:val="28"/>
          <w:szCs w:val="28"/>
        </w:rPr>
        <w:t>різному визначається суб’єкт уповноважений</w:t>
      </w:r>
      <w:r>
        <w:rPr>
          <w:rFonts w:ascii="TimesNewRomanPSMT" w:hAnsi="TimesNewRomanPSMT" w:cs="TimesNewRomanPSMT"/>
          <w:sz w:val="28"/>
          <w:szCs w:val="28"/>
          <w:lang w:val="uk-UA"/>
        </w:rPr>
        <w:t xml:space="preserve"> </w:t>
      </w:r>
      <w:r>
        <w:rPr>
          <w:rFonts w:ascii="TimesNewRomanPSMT" w:hAnsi="TimesNewRomanPSMT" w:cs="TimesNewRomanPSMT"/>
          <w:sz w:val="28"/>
          <w:szCs w:val="28"/>
        </w:rPr>
        <w:t>здійснювати контрольні функції на досудовому провадженні. Приміром, посада слідчого судді існує в КПК Латвії й Італії. У кримінальному процесі Франції функціонують і</w:t>
      </w:r>
      <w:r>
        <w:rPr>
          <w:rFonts w:ascii="TimesNewRomanPSMT" w:hAnsi="TimesNewRomanPSMT" w:cs="TimesNewRomanPSMT"/>
          <w:sz w:val="28"/>
          <w:szCs w:val="28"/>
          <w:lang w:val="uk-UA"/>
        </w:rPr>
        <w:t xml:space="preserve"> </w:t>
      </w:r>
      <w:r>
        <w:rPr>
          <w:rFonts w:ascii="TimesNewRomanPSMT" w:hAnsi="TimesNewRomanPSMT" w:cs="TimesNewRomanPSMT"/>
          <w:sz w:val="28"/>
          <w:szCs w:val="28"/>
        </w:rPr>
        <w:t>слідчі судді, й судді по свободах та</w:t>
      </w:r>
      <w:r>
        <w:rPr>
          <w:rFonts w:ascii="TimesNewRomanPSMT" w:hAnsi="TimesNewRomanPSMT" w:cs="TimesNewRomanPSMT"/>
          <w:sz w:val="28"/>
          <w:szCs w:val="28"/>
          <w:lang w:val="uk-UA"/>
        </w:rPr>
        <w:t xml:space="preserve"> </w:t>
      </w:r>
      <w:r>
        <w:rPr>
          <w:rFonts w:ascii="TimesNewRomanPSMT" w:hAnsi="TimesNewRomanPSMT" w:cs="TimesNewRomanPSMT"/>
          <w:sz w:val="28"/>
          <w:szCs w:val="28"/>
        </w:rPr>
        <w:t>ув’язненню. Суддя по кримінальному переслідуванню передбачений за КПК Республіки</w:t>
      </w:r>
      <w:r>
        <w:rPr>
          <w:rFonts w:ascii="TimesNewRomanPSMT" w:hAnsi="TimesNewRomanPSMT" w:cs="TimesNewRomanPSMT"/>
          <w:sz w:val="28"/>
          <w:szCs w:val="28"/>
          <w:lang w:val="uk-UA"/>
        </w:rPr>
        <w:t xml:space="preserve"> </w:t>
      </w:r>
      <w:r>
        <w:rPr>
          <w:rFonts w:ascii="TimesNewRomanPSMT" w:hAnsi="TimesNewRomanPSMT" w:cs="TimesNewRomanPSMT"/>
          <w:sz w:val="28"/>
          <w:szCs w:val="28"/>
        </w:rPr>
        <w:t>Молдова. У КПК Литовської Республіки закріплено статус судді досудового</w:t>
      </w:r>
      <w:r>
        <w:rPr>
          <w:rFonts w:ascii="TimesNewRomanPSMT" w:hAnsi="TimesNewRomanPSMT" w:cs="TimesNewRomanPSMT"/>
          <w:sz w:val="28"/>
          <w:szCs w:val="28"/>
          <w:lang w:val="uk-UA"/>
        </w:rPr>
        <w:t xml:space="preserve"> </w:t>
      </w:r>
      <w:r>
        <w:rPr>
          <w:rFonts w:ascii="TimesNewRomanPSMT" w:hAnsi="TimesNewRomanPSMT" w:cs="TimesNewRomanPSMT"/>
          <w:sz w:val="28"/>
          <w:szCs w:val="28"/>
        </w:rPr>
        <w:t>провадження. У ФРН судові повноваження при проведенні дізнання</w:t>
      </w:r>
      <w:r>
        <w:rPr>
          <w:rFonts w:ascii="TimesNewRomanPSMT" w:hAnsi="TimesNewRomanPSMT" w:cs="TimesNewRomanPSMT"/>
          <w:sz w:val="28"/>
          <w:szCs w:val="28"/>
          <w:lang w:val="uk-UA"/>
        </w:rPr>
        <w:t xml:space="preserve"> </w:t>
      </w:r>
      <w:r>
        <w:rPr>
          <w:rFonts w:ascii="TimesNewRomanPSMT" w:hAnsi="TimesNewRomanPSMT" w:cs="TimesNewRomanPSMT"/>
          <w:sz w:val="28"/>
          <w:szCs w:val="28"/>
        </w:rPr>
        <w:t xml:space="preserve">покладаються на суддю-дізнавача. Не </w:t>
      </w:r>
      <w:r>
        <w:rPr>
          <w:rFonts w:ascii="TimesNewRomanPSMT" w:hAnsi="TimesNewRomanPSMT" w:cs="TimesNewRomanPSMT"/>
          <w:sz w:val="28"/>
          <w:szCs w:val="28"/>
        </w:rPr>
        <w:lastRenderedPageBreak/>
        <w:t>припиняються дискусії щодо</w:t>
      </w:r>
      <w:r>
        <w:rPr>
          <w:rFonts w:ascii="TimesNewRomanPSMT" w:hAnsi="TimesNewRomanPSMT" w:cs="TimesNewRomanPSMT"/>
          <w:sz w:val="28"/>
          <w:szCs w:val="28"/>
          <w:lang w:val="uk-UA"/>
        </w:rPr>
        <w:t xml:space="preserve"> </w:t>
      </w:r>
      <w:r>
        <w:rPr>
          <w:rFonts w:ascii="TimesNewRomanPSMT" w:hAnsi="TimesNewRomanPSMT" w:cs="TimesNewRomanPSMT"/>
          <w:sz w:val="28"/>
          <w:szCs w:val="28"/>
        </w:rPr>
        <w:t>необхідності запровадження посади слідчого</w:t>
      </w:r>
      <w:r>
        <w:rPr>
          <w:rFonts w:ascii="TimesNewRomanPSMT" w:hAnsi="TimesNewRomanPSMT" w:cs="TimesNewRomanPSMT"/>
          <w:sz w:val="28"/>
          <w:szCs w:val="28"/>
          <w:lang w:val="uk-UA"/>
        </w:rPr>
        <w:t xml:space="preserve"> </w:t>
      </w:r>
      <w:r>
        <w:rPr>
          <w:rFonts w:ascii="TimesNewRomanPSMT" w:hAnsi="TimesNewRomanPSMT" w:cs="TimesNewRomanPSMT"/>
          <w:sz w:val="28"/>
          <w:szCs w:val="28"/>
        </w:rPr>
        <w:t>судді в кримінально-процесуальне законодавство Росії й Казахстану</w:t>
      </w:r>
      <w:r>
        <w:rPr>
          <w:rFonts w:ascii="TimesNewRomanPSMT" w:hAnsi="TimesNewRomanPSMT" w:cs="TimesNewRomanPSMT"/>
          <w:sz w:val="28"/>
          <w:szCs w:val="28"/>
          <w:lang w:val="uk-UA"/>
        </w:rPr>
        <w:t xml:space="preserve"> </w:t>
      </w:r>
      <w:r>
        <w:rPr>
          <w:rFonts w:ascii="TimesNewRomanPSMT" w:hAnsi="TimesNewRomanPSMT" w:cs="TimesNewRomanPSMT"/>
          <w:sz w:val="28"/>
          <w:szCs w:val="28"/>
        </w:rPr>
        <w:t>[</w:t>
      </w:r>
      <w:r w:rsidR="00737E6B">
        <w:rPr>
          <w:rFonts w:ascii="TimesNewRomanPSMT" w:hAnsi="TimesNewRomanPSMT" w:cs="TimesNewRomanPSMT"/>
          <w:sz w:val="28"/>
          <w:szCs w:val="28"/>
          <w:lang w:val="uk-UA"/>
        </w:rPr>
        <w:t>1</w:t>
      </w:r>
      <w:r>
        <w:rPr>
          <w:rFonts w:ascii="TimesNewRomanPSMT" w:hAnsi="TimesNewRomanPSMT" w:cs="TimesNewRomanPSMT"/>
          <w:sz w:val="28"/>
          <w:szCs w:val="28"/>
          <w:lang w:val="uk-UA"/>
        </w:rPr>
        <w:t>, с. 897</w:t>
      </w:r>
      <w:r>
        <w:rPr>
          <w:rFonts w:ascii="TimesNewRomanPSMT" w:hAnsi="TimesNewRomanPSMT" w:cs="TimesNewRomanPSMT"/>
          <w:sz w:val="28"/>
          <w:szCs w:val="28"/>
        </w:rPr>
        <w:t>].</w:t>
      </w:r>
    </w:p>
    <w:p w:rsidR="0088688F" w:rsidRDefault="0088688F" w:rsidP="0088688F">
      <w:pPr>
        <w:autoSpaceDE w:val="0"/>
        <w:autoSpaceDN w:val="0"/>
        <w:adjustRightInd w:val="0"/>
        <w:spacing w:line="360" w:lineRule="auto"/>
        <w:ind w:firstLine="720"/>
        <w:jc w:val="both"/>
        <w:rPr>
          <w:rFonts w:ascii="TimesNewRomanPSMT" w:hAnsi="TimesNewRomanPSMT" w:cs="TimesNewRomanPSMT"/>
          <w:sz w:val="28"/>
          <w:szCs w:val="28"/>
          <w:lang w:val="uk-UA"/>
        </w:rPr>
      </w:pPr>
      <w:r>
        <w:rPr>
          <w:rFonts w:ascii="TimesNewRomanPSMT" w:hAnsi="TimesNewRomanPSMT" w:cs="TimesNewRomanPSMT"/>
          <w:sz w:val="28"/>
          <w:szCs w:val="28"/>
        </w:rPr>
        <w:t>У науковій кримінально-процесуальній літературі висловлені різноманітні пропозиції</w:t>
      </w:r>
      <w:r>
        <w:rPr>
          <w:rFonts w:ascii="TimesNewRomanPSMT" w:hAnsi="TimesNewRomanPSMT" w:cs="TimesNewRomanPSMT"/>
          <w:sz w:val="28"/>
          <w:szCs w:val="28"/>
          <w:lang w:val="uk-UA"/>
        </w:rPr>
        <w:t xml:space="preserve"> </w:t>
      </w:r>
      <w:r>
        <w:rPr>
          <w:rFonts w:ascii="TimesNewRomanPSMT" w:hAnsi="TimesNewRomanPSMT" w:cs="TimesNewRomanPSMT"/>
          <w:sz w:val="28"/>
          <w:szCs w:val="28"/>
        </w:rPr>
        <w:t>стосовно статусу слідчого судді</w:t>
      </w:r>
      <w:r>
        <w:rPr>
          <w:rFonts w:ascii="TimesNewRomanPSMT" w:hAnsi="TimesNewRomanPSMT" w:cs="TimesNewRomanPSMT"/>
          <w:sz w:val="28"/>
          <w:szCs w:val="28"/>
          <w:lang w:val="uk-UA"/>
        </w:rPr>
        <w:t xml:space="preserve">. Наприклад, В.Т. Маляренко і П.П. Пилипчук вважають, що слідчий суддя повинен здійснювати </w:t>
      </w:r>
      <w:r>
        <w:rPr>
          <w:rFonts w:ascii="TimesNewRomanPSMT" w:hAnsi="TimesNewRomanPSMT" w:cs="TimesNewRomanPSMT"/>
          <w:sz w:val="28"/>
          <w:szCs w:val="28"/>
        </w:rPr>
        <w:t>повноваження судового контролю за досудовим розслідуванням, покладені на нього Конституцією України, а також приймати рішення</w:t>
      </w:r>
      <w:r>
        <w:rPr>
          <w:rFonts w:ascii="TimesNewRomanPSMT" w:hAnsi="TimesNewRomanPSMT" w:cs="TimesNewRomanPSMT"/>
          <w:sz w:val="28"/>
          <w:szCs w:val="28"/>
          <w:lang w:val="uk-UA"/>
        </w:rPr>
        <w:t xml:space="preserve"> </w:t>
      </w:r>
      <w:r>
        <w:rPr>
          <w:rFonts w:ascii="TimesNewRomanPSMT" w:hAnsi="TimesNewRomanPSMT" w:cs="TimesNewRomanPSMT"/>
          <w:sz w:val="28"/>
          <w:szCs w:val="28"/>
        </w:rPr>
        <w:t>про застосування всіх заходів процессуального</w:t>
      </w:r>
      <w:r>
        <w:rPr>
          <w:rFonts w:ascii="TimesNewRomanPSMT" w:hAnsi="TimesNewRomanPSMT" w:cs="TimesNewRomanPSMT"/>
          <w:sz w:val="28"/>
          <w:szCs w:val="28"/>
          <w:lang w:val="uk-UA"/>
        </w:rPr>
        <w:t xml:space="preserve"> </w:t>
      </w:r>
      <w:r>
        <w:rPr>
          <w:rFonts w:ascii="TimesNewRomanPSMT" w:hAnsi="TimesNewRomanPSMT" w:cs="TimesNewRomanPSMT"/>
          <w:sz w:val="28"/>
          <w:szCs w:val="28"/>
        </w:rPr>
        <w:t>примусу, які суттєво обмежують конституційні права і свободи людини, вирішувати</w:t>
      </w:r>
      <w:r>
        <w:rPr>
          <w:rFonts w:ascii="TimesNewRomanPSMT" w:hAnsi="TimesNewRomanPSMT" w:cs="TimesNewRomanPSMT"/>
          <w:sz w:val="28"/>
          <w:szCs w:val="28"/>
          <w:lang w:val="uk-UA"/>
        </w:rPr>
        <w:t xml:space="preserve"> </w:t>
      </w:r>
      <w:r>
        <w:rPr>
          <w:rFonts w:ascii="TimesNewRomanPSMT" w:hAnsi="TimesNewRomanPSMT" w:cs="TimesNewRomanPSMT"/>
          <w:sz w:val="28"/>
          <w:szCs w:val="28"/>
        </w:rPr>
        <w:t>питання про відповідальність за невиконання</w:t>
      </w:r>
      <w:r>
        <w:rPr>
          <w:rFonts w:ascii="TimesNewRomanPSMT" w:hAnsi="TimesNewRomanPSMT" w:cs="TimesNewRomanPSMT"/>
          <w:sz w:val="28"/>
          <w:szCs w:val="28"/>
          <w:lang w:val="uk-UA"/>
        </w:rPr>
        <w:t xml:space="preserve"> </w:t>
      </w:r>
      <w:r>
        <w:rPr>
          <w:rFonts w:ascii="TimesNewRomanPSMT" w:hAnsi="TimesNewRomanPSMT" w:cs="TimesNewRomanPSMT"/>
          <w:sz w:val="28"/>
          <w:szCs w:val="28"/>
        </w:rPr>
        <w:t>або неналежне виконання процесуальних</w:t>
      </w:r>
      <w:r>
        <w:rPr>
          <w:rFonts w:ascii="TimesNewRomanPSMT" w:hAnsi="TimesNewRomanPSMT" w:cs="TimesNewRomanPSMT"/>
          <w:sz w:val="28"/>
          <w:szCs w:val="28"/>
          <w:lang w:val="uk-UA"/>
        </w:rPr>
        <w:t xml:space="preserve"> </w:t>
      </w:r>
      <w:r>
        <w:rPr>
          <w:rFonts w:ascii="TimesNewRomanPSMT" w:hAnsi="TimesNewRomanPSMT" w:cs="TimesNewRomanPSMT"/>
          <w:sz w:val="28"/>
          <w:szCs w:val="28"/>
        </w:rPr>
        <w:t>обов’язків, розглядати скарги на постанови</w:t>
      </w:r>
      <w:r>
        <w:rPr>
          <w:rFonts w:ascii="TimesNewRomanPSMT" w:hAnsi="TimesNewRomanPSMT" w:cs="TimesNewRomanPSMT"/>
          <w:sz w:val="28"/>
          <w:szCs w:val="28"/>
          <w:lang w:val="uk-UA"/>
        </w:rPr>
        <w:t xml:space="preserve"> </w:t>
      </w:r>
      <w:r>
        <w:rPr>
          <w:rFonts w:ascii="TimesNewRomanPSMT" w:hAnsi="TimesNewRomanPSMT" w:cs="TimesNewRomanPSMT"/>
          <w:sz w:val="28"/>
          <w:szCs w:val="28"/>
        </w:rPr>
        <w:t>про відмову в порушенні кримінальної справи</w:t>
      </w:r>
      <w:r>
        <w:rPr>
          <w:rFonts w:ascii="TimesNewRomanPSMT" w:hAnsi="TimesNewRomanPSMT" w:cs="TimesNewRomanPSMT"/>
          <w:sz w:val="28"/>
          <w:szCs w:val="28"/>
          <w:lang w:val="uk-UA"/>
        </w:rPr>
        <w:t xml:space="preserve"> </w:t>
      </w:r>
      <w:r>
        <w:rPr>
          <w:rFonts w:ascii="TimesNewRomanPSMT" w:hAnsi="TimesNewRomanPSMT" w:cs="TimesNewRomanPSMT"/>
          <w:sz w:val="28"/>
          <w:szCs w:val="28"/>
        </w:rPr>
        <w:t>та про закриття кримінальної справи, про усунення захисник від участі у справі [</w:t>
      </w:r>
      <w:r w:rsidR="00737E6B">
        <w:rPr>
          <w:rFonts w:ascii="TimesNewRomanPSMT" w:hAnsi="TimesNewRomanPSMT" w:cs="TimesNewRomanPSMT"/>
          <w:sz w:val="28"/>
          <w:szCs w:val="28"/>
          <w:lang w:val="uk-UA"/>
        </w:rPr>
        <w:t>2</w:t>
      </w:r>
      <w:r>
        <w:rPr>
          <w:rFonts w:ascii="TimesNewRomanPSMT" w:hAnsi="TimesNewRomanPSMT" w:cs="TimesNewRomanPSMT"/>
          <w:sz w:val="28"/>
          <w:szCs w:val="28"/>
        </w:rPr>
        <w:t>, с.14–15].</w:t>
      </w:r>
    </w:p>
    <w:p w:rsidR="005209F3" w:rsidRDefault="005209F3" w:rsidP="005209F3">
      <w:pPr>
        <w:autoSpaceDE w:val="0"/>
        <w:autoSpaceDN w:val="0"/>
        <w:adjustRightInd w:val="0"/>
        <w:spacing w:line="360" w:lineRule="auto"/>
        <w:ind w:firstLine="720"/>
        <w:jc w:val="both"/>
        <w:rPr>
          <w:rFonts w:ascii="TimesNewRomanPSMT" w:hAnsi="TimesNewRomanPSMT" w:cs="TimesNewRomanPSMT"/>
          <w:sz w:val="28"/>
          <w:szCs w:val="28"/>
          <w:lang w:val="uk-UA"/>
        </w:rPr>
      </w:pPr>
      <w:r>
        <w:rPr>
          <w:rFonts w:ascii="TimesNewRomanPSMT" w:hAnsi="TimesNewRomanPSMT" w:cs="TimesNewRomanPSMT"/>
          <w:sz w:val="28"/>
          <w:szCs w:val="28"/>
          <w:lang w:val="uk-UA"/>
        </w:rPr>
        <w:t>Ю.М. Грошевий наголошує на доцільності введення слідчого суддю, який розглядав би скарги на рішення слідчого, вирішував би питання обрання запобіжного заходу у вигляді взяття під варту і продовження строків тримання під вартою, санкціонував обшук житла чи іншого володіння особи, накладення арешту на кореспонденцію і зняття інформації з каналів зв’язку, а також розв’язував би питання, що стосуються перевірки правомірності обмеження прав громадя</w:t>
      </w:r>
      <w:r w:rsidR="00737E6B">
        <w:rPr>
          <w:rFonts w:ascii="TimesNewRomanPSMT" w:hAnsi="TimesNewRomanPSMT" w:cs="TimesNewRomanPSMT"/>
          <w:sz w:val="28"/>
          <w:szCs w:val="28"/>
          <w:lang w:val="uk-UA"/>
        </w:rPr>
        <w:t>н під час досудового слідства [3</w:t>
      </w:r>
      <w:r>
        <w:rPr>
          <w:rFonts w:ascii="TimesNewRomanPSMT" w:hAnsi="TimesNewRomanPSMT" w:cs="TimesNewRomanPSMT"/>
          <w:sz w:val="28"/>
          <w:szCs w:val="28"/>
          <w:lang w:val="uk-UA"/>
        </w:rPr>
        <w:t>, с.696].</w:t>
      </w:r>
    </w:p>
    <w:p w:rsidR="005209F3" w:rsidRDefault="005209F3" w:rsidP="005209F3">
      <w:pPr>
        <w:autoSpaceDE w:val="0"/>
        <w:autoSpaceDN w:val="0"/>
        <w:adjustRightInd w:val="0"/>
        <w:spacing w:line="360" w:lineRule="auto"/>
        <w:ind w:firstLine="720"/>
        <w:jc w:val="both"/>
        <w:rPr>
          <w:rFonts w:ascii="TimesNewRomanPSMT" w:hAnsi="TimesNewRomanPSMT" w:cs="TimesNewRomanPSMT"/>
          <w:sz w:val="28"/>
          <w:szCs w:val="28"/>
          <w:lang w:val="uk-UA"/>
        </w:rPr>
      </w:pPr>
      <w:r>
        <w:rPr>
          <w:rFonts w:ascii="TimesNewRomanPSMT" w:hAnsi="TimesNewRomanPSMT" w:cs="TimesNewRomanPSMT"/>
          <w:sz w:val="28"/>
          <w:szCs w:val="28"/>
        </w:rPr>
        <w:t>Ю.В. Скрипіна рекомендує віднести до</w:t>
      </w:r>
      <w:r>
        <w:rPr>
          <w:rFonts w:ascii="TimesNewRomanPSMT" w:hAnsi="TimesNewRomanPSMT" w:cs="TimesNewRomanPSMT"/>
          <w:sz w:val="28"/>
          <w:szCs w:val="28"/>
          <w:lang w:val="uk-UA"/>
        </w:rPr>
        <w:t xml:space="preserve"> </w:t>
      </w:r>
      <w:r>
        <w:rPr>
          <w:rFonts w:ascii="TimesNewRomanPSMT" w:hAnsi="TimesNewRomanPSMT" w:cs="TimesNewRomanPSMT"/>
          <w:sz w:val="28"/>
          <w:szCs w:val="28"/>
        </w:rPr>
        <w:t>повноважень слідчого судді</w:t>
      </w:r>
      <w:r>
        <w:rPr>
          <w:rFonts w:ascii="TimesNewRomanPSMT" w:hAnsi="TimesNewRomanPSMT" w:cs="TimesNewRomanPSMT"/>
          <w:sz w:val="28"/>
          <w:szCs w:val="28"/>
          <w:lang w:val="uk-UA"/>
        </w:rPr>
        <w:t xml:space="preserve"> </w:t>
      </w:r>
      <w:r>
        <w:rPr>
          <w:rFonts w:ascii="TimesNewRomanPSMT" w:hAnsi="TimesNewRomanPSMT" w:cs="TimesNewRomanPSMT"/>
          <w:sz w:val="28"/>
          <w:szCs w:val="28"/>
        </w:rPr>
        <w:t>повноваження,</w:t>
      </w:r>
      <w:r>
        <w:rPr>
          <w:rFonts w:ascii="TimesNewRomanPSMT" w:hAnsi="TimesNewRomanPSMT" w:cs="TimesNewRomanPSMT"/>
          <w:sz w:val="28"/>
          <w:szCs w:val="28"/>
          <w:lang w:val="uk-UA"/>
        </w:rPr>
        <w:t xml:space="preserve"> </w:t>
      </w:r>
      <w:r>
        <w:rPr>
          <w:rFonts w:ascii="TimesNewRomanPSMT" w:hAnsi="TimesNewRomanPSMT" w:cs="TimesNewRomanPSMT"/>
          <w:sz w:val="28"/>
          <w:szCs w:val="28"/>
        </w:rPr>
        <w:t xml:space="preserve">пов’язані з: </w:t>
      </w:r>
    </w:p>
    <w:p w:rsidR="005209F3" w:rsidRDefault="005209F3" w:rsidP="005209F3">
      <w:pPr>
        <w:autoSpaceDE w:val="0"/>
        <w:autoSpaceDN w:val="0"/>
        <w:adjustRightInd w:val="0"/>
        <w:spacing w:line="360" w:lineRule="auto"/>
        <w:ind w:firstLine="720"/>
        <w:jc w:val="both"/>
        <w:rPr>
          <w:rFonts w:ascii="TimesNewRomanPSMT" w:hAnsi="TimesNewRomanPSMT" w:cs="TimesNewRomanPSMT"/>
          <w:sz w:val="28"/>
          <w:szCs w:val="28"/>
          <w:lang w:val="uk-UA"/>
        </w:rPr>
      </w:pPr>
      <w:r>
        <w:rPr>
          <w:rFonts w:ascii="TimesNewRomanPSMT" w:hAnsi="TimesNewRomanPSMT" w:cs="TimesNewRomanPSMT"/>
          <w:sz w:val="28"/>
          <w:szCs w:val="28"/>
        </w:rPr>
        <w:t>а) забезпеченням прав учасників</w:t>
      </w:r>
      <w:r>
        <w:rPr>
          <w:rFonts w:ascii="TimesNewRomanPSMT" w:hAnsi="TimesNewRomanPSMT" w:cs="TimesNewRomanPSMT"/>
          <w:sz w:val="28"/>
          <w:szCs w:val="28"/>
          <w:lang w:val="uk-UA"/>
        </w:rPr>
        <w:t xml:space="preserve"> </w:t>
      </w:r>
      <w:r>
        <w:rPr>
          <w:rFonts w:ascii="TimesNewRomanPSMT" w:hAnsi="TimesNewRomanPSMT" w:cs="TimesNewRomanPSMT"/>
          <w:sz w:val="28"/>
          <w:szCs w:val="28"/>
        </w:rPr>
        <w:t xml:space="preserve">кримінального процесу; </w:t>
      </w:r>
    </w:p>
    <w:p w:rsidR="005209F3" w:rsidRDefault="005209F3" w:rsidP="005209F3">
      <w:pPr>
        <w:autoSpaceDE w:val="0"/>
        <w:autoSpaceDN w:val="0"/>
        <w:adjustRightInd w:val="0"/>
        <w:spacing w:line="360" w:lineRule="auto"/>
        <w:ind w:firstLine="720"/>
        <w:jc w:val="both"/>
        <w:rPr>
          <w:rFonts w:ascii="TimesNewRomanPSMT" w:hAnsi="TimesNewRomanPSMT" w:cs="TimesNewRomanPSMT"/>
          <w:sz w:val="28"/>
          <w:szCs w:val="28"/>
          <w:lang w:val="uk-UA"/>
        </w:rPr>
      </w:pPr>
      <w:r>
        <w:rPr>
          <w:rFonts w:ascii="TimesNewRomanPSMT" w:hAnsi="TimesNewRomanPSMT" w:cs="TimesNewRomanPSMT"/>
          <w:sz w:val="28"/>
          <w:szCs w:val="28"/>
        </w:rPr>
        <w:t>б) здійсненням контролю при їх ознайомленні з матеріалами</w:t>
      </w:r>
      <w:r>
        <w:rPr>
          <w:rFonts w:ascii="TimesNewRomanPSMT" w:hAnsi="TimesNewRomanPSMT" w:cs="TimesNewRomanPSMT"/>
          <w:sz w:val="28"/>
          <w:szCs w:val="28"/>
          <w:lang w:val="uk-UA"/>
        </w:rPr>
        <w:t xml:space="preserve"> </w:t>
      </w:r>
      <w:r>
        <w:rPr>
          <w:rFonts w:ascii="TimesNewRomanPSMT" w:hAnsi="TimesNewRomanPSMT" w:cs="TimesNewRomanPSMT"/>
          <w:sz w:val="28"/>
          <w:szCs w:val="28"/>
        </w:rPr>
        <w:t xml:space="preserve">кримінальної справи; </w:t>
      </w:r>
    </w:p>
    <w:p w:rsidR="004D0199" w:rsidRDefault="005209F3" w:rsidP="004D0199">
      <w:pPr>
        <w:autoSpaceDE w:val="0"/>
        <w:autoSpaceDN w:val="0"/>
        <w:adjustRightInd w:val="0"/>
        <w:spacing w:line="360" w:lineRule="auto"/>
        <w:ind w:firstLine="720"/>
        <w:jc w:val="both"/>
        <w:rPr>
          <w:rFonts w:ascii="TimesNewRomanPSMT" w:hAnsi="TimesNewRomanPSMT" w:cs="TimesNewRomanPSMT"/>
          <w:sz w:val="28"/>
          <w:szCs w:val="28"/>
          <w:lang w:val="uk-UA"/>
        </w:rPr>
      </w:pPr>
      <w:r>
        <w:rPr>
          <w:rFonts w:ascii="TimesNewRomanPSMT" w:hAnsi="TimesNewRomanPSMT" w:cs="TimesNewRomanPSMT"/>
          <w:sz w:val="28"/>
          <w:szCs w:val="28"/>
        </w:rPr>
        <w:t>в) ухваленням рішення</w:t>
      </w:r>
      <w:r>
        <w:rPr>
          <w:rFonts w:ascii="TimesNewRomanPSMT" w:hAnsi="TimesNewRomanPSMT" w:cs="TimesNewRomanPSMT"/>
          <w:sz w:val="28"/>
          <w:szCs w:val="28"/>
          <w:lang w:val="uk-UA"/>
        </w:rPr>
        <w:t xml:space="preserve"> </w:t>
      </w:r>
      <w:r>
        <w:rPr>
          <w:rFonts w:ascii="TimesNewRomanPSMT" w:hAnsi="TimesNewRomanPSMT" w:cs="TimesNewRomanPSMT"/>
          <w:sz w:val="28"/>
          <w:szCs w:val="28"/>
        </w:rPr>
        <w:t>про забезпечення безпеки осіб, які беруть</w:t>
      </w:r>
      <w:r>
        <w:rPr>
          <w:rFonts w:ascii="TimesNewRomanPSMT" w:hAnsi="TimesNewRomanPSMT" w:cs="TimesNewRomanPSMT"/>
          <w:sz w:val="28"/>
          <w:szCs w:val="28"/>
          <w:lang w:val="uk-UA"/>
        </w:rPr>
        <w:t xml:space="preserve"> </w:t>
      </w:r>
      <w:r>
        <w:rPr>
          <w:rFonts w:ascii="TimesNewRomanPSMT" w:hAnsi="TimesNewRomanPSMT" w:cs="TimesNewRomanPSMT"/>
          <w:sz w:val="28"/>
          <w:szCs w:val="28"/>
        </w:rPr>
        <w:t>участь у провадженні по кримінальній справі</w:t>
      </w:r>
      <w:r>
        <w:rPr>
          <w:rFonts w:ascii="TimesNewRomanPSMT" w:hAnsi="TimesNewRomanPSMT" w:cs="TimesNewRomanPSMT"/>
          <w:sz w:val="28"/>
          <w:szCs w:val="28"/>
          <w:lang w:val="uk-UA"/>
        </w:rPr>
        <w:t xml:space="preserve"> </w:t>
      </w:r>
      <w:r>
        <w:rPr>
          <w:rFonts w:ascii="TimesNewRomanPSMT" w:hAnsi="TimesNewRomanPSMT" w:cs="TimesNewRomanPSMT"/>
          <w:sz w:val="28"/>
          <w:szCs w:val="28"/>
        </w:rPr>
        <w:t>та ін. [</w:t>
      </w:r>
      <w:r w:rsidR="00737E6B">
        <w:rPr>
          <w:rFonts w:ascii="TimesNewRomanPSMT" w:hAnsi="TimesNewRomanPSMT" w:cs="TimesNewRomanPSMT"/>
          <w:sz w:val="28"/>
          <w:szCs w:val="28"/>
          <w:lang w:val="uk-UA"/>
        </w:rPr>
        <w:t>4</w:t>
      </w:r>
      <w:r>
        <w:rPr>
          <w:rFonts w:ascii="TimesNewRomanPSMT" w:hAnsi="TimesNewRomanPSMT" w:cs="TimesNewRomanPSMT"/>
          <w:sz w:val="28"/>
          <w:szCs w:val="28"/>
        </w:rPr>
        <w:t>, с.12–13].</w:t>
      </w:r>
    </w:p>
    <w:p w:rsidR="006029E6" w:rsidRDefault="004D0199" w:rsidP="006029E6">
      <w:pPr>
        <w:autoSpaceDE w:val="0"/>
        <w:autoSpaceDN w:val="0"/>
        <w:adjustRightInd w:val="0"/>
        <w:spacing w:line="360" w:lineRule="auto"/>
        <w:ind w:firstLine="720"/>
        <w:jc w:val="both"/>
        <w:rPr>
          <w:sz w:val="28"/>
          <w:szCs w:val="28"/>
          <w:lang w:val="uk-UA"/>
        </w:rPr>
      </w:pPr>
      <w:r w:rsidRPr="004D0199">
        <w:rPr>
          <w:sz w:val="28"/>
          <w:szCs w:val="28"/>
        </w:rPr>
        <w:t>Проблема правового статусу судді в кримінальну процесі завжди викликала науковий інтерес у вчених-процесуалістів як за радянських часів, так і в роки становлення незалежної України. Особливо гостро вона постала в умовах реформування кримінального</w:t>
      </w:r>
      <w:r w:rsidR="006029E6">
        <w:rPr>
          <w:sz w:val="28"/>
          <w:szCs w:val="28"/>
        </w:rPr>
        <w:t xml:space="preserve"> судочинства на сучасному етапі</w:t>
      </w:r>
      <w:r w:rsidR="006029E6">
        <w:rPr>
          <w:sz w:val="28"/>
          <w:szCs w:val="28"/>
          <w:lang w:val="uk-UA"/>
        </w:rPr>
        <w:t>.</w:t>
      </w:r>
      <w:r w:rsidRPr="004D0199">
        <w:rPr>
          <w:sz w:val="28"/>
          <w:szCs w:val="28"/>
        </w:rPr>
        <w:t xml:space="preserve"> </w:t>
      </w:r>
    </w:p>
    <w:p w:rsidR="004D0199" w:rsidRPr="006029E6" w:rsidRDefault="006029E6" w:rsidP="006029E6">
      <w:pPr>
        <w:autoSpaceDE w:val="0"/>
        <w:autoSpaceDN w:val="0"/>
        <w:adjustRightInd w:val="0"/>
        <w:spacing w:line="360" w:lineRule="auto"/>
        <w:ind w:firstLine="720"/>
        <w:jc w:val="both"/>
        <w:rPr>
          <w:sz w:val="28"/>
          <w:szCs w:val="28"/>
          <w:lang w:val="uk-UA"/>
        </w:rPr>
      </w:pPr>
      <w:r>
        <w:rPr>
          <w:sz w:val="28"/>
          <w:szCs w:val="28"/>
        </w:rPr>
        <w:lastRenderedPageBreak/>
        <w:t xml:space="preserve"> </w:t>
      </w:r>
      <w:r>
        <w:rPr>
          <w:sz w:val="28"/>
          <w:szCs w:val="28"/>
          <w:lang w:val="uk-UA"/>
        </w:rPr>
        <w:t>В</w:t>
      </w:r>
      <w:r w:rsidR="004D0199" w:rsidRPr="004D0199">
        <w:rPr>
          <w:sz w:val="28"/>
          <w:szCs w:val="28"/>
        </w:rPr>
        <w:t>изначення правового статусу судді в кримінальному процесі можна звести до такого:</w:t>
      </w:r>
    </w:p>
    <w:p w:rsidR="004D0199" w:rsidRPr="004D0199" w:rsidRDefault="004D0199" w:rsidP="004D0199">
      <w:pPr>
        <w:pStyle w:val="a3"/>
        <w:spacing w:line="360" w:lineRule="auto"/>
        <w:jc w:val="both"/>
        <w:rPr>
          <w:sz w:val="28"/>
          <w:szCs w:val="28"/>
        </w:rPr>
      </w:pPr>
      <w:r>
        <w:rPr>
          <w:sz w:val="28"/>
          <w:szCs w:val="28"/>
          <w:lang w:val="uk-UA"/>
        </w:rPr>
        <w:t>-</w:t>
      </w:r>
      <w:r w:rsidRPr="004D0199">
        <w:rPr>
          <w:sz w:val="28"/>
          <w:szCs w:val="28"/>
        </w:rPr>
        <w:t xml:space="preserve">визначення меж повноважень суду під час здійснення контролю за дотриманням прав та законних інтересів громадян на досудових стадіях кримінального процесу; </w:t>
      </w:r>
    </w:p>
    <w:p w:rsidR="004D0199" w:rsidRPr="004D0199" w:rsidRDefault="004D0199" w:rsidP="004D0199">
      <w:pPr>
        <w:pStyle w:val="a3"/>
        <w:spacing w:line="360" w:lineRule="auto"/>
        <w:jc w:val="both"/>
        <w:rPr>
          <w:sz w:val="28"/>
          <w:szCs w:val="28"/>
        </w:rPr>
      </w:pPr>
      <w:r>
        <w:rPr>
          <w:sz w:val="28"/>
          <w:szCs w:val="28"/>
          <w:lang w:val="uk-UA"/>
        </w:rPr>
        <w:t>-</w:t>
      </w:r>
      <w:r w:rsidRPr="004D0199">
        <w:rPr>
          <w:sz w:val="28"/>
          <w:szCs w:val="28"/>
        </w:rPr>
        <w:t xml:space="preserve">проблеми дозвільної функції суду у досудовому провадженні і порядок її реалізації; </w:t>
      </w:r>
    </w:p>
    <w:p w:rsidR="004D0199" w:rsidRPr="004D0199" w:rsidRDefault="004D0199" w:rsidP="004D0199">
      <w:pPr>
        <w:pStyle w:val="a3"/>
        <w:spacing w:line="360" w:lineRule="auto"/>
        <w:jc w:val="both"/>
        <w:rPr>
          <w:sz w:val="28"/>
          <w:szCs w:val="28"/>
        </w:rPr>
      </w:pPr>
      <w:r>
        <w:rPr>
          <w:sz w:val="28"/>
          <w:szCs w:val="28"/>
          <w:lang w:val="uk-UA"/>
        </w:rPr>
        <w:t>-</w:t>
      </w:r>
      <w:r w:rsidRPr="004D0199">
        <w:rPr>
          <w:sz w:val="28"/>
          <w:szCs w:val="28"/>
        </w:rPr>
        <w:t xml:space="preserve">питання порушення суддями кримінальних справ приватного обвинувачення; </w:t>
      </w:r>
    </w:p>
    <w:p w:rsidR="004D0199" w:rsidRPr="004D0199" w:rsidRDefault="00737E6B" w:rsidP="004D0199">
      <w:pPr>
        <w:pStyle w:val="a3"/>
        <w:spacing w:line="360" w:lineRule="auto"/>
        <w:jc w:val="both"/>
        <w:rPr>
          <w:sz w:val="28"/>
          <w:szCs w:val="28"/>
        </w:rPr>
      </w:pPr>
      <w:r>
        <w:rPr>
          <w:sz w:val="28"/>
          <w:szCs w:val="28"/>
          <w:lang w:val="uk-UA"/>
        </w:rPr>
        <w:t>-</w:t>
      </w:r>
      <w:r w:rsidR="004D0199" w:rsidRPr="004D0199">
        <w:rPr>
          <w:sz w:val="28"/>
          <w:szCs w:val="28"/>
        </w:rPr>
        <w:t xml:space="preserve">регламентація повноважень суду щодо здійснення ним правосуддя; </w:t>
      </w:r>
    </w:p>
    <w:p w:rsidR="004D0199" w:rsidRPr="004D0199" w:rsidRDefault="004D0199" w:rsidP="004D0199">
      <w:pPr>
        <w:pStyle w:val="a3"/>
        <w:spacing w:line="360" w:lineRule="auto"/>
        <w:jc w:val="both"/>
        <w:rPr>
          <w:sz w:val="28"/>
          <w:szCs w:val="28"/>
        </w:rPr>
      </w:pPr>
      <w:r>
        <w:rPr>
          <w:sz w:val="28"/>
          <w:szCs w:val="28"/>
          <w:lang w:val="uk-UA"/>
        </w:rPr>
        <w:t>-</w:t>
      </w:r>
      <w:r w:rsidRPr="004D0199">
        <w:rPr>
          <w:sz w:val="28"/>
          <w:szCs w:val="28"/>
        </w:rPr>
        <w:t xml:space="preserve">проблеми організації процесу прийняття та винесення рішення у кримінальних справах судами України; </w:t>
      </w:r>
    </w:p>
    <w:p w:rsidR="004D0199" w:rsidRPr="004D0199" w:rsidRDefault="004D0199" w:rsidP="004D0199">
      <w:pPr>
        <w:pStyle w:val="a3"/>
        <w:spacing w:line="360" w:lineRule="auto"/>
        <w:jc w:val="both"/>
        <w:rPr>
          <w:sz w:val="28"/>
          <w:szCs w:val="28"/>
        </w:rPr>
      </w:pPr>
      <w:r>
        <w:rPr>
          <w:sz w:val="28"/>
          <w:szCs w:val="28"/>
          <w:lang w:val="uk-UA"/>
        </w:rPr>
        <w:t>-</w:t>
      </w:r>
      <w:r w:rsidRPr="004D0199">
        <w:rPr>
          <w:sz w:val="28"/>
          <w:szCs w:val="28"/>
        </w:rPr>
        <w:t>проблеми доцільності запровадження не традиційних для України інститутів «суду присяжних», «мирових суддів», «слідчих суддів».</w:t>
      </w:r>
    </w:p>
    <w:p w:rsidR="002502A4" w:rsidRDefault="002502A4" w:rsidP="002502A4">
      <w:pPr>
        <w:autoSpaceDE w:val="0"/>
        <w:autoSpaceDN w:val="0"/>
        <w:adjustRightInd w:val="0"/>
        <w:spacing w:line="360" w:lineRule="auto"/>
        <w:ind w:firstLine="720"/>
        <w:jc w:val="both"/>
        <w:rPr>
          <w:sz w:val="28"/>
          <w:szCs w:val="28"/>
          <w:lang w:val="uk-UA"/>
        </w:rPr>
      </w:pPr>
      <w:r>
        <w:rPr>
          <w:sz w:val="28"/>
          <w:szCs w:val="28"/>
          <w:lang w:val="uk-UA"/>
        </w:rPr>
        <w:t xml:space="preserve">Щодо порядку набуття статусу слідчого судді, то новий КПК України встановлює, що слідчий суддя (слідчі судді) у суді першої інстанції обирається зборами суддів зі складу суддів цього суду. Також у п. 18 перехідних положень КПК встановлює наступне: не пізніше трьох місяців з дня опублікування цього Кодексу у місцевих загальних судах проводяться збори суддів з метою обрання слідчих суддів у порядку, встановленому Законом України "Про судоустрій і статус суддів". У разі якщо у зазначений строк слідчого суддю не було обрано, його повноваження, передбачені цим Кодексом, виконує найстарший за віком суддя цього суду до дня обрання слідчого судді. </w:t>
      </w:r>
    </w:p>
    <w:p w:rsidR="002502A4" w:rsidRDefault="002502A4" w:rsidP="002502A4">
      <w:pPr>
        <w:autoSpaceDE w:val="0"/>
        <w:autoSpaceDN w:val="0"/>
        <w:adjustRightInd w:val="0"/>
        <w:spacing w:line="360" w:lineRule="auto"/>
        <w:ind w:firstLine="720"/>
        <w:jc w:val="both"/>
        <w:rPr>
          <w:sz w:val="28"/>
          <w:szCs w:val="28"/>
          <w:lang w:val="uk-UA"/>
        </w:rPr>
      </w:pPr>
      <w:r>
        <w:rPr>
          <w:sz w:val="28"/>
          <w:szCs w:val="28"/>
          <w:lang w:val="uk-UA"/>
        </w:rPr>
        <w:t xml:space="preserve">Тобто закон встановлює, що статус слідчого судді набувається шляхом обрання слідчого судді з поміж суддів певного суду іншими суддями цього ж суду. При цьому в законі немає жодних вимог чи обмежень до кандидата на виконання функцій слідчого судді, не встановлюється мінімальної чи максимальної кількості слідчих суддів у певному судді залежно від загальної кількості суддів цього суду, не передбачається жодної залежності набуття особою цього статусу відносно спеціалізації цього судді у певній категорії справ. Також закон не встановлює і не регламентує порядку висунення </w:t>
      </w:r>
      <w:r>
        <w:rPr>
          <w:sz w:val="28"/>
          <w:szCs w:val="28"/>
          <w:lang w:val="uk-UA"/>
        </w:rPr>
        <w:lastRenderedPageBreak/>
        <w:t xml:space="preserve">претендентів на цей статус, порядку скликання і проведення зборів суддів, їх кворуму, необхідної кількості голосів за обрання особи; щодо строку, на який обирається слідчий суддя тощо. </w:t>
      </w:r>
    </w:p>
    <w:p w:rsidR="00A6620B" w:rsidRDefault="002502A4" w:rsidP="00A6620B">
      <w:pPr>
        <w:autoSpaceDE w:val="0"/>
        <w:autoSpaceDN w:val="0"/>
        <w:adjustRightInd w:val="0"/>
        <w:spacing w:line="360" w:lineRule="auto"/>
        <w:ind w:firstLine="720"/>
        <w:jc w:val="both"/>
        <w:rPr>
          <w:sz w:val="28"/>
          <w:szCs w:val="28"/>
          <w:lang w:val="uk-UA"/>
        </w:rPr>
      </w:pPr>
      <w:r>
        <w:rPr>
          <w:sz w:val="28"/>
          <w:szCs w:val="28"/>
          <w:lang w:val="uk-UA"/>
        </w:rPr>
        <w:t xml:space="preserve">Всі ці питання закон фактично відносить на вирішення зборів суддів певного суду, розраховуючи, що судді зможуть самостійно їх врегулювати. Лише на випадок не вирішення цього питання зборами суддів, закон передбачає, що статус слідчого судді поза обранням й без урахування згоди такої особи набуває найстарший за віком суддя цього суду. При цьому ні закон, ні жодні інші спеціальні інструкції не встановлюють жодних пільг у навантаженні слідчого судді порівняно з іншими суддями й не передбачають можливості спеціалізації слідчого судді у вирішенні виключно тих справ, які відносяться саме до компетенції слідчого судді, будучи звільненим від розгляду інших категорій справ. Немає однозначної відповіді також й на питання, яким чином мають розподілятися справи між кількома слідчими суддями у певному суді, й чи в змозі автоматизована система розподілу справ враховувати необхідність пропорційного розподілу певних справ саме між слідчими суддями цього суду. </w:t>
      </w:r>
    </w:p>
    <w:p w:rsidR="00A6620B" w:rsidRDefault="00A6620B" w:rsidP="00A6620B">
      <w:pPr>
        <w:autoSpaceDE w:val="0"/>
        <w:autoSpaceDN w:val="0"/>
        <w:adjustRightInd w:val="0"/>
        <w:spacing w:line="360" w:lineRule="auto"/>
        <w:ind w:firstLine="720"/>
        <w:jc w:val="both"/>
        <w:rPr>
          <w:rFonts w:eastAsiaTheme="minorHAnsi"/>
          <w:sz w:val="28"/>
          <w:szCs w:val="28"/>
          <w:lang w:val="uk-UA"/>
        </w:rPr>
      </w:pPr>
      <w:r w:rsidRPr="00A6620B">
        <w:rPr>
          <w:rFonts w:eastAsiaTheme="minorHAnsi"/>
          <w:sz w:val="28"/>
          <w:szCs w:val="28"/>
        </w:rPr>
        <w:t>Згідно з новим КПК істотно розширюється судовий контроль за</w:t>
      </w:r>
      <w:r>
        <w:rPr>
          <w:rFonts w:eastAsiaTheme="minorHAnsi"/>
          <w:sz w:val="28"/>
          <w:szCs w:val="28"/>
          <w:lang w:val="uk-UA"/>
        </w:rPr>
        <w:t xml:space="preserve"> </w:t>
      </w:r>
      <w:r w:rsidRPr="00A6620B">
        <w:rPr>
          <w:rFonts w:eastAsiaTheme="minorHAnsi"/>
          <w:sz w:val="28"/>
          <w:szCs w:val="28"/>
        </w:rPr>
        <w:t>органами досудового розслідування.</w:t>
      </w:r>
      <w:r>
        <w:rPr>
          <w:rFonts w:eastAsiaTheme="minorHAnsi"/>
          <w:sz w:val="28"/>
          <w:szCs w:val="28"/>
          <w:lang w:val="uk-UA"/>
        </w:rPr>
        <w:t xml:space="preserve"> </w:t>
      </w:r>
      <w:r w:rsidRPr="00A6620B">
        <w:rPr>
          <w:rFonts w:eastAsiaTheme="minorHAnsi"/>
          <w:sz w:val="28"/>
          <w:szCs w:val="28"/>
        </w:rPr>
        <w:t>Метою такого контролю є забезпечення прав, свобод та інтересів осіб у кримінальному провадженні.</w:t>
      </w:r>
      <w:r>
        <w:rPr>
          <w:rFonts w:eastAsiaTheme="minorHAnsi"/>
          <w:sz w:val="28"/>
          <w:szCs w:val="28"/>
          <w:lang w:val="uk-UA"/>
        </w:rPr>
        <w:t xml:space="preserve"> </w:t>
      </w:r>
      <w:r w:rsidRPr="00A6620B">
        <w:rPr>
          <w:rFonts w:eastAsiaTheme="minorHAnsi"/>
          <w:sz w:val="28"/>
          <w:szCs w:val="28"/>
        </w:rPr>
        <w:t>Слідчий суддя на стадії досудового слідства стає ключовою фігурою у кримінальному процесі. Багато питань, які відповідно КПК 1960 р. були віднесені до компетенції прокурора та слідчого, тепер</w:t>
      </w:r>
      <w:r w:rsidR="00BE0C8A">
        <w:rPr>
          <w:rFonts w:eastAsiaTheme="minorHAnsi"/>
          <w:sz w:val="28"/>
          <w:szCs w:val="28"/>
        </w:rPr>
        <w:t xml:space="preserve"> вирішу</w:t>
      </w:r>
      <w:r w:rsidRPr="00A6620B">
        <w:rPr>
          <w:rFonts w:eastAsiaTheme="minorHAnsi"/>
          <w:sz w:val="28"/>
          <w:szCs w:val="28"/>
        </w:rPr>
        <w:t>є слідчий суддя з дотриманням принципу змагальності, у присутності сторін.</w:t>
      </w:r>
    </w:p>
    <w:p w:rsidR="00F9176F" w:rsidRPr="00F9176F" w:rsidRDefault="00F9176F" w:rsidP="00590B61">
      <w:pPr>
        <w:autoSpaceDE w:val="0"/>
        <w:autoSpaceDN w:val="0"/>
        <w:adjustRightInd w:val="0"/>
        <w:spacing w:line="360" w:lineRule="auto"/>
        <w:ind w:firstLine="720"/>
        <w:jc w:val="both"/>
        <w:rPr>
          <w:sz w:val="28"/>
          <w:szCs w:val="28"/>
          <w:lang w:val="uk-UA"/>
        </w:rPr>
      </w:pPr>
      <w:r w:rsidRPr="00F9176F">
        <w:rPr>
          <w:sz w:val="28"/>
          <w:szCs w:val="28"/>
          <w:lang w:val="uk-UA"/>
        </w:rPr>
        <w:t>Повноваження слідчого судді в</w:t>
      </w:r>
      <w:r w:rsidR="00590B61">
        <w:rPr>
          <w:sz w:val="28"/>
          <w:szCs w:val="28"/>
          <w:lang w:val="uk-UA"/>
        </w:rPr>
        <w:t xml:space="preserve"> </w:t>
      </w:r>
      <w:r w:rsidRPr="00F9176F">
        <w:rPr>
          <w:sz w:val="28"/>
          <w:szCs w:val="28"/>
          <w:lang w:val="uk-UA"/>
        </w:rPr>
        <w:t>кримінальному процесі можна</w:t>
      </w:r>
      <w:r w:rsidR="00590B61">
        <w:rPr>
          <w:sz w:val="28"/>
          <w:szCs w:val="28"/>
          <w:lang w:val="uk-UA"/>
        </w:rPr>
        <w:t xml:space="preserve"> </w:t>
      </w:r>
      <w:r w:rsidRPr="00F9176F">
        <w:rPr>
          <w:sz w:val="28"/>
          <w:szCs w:val="28"/>
          <w:lang w:val="uk-UA"/>
        </w:rPr>
        <w:t>розділити на три основні групи:</w:t>
      </w:r>
    </w:p>
    <w:p w:rsidR="00F9176F" w:rsidRPr="00F9176F" w:rsidRDefault="00590B61" w:rsidP="00590B61">
      <w:pPr>
        <w:autoSpaceDE w:val="0"/>
        <w:autoSpaceDN w:val="0"/>
        <w:adjustRightInd w:val="0"/>
        <w:spacing w:line="360" w:lineRule="auto"/>
        <w:jc w:val="both"/>
        <w:rPr>
          <w:sz w:val="28"/>
          <w:szCs w:val="28"/>
          <w:lang w:val="uk-UA"/>
        </w:rPr>
      </w:pPr>
      <w:r>
        <w:rPr>
          <w:sz w:val="28"/>
          <w:szCs w:val="28"/>
          <w:lang w:val="uk-UA"/>
        </w:rPr>
        <w:t>-</w:t>
      </w:r>
      <w:r w:rsidR="00F9176F" w:rsidRPr="00F9176F">
        <w:rPr>
          <w:sz w:val="28"/>
          <w:szCs w:val="28"/>
          <w:lang w:val="uk-UA"/>
        </w:rPr>
        <w:t>повноваження слідчого судді при застосуванні</w:t>
      </w:r>
      <w:r>
        <w:rPr>
          <w:sz w:val="28"/>
          <w:szCs w:val="28"/>
          <w:lang w:val="uk-UA"/>
        </w:rPr>
        <w:t xml:space="preserve"> </w:t>
      </w:r>
      <w:r w:rsidR="00F9176F" w:rsidRPr="00F9176F">
        <w:rPr>
          <w:sz w:val="28"/>
          <w:szCs w:val="28"/>
          <w:lang w:val="uk-UA"/>
        </w:rPr>
        <w:t>заходів процесуального примусу на стадії</w:t>
      </w:r>
      <w:r>
        <w:rPr>
          <w:sz w:val="28"/>
          <w:szCs w:val="28"/>
          <w:lang w:val="uk-UA"/>
        </w:rPr>
        <w:t xml:space="preserve"> </w:t>
      </w:r>
      <w:r w:rsidR="00F9176F" w:rsidRPr="00F9176F">
        <w:rPr>
          <w:sz w:val="28"/>
          <w:szCs w:val="28"/>
          <w:lang w:val="uk-UA"/>
        </w:rPr>
        <w:t>досудового розслідування кримінальної справи;</w:t>
      </w:r>
    </w:p>
    <w:p w:rsidR="00F9176F" w:rsidRPr="00F9176F" w:rsidRDefault="00590B61" w:rsidP="00590B61">
      <w:pPr>
        <w:autoSpaceDE w:val="0"/>
        <w:autoSpaceDN w:val="0"/>
        <w:adjustRightInd w:val="0"/>
        <w:spacing w:line="360" w:lineRule="auto"/>
        <w:jc w:val="both"/>
        <w:rPr>
          <w:sz w:val="28"/>
          <w:szCs w:val="28"/>
          <w:lang w:val="uk-UA"/>
        </w:rPr>
      </w:pPr>
      <w:r>
        <w:rPr>
          <w:sz w:val="28"/>
          <w:szCs w:val="28"/>
          <w:lang w:val="uk-UA"/>
        </w:rPr>
        <w:t>-</w:t>
      </w:r>
      <w:r w:rsidR="00F9176F" w:rsidRPr="00F9176F">
        <w:rPr>
          <w:sz w:val="28"/>
          <w:szCs w:val="28"/>
          <w:lang w:val="uk-UA"/>
        </w:rPr>
        <w:t>повноваження слідчого судді при розгляді скарг</w:t>
      </w:r>
      <w:r>
        <w:rPr>
          <w:sz w:val="28"/>
          <w:szCs w:val="28"/>
          <w:lang w:val="uk-UA"/>
        </w:rPr>
        <w:t xml:space="preserve"> </w:t>
      </w:r>
      <w:r w:rsidR="00F9176F" w:rsidRPr="00F9176F">
        <w:rPr>
          <w:sz w:val="28"/>
          <w:szCs w:val="28"/>
          <w:lang w:val="uk-UA"/>
        </w:rPr>
        <w:t>на дії та рішення особи, яка здійснює дізнання,</w:t>
      </w:r>
      <w:r>
        <w:rPr>
          <w:sz w:val="28"/>
          <w:szCs w:val="28"/>
          <w:lang w:val="uk-UA"/>
        </w:rPr>
        <w:t xml:space="preserve"> </w:t>
      </w:r>
      <w:r w:rsidR="00F9176F" w:rsidRPr="00F9176F">
        <w:rPr>
          <w:sz w:val="28"/>
          <w:szCs w:val="28"/>
          <w:lang w:val="uk-UA"/>
        </w:rPr>
        <w:t>слідчого чи прокурора;</w:t>
      </w:r>
    </w:p>
    <w:p w:rsidR="00F9176F" w:rsidRPr="00F9176F" w:rsidRDefault="00590B61" w:rsidP="00590B61">
      <w:pPr>
        <w:autoSpaceDE w:val="0"/>
        <w:autoSpaceDN w:val="0"/>
        <w:adjustRightInd w:val="0"/>
        <w:spacing w:line="360" w:lineRule="auto"/>
        <w:jc w:val="both"/>
        <w:rPr>
          <w:sz w:val="28"/>
          <w:szCs w:val="28"/>
          <w:lang w:val="uk-UA"/>
        </w:rPr>
      </w:pPr>
      <w:r>
        <w:rPr>
          <w:sz w:val="28"/>
          <w:szCs w:val="28"/>
          <w:lang w:val="uk-UA"/>
        </w:rPr>
        <w:lastRenderedPageBreak/>
        <w:t>-</w:t>
      </w:r>
      <w:r w:rsidR="00F9176F" w:rsidRPr="00F9176F">
        <w:rPr>
          <w:sz w:val="28"/>
          <w:szCs w:val="28"/>
          <w:lang w:val="uk-UA"/>
        </w:rPr>
        <w:t>повноваження слідчого судді при проведенні</w:t>
      </w:r>
      <w:r>
        <w:rPr>
          <w:sz w:val="28"/>
          <w:szCs w:val="28"/>
          <w:lang w:val="uk-UA"/>
        </w:rPr>
        <w:t xml:space="preserve"> </w:t>
      </w:r>
      <w:r w:rsidR="00F9176F" w:rsidRPr="00F9176F">
        <w:rPr>
          <w:sz w:val="28"/>
          <w:szCs w:val="28"/>
          <w:lang w:val="uk-UA"/>
        </w:rPr>
        <w:t>слідчих дій, які обмежують конституційні права</w:t>
      </w:r>
      <w:r>
        <w:rPr>
          <w:sz w:val="28"/>
          <w:szCs w:val="28"/>
          <w:lang w:val="uk-UA"/>
        </w:rPr>
        <w:t xml:space="preserve"> </w:t>
      </w:r>
      <w:r w:rsidR="00F9176F" w:rsidRPr="00F9176F">
        <w:rPr>
          <w:sz w:val="28"/>
          <w:szCs w:val="28"/>
          <w:lang w:val="uk-UA"/>
        </w:rPr>
        <w:t>людини і громадянина.</w:t>
      </w:r>
    </w:p>
    <w:p w:rsidR="006A4E5B" w:rsidRDefault="006A4E5B" w:rsidP="006A4E5B">
      <w:pPr>
        <w:autoSpaceDE w:val="0"/>
        <w:autoSpaceDN w:val="0"/>
        <w:adjustRightInd w:val="0"/>
        <w:spacing w:line="360" w:lineRule="auto"/>
        <w:ind w:firstLine="720"/>
        <w:jc w:val="both"/>
        <w:rPr>
          <w:sz w:val="28"/>
          <w:szCs w:val="28"/>
          <w:lang w:val="uk-UA"/>
        </w:rPr>
      </w:pPr>
      <w:r>
        <w:rPr>
          <w:sz w:val="28"/>
          <w:szCs w:val="28"/>
          <w:lang w:val="uk-UA"/>
        </w:rPr>
        <w:t>Новий КПК України покладає на слідчого суддю значний об’єм функцій та обов’язків, які він має виконувати. Функції слідчого судді, які він здійснює в ході кримінального провадження, можна умовно поділити на кілька груп:</w:t>
      </w:r>
    </w:p>
    <w:p w:rsidR="00B258A5" w:rsidRDefault="006A4E5B" w:rsidP="006A4E5B">
      <w:pPr>
        <w:autoSpaceDE w:val="0"/>
        <w:autoSpaceDN w:val="0"/>
        <w:adjustRightInd w:val="0"/>
        <w:spacing w:line="360" w:lineRule="auto"/>
        <w:ind w:firstLine="720"/>
        <w:jc w:val="both"/>
        <w:rPr>
          <w:sz w:val="28"/>
          <w:szCs w:val="28"/>
          <w:lang w:val="uk-UA"/>
        </w:rPr>
      </w:pPr>
      <w:r>
        <w:rPr>
          <w:sz w:val="28"/>
          <w:szCs w:val="28"/>
          <w:lang w:val="uk-UA"/>
        </w:rPr>
        <w:t xml:space="preserve">1. Розгляд питань, які стосуються застосування, зміни чи скасування заходів забезпечення кримінального провадження </w:t>
      </w:r>
    </w:p>
    <w:p w:rsidR="006A4E5B" w:rsidRDefault="006A4E5B" w:rsidP="006A4E5B">
      <w:pPr>
        <w:autoSpaceDE w:val="0"/>
        <w:autoSpaceDN w:val="0"/>
        <w:adjustRightInd w:val="0"/>
        <w:spacing w:line="360" w:lineRule="auto"/>
        <w:ind w:firstLine="720"/>
        <w:jc w:val="both"/>
        <w:rPr>
          <w:sz w:val="28"/>
          <w:szCs w:val="28"/>
          <w:lang w:val="uk-UA"/>
        </w:rPr>
      </w:pPr>
      <w:r>
        <w:rPr>
          <w:sz w:val="28"/>
          <w:szCs w:val="28"/>
          <w:lang w:val="uk-UA"/>
        </w:rPr>
        <w:t>2. Нагляд за дотриманням законності в питаннях затримання особи та утримування її під вартою.</w:t>
      </w:r>
    </w:p>
    <w:p w:rsidR="006A4E5B" w:rsidRDefault="006A4E5B" w:rsidP="006A4E5B">
      <w:pPr>
        <w:autoSpaceDE w:val="0"/>
        <w:autoSpaceDN w:val="0"/>
        <w:adjustRightInd w:val="0"/>
        <w:spacing w:line="360" w:lineRule="auto"/>
        <w:ind w:firstLine="720"/>
        <w:jc w:val="both"/>
        <w:rPr>
          <w:sz w:val="28"/>
          <w:szCs w:val="28"/>
          <w:lang w:val="uk-UA"/>
        </w:rPr>
      </w:pPr>
      <w:r>
        <w:rPr>
          <w:sz w:val="28"/>
          <w:szCs w:val="28"/>
          <w:lang w:val="uk-UA"/>
        </w:rPr>
        <w:t>3. Надання дозволів на вчинення окремих слідчих дій в ході досудового розслідування.</w:t>
      </w:r>
    </w:p>
    <w:p w:rsidR="006A4E5B" w:rsidRDefault="006A4E5B" w:rsidP="006A4E5B">
      <w:pPr>
        <w:autoSpaceDE w:val="0"/>
        <w:autoSpaceDN w:val="0"/>
        <w:adjustRightInd w:val="0"/>
        <w:spacing w:line="360" w:lineRule="auto"/>
        <w:ind w:firstLine="720"/>
        <w:jc w:val="both"/>
        <w:rPr>
          <w:sz w:val="28"/>
          <w:szCs w:val="28"/>
          <w:lang w:val="uk-UA"/>
        </w:rPr>
      </w:pPr>
      <w:r>
        <w:rPr>
          <w:sz w:val="28"/>
          <w:szCs w:val="28"/>
          <w:lang w:val="uk-UA"/>
        </w:rPr>
        <w:t>4. Вирішення питань щодо поміщення неповнолітнього у приймальник-розподільник та щодо направлення особи до медичного закладу для проведення психіатричної експертизи.</w:t>
      </w:r>
    </w:p>
    <w:p w:rsidR="00035F64" w:rsidRDefault="00B258A5" w:rsidP="00035F64">
      <w:pPr>
        <w:autoSpaceDE w:val="0"/>
        <w:autoSpaceDN w:val="0"/>
        <w:adjustRightInd w:val="0"/>
        <w:spacing w:line="360" w:lineRule="auto"/>
        <w:ind w:firstLine="720"/>
        <w:jc w:val="both"/>
        <w:rPr>
          <w:sz w:val="28"/>
          <w:szCs w:val="28"/>
          <w:lang w:val="uk-UA"/>
        </w:rPr>
      </w:pPr>
      <w:r>
        <w:rPr>
          <w:sz w:val="28"/>
          <w:szCs w:val="28"/>
          <w:lang w:val="uk-UA"/>
        </w:rPr>
        <w:t>5</w:t>
      </w:r>
      <w:r w:rsidR="006A4E5B">
        <w:rPr>
          <w:sz w:val="28"/>
          <w:szCs w:val="28"/>
          <w:lang w:val="uk-UA"/>
        </w:rPr>
        <w:t xml:space="preserve">. Функції слідчого судді в межах міжнародного співробітництва під час кримінального провадження </w:t>
      </w:r>
      <w:r w:rsidR="006A4E5B">
        <w:rPr>
          <w:sz w:val="28"/>
          <w:szCs w:val="28"/>
        </w:rPr>
        <w:t>[</w:t>
      </w:r>
      <w:r w:rsidR="000963E7">
        <w:rPr>
          <w:sz w:val="28"/>
          <w:szCs w:val="28"/>
          <w:lang w:val="uk-UA"/>
        </w:rPr>
        <w:t>5</w:t>
      </w:r>
      <w:r w:rsidR="006A4E5B">
        <w:rPr>
          <w:sz w:val="28"/>
          <w:szCs w:val="28"/>
        </w:rPr>
        <w:t>]</w:t>
      </w:r>
      <w:r w:rsidR="006A4E5B">
        <w:rPr>
          <w:sz w:val="28"/>
          <w:szCs w:val="28"/>
          <w:lang w:val="uk-UA"/>
        </w:rPr>
        <w:t>.</w:t>
      </w:r>
    </w:p>
    <w:p w:rsidR="00035F64" w:rsidRPr="00035F64" w:rsidRDefault="00035F64" w:rsidP="00035F64">
      <w:pPr>
        <w:autoSpaceDE w:val="0"/>
        <w:autoSpaceDN w:val="0"/>
        <w:adjustRightInd w:val="0"/>
        <w:spacing w:line="360" w:lineRule="auto"/>
        <w:ind w:firstLine="720"/>
        <w:jc w:val="both"/>
        <w:rPr>
          <w:sz w:val="28"/>
          <w:szCs w:val="28"/>
          <w:lang w:val="uk-UA"/>
        </w:rPr>
      </w:pPr>
      <w:r w:rsidRPr="00035F64">
        <w:rPr>
          <w:rFonts w:eastAsiaTheme="minorHAnsi"/>
          <w:sz w:val="28"/>
          <w:szCs w:val="28"/>
          <w:lang w:val="uk-UA" w:eastAsia="en-US"/>
        </w:rPr>
        <w:t>Слідчі судді вирішують питання п</w:t>
      </w:r>
      <w:r>
        <w:rPr>
          <w:rFonts w:eastAsiaTheme="minorHAnsi"/>
          <w:sz w:val="28"/>
          <w:szCs w:val="28"/>
          <w:lang w:val="uk-UA" w:eastAsia="en-US"/>
        </w:rPr>
        <w:t>ро застосування заходів забезпе</w:t>
      </w:r>
      <w:r w:rsidRPr="00035F64">
        <w:rPr>
          <w:rFonts w:eastAsiaTheme="minorHAnsi"/>
          <w:sz w:val="28"/>
          <w:szCs w:val="28"/>
          <w:lang w:val="uk-UA" w:eastAsia="en-US"/>
        </w:rPr>
        <w:t>чення кримінального провадження. При цьому, у кожному випадку розгляду відповідних клопотань слідчі судді зобов’язані:</w:t>
      </w:r>
    </w:p>
    <w:p w:rsidR="00035F64" w:rsidRPr="00035F64" w:rsidRDefault="00035F64" w:rsidP="00035F64">
      <w:pPr>
        <w:pStyle w:val="a3"/>
        <w:spacing w:line="360" w:lineRule="auto"/>
        <w:jc w:val="both"/>
        <w:rPr>
          <w:rFonts w:eastAsiaTheme="minorHAnsi"/>
          <w:sz w:val="28"/>
          <w:szCs w:val="28"/>
          <w:lang w:val="uk-UA" w:eastAsia="en-US"/>
        </w:rPr>
      </w:pPr>
      <w:r w:rsidRPr="00035F64">
        <w:rPr>
          <w:rFonts w:eastAsiaTheme="minorHAnsi"/>
          <w:sz w:val="28"/>
          <w:szCs w:val="28"/>
          <w:lang w:val="uk-UA" w:eastAsia="en-US"/>
        </w:rPr>
        <w:t>– сумлінно і принципово здійснювати повноваження із судового</w:t>
      </w:r>
      <w:r>
        <w:rPr>
          <w:rFonts w:eastAsiaTheme="minorHAnsi"/>
          <w:sz w:val="28"/>
          <w:szCs w:val="28"/>
          <w:lang w:val="uk-UA" w:eastAsia="en-US"/>
        </w:rPr>
        <w:t xml:space="preserve"> </w:t>
      </w:r>
      <w:r w:rsidRPr="00035F64">
        <w:rPr>
          <w:rFonts w:eastAsiaTheme="minorHAnsi"/>
          <w:sz w:val="28"/>
          <w:szCs w:val="28"/>
          <w:lang w:val="uk-UA" w:eastAsia="en-US"/>
        </w:rPr>
        <w:t>контролю за дотриманням прав, свобод та інтересів осіб у кримінальному</w:t>
      </w:r>
      <w:r>
        <w:rPr>
          <w:rFonts w:eastAsiaTheme="minorHAnsi"/>
          <w:sz w:val="28"/>
          <w:szCs w:val="28"/>
          <w:lang w:val="uk-UA" w:eastAsia="en-US"/>
        </w:rPr>
        <w:t xml:space="preserve"> </w:t>
      </w:r>
      <w:r w:rsidRPr="00035F64">
        <w:rPr>
          <w:rFonts w:eastAsiaTheme="minorHAnsi"/>
          <w:sz w:val="28"/>
          <w:szCs w:val="28"/>
          <w:lang w:val="uk-UA" w:eastAsia="en-US"/>
        </w:rPr>
        <w:t>провадженні під час досудового розслідування, діяти у межах і відповідно</w:t>
      </w:r>
      <w:r>
        <w:rPr>
          <w:rFonts w:eastAsiaTheme="minorHAnsi"/>
          <w:sz w:val="28"/>
          <w:szCs w:val="28"/>
          <w:lang w:val="uk-UA" w:eastAsia="en-US"/>
        </w:rPr>
        <w:t xml:space="preserve"> </w:t>
      </w:r>
      <w:r w:rsidRPr="00035F64">
        <w:rPr>
          <w:rFonts w:eastAsiaTheme="minorHAnsi"/>
          <w:sz w:val="28"/>
          <w:szCs w:val="28"/>
          <w:lang w:val="uk-UA" w:eastAsia="en-US"/>
        </w:rPr>
        <w:t>до вимог закону;</w:t>
      </w:r>
    </w:p>
    <w:p w:rsidR="00035F64" w:rsidRPr="00035F64" w:rsidRDefault="00035F64" w:rsidP="00035F64">
      <w:pPr>
        <w:pStyle w:val="a3"/>
        <w:spacing w:line="360" w:lineRule="auto"/>
        <w:jc w:val="both"/>
        <w:rPr>
          <w:rFonts w:eastAsiaTheme="minorHAnsi"/>
          <w:sz w:val="28"/>
          <w:szCs w:val="28"/>
          <w:lang w:val="uk-UA" w:eastAsia="en-US"/>
        </w:rPr>
      </w:pPr>
      <w:r w:rsidRPr="00035F64">
        <w:rPr>
          <w:rFonts w:eastAsiaTheme="minorHAnsi"/>
          <w:sz w:val="28"/>
          <w:szCs w:val="28"/>
          <w:lang w:val="uk-UA" w:eastAsia="en-US"/>
        </w:rPr>
        <w:t>– перевіряти наявність об’єктивної необхідності та виправданість</w:t>
      </w:r>
      <w:r>
        <w:rPr>
          <w:rFonts w:eastAsiaTheme="minorHAnsi"/>
          <w:sz w:val="28"/>
          <w:szCs w:val="28"/>
          <w:lang w:val="uk-UA" w:eastAsia="en-US"/>
        </w:rPr>
        <w:t xml:space="preserve"> </w:t>
      </w:r>
      <w:r w:rsidRPr="00035F64">
        <w:rPr>
          <w:rFonts w:eastAsiaTheme="minorHAnsi"/>
          <w:sz w:val="28"/>
          <w:szCs w:val="28"/>
          <w:lang w:val="uk-UA" w:eastAsia="en-US"/>
        </w:rPr>
        <w:t>такого втручання у права і свободи особи, з’ясовувати можливість досягнення мети, на яку посилається автор клопотання, без застосування цих заходів;</w:t>
      </w:r>
    </w:p>
    <w:p w:rsidR="00035F64" w:rsidRPr="00035F64" w:rsidRDefault="00035F64" w:rsidP="00035F64">
      <w:pPr>
        <w:pStyle w:val="a3"/>
        <w:spacing w:line="360" w:lineRule="auto"/>
        <w:jc w:val="both"/>
        <w:rPr>
          <w:rFonts w:eastAsiaTheme="minorHAnsi"/>
          <w:sz w:val="28"/>
          <w:szCs w:val="28"/>
          <w:lang w:val="uk-UA" w:eastAsia="en-US"/>
        </w:rPr>
      </w:pPr>
      <w:r w:rsidRPr="00035F64">
        <w:rPr>
          <w:rFonts w:eastAsiaTheme="minorHAnsi"/>
          <w:sz w:val="28"/>
          <w:szCs w:val="28"/>
          <w:lang w:val="uk-UA" w:eastAsia="en-US"/>
        </w:rPr>
        <w:t>– зважати, що незалежно від визначеного процесуальним законом</w:t>
      </w:r>
      <w:r>
        <w:rPr>
          <w:rFonts w:eastAsiaTheme="minorHAnsi"/>
          <w:sz w:val="28"/>
          <w:szCs w:val="28"/>
          <w:lang w:val="uk-UA" w:eastAsia="en-US"/>
        </w:rPr>
        <w:t xml:space="preserve"> </w:t>
      </w:r>
      <w:r w:rsidRPr="00035F64">
        <w:rPr>
          <w:rFonts w:eastAsiaTheme="minorHAnsi"/>
          <w:sz w:val="28"/>
          <w:szCs w:val="28"/>
          <w:lang w:val="uk-UA" w:eastAsia="en-US"/>
        </w:rPr>
        <w:t>суб’єкта ініціювання застосування заходів забезпечення обов’язок довести</w:t>
      </w:r>
    </w:p>
    <w:p w:rsidR="00035F64" w:rsidRPr="00035F64" w:rsidRDefault="00035F64" w:rsidP="00035F64">
      <w:pPr>
        <w:pStyle w:val="a3"/>
        <w:spacing w:line="360" w:lineRule="auto"/>
        <w:jc w:val="both"/>
        <w:rPr>
          <w:rFonts w:eastAsiaTheme="minorHAnsi"/>
          <w:sz w:val="28"/>
          <w:szCs w:val="28"/>
          <w:lang w:val="uk-UA" w:eastAsia="en-US"/>
        </w:rPr>
      </w:pPr>
      <w:r w:rsidRPr="00035F64">
        <w:rPr>
          <w:rFonts w:eastAsiaTheme="minorHAnsi"/>
          <w:sz w:val="28"/>
          <w:szCs w:val="28"/>
          <w:lang w:val="uk-UA" w:eastAsia="en-US"/>
        </w:rPr>
        <w:t>наявність трьох необхідних складових для їх застосування (ч. 3 ст. 132 КПК)</w:t>
      </w:r>
      <w:r>
        <w:rPr>
          <w:rFonts w:eastAsiaTheme="minorHAnsi"/>
          <w:sz w:val="28"/>
          <w:szCs w:val="28"/>
          <w:lang w:val="uk-UA" w:eastAsia="en-US"/>
        </w:rPr>
        <w:t xml:space="preserve"> </w:t>
      </w:r>
      <w:r w:rsidRPr="00035F64">
        <w:rPr>
          <w:rFonts w:eastAsiaTheme="minorHAnsi"/>
          <w:sz w:val="28"/>
          <w:szCs w:val="28"/>
          <w:lang w:val="uk-UA" w:eastAsia="en-US"/>
        </w:rPr>
        <w:t>покладається на слідчого та/або прокурора;</w:t>
      </w:r>
    </w:p>
    <w:p w:rsidR="00035F64" w:rsidRPr="00035F64" w:rsidRDefault="00035F64" w:rsidP="00035F64">
      <w:pPr>
        <w:pStyle w:val="a3"/>
        <w:spacing w:line="360" w:lineRule="auto"/>
        <w:jc w:val="both"/>
        <w:rPr>
          <w:rFonts w:eastAsiaTheme="minorHAnsi"/>
          <w:sz w:val="28"/>
          <w:szCs w:val="28"/>
          <w:lang w:val="uk-UA" w:eastAsia="en-US"/>
        </w:rPr>
      </w:pPr>
      <w:r w:rsidRPr="00035F64">
        <w:rPr>
          <w:rFonts w:eastAsiaTheme="minorHAnsi"/>
          <w:sz w:val="28"/>
          <w:szCs w:val="28"/>
          <w:lang w:val="uk-UA" w:eastAsia="en-US"/>
        </w:rPr>
        <w:lastRenderedPageBreak/>
        <w:t>– враховувати, що докази на підтвердження обставин, викладених у</w:t>
      </w:r>
      <w:r>
        <w:rPr>
          <w:rFonts w:eastAsiaTheme="minorHAnsi"/>
          <w:sz w:val="28"/>
          <w:szCs w:val="28"/>
          <w:lang w:val="uk-UA" w:eastAsia="en-US"/>
        </w:rPr>
        <w:t xml:space="preserve"> </w:t>
      </w:r>
      <w:r w:rsidRPr="00035F64">
        <w:rPr>
          <w:rFonts w:eastAsiaTheme="minorHAnsi"/>
          <w:sz w:val="28"/>
          <w:szCs w:val="28"/>
          <w:lang w:val="uk-UA" w:eastAsia="en-US"/>
        </w:rPr>
        <w:t>клопотанні про застосування заходів забезпечення, подаються особою, яка</w:t>
      </w:r>
      <w:r>
        <w:rPr>
          <w:rFonts w:eastAsiaTheme="minorHAnsi"/>
          <w:sz w:val="28"/>
          <w:szCs w:val="28"/>
          <w:lang w:val="uk-UA" w:eastAsia="en-US"/>
        </w:rPr>
        <w:t xml:space="preserve"> </w:t>
      </w:r>
      <w:r w:rsidRPr="00035F64">
        <w:rPr>
          <w:rFonts w:eastAsiaTheme="minorHAnsi"/>
          <w:sz w:val="28"/>
          <w:szCs w:val="28"/>
          <w:lang w:val="uk-UA" w:eastAsia="en-US"/>
        </w:rPr>
        <w:t>заявляє таке клопотання;</w:t>
      </w:r>
    </w:p>
    <w:p w:rsidR="00035F64" w:rsidRPr="00035F64" w:rsidRDefault="00035F64" w:rsidP="00035F64">
      <w:pPr>
        <w:pStyle w:val="a3"/>
        <w:spacing w:line="360" w:lineRule="auto"/>
        <w:jc w:val="both"/>
        <w:rPr>
          <w:rFonts w:eastAsiaTheme="minorHAnsi"/>
          <w:sz w:val="28"/>
          <w:szCs w:val="28"/>
          <w:lang w:val="uk-UA" w:eastAsia="en-US"/>
        </w:rPr>
      </w:pPr>
      <w:r w:rsidRPr="00035F64">
        <w:rPr>
          <w:rFonts w:eastAsiaTheme="minorHAnsi"/>
          <w:sz w:val="28"/>
          <w:szCs w:val="28"/>
          <w:lang w:val="uk-UA" w:eastAsia="en-US"/>
        </w:rPr>
        <w:t>– пам’ятати, що суддя, який брав участь у кримінальному провадженні під час досудового розслідування, згідно з ч. 1 ст. 76 КПК не має</w:t>
      </w:r>
      <w:r>
        <w:rPr>
          <w:rFonts w:eastAsiaTheme="minorHAnsi"/>
          <w:sz w:val="28"/>
          <w:szCs w:val="28"/>
          <w:lang w:val="uk-UA" w:eastAsia="en-US"/>
        </w:rPr>
        <w:t xml:space="preserve"> </w:t>
      </w:r>
      <w:r w:rsidRPr="00035F64">
        <w:rPr>
          <w:rFonts w:eastAsiaTheme="minorHAnsi"/>
          <w:sz w:val="28"/>
          <w:szCs w:val="28"/>
          <w:lang w:val="uk-UA" w:eastAsia="en-US"/>
        </w:rPr>
        <w:t>права брати участь у цьому ж провадженні в суді як першої, так і апеляційної та касаційної інстанцій, а також при перегляді судових рішень Верховним Судом України або за ново виявленими обставинами. Слід зважати, що лише з дозволу та на підставі ухвали слідчого судді проводяться</w:t>
      </w:r>
      <w:r>
        <w:rPr>
          <w:rFonts w:eastAsiaTheme="minorHAnsi"/>
          <w:sz w:val="28"/>
          <w:szCs w:val="28"/>
          <w:lang w:val="uk-UA" w:eastAsia="en-US"/>
        </w:rPr>
        <w:t xml:space="preserve"> </w:t>
      </w:r>
      <w:r w:rsidRPr="00035F64">
        <w:rPr>
          <w:rFonts w:eastAsiaTheme="minorHAnsi"/>
          <w:sz w:val="28"/>
          <w:szCs w:val="28"/>
          <w:lang w:val="uk-UA" w:eastAsia="en-US"/>
        </w:rPr>
        <w:t>процесуальні дії, під час яких має місце суттєве тимчасове обмеження прав</w:t>
      </w:r>
      <w:r>
        <w:rPr>
          <w:rFonts w:eastAsiaTheme="minorHAnsi"/>
          <w:sz w:val="28"/>
          <w:szCs w:val="28"/>
          <w:lang w:val="uk-UA" w:eastAsia="en-US"/>
        </w:rPr>
        <w:t xml:space="preserve"> </w:t>
      </w:r>
      <w:r w:rsidRPr="00035F64">
        <w:rPr>
          <w:rFonts w:eastAsiaTheme="minorHAnsi"/>
          <w:sz w:val="28"/>
          <w:szCs w:val="28"/>
          <w:lang w:val="uk-UA" w:eastAsia="en-US"/>
        </w:rPr>
        <w:t>та інтересів осіб. До переліку таких дій, крім негласних слідчих (розшукових), належать окремі слідчі (розшукові) дії, більшість заходів забезпечення кримінального провадження й інші процесуальні дії, а саме: привід (ч. 2ст. 140 КПК); накладення грошового стягнення (ч. 2 ст. 144 КПК); тимчасове обмеження у користуванні спеціальним правом (ч. 2 ст. 148 КПК);</w:t>
      </w:r>
    </w:p>
    <w:p w:rsidR="00035F64" w:rsidRPr="00035F64" w:rsidRDefault="00BE0C8A" w:rsidP="00035F64">
      <w:pPr>
        <w:pStyle w:val="a3"/>
        <w:spacing w:line="360" w:lineRule="auto"/>
        <w:jc w:val="both"/>
        <w:rPr>
          <w:rFonts w:eastAsiaTheme="minorHAnsi"/>
          <w:sz w:val="28"/>
          <w:szCs w:val="28"/>
          <w:lang w:val="uk-UA" w:eastAsia="en-US"/>
        </w:rPr>
      </w:pPr>
      <w:r>
        <w:rPr>
          <w:rFonts w:eastAsiaTheme="minorHAnsi"/>
          <w:sz w:val="28"/>
          <w:szCs w:val="28"/>
          <w:lang w:val="uk-UA" w:eastAsia="en-US"/>
        </w:rPr>
        <w:t>-</w:t>
      </w:r>
      <w:r w:rsidR="00035F64" w:rsidRPr="00035F64">
        <w:rPr>
          <w:rFonts w:eastAsiaTheme="minorHAnsi"/>
          <w:sz w:val="28"/>
          <w:szCs w:val="28"/>
          <w:lang w:val="uk-UA" w:eastAsia="en-US"/>
        </w:rPr>
        <w:t>відсторонення від посади (ч. 2 ст. 154 КПК); тимчасовий доступ до речей і</w:t>
      </w:r>
      <w:r w:rsidR="00035F64">
        <w:rPr>
          <w:rFonts w:eastAsiaTheme="minorHAnsi"/>
          <w:sz w:val="28"/>
          <w:szCs w:val="28"/>
          <w:lang w:val="uk-UA" w:eastAsia="en-US"/>
        </w:rPr>
        <w:t xml:space="preserve"> </w:t>
      </w:r>
      <w:r w:rsidR="00035F64" w:rsidRPr="00035F64">
        <w:rPr>
          <w:rFonts w:eastAsiaTheme="minorHAnsi"/>
          <w:sz w:val="28"/>
          <w:szCs w:val="28"/>
          <w:lang w:val="uk-UA" w:eastAsia="en-US"/>
        </w:rPr>
        <w:t>документів (ч. 2 ст. 159 КПК); арешт майна (ч. 2 ст. 170 КПК); запобіжні</w:t>
      </w:r>
      <w:r w:rsidR="00035F64">
        <w:rPr>
          <w:rFonts w:eastAsiaTheme="minorHAnsi"/>
          <w:sz w:val="28"/>
          <w:szCs w:val="28"/>
          <w:lang w:val="uk-UA" w:eastAsia="en-US"/>
        </w:rPr>
        <w:t xml:space="preserve"> </w:t>
      </w:r>
      <w:r w:rsidR="00035F64" w:rsidRPr="00035F64">
        <w:rPr>
          <w:rFonts w:eastAsiaTheme="minorHAnsi"/>
          <w:sz w:val="28"/>
          <w:szCs w:val="28"/>
          <w:lang w:val="uk-UA" w:eastAsia="en-US"/>
        </w:rPr>
        <w:t>заходи (ч. 4 ст. 176 КПК); знищення, передача для технологічної переробки</w:t>
      </w:r>
      <w:r w:rsidR="00035F64">
        <w:rPr>
          <w:rFonts w:eastAsiaTheme="minorHAnsi"/>
          <w:sz w:val="28"/>
          <w:szCs w:val="28"/>
          <w:lang w:val="uk-UA" w:eastAsia="en-US"/>
        </w:rPr>
        <w:t xml:space="preserve"> </w:t>
      </w:r>
      <w:r w:rsidR="00035F64" w:rsidRPr="00035F64">
        <w:rPr>
          <w:rFonts w:eastAsiaTheme="minorHAnsi"/>
          <w:sz w:val="28"/>
          <w:szCs w:val="28"/>
          <w:lang w:val="uk-UA" w:eastAsia="en-US"/>
        </w:rPr>
        <w:t>або для реалізації речових доказів за відсутності згоди власника (ч. 6</w:t>
      </w:r>
      <w:r w:rsidR="00035F64">
        <w:rPr>
          <w:rFonts w:eastAsiaTheme="minorHAnsi"/>
          <w:sz w:val="28"/>
          <w:szCs w:val="28"/>
          <w:lang w:val="uk-UA" w:eastAsia="en-US"/>
        </w:rPr>
        <w:t xml:space="preserve"> </w:t>
      </w:r>
      <w:r w:rsidR="00035F64" w:rsidRPr="00035F64">
        <w:rPr>
          <w:rFonts w:eastAsiaTheme="minorHAnsi"/>
          <w:sz w:val="28"/>
          <w:szCs w:val="28"/>
          <w:lang w:val="uk-UA" w:eastAsia="en-US"/>
        </w:rPr>
        <w:t>ст. 100 КПК); обшук (ч. 2 ст. 234 КПК); огляд житла чи іншого володіння</w:t>
      </w:r>
      <w:r w:rsidR="00035F64">
        <w:rPr>
          <w:rFonts w:eastAsiaTheme="minorHAnsi"/>
          <w:sz w:val="28"/>
          <w:szCs w:val="28"/>
          <w:lang w:val="uk-UA" w:eastAsia="en-US"/>
        </w:rPr>
        <w:t xml:space="preserve"> </w:t>
      </w:r>
      <w:r w:rsidR="00035F64" w:rsidRPr="00035F64">
        <w:rPr>
          <w:rFonts w:eastAsiaTheme="minorHAnsi"/>
          <w:sz w:val="28"/>
          <w:szCs w:val="28"/>
          <w:lang w:val="uk-UA" w:eastAsia="en-US"/>
        </w:rPr>
        <w:t>особи за відсутності добровільної згоди особи, яка ним володіє (ч. 2 ст. 237</w:t>
      </w:r>
      <w:r w:rsidR="00035F64">
        <w:rPr>
          <w:rFonts w:eastAsiaTheme="minorHAnsi"/>
          <w:sz w:val="28"/>
          <w:szCs w:val="28"/>
          <w:lang w:val="uk-UA" w:eastAsia="en-US"/>
        </w:rPr>
        <w:t xml:space="preserve"> </w:t>
      </w:r>
      <w:r w:rsidR="00035F64" w:rsidRPr="00035F64">
        <w:rPr>
          <w:rFonts w:eastAsiaTheme="minorHAnsi"/>
          <w:sz w:val="28"/>
          <w:szCs w:val="28"/>
          <w:lang w:val="uk-UA" w:eastAsia="en-US"/>
        </w:rPr>
        <w:t>КПК); слідчий експеримент, що проводиться в житлі чи іншому володінні</w:t>
      </w:r>
      <w:r w:rsidR="00035F64">
        <w:rPr>
          <w:rFonts w:eastAsiaTheme="minorHAnsi"/>
          <w:sz w:val="28"/>
          <w:szCs w:val="28"/>
          <w:lang w:val="uk-UA" w:eastAsia="en-US"/>
        </w:rPr>
        <w:t xml:space="preserve"> </w:t>
      </w:r>
      <w:r w:rsidR="00035F64" w:rsidRPr="00035F64">
        <w:rPr>
          <w:rFonts w:eastAsiaTheme="minorHAnsi"/>
          <w:sz w:val="28"/>
          <w:szCs w:val="28"/>
          <w:lang w:val="uk-UA" w:eastAsia="en-US"/>
        </w:rPr>
        <w:t>особи, за відсутності добровільної згоди особи, яка ним володіє (ч. 5</w:t>
      </w:r>
      <w:r w:rsidR="00035F64">
        <w:rPr>
          <w:rFonts w:eastAsiaTheme="minorHAnsi"/>
          <w:sz w:val="28"/>
          <w:szCs w:val="28"/>
          <w:lang w:val="uk-UA" w:eastAsia="en-US"/>
        </w:rPr>
        <w:t xml:space="preserve"> </w:t>
      </w:r>
      <w:r w:rsidR="00035F64" w:rsidRPr="00035F64">
        <w:rPr>
          <w:rFonts w:eastAsiaTheme="minorHAnsi"/>
          <w:sz w:val="28"/>
          <w:szCs w:val="28"/>
          <w:lang w:val="uk-UA" w:eastAsia="en-US"/>
        </w:rPr>
        <w:t>ст. 240 КПК); примусове відібрання біологічних зразків для експертизи</w:t>
      </w:r>
      <w:r w:rsidR="00035F64">
        <w:rPr>
          <w:rFonts w:eastAsiaTheme="minorHAnsi"/>
          <w:sz w:val="28"/>
          <w:szCs w:val="28"/>
          <w:lang w:val="uk-UA" w:eastAsia="en-US"/>
        </w:rPr>
        <w:t xml:space="preserve"> </w:t>
      </w:r>
      <w:r w:rsidR="00035F64" w:rsidRPr="00035F64">
        <w:rPr>
          <w:rFonts w:eastAsiaTheme="minorHAnsi"/>
          <w:sz w:val="28"/>
          <w:szCs w:val="28"/>
          <w:lang w:val="uk-UA" w:eastAsia="en-US"/>
        </w:rPr>
        <w:t>(ч. 3 ст. 245 КПК); примусове залучення особи для проведення медичної</w:t>
      </w:r>
      <w:r w:rsidR="00035F64">
        <w:rPr>
          <w:rFonts w:eastAsiaTheme="minorHAnsi"/>
          <w:sz w:val="28"/>
          <w:szCs w:val="28"/>
          <w:lang w:val="uk-UA" w:eastAsia="en-US"/>
        </w:rPr>
        <w:t xml:space="preserve"> </w:t>
      </w:r>
      <w:r w:rsidR="00035F64" w:rsidRPr="00035F64">
        <w:rPr>
          <w:rFonts w:eastAsiaTheme="minorHAnsi"/>
          <w:sz w:val="28"/>
          <w:szCs w:val="28"/>
          <w:lang w:val="uk-UA" w:eastAsia="en-US"/>
        </w:rPr>
        <w:t>або психіатричної експертизи (ч. 3 ст. 242, ч. 2 ст. 509 КПК) тощо</w:t>
      </w:r>
      <w:r w:rsidR="007474EE" w:rsidRPr="007474EE">
        <w:rPr>
          <w:sz w:val="28"/>
          <w:szCs w:val="28"/>
          <w:lang w:val="uk-UA"/>
        </w:rPr>
        <w:t>[</w:t>
      </w:r>
      <w:r w:rsidR="007474EE">
        <w:rPr>
          <w:sz w:val="28"/>
          <w:szCs w:val="28"/>
          <w:lang w:val="uk-UA"/>
        </w:rPr>
        <w:t>6</w:t>
      </w:r>
      <w:r w:rsidR="007474EE" w:rsidRPr="007474EE">
        <w:rPr>
          <w:sz w:val="28"/>
          <w:szCs w:val="28"/>
          <w:lang w:val="uk-UA"/>
        </w:rPr>
        <w:t>].</w:t>
      </w:r>
    </w:p>
    <w:p w:rsidR="001E2748" w:rsidRDefault="00186611" w:rsidP="001E2748">
      <w:pPr>
        <w:pStyle w:val="a3"/>
        <w:spacing w:line="360" w:lineRule="auto"/>
        <w:ind w:firstLine="567"/>
        <w:jc w:val="both"/>
        <w:rPr>
          <w:sz w:val="28"/>
          <w:szCs w:val="28"/>
          <w:lang w:val="uk-UA"/>
        </w:rPr>
      </w:pPr>
      <w:r w:rsidRPr="00B01C3E">
        <w:rPr>
          <w:b/>
          <w:sz w:val="28"/>
          <w:szCs w:val="28"/>
          <w:lang w:val="uk-UA"/>
        </w:rPr>
        <w:t>Підводячи підсумки з даного дослідження</w:t>
      </w:r>
      <w:r w:rsidR="005944C4" w:rsidRPr="00B01C3E">
        <w:rPr>
          <w:b/>
          <w:sz w:val="28"/>
          <w:szCs w:val="28"/>
          <w:lang w:val="uk-UA"/>
        </w:rPr>
        <w:t xml:space="preserve"> </w:t>
      </w:r>
      <w:r w:rsidR="005944C4">
        <w:rPr>
          <w:sz w:val="28"/>
          <w:szCs w:val="28"/>
          <w:lang w:val="uk-UA"/>
        </w:rPr>
        <w:t xml:space="preserve">варто зазначити, що </w:t>
      </w:r>
      <w:r w:rsidR="001E2748">
        <w:rPr>
          <w:sz w:val="28"/>
          <w:szCs w:val="28"/>
          <w:lang w:val="uk-UA"/>
        </w:rPr>
        <w:t xml:space="preserve">позитивним є той момент, що </w:t>
      </w:r>
      <w:r w:rsidR="001E2748">
        <w:rPr>
          <w:sz w:val="28"/>
          <w:szCs w:val="28"/>
        </w:rPr>
        <w:t xml:space="preserve">новий КПК дає </w:t>
      </w:r>
      <w:r w:rsidR="001E2748">
        <w:rPr>
          <w:sz w:val="28"/>
          <w:szCs w:val="28"/>
          <w:lang w:val="uk-UA"/>
        </w:rPr>
        <w:t>чітке</w:t>
      </w:r>
      <w:r w:rsidR="001E2748" w:rsidRPr="005A2330">
        <w:rPr>
          <w:sz w:val="28"/>
          <w:szCs w:val="28"/>
        </w:rPr>
        <w:t xml:space="preserve"> визначення поняття слідчого судді. Це суддя суду першої інстанції, до повноважень якого належить здійснення у порядку, передбаченому цим Кодексом, судового контролю за </w:t>
      </w:r>
      <w:r w:rsidR="001E2748" w:rsidRPr="005A2330">
        <w:rPr>
          <w:sz w:val="28"/>
          <w:szCs w:val="28"/>
        </w:rPr>
        <w:lastRenderedPageBreak/>
        <w:t>дотриманням прав, свобод та інтересів осіб у кримінальному провадженні, та у випадку, передбаченому статтею 247 цього Кодексу, - голова чи за його визначенням інший суддя Апеляційного суду Автономної Республіки Крим, апеляційного суду обла</w:t>
      </w:r>
      <w:r w:rsidR="001E2748">
        <w:rPr>
          <w:sz w:val="28"/>
          <w:szCs w:val="28"/>
        </w:rPr>
        <w:t>сті, міст Києва та Севастополя[</w:t>
      </w:r>
      <w:r w:rsidR="001E2748">
        <w:rPr>
          <w:sz w:val="28"/>
          <w:szCs w:val="28"/>
          <w:lang w:val="uk-UA"/>
        </w:rPr>
        <w:t>6</w:t>
      </w:r>
      <w:r w:rsidR="001E2748" w:rsidRPr="005A2330">
        <w:rPr>
          <w:sz w:val="28"/>
          <w:szCs w:val="28"/>
        </w:rPr>
        <w:t>].</w:t>
      </w:r>
    </w:p>
    <w:p w:rsidR="005944C4" w:rsidRPr="005944C4" w:rsidRDefault="001E2748" w:rsidP="005A2330">
      <w:pPr>
        <w:pStyle w:val="a3"/>
        <w:spacing w:line="360" w:lineRule="auto"/>
        <w:ind w:firstLine="567"/>
        <w:jc w:val="both"/>
        <w:rPr>
          <w:sz w:val="28"/>
          <w:szCs w:val="28"/>
          <w:lang w:val="uk-UA"/>
        </w:rPr>
      </w:pPr>
      <w:r>
        <w:rPr>
          <w:sz w:val="28"/>
          <w:szCs w:val="28"/>
          <w:lang w:val="uk-UA"/>
        </w:rPr>
        <w:t>Та</w:t>
      </w:r>
      <w:r w:rsidR="001138DE">
        <w:rPr>
          <w:sz w:val="28"/>
          <w:szCs w:val="28"/>
          <w:lang w:val="uk-UA"/>
        </w:rPr>
        <w:t>ким чином</w:t>
      </w:r>
      <w:r>
        <w:rPr>
          <w:sz w:val="28"/>
          <w:szCs w:val="28"/>
          <w:lang w:val="uk-UA"/>
        </w:rPr>
        <w:t>,</w:t>
      </w:r>
      <w:r w:rsidR="001138DE">
        <w:rPr>
          <w:sz w:val="28"/>
          <w:szCs w:val="28"/>
          <w:lang w:val="uk-UA"/>
        </w:rPr>
        <w:t xml:space="preserve"> </w:t>
      </w:r>
      <w:r w:rsidR="005944C4">
        <w:rPr>
          <w:sz w:val="28"/>
          <w:szCs w:val="28"/>
          <w:lang w:val="uk-UA"/>
        </w:rPr>
        <w:t>інститут слідчого судді, введений в дію новим КПК України – це значний крок на шляху реформування судової системи України, який забезпечуватиме</w:t>
      </w:r>
      <w:r w:rsidR="00765A56">
        <w:rPr>
          <w:sz w:val="28"/>
          <w:szCs w:val="28"/>
          <w:lang w:val="uk-UA"/>
        </w:rPr>
        <w:t xml:space="preserve"> законність та обґрунтованість в прийнятті таких рішень, як застосування заходів кримінально-процесуального примусу, проведення слідчих та інших процесуальних дій, що обме</w:t>
      </w:r>
      <w:r w:rsidR="00E0387F">
        <w:rPr>
          <w:sz w:val="28"/>
          <w:szCs w:val="28"/>
          <w:lang w:val="uk-UA"/>
        </w:rPr>
        <w:t>жують конституційні права громадян України</w:t>
      </w:r>
      <w:r w:rsidR="00765A56">
        <w:rPr>
          <w:sz w:val="28"/>
          <w:szCs w:val="28"/>
          <w:lang w:val="uk-UA"/>
        </w:rPr>
        <w:t>.</w:t>
      </w:r>
    </w:p>
    <w:p w:rsidR="000C7643" w:rsidRDefault="000C7643" w:rsidP="00E25349">
      <w:pPr>
        <w:jc w:val="center"/>
        <w:rPr>
          <w:b/>
          <w:sz w:val="28"/>
          <w:szCs w:val="28"/>
          <w:lang w:val="uk-UA"/>
        </w:rPr>
      </w:pPr>
    </w:p>
    <w:p w:rsidR="000726EB" w:rsidRDefault="000726EB" w:rsidP="00E25349">
      <w:pPr>
        <w:jc w:val="center"/>
        <w:rPr>
          <w:b/>
          <w:sz w:val="28"/>
          <w:szCs w:val="28"/>
          <w:lang w:val="uk-UA"/>
        </w:rPr>
      </w:pPr>
    </w:p>
    <w:p w:rsidR="000726EB" w:rsidRDefault="000726EB" w:rsidP="00E25349">
      <w:pPr>
        <w:jc w:val="center"/>
        <w:rPr>
          <w:b/>
          <w:sz w:val="28"/>
          <w:szCs w:val="28"/>
          <w:lang w:val="uk-UA"/>
        </w:rPr>
      </w:pPr>
    </w:p>
    <w:p w:rsidR="00E25349" w:rsidRDefault="005A2330" w:rsidP="00E25349">
      <w:pPr>
        <w:jc w:val="center"/>
        <w:rPr>
          <w:b/>
          <w:sz w:val="28"/>
          <w:szCs w:val="28"/>
          <w:lang w:val="uk-UA"/>
        </w:rPr>
      </w:pPr>
      <w:r>
        <w:rPr>
          <w:b/>
          <w:sz w:val="28"/>
          <w:szCs w:val="28"/>
          <w:lang w:val="uk-UA"/>
        </w:rPr>
        <w:t>Список використаних джерел</w:t>
      </w:r>
    </w:p>
    <w:p w:rsidR="008172FF" w:rsidRDefault="00621F8D" w:rsidP="008172FF">
      <w:pPr>
        <w:autoSpaceDE w:val="0"/>
        <w:autoSpaceDN w:val="0"/>
        <w:adjustRightInd w:val="0"/>
        <w:spacing w:line="360" w:lineRule="auto"/>
        <w:jc w:val="both"/>
        <w:rPr>
          <w:bCs/>
          <w:iCs/>
          <w:color w:val="000000"/>
          <w:sz w:val="28"/>
          <w:szCs w:val="28"/>
          <w:lang w:val="uk-UA"/>
        </w:rPr>
      </w:pPr>
      <w:r>
        <w:rPr>
          <w:bCs/>
          <w:iCs/>
          <w:color w:val="000000"/>
          <w:sz w:val="28"/>
          <w:szCs w:val="28"/>
          <w:lang w:val="uk-UA"/>
        </w:rPr>
        <w:t>1</w:t>
      </w:r>
      <w:r w:rsidR="008172FF">
        <w:rPr>
          <w:bCs/>
          <w:iCs/>
          <w:color w:val="000000"/>
          <w:sz w:val="28"/>
          <w:szCs w:val="28"/>
          <w:lang w:val="uk-UA"/>
        </w:rPr>
        <w:t xml:space="preserve">.Т уманянц А. Р. Слідчий суддя як суб’єкт реалізації судових функції у досудовому провадженні / А. Р. Туманянц // Форум права. – 2011. – № 2. – С. 896–901 [Електронний ресурс]. – Режим доступу: </w:t>
      </w:r>
      <w:hyperlink r:id="rId7" w:history="1">
        <w:r w:rsidR="008172FF">
          <w:rPr>
            <w:rStyle w:val="a5"/>
            <w:bCs/>
            <w:iCs/>
            <w:color w:val="000000"/>
            <w:sz w:val="28"/>
            <w:szCs w:val="28"/>
          </w:rPr>
          <w:t>http</w:t>
        </w:r>
        <w:r w:rsidR="008172FF">
          <w:rPr>
            <w:rStyle w:val="a5"/>
            <w:bCs/>
            <w:iCs/>
            <w:color w:val="000000"/>
            <w:sz w:val="28"/>
            <w:szCs w:val="28"/>
            <w:lang w:val="uk-UA"/>
          </w:rPr>
          <w:t>://</w:t>
        </w:r>
        <w:r w:rsidR="008172FF">
          <w:rPr>
            <w:rStyle w:val="a5"/>
            <w:bCs/>
            <w:iCs/>
            <w:color w:val="000000"/>
            <w:sz w:val="28"/>
            <w:szCs w:val="28"/>
          </w:rPr>
          <w:t>www</w:t>
        </w:r>
        <w:r w:rsidR="008172FF">
          <w:rPr>
            <w:rStyle w:val="a5"/>
            <w:bCs/>
            <w:iCs/>
            <w:color w:val="000000"/>
            <w:sz w:val="28"/>
            <w:szCs w:val="28"/>
            <w:lang w:val="uk-UA"/>
          </w:rPr>
          <w:t>.</w:t>
        </w:r>
        <w:r w:rsidR="008172FF">
          <w:rPr>
            <w:rStyle w:val="a5"/>
            <w:bCs/>
            <w:iCs/>
            <w:color w:val="000000"/>
            <w:sz w:val="28"/>
            <w:szCs w:val="28"/>
          </w:rPr>
          <w:t>nbuv</w:t>
        </w:r>
        <w:r w:rsidR="008172FF">
          <w:rPr>
            <w:rStyle w:val="a5"/>
            <w:bCs/>
            <w:iCs/>
            <w:color w:val="000000"/>
            <w:sz w:val="28"/>
            <w:szCs w:val="28"/>
            <w:lang w:val="uk-UA"/>
          </w:rPr>
          <w:t>.</w:t>
        </w:r>
        <w:r w:rsidR="008172FF">
          <w:rPr>
            <w:rStyle w:val="a5"/>
            <w:bCs/>
            <w:iCs/>
            <w:color w:val="000000"/>
            <w:sz w:val="28"/>
            <w:szCs w:val="28"/>
          </w:rPr>
          <w:t>gov</w:t>
        </w:r>
        <w:r w:rsidR="008172FF">
          <w:rPr>
            <w:rStyle w:val="a5"/>
            <w:bCs/>
            <w:iCs/>
            <w:color w:val="000000"/>
            <w:sz w:val="28"/>
            <w:szCs w:val="28"/>
            <w:lang w:val="uk-UA"/>
          </w:rPr>
          <w:t>.</w:t>
        </w:r>
        <w:r w:rsidR="008172FF">
          <w:rPr>
            <w:rStyle w:val="a5"/>
            <w:bCs/>
            <w:iCs/>
            <w:color w:val="000000"/>
            <w:sz w:val="28"/>
            <w:szCs w:val="28"/>
          </w:rPr>
          <w:t>ua</w:t>
        </w:r>
        <w:r w:rsidR="008172FF">
          <w:rPr>
            <w:rStyle w:val="a5"/>
            <w:bCs/>
            <w:iCs/>
            <w:color w:val="000000"/>
            <w:sz w:val="28"/>
            <w:szCs w:val="28"/>
            <w:lang w:val="uk-UA"/>
          </w:rPr>
          <w:t>/</w:t>
        </w:r>
        <w:r w:rsidR="008172FF">
          <w:rPr>
            <w:rStyle w:val="a5"/>
            <w:bCs/>
            <w:iCs/>
            <w:color w:val="000000"/>
            <w:sz w:val="28"/>
            <w:szCs w:val="28"/>
          </w:rPr>
          <w:t>e</w:t>
        </w:r>
        <w:r w:rsidR="008172FF">
          <w:rPr>
            <w:rStyle w:val="a5"/>
            <w:bCs/>
            <w:iCs/>
            <w:color w:val="000000"/>
            <w:sz w:val="28"/>
            <w:szCs w:val="28"/>
            <w:lang w:val="uk-UA"/>
          </w:rPr>
          <w:t>-</w:t>
        </w:r>
        <w:r w:rsidR="008172FF">
          <w:rPr>
            <w:rStyle w:val="a5"/>
            <w:bCs/>
            <w:iCs/>
            <w:color w:val="000000"/>
            <w:sz w:val="28"/>
            <w:szCs w:val="28"/>
          </w:rPr>
          <w:t>journals</w:t>
        </w:r>
        <w:r w:rsidR="008172FF">
          <w:rPr>
            <w:rStyle w:val="a5"/>
            <w:bCs/>
            <w:iCs/>
            <w:color w:val="000000"/>
            <w:sz w:val="28"/>
            <w:szCs w:val="28"/>
            <w:lang w:val="uk-UA"/>
          </w:rPr>
          <w:t>/</w:t>
        </w:r>
        <w:r w:rsidR="008172FF">
          <w:rPr>
            <w:rStyle w:val="a5"/>
            <w:bCs/>
            <w:iCs/>
            <w:color w:val="000000"/>
            <w:sz w:val="28"/>
            <w:szCs w:val="28"/>
          </w:rPr>
          <w:t>FP</w:t>
        </w:r>
        <w:r w:rsidR="008172FF">
          <w:rPr>
            <w:rStyle w:val="a5"/>
            <w:bCs/>
            <w:iCs/>
            <w:color w:val="000000"/>
            <w:sz w:val="28"/>
            <w:szCs w:val="28"/>
            <w:lang w:val="uk-UA"/>
          </w:rPr>
          <w:t>/2011-2/11</w:t>
        </w:r>
        <w:r w:rsidR="008172FF">
          <w:rPr>
            <w:rStyle w:val="a5"/>
            <w:bCs/>
            <w:iCs/>
            <w:color w:val="000000"/>
            <w:sz w:val="28"/>
            <w:szCs w:val="28"/>
          </w:rPr>
          <w:t>tarudp</w:t>
        </w:r>
        <w:r w:rsidR="008172FF">
          <w:rPr>
            <w:rStyle w:val="a5"/>
            <w:bCs/>
            <w:iCs/>
            <w:color w:val="000000"/>
            <w:sz w:val="28"/>
            <w:szCs w:val="28"/>
            <w:lang w:val="uk-UA"/>
          </w:rPr>
          <w:t>.</w:t>
        </w:r>
        <w:r w:rsidR="008172FF">
          <w:rPr>
            <w:rStyle w:val="a5"/>
            <w:bCs/>
            <w:iCs/>
            <w:color w:val="000000"/>
            <w:sz w:val="28"/>
            <w:szCs w:val="28"/>
          </w:rPr>
          <w:t>pdf</w:t>
        </w:r>
      </w:hyperlink>
    </w:p>
    <w:p w:rsidR="0084596C" w:rsidRDefault="00621F8D" w:rsidP="0084596C">
      <w:pPr>
        <w:autoSpaceDE w:val="0"/>
        <w:autoSpaceDN w:val="0"/>
        <w:adjustRightInd w:val="0"/>
        <w:spacing w:line="360" w:lineRule="auto"/>
        <w:jc w:val="both"/>
        <w:rPr>
          <w:bCs/>
          <w:iCs/>
          <w:color w:val="000000"/>
          <w:sz w:val="28"/>
          <w:szCs w:val="28"/>
          <w:lang w:val="uk-UA"/>
        </w:rPr>
      </w:pPr>
      <w:r>
        <w:rPr>
          <w:bCs/>
          <w:iCs/>
          <w:color w:val="000000"/>
          <w:sz w:val="28"/>
          <w:szCs w:val="28"/>
          <w:lang w:val="uk-UA"/>
        </w:rPr>
        <w:t>2</w:t>
      </w:r>
      <w:r w:rsidR="0084596C">
        <w:rPr>
          <w:bCs/>
          <w:iCs/>
          <w:color w:val="000000"/>
          <w:sz w:val="28"/>
          <w:szCs w:val="28"/>
          <w:lang w:val="uk-UA"/>
        </w:rPr>
        <w:t>.</w:t>
      </w:r>
      <w:r w:rsidR="0084596C">
        <w:rPr>
          <w:color w:val="000000"/>
          <w:sz w:val="28"/>
          <w:szCs w:val="28"/>
        </w:rPr>
        <w:t>Маляренко В. Головні напрями розбудови кримінального судочинства, структура і</w:t>
      </w:r>
      <w:r w:rsidR="0084596C">
        <w:rPr>
          <w:color w:val="000000"/>
          <w:sz w:val="28"/>
          <w:szCs w:val="28"/>
          <w:lang w:val="uk-UA"/>
        </w:rPr>
        <w:t xml:space="preserve"> </w:t>
      </w:r>
      <w:r w:rsidR="0084596C">
        <w:rPr>
          <w:color w:val="000000"/>
          <w:sz w:val="28"/>
          <w:szCs w:val="28"/>
        </w:rPr>
        <w:t>зміст майбутнього КПК України / В. Маляренко, П. Пилипчук // Право України. – 2000. –</w:t>
      </w:r>
      <w:r w:rsidR="0084596C">
        <w:rPr>
          <w:color w:val="000000"/>
          <w:sz w:val="28"/>
          <w:szCs w:val="28"/>
          <w:lang w:val="uk-UA"/>
        </w:rPr>
        <w:t xml:space="preserve"> </w:t>
      </w:r>
      <w:r w:rsidR="0084596C">
        <w:rPr>
          <w:color w:val="000000"/>
          <w:sz w:val="28"/>
          <w:szCs w:val="28"/>
        </w:rPr>
        <w:t>№ 8. – С. 10–20</w:t>
      </w:r>
    </w:p>
    <w:p w:rsidR="005209F3" w:rsidRDefault="00621F8D" w:rsidP="005209F3">
      <w:pPr>
        <w:autoSpaceDE w:val="0"/>
        <w:autoSpaceDN w:val="0"/>
        <w:adjustRightInd w:val="0"/>
        <w:spacing w:line="360" w:lineRule="auto"/>
        <w:jc w:val="both"/>
        <w:rPr>
          <w:color w:val="000000"/>
          <w:sz w:val="28"/>
          <w:szCs w:val="28"/>
          <w:lang w:val="uk-UA"/>
        </w:rPr>
      </w:pPr>
      <w:r>
        <w:rPr>
          <w:color w:val="000000"/>
          <w:sz w:val="28"/>
          <w:szCs w:val="28"/>
          <w:lang w:val="uk-UA"/>
        </w:rPr>
        <w:t>3</w:t>
      </w:r>
      <w:r w:rsidR="005209F3">
        <w:rPr>
          <w:color w:val="000000"/>
          <w:sz w:val="28"/>
          <w:szCs w:val="28"/>
          <w:lang w:val="uk-UA"/>
        </w:rPr>
        <w:t>.Грошевий Ю. Проблеми удосконалення законодавства, що регулює кримінально-процесуальну діяльність / Грошевий Ю. //Вісник Академії правових наук України. – 2003. –№ 2–3. – С. 690–700</w:t>
      </w:r>
    </w:p>
    <w:p w:rsidR="005209F3" w:rsidRDefault="00621F8D" w:rsidP="005209F3">
      <w:pPr>
        <w:autoSpaceDE w:val="0"/>
        <w:autoSpaceDN w:val="0"/>
        <w:adjustRightInd w:val="0"/>
        <w:spacing w:line="360" w:lineRule="auto"/>
        <w:jc w:val="both"/>
        <w:rPr>
          <w:color w:val="000000"/>
          <w:sz w:val="28"/>
          <w:szCs w:val="28"/>
          <w:lang w:val="uk-UA"/>
        </w:rPr>
      </w:pPr>
      <w:r>
        <w:rPr>
          <w:color w:val="000000"/>
          <w:sz w:val="28"/>
          <w:szCs w:val="28"/>
          <w:lang w:val="uk-UA"/>
        </w:rPr>
        <w:t>4.</w:t>
      </w:r>
      <w:r w:rsidR="005209F3">
        <w:rPr>
          <w:color w:val="000000"/>
          <w:sz w:val="28"/>
          <w:szCs w:val="28"/>
        </w:rPr>
        <w:t>Скрипіна Ю. В. Слідчий суддя в системі</w:t>
      </w:r>
      <w:r w:rsidR="005209F3">
        <w:rPr>
          <w:color w:val="000000"/>
          <w:sz w:val="28"/>
          <w:szCs w:val="28"/>
          <w:lang w:val="uk-UA"/>
        </w:rPr>
        <w:t xml:space="preserve"> </w:t>
      </w:r>
      <w:r w:rsidR="005209F3">
        <w:rPr>
          <w:color w:val="000000"/>
          <w:sz w:val="28"/>
          <w:szCs w:val="28"/>
        </w:rPr>
        <w:t>кримінально-процесуальної діяльності (порівняльно-правове дослідження) : автореф. дис.</w:t>
      </w:r>
      <w:r w:rsidR="005209F3">
        <w:rPr>
          <w:color w:val="000000"/>
          <w:sz w:val="28"/>
          <w:szCs w:val="28"/>
          <w:lang w:val="uk-UA"/>
        </w:rPr>
        <w:t xml:space="preserve"> </w:t>
      </w:r>
      <w:r w:rsidR="005209F3">
        <w:rPr>
          <w:color w:val="000000"/>
          <w:sz w:val="28"/>
          <w:szCs w:val="28"/>
        </w:rPr>
        <w:t>на здобуття наук. ступеня канд. юрид. наук /</w:t>
      </w:r>
      <w:r w:rsidR="005209F3">
        <w:rPr>
          <w:color w:val="000000"/>
          <w:sz w:val="28"/>
          <w:szCs w:val="28"/>
          <w:lang w:val="uk-UA"/>
        </w:rPr>
        <w:t xml:space="preserve"> </w:t>
      </w:r>
      <w:r w:rsidR="005209F3">
        <w:rPr>
          <w:color w:val="000000"/>
          <w:sz w:val="28"/>
          <w:szCs w:val="28"/>
        </w:rPr>
        <w:t xml:space="preserve">Ю. В. Скрипіна. – Х., 2008 [Електронний ресурс]. – Режим доступу: </w:t>
      </w:r>
      <w:hyperlink r:id="rId8" w:history="1">
        <w:r w:rsidR="005209F3">
          <w:rPr>
            <w:rStyle w:val="a5"/>
            <w:color w:val="000000"/>
            <w:sz w:val="28"/>
            <w:szCs w:val="28"/>
          </w:rPr>
          <w:t>http://www.nbuv.gov.ua/ard/2005/05kovpsk.zip</w:t>
        </w:r>
      </w:hyperlink>
    </w:p>
    <w:p w:rsidR="0084596C" w:rsidRPr="005944C4" w:rsidRDefault="00621F8D" w:rsidP="008172FF">
      <w:pPr>
        <w:autoSpaceDE w:val="0"/>
        <w:autoSpaceDN w:val="0"/>
        <w:adjustRightInd w:val="0"/>
        <w:spacing w:line="360" w:lineRule="auto"/>
        <w:jc w:val="both"/>
        <w:rPr>
          <w:color w:val="000000"/>
          <w:sz w:val="28"/>
          <w:szCs w:val="28"/>
          <w:lang w:val="uk-UA"/>
        </w:rPr>
      </w:pPr>
      <w:r>
        <w:rPr>
          <w:bCs/>
          <w:iCs/>
          <w:color w:val="000000"/>
          <w:sz w:val="28"/>
          <w:szCs w:val="28"/>
          <w:lang w:val="uk-UA"/>
        </w:rPr>
        <w:t>5</w:t>
      </w:r>
      <w:r w:rsidR="006A4E5B">
        <w:rPr>
          <w:bCs/>
          <w:iCs/>
          <w:color w:val="000000"/>
          <w:sz w:val="28"/>
          <w:szCs w:val="28"/>
          <w:lang w:val="uk-UA"/>
        </w:rPr>
        <w:t>.</w:t>
      </w:r>
      <w:r w:rsidR="006A4E5B">
        <w:rPr>
          <w:color w:val="000000"/>
          <w:sz w:val="28"/>
          <w:szCs w:val="28"/>
          <w:lang w:val="uk-UA"/>
        </w:rPr>
        <w:t xml:space="preserve">Іваненко І.В. Інститут слідчого судді за новим Кримінальним процесуальним кодексом України / І.В. Іваненко // Матеріали конференції суддів Апеляційного суду Черкаської області та загальних місцевих судів Черкаської області. - 19 </w:t>
      </w:r>
      <w:r w:rsidR="006A4E5B">
        <w:rPr>
          <w:color w:val="000000"/>
          <w:sz w:val="28"/>
          <w:szCs w:val="28"/>
          <w:lang w:val="uk-UA"/>
        </w:rPr>
        <w:lastRenderedPageBreak/>
        <w:t xml:space="preserve">жовтня 2012 року. - [Електронний ресурс]. – Режим доступу: </w:t>
      </w:r>
      <w:hyperlink r:id="rId9" w:history="1">
        <w:r w:rsidR="006A4E5B">
          <w:rPr>
            <w:rStyle w:val="a5"/>
            <w:color w:val="000000"/>
            <w:sz w:val="28"/>
            <w:szCs w:val="28"/>
            <w:lang w:val="uk-UA"/>
          </w:rPr>
          <w:t>http://cka.court.gov.ua/sud2390/practice/uzagalnennja/0001/</w:t>
        </w:r>
      </w:hyperlink>
    </w:p>
    <w:p w:rsidR="00621F8D" w:rsidRPr="000C7643" w:rsidRDefault="00621F8D" w:rsidP="00621F8D">
      <w:pPr>
        <w:spacing w:line="360" w:lineRule="auto"/>
        <w:jc w:val="both"/>
        <w:rPr>
          <w:rFonts w:eastAsia="Arial Unicode MS"/>
          <w:sz w:val="28"/>
          <w:szCs w:val="28"/>
          <w:lang w:val="uk-UA"/>
        </w:rPr>
      </w:pPr>
      <w:r>
        <w:rPr>
          <w:sz w:val="28"/>
          <w:szCs w:val="28"/>
          <w:lang w:val="uk-UA"/>
        </w:rPr>
        <w:t>6.</w:t>
      </w:r>
      <w:r w:rsidRPr="00E25349">
        <w:rPr>
          <w:rFonts w:eastAsia="Arial Unicode MS"/>
          <w:sz w:val="28"/>
          <w:szCs w:val="28"/>
        </w:rPr>
        <w:t>Кримінальний  процесуальний кодекс України. Режим доступу:</w:t>
      </w:r>
      <w:r w:rsidRPr="00E25349">
        <w:rPr>
          <w:rFonts w:eastAsia="Arial Unicode MS"/>
          <w:sz w:val="28"/>
          <w:szCs w:val="28"/>
          <w:lang w:val="uk-UA"/>
        </w:rPr>
        <w:t xml:space="preserve"> </w:t>
      </w:r>
      <w:hyperlink r:id="rId10" w:history="1">
        <w:r w:rsidRPr="000C7643">
          <w:rPr>
            <w:rStyle w:val="a5"/>
            <w:rFonts w:eastAsia="Arial Unicode MS"/>
            <w:color w:val="auto"/>
            <w:sz w:val="28"/>
            <w:szCs w:val="28"/>
          </w:rPr>
          <w:t>http://zakon2.rada.gov.ua/laws/show/4651а-17/print1330439902276360</w:t>
        </w:r>
      </w:hyperlink>
    </w:p>
    <w:p w:rsidR="008172FF" w:rsidRPr="00621F8D" w:rsidRDefault="008172FF" w:rsidP="00E25349">
      <w:pPr>
        <w:spacing w:line="360" w:lineRule="auto"/>
        <w:jc w:val="both"/>
        <w:rPr>
          <w:sz w:val="28"/>
          <w:szCs w:val="28"/>
          <w:lang w:val="uk-UA"/>
        </w:rPr>
      </w:pPr>
    </w:p>
    <w:sectPr w:rsidR="008172FF" w:rsidRPr="00621F8D" w:rsidSect="00C3734C">
      <w:headerReference w:type="default" r:id="rId11"/>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2A8" w:rsidRDefault="006A62A8" w:rsidP="00B53C7C">
      <w:r>
        <w:separator/>
      </w:r>
    </w:p>
  </w:endnote>
  <w:endnote w:type="continuationSeparator" w:id="0">
    <w:p w:rsidR="006A62A8" w:rsidRDefault="006A62A8" w:rsidP="00B53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2A8" w:rsidRDefault="006A62A8" w:rsidP="00B53C7C">
      <w:r>
        <w:separator/>
      </w:r>
    </w:p>
  </w:footnote>
  <w:footnote w:type="continuationSeparator" w:id="0">
    <w:p w:rsidR="006A62A8" w:rsidRDefault="006A62A8" w:rsidP="00B53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6964"/>
      <w:docPartObj>
        <w:docPartGallery w:val="Page Numbers (Top of Page)"/>
        <w:docPartUnique/>
      </w:docPartObj>
    </w:sdtPr>
    <w:sdtContent>
      <w:p w:rsidR="00B53C7C" w:rsidRDefault="005D0C8F">
        <w:pPr>
          <w:pStyle w:val="a6"/>
          <w:jc w:val="right"/>
        </w:pPr>
        <w:fldSimple w:instr=" PAGE   \* MERGEFORMAT ">
          <w:r w:rsidR="00DC64B5">
            <w:rPr>
              <w:noProof/>
            </w:rPr>
            <w:t>2</w:t>
          </w:r>
        </w:fldSimple>
      </w:p>
    </w:sdtContent>
  </w:sdt>
  <w:p w:rsidR="00B53C7C" w:rsidRDefault="00B53C7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30065"/>
    <w:multiLevelType w:val="hybridMultilevel"/>
    <w:tmpl w:val="A96E5704"/>
    <w:lvl w:ilvl="0" w:tplc="EA204B4A">
      <w:start w:val="1"/>
      <w:numFmt w:val="decimal"/>
      <w:lvlText w:val="%1."/>
      <w:lvlJc w:val="left"/>
      <w:pPr>
        <w:ind w:left="720" w:hanging="360"/>
      </w:pPr>
      <w:rPr>
        <w:rFonts w:eastAsia="Arial Unicode MS" w:hint="default"/>
        <w:b w:val="0"/>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EA01D4C"/>
    <w:multiLevelType w:val="multilevel"/>
    <w:tmpl w:val="620E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465E07"/>
    <w:multiLevelType w:val="hybridMultilevel"/>
    <w:tmpl w:val="BCC2D7AE"/>
    <w:lvl w:ilvl="0" w:tplc="205E2EF4">
      <w:start w:val="1"/>
      <w:numFmt w:val="decimal"/>
      <w:lvlText w:val="%1."/>
      <w:lvlJc w:val="left"/>
      <w:pPr>
        <w:ind w:left="720" w:hanging="360"/>
      </w:pPr>
      <w:rPr>
        <w:rFonts w:eastAsia="Arial Unicode M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736F5"/>
    <w:rsid w:val="00035F64"/>
    <w:rsid w:val="00060A01"/>
    <w:rsid w:val="000726EB"/>
    <w:rsid w:val="000963E7"/>
    <w:rsid w:val="000C0EDD"/>
    <w:rsid w:val="000C7643"/>
    <w:rsid w:val="000D326F"/>
    <w:rsid w:val="0010248C"/>
    <w:rsid w:val="001138DE"/>
    <w:rsid w:val="001218AD"/>
    <w:rsid w:val="00186611"/>
    <w:rsid w:val="00191A45"/>
    <w:rsid w:val="00194C35"/>
    <w:rsid w:val="001E0B74"/>
    <w:rsid w:val="001E2748"/>
    <w:rsid w:val="002014B7"/>
    <w:rsid w:val="002138D8"/>
    <w:rsid w:val="0022203C"/>
    <w:rsid w:val="002502A4"/>
    <w:rsid w:val="002B0097"/>
    <w:rsid w:val="003063C8"/>
    <w:rsid w:val="0035245A"/>
    <w:rsid w:val="00354492"/>
    <w:rsid w:val="003B39B6"/>
    <w:rsid w:val="004644EB"/>
    <w:rsid w:val="004B24F8"/>
    <w:rsid w:val="004D0199"/>
    <w:rsid w:val="004D7D6A"/>
    <w:rsid w:val="00517E6A"/>
    <w:rsid w:val="005209F3"/>
    <w:rsid w:val="005539BE"/>
    <w:rsid w:val="0056646C"/>
    <w:rsid w:val="00590B61"/>
    <w:rsid w:val="005944C4"/>
    <w:rsid w:val="005A2330"/>
    <w:rsid w:val="005B42AB"/>
    <w:rsid w:val="005D0C8F"/>
    <w:rsid w:val="005E6DA0"/>
    <w:rsid w:val="006029E6"/>
    <w:rsid w:val="00621F8D"/>
    <w:rsid w:val="006409F2"/>
    <w:rsid w:val="006469F5"/>
    <w:rsid w:val="006600DC"/>
    <w:rsid w:val="006A0D3A"/>
    <w:rsid w:val="006A4E5B"/>
    <w:rsid w:val="006A62A8"/>
    <w:rsid w:val="006C5AE9"/>
    <w:rsid w:val="006C71E2"/>
    <w:rsid w:val="006D36E4"/>
    <w:rsid w:val="00700EA1"/>
    <w:rsid w:val="00720887"/>
    <w:rsid w:val="00726D9E"/>
    <w:rsid w:val="00737E6B"/>
    <w:rsid w:val="007474EE"/>
    <w:rsid w:val="00765A56"/>
    <w:rsid w:val="007C73C3"/>
    <w:rsid w:val="007C7AC4"/>
    <w:rsid w:val="007F053F"/>
    <w:rsid w:val="00802D8A"/>
    <w:rsid w:val="00810276"/>
    <w:rsid w:val="008172FF"/>
    <w:rsid w:val="0084596C"/>
    <w:rsid w:val="008537E0"/>
    <w:rsid w:val="00886349"/>
    <w:rsid w:val="0088688F"/>
    <w:rsid w:val="008B5B06"/>
    <w:rsid w:val="008D0D2F"/>
    <w:rsid w:val="008E7A5E"/>
    <w:rsid w:val="00927185"/>
    <w:rsid w:val="0092734E"/>
    <w:rsid w:val="00954B82"/>
    <w:rsid w:val="0099024F"/>
    <w:rsid w:val="009A2F4D"/>
    <w:rsid w:val="009D1C5D"/>
    <w:rsid w:val="00A02519"/>
    <w:rsid w:val="00A147CF"/>
    <w:rsid w:val="00A6620B"/>
    <w:rsid w:val="00A80B70"/>
    <w:rsid w:val="00A91077"/>
    <w:rsid w:val="00AA1783"/>
    <w:rsid w:val="00AA3443"/>
    <w:rsid w:val="00B01C3E"/>
    <w:rsid w:val="00B258A5"/>
    <w:rsid w:val="00B5361F"/>
    <w:rsid w:val="00B53C7C"/>
    <w:rsid w:val="00B61DCA"/>
    <w:rsid w:val="00BB4C17"/>
    <w:rsid w:val="00BE0C8A"/>
    <w:rsid w:val="00BE6DED"/>
    <w:rsid w:val="00C179F6"/>
    <w:rsid w:val="00C3734C"/>
    <w:rsid w:val="00C375BF"/>
    <w:rsid w:val="00C50F90"/>
    <w:rsid w:val="00C72A20"/>
    <w:rsid w:val="00CA2C84"/>
    <w:rsid w:val="00CE5DC5"/>
    <w:rsid w:val="00D20873"/>
    <w:rsid w:val="00D21E1F"/>
    <w:rsid w:val="00D57448"/>
    <w:rsid w:val="00D676BF"/>
    <w:rsid w:val="00D736F5"/>
    <w:rsid w:val="00DC2A10"/>
    <w:rsid w:val="00DC64B5"/>
    <w:rsid w:val="00E0387F"/>
    <w:rsid w:val="00E06434"/>
    <w:rsid w:val="00E24C4A"/>
    <w:rsid w:val="00E25349"/>
    <w:rsid w:val="00E310AD"/>
    <w:rsid w:val="00E362A6"/>
    <w:rsid w:val="00E459F0"/>
    <w:rsid w:val="00F131E0"/>
    <w:rsid w:val="00F26BD6"/>
    <w:rsid w:val="00F91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6F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uiPriority w:val="99"/>
    <w:semiHidden/>
    <w:unhideWhenUsed/>
    <w:rsid w:val="006D36E4"/>
    <w:pPr>
      <w:spacing w:before="100" w:beforeAutospacing="1" w:after="100" w:afterAutospacing="1"/>
    </w:pPr>
    <w:rPr>
      <w:lang w:val="uk-UA" w:eastAsia="uk-UA"/>
    </w:rPr>
  </w:style>
  <w:style w:type="paragraph" w:styleId="a3">
    <w:name w:val="No Spacing"/>
    <w:uiPriority w:val="1"/>
    <w:qFormat/>
    <w:rsid w:val="005A2330"/>
    <w:pPr>
      <w:spacing w:after="0"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E25349"/>
    <w:pPr>
      <w:ind w:left="720"/>
      <w:contextualSpacing/>
    </w:pPr>
  </w:style>
  <w:style w:type="character" w:styleId="a5">
    <w:name w:val="Hyperlink"/>
    <w:basedOn w:val="a0"/>
    <w:uiPriority w:val="99"/>
    <w:unhideWhenUsed/>
    <w:rsid w:val="008172FF"/>
    <w:rPr>
      <w:color w:val="0000FF" w:themeColor="hyperlink"/>
      <w:u w:val="single"/>
    </w:rPr>
  </w:style>
  <w:style w:type="paragraph" w:styleId="a6">
    <w:name w:val="header"/>
    <w:basedOn w:val="a"/>
    <w:link w:val="a7"/>
    <w:uiPriority w:val="99"/>
    <w:unhideWhenUsed/>
    <w:rsid w:val="00B53C7C"/>
    <w:pPr>
      <w:tabs>
        <w:tab w:val="center" w:pos="4819"/>
        <w:tab w:val="right" w:pos="9639"/>
      </w:tabs>
    </w:pPr>
  </w:style>
  <w:style w:type="character" w:customStyle="1" w:styleId="a7">
    <w:name w:val="Верхний колонтитул Знак"/>
    <w:basedOn w:val="a0"/>
    <w:link w:val="a6"/>
    <w:uiPriority w:val="99"/>
    <w:rsid w:val="00B53C7C"/>
    <w:rPr>
      <w:rFonts w:ascii="Times New Roman" w:eastAsia="Times New Roman" w:hAnsi="Times New Roman" w:cs="Times New Roman"/>
      <w:sz w:val="24"/>
      <w:szCs w:val="24"/>
      <w:lang w:val="ru-RU" w:eastAsia="ru-RU"/>
    </w:rPr>
  </w:style>
  <w:style w:type="paragraph" w:styleId="a8">
    <w:name w:val="footer"/>
    <w:basedOn w:val="a"/>
    <w:link w:val="a9"/>
    <w:uiPriority w:val="99"/>
    <w:semiHidden/>
    <w:unhideWhenUsed/>
    <w:rsid w:val="00B53C7C"/>
    <w:pPr>
      <w:tabs>
        <w:tab w:val="center" w:pos="4819"/>
        <w:tab w:val="right" w:pos="9639"/>
      </w:tabs>
    </w:pPr>
  </w:style>
  <w:style w:type="character" w:customStyle="1" w:styleId="a9">
    <w:name w:val="Нижний колонтитул Знак"/>
    <w:basedOn w:val="a0"/>
    <w:link w:val="a8"/>
    <w:uiPriority w:val="99"/>
    <w:semiHidden/>
    <w:rsid w:val="00B53C7C"/>
    <w:rPr>
      <w:rFonts w:ascii="Times New Roman" w:eastAsia="Times New Roman" w:hAnsi="Times New Roman" w:cs="Times New Roman"/>
      <w:sz w:val="24"/>
      <w:szCs w:val="24"/>
      <w:lang w:val="ru-RU" w:eastAsia="ru-RU"/>
    </w:rPr>
  </w:style>
  <w:style w:type="paragraph" w:styleId="aa">
    <w:name w:val="Normal (Web)"/>
    <w:basedOn w:val="a"/>
    <w:uiPriority w:val="99"/>
    <w:semiHidden/>
    <w:unhideWhenUsed/>
    <w:rsid w:val="004D0199"/>
    <w:pPr>
      <w:spacing w:before="100" w:beforeAutospacing="1" w:after="100" w:afterAutospacing="1"/>
    </w:pPr>
    <w:rPr>
      <w:rFonts w:ascii="Verdana" w:hAnsi="Verdana"/>
      <w:lang w:val="uk-UA" w:eastAsia="uk-UA"/>
    </w:rPr>
  </w:style>
  <w:style w:type="paragraph" w:styleId="HTML">
    <w:name w:val="HTML Preformatted"/>
    <w:basedOn w:val="a"/>
    <w:link w:val="HTML0"/>
    <w:uiPriority w:val="99"/>
    <w:unhideWhenUsed/>
    <w:rsid w:val="00AA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AA1783"/>
    <w:rPr>
      <w:rFonts w:ascii="Courier New" w:eastAsia="Times New Roman" w:hAnsi="Courier New" w:cs="Courier New"/>
      <w:sz w:val="20"/>
      <w:szCs w:val="20"/>
      <w:lang w:eastAsia="uk-UA"/>
    </w:rPr>
  </w:style>
</w:styles>
</file>

<file path=word/webSettings.xml><?xml version="1.0" encoding="utf-8"?>
<w:webSettings xmlns:r="http://schemas.openxmlformats.org/officeDocument/2006/relationships" xmlns:w="http://schemas.openxmlformats.org/wordprocessingml/2006/main">
  <w:divs>
    <w:div w:id="670638898">
      <w:bodyDiv w:val="1"/>
      <w:marLeft w:val="0"/>
      <w:marRight w:val="0"/>
      <w:marTop w:val="0"/>
      <w:marBottom w:val="0"/>
      <w:divBdr>
        <w:top w:val="none" w:sz="0" w:space="0" w:color="auto"/>
        <w:left w:val="none" w:sz="0" w:space="0" w:color="auto"/>
        <w:bottom w:val="none" w:sz="0" w:space="0" w:color="auto"/>
        <w:right w:val="none" w:sz="0" w:space="0" w:color="auto"/>
      </w:divBdr>
      <w:divsChild>
        <w:div w:id="63574375">
          <w:marLeft w:val="0"/>
          <w:marRight w:val="0"/>
          <w:marTop w:val="0"/>
          <w:marBottom w:val="0"/>
          <w:divBdr>
            <w:top w:val="none" w:sz="0" w:space="0" w:color="auto"/>
            <w:left w:val="none" w:sz="0" w:space="0" w:color="auto"/>
            <w:bottom w:val="none" w:sz="0" w:space="0" w:color="auto"/>
            <w:right w:val="none" w:sz="0" w:space="0" w:color="auto"/>
          </w:divBdr>
          <w:divsChild>
            <w:div w:id="27727770">
              <w:marLeft w:val="0"/>
              <w:marRight w:val="0"/>
              <w:marTop w:val="0"/>
              <w:marBottom w:val="0"/>
              <w:divBdr>
                <w:top w:val="none" w:sz="0" w:space="0" w:color="auto"/>
                <w:left w:val="none" w:sz="0" w:space="0" w:color="auto"/>
                <w:bottom w:val="none" w:sz="0" w:space="0" w:color="auto"/>
                <w:right w:val="none" w:sz="0" w:space="0" w:color="auto"/>
              </w:divBdr>
              <w:divsChild>
                <w:div w:id="924726569">
                  <w:marLeft w:val="0"/>
                  <w:marRight w:val="0"/>
                  <w:marTop w:val="0"/>
                  <w:marBottom w:val="0"/>
                  <w:divBdr>
                    <w:top w:val="none" w:sz="0" w:space="0" w:color="auto"/>
                    <w:left w:val="none" w:sz="0" w:space="0" w:color="auto"/>
                    <w:bottom w:val="none" w:sz="0" w:space="0" w:color="auto"/>
                    <w:right w:val="none" w:sz="0" w:space="0" w:color="auto"/>
                  </w:divBdr>
                  <w:divsChild>
                    <w:div w:id="1563833836">
                      <w:marLeft w:val="0"/>
                      <w:marRight w:val="0"/>
                      <w:marTop w:val="0"/>
                      <w:marBottom w:val="0"/>
                      <w:divBdr>
                        <w:top w:val="none" w:sz="0" w:space="0" w:color="auto"/>
                        <w:left w:val="none" w:sz="0" w:space="0" w:color="auto"/>
                        <w:bottom w:val="none" w:sz="0" w:space="0" w:color="auto"/>
                        <w:right w:val="none" w:sz="0" w:space="0" w:color="auto"/>
                      </w:divBdr>
                      <w:divsChild>
                        <w:div w:id="151993457">
                          <w:marLeft w:val="0"/>
                          <w:marRight w:val="0"/>
                          <w:marTop w:val="0"/>
                          <w:marBottom w:val="0"/>
                          <w:divBdr>
                            <w:top w:val="none" w:sz="0" w:space="0" w:color="auto"/>
                            <w:left w:val="none" w:sz="0" w:space="0" w:color="auto"/>
                            <w:bottom w:val="none" w:sz="0" w:space="0" w:color="auto"/>
                            <w:right w:val="none" w:sz="0" w:space="0" w:color="auto"/>
                          </w:divBdr>
                          <w:divsChild>
                            <w:div w:id="19698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uv.gov.ua/ard/2005/05kovpsk.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buv.gov.ua/e-journals/FP/2011-2/11tarudp.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zakon2.rada.gov.ua/laws/show/4651&#1072;-17/print1330439902276360" TargetMode="External"/><Relationship Id="rId4" Type="http://schemas.openxmlformats.org/officeDocument/2006/relationships/webSettings" Target="webSettings.xml"/><Relationship Id="rId9" Type="http://schemas.openxmlformats.org/officeDocument/2006/relationships/hyperlink" Target="http://cka.court.gov.ua/sud2390/practice/uzagalnennja/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10</Pages>
  <Words>2554</Words>
  <Characters>14563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Administrator</cp:lastModifiedBy>
  <cp:revision>101</cp:revision>
  <dcterms:created xsi:type="dcterms:W3CDTF">2014-01-20T11:45:00Z</dcterms:created>
  <dcterms:modified xsi:type="dcterms:W3CDTF">2014-01-23T07:48:00Z</dcterms:modified>
</cp:coreProperties>
</file>