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6A26" w:rsidRPr="0041481A" w:rsidRDefault="00B56A26" w:rsidP="00B56A26">
      <w:pPr>
        <w:tabs>
          <w:tab w:val="left" w:pos="0"/>
        </w:tabs>
        <w:ind w:right="7"/>
        <w:jc w:val="center"/>
        <w:rPr>
          <w:rFonts w:ascii="Arial" w:hAnsi="Arial" w:cs="Arial"/>
          <w:b/>
          <w:sz w:val="28"/>
          <w:szCs w:val="28"/>
        </w:rPr>
      </w:pPr>
      <w:r w:rsidRPr="0041481A">
        <w:rPr>
          <w:rFonts w:ascii="Arial" w:hAnsi="Arial" w:cs="Arial"/>
          <w:b/>
          <w:sz w:val="28"/>
          <w:szCs w:val="28"/>
        </w:rPr>
        <w:t>МІНІСТЕРСТВО ОСВІТИ І НАУКИ УКРАЇНИ</w:t>
      </w:r>
    </w:p>
    <w:p w:rsidR="00B56A26" w:rsidRPr="00536BA6" w:rsidRDefault="00B56A26" w:rsidP="00B56A26">
      <w:pPr>
        <w:tabs>
          <w:tab w:val="left" w:pos="0"/>
        </w:tabs>
        <w:ind w:right="7"/>
        <w:jc w:val="center"/>
        <w:rPr>
          <w:rFonts w:ascii="Arial" w:hAnsi="Arial" w:cs="Arial"/>
          <w:b/>
          <w:sz w:val="28"/>
          <w:szCs w:val="28"/>
        </w:rPr>
      </w:pPr>
      <w:r w:rsidRPr="00536BA6">
        <w:rPr>
          <w:rFonts w:ascii="Arial" w:hAnsi="Arial" w:cs="Arial"/>
          <w:b/>
          <w:sz w:val="28"/>
          <w:szCs w:val="28"/>
        </w:rPr>
        <w:t>Західноукраїнський національний університет</w:t>
      </w:r>
    </w:p>
    <w:p w:rsidR="00B56A26" w:rsidRPr="001B19A6" w:rsidRDefault="00B56A26" w:rsidP="00B56A26">
      <w:pPr>
        <w:pStyle w:val="4"/>
        <w:tabs>
          <w:tab w:val="left" w:pos="0"/>
        </w:tabs>
        <w:spacing w:before="150" w:after="150"/>
        <w:ind w:right="7"/>
        <w:jc w:val="center"/>
        <w:textAlignment w:val="top"/>
        <w:rPr>
          <w:rFonts w:ascii="Arial" w:hAnsi="Arial" w:cs="Arial"/>
          <w:i/>
          <w:color w:val="000000"/>
        </w:rPr>
      </w:pPr>
      <w:r w:rsidRPr="001B19A6">
        <w:rPr>
          <w:rFonts w:ascii="Arial" w:hAnsi="Arial" w:cs="Arial"/>
          <w:color w:val="000000"/>
        </w:rPr>
        <w:t>Факультет фінансів та обліку</w:t>
      </w:r>
    </w:p>
    <w:p w:rsidR="00B56A26" w:rsidRPr="00536BA6" w:rsidRDefault="00B56A26" w:rsidP="00B56A26">
      <w:pPr>
        <w:tabs>
          <w:tab w:val="left" w:pos="0"/>
        </w:tabs>
        <w:ind w:right="7"/>
        <w:jc w:val="center"/>
        <w:rPr>
          <w:rFonts w:ascii="Arial" w:hAnsi="Arial" w:cs="Arial"/>
          <w:sz w:val="28"/>
          <w:szCs w:val="28"/>
        </w:rPr>
      </w:pPr>
      <w:r w:rsidRPr="00536BA6">
        <w:rPr>
          <w:rFonts w:ascii="Arial" w:hAnsi="Arial" w:cs="Arial"/>
          <w:sz w:val="28"/>
          <w:szCs w:val="28"/>
        </w:rPr>
        <w:t>Кафедра фінансових технологій та банківського бізнесу</w:t>
      </w:r>
    </w:p>
    <w:p w:rsidR="00B56A26" w:rsidRPr="007569BA" w:rsidRDefault="00B56A26" w:rsidP="00B56A26">
      <w:pPr>
        <w:tabs>
          <w:tab w:val="left" w:pos="0"/>
        </w:tabs>
        <w:ind w:left="5220" w:right="7"/>
        <w:rPr>
          <w:rFonts w:ascii="Arial" w:hAnsi="Arial" w:cs="Arial"/>
          <w:i/>
          <w:szCs w:val="28"/>
        </w:rPr>
      </w:pPr>
    </w:p>
    <w:p w:rsidR="00B56A26" w:rsidRDefault="00B56A26" w:rsidP="00B56A26">
      <w:pPr>
        <w:pStyle w:val="af5"/>
        <w:spacing w:line="360" w:lineRule="auto"/>
        <w:jc w:val="center"/>
        <w:rPr>
          <w:rFonts w:ascii="Arial" w:hAnsi="Arial" w:cs="Arial"/>
          <w:b/>
          <w:sz w:val="32"/>
          <w:szCs w:val="32"/>
          <w:lang w:val="uk-UA"/>
        </w:rPr>
      </w:pPr>
    </w:p>
    <w:p w:rsidR="00B56A26" w:rsidRPr="00616D4E" w:rsidRDefault="00B56A26" w:rsidP="00B56A26">
      <w:pPr>
        <w:pStyle w:val="af5"/>
        <w:spacing w:line="360" w:lineRule="auto"/>
        <w:jc w:val="center"/>
        <w:rPr>
          <w:rFonts w:ascii="Arial" w:hAnsi="Arial" w:cs="Arial"/>
          <w:b/>
          <w:sz w:val="32"/>
          <w:szCs w:val="32"/>
          <w:lang w:val="uk-UA"/>
        </w:rPr>
      </w:pPr>
    </w:p>
    <w:p w:rsidR="00B56A26" w:rsidRPr="00B56A26" w:rsidRDefault="00B56A26" w:rsidP="00B56A26">
      <w:pPr>
        <w:pStyle w:val="af5"/>
        <w:jc w:val="center"/>
        <w:rPr>
          <w:rFonts w:ascii="Arial" w:hAnsi="Arial" w:cs="Arial"/>
          <w:b/>
          <w:sz w:val="32"/>
          <w:szCs w:val="32"/>
          <w:lang w:val="uk-UA"/>
        </w:rPr>
      </w:pPr>
      <w:r>
        <w:rPr>
          <w:rFonts w:ascii="Arial" w:hAnsi="Arial" w:cs="Arial"/>
          <w:b/>
          <w:sz w:val="32"/>
          <w:szCs w:val="32"/>
          <w:lang w:val="uk-UA"/>
        </w:rPr>
        <w:t xml:space="preserve">ЖУК </w:t>
      </w:r>
      <w:r w:rsidR="00645837">
        <w:rPr>
          <w:rFonts w:ascii="Arial" w:hAnsi="Arial" w:cs="Arial"/>
          <w:b/>
          <w:sz w:val="32"/>
          <w:szCs w:val="32"/>
          <w:lang w:val="uk-UA"/>
        </w:rPr>
        <w:t>Оксана Миколаївна</w:t>
      </w:r>
    </w:p>
    <w:p w:rsidR="00B56A26" w:rsidRDefault="00B56A26" w:rsidP="00B56A26">
      <w:pPr>
        <w:pStyle w:val="af5"/>
        <w:jc w:val="center"/>
        <w:rPr>
          <w:rFonts w:ascii="Times New Roman" w:hAnsi="Times New Roman"/>
          <w:b/>
          <w:sz w:val="26"/>
          <w:szCs w:val="26"/>
          <w:lang w:val="uk-UA"/>
        </w:rPr>
      </w:pPr>
    </w:p>
    <w:p w:rsidR="00B56A26" w:rsidRDefault="00B56A26" w:rsidP="00B56A26">
      <w:pPr>
        <w:pStyle w:val="af5"/>
        <w:jc w:val="center"/>
        <w:rPr>
          <w:rFonts w:ascii="Times New Roman" w:hAnsi="Times New Roman"/>
          <w:b/>
          <w:sz w:val="26"/>
          <w:szCs w:val="26"/>
          <w:lang w:val="uk-UA"/>
        </w:rPr>
      </w:pPr>
    </w:p>
    <w:p w:rsidR="00B56A26" w:rsidRPr="00CB3CC8" w:rsidRDefault="00FD346C" w:rsidP="00B56A26">
      <w:pPr>
        <w:pStyle w:val="af5"/>
        <w:jc w:val="center"/>
        <w:rPr>
          <w:rFonts w:ascii="Arial" w:eastAsia="SimSun" w:hAnsi="Arial" w:cs="Arial"/>
          <w:b/>
          <w:bCs/>
          <w:snapToGrid/>
          <w:kern w:val="1"/>
          <w:sz w:val="28"/>
          <w:szCs w:val="28"/>
          <w:lang w:val="uk-UA" w:eastAsia="hi-IN" w:bidi="hi-IN"/>
        </w:rPr>
      </w:pPr>
      <w:r>
        <w:rPr>
          <w:rFonts w:ascii="Arial" w:eastAsia="SimSun" w:hAnsi="Arial" w:cs="Arial"/>
          <w:b/>
          <w:bCs/>
          <w:snapToGrid/>
          <w:kern w:val="1"/>
          <w:sz w:val="28"/>
          <w:szCs w:val="28"/>
          <w:lang w:val="uk-UA" w:eastAsia="hi-IN" w:bidi="hi-IN"/>
        </w:rPr>
        <w:t>Контроль у роботі системі соціального забезпечення</w:t>
      </w:r>
      <w:r w:rsidR="00B56A26" w:rsidRPr="00CB3CC8">
        <w:rPr>
          <w:rFonts w:ascii="Arial" w:eastAsia="SimSun" w:hAnsi="Arial" w:cs="Arial"/>
          <w:b/>
          <w:bCs/>
          <w:snapToGrid/>
          <w:kern w:val="1"/>
          <w:sz w:val="28"/>
          <w:szCs w:val="28"/>
          <w:lang w:val="uk-UA" w:eastAsia="hi-IN" w:bidi="hi-IN"/>
        </w:rPr>
        <w:t xml:space="preserve"> /</w:t>
      </w:r>
    </w:p>
    <w:p w:rsidR="00B56A26" w:rsidRDefault="00FD346C" w:rsidP="00B56A26">
      <w:pPr>
        <w:pStyle w:val="af5"/>
        <w:jc w:val="center"/>
        <w:rPr>
          <w:rFonts w:ascii="Arial" w:eastAsia="SimSun" w:hAnsi="Arial" w:cs="Arial"/>
          <w:b/>
          <w:bCs/>
          <w:snapToGrid/>
          <w:kern w:val="1"/>
          <w:sz w:val="28"/>
          <w:szCs w:val="28"/>
          <w:lang w:val="uk-UA" w:eastAsia="hi-IN" w:bidi="hi-IN"/>
        </w:rPr>
      </w:pPr>
      <w:proofErr w:type="spellStart"/>
      <w:r w:rsidRPr="00FD346C">
        <w:rPr>
          <w:rFonts w:ascii="Arial" w:eastAsia="SimSun" w:hAnsi="Arial" w:cs="Arial"/>
          <w:b/>
          <w:bCs/>
          <w:snapToGrid/>
          <w:kern w:val="1"/>
          <w:sz w:val="28"/>
          <w:szCs w:val="28"/>
          <w:lang w:val="uk-UA" w:eastAsia="hi-IN" w:bidi="hi-IN"/>
        </w:rPr>
        <w:t>Supervision</w:t>
      </w:r>
      <w:proofErr w:type="spellEnd"/>
      <w:r w:rsidRPr="00FD346C">
        <w:rPr>
          <w:rFonts w:ascii="Arial" w:eastAsia="SimSun" w:hAnsi="Arial" w:cs="Arial"/>
          <w:b/>
          <w:bCs/>
          <w:snapToGrid/>
          <w:kern w:val="1"/>
          <w:sz w:val="28"/>
          <w:szCs w:val="28"/>
          <w:lang w:val="uk-UA" w:eastAsia="hi-IN" w:bidi="hi-IN"/>
        </w:rPr>
        <w:t xml:space="preserve"> </w:t>
      </w:r>
      <w:proofErr w:type="spellStart"/>
      <w:r w:rsidRPr="00FD346C">
        <w:rPr>
          <w:rFonts w:ascii="Arial" w:eastAsia="SimSun" w:hAnsi="Arial" w:cs="Arial"/>
          <w:b/>
          <w:bCs/>
          <w:snapToGrid/>
          <w:kern w:val="1"/>
          <w:sz w:val="28"/>
          <w:szCs w:val="28"/>
          <w:lang w:val="uk-UA" w:eastAsia="hi-IN" w:bidi="hi-IN"/>
        </w:rPr>
        <w:t>of</w:t>
      </w:r>
      <w:proofErr w:type="spellEnd"/>
      <w:r w:rsidRPr="00FD346C">
        <w:rPr>
          <w:rFonts w:ascii="Arial" w:eastAsia="SimSun" w:hAnsi="Arial" w:cs="Arial"/>
          <w:b/>
          <w:bCs/>
          <w:snapToGrid/>
          <w:kern w:val="1"/>
          <w:sz w:val="28"/>
          <w:szCs w:val="28"/>
          <w:lang w:val="uk-UA" w:eastAsia="hi-IN" w:bidi="hi-IN"/>
        </w:rPr>
        <w:t xml:space="preserve"> </w:t>
      </w:r>
      <w:proofErr w:type="spellStart"/>
      <w:r w:rsidRPr="00FD346C">
        <w:rPr>
          <w:rFonts w:ascii="Arial" w:eastAsia="SimSun" w:hAnsi="Arial" w:cs="Arial"/>
          <w:b/>
          <w:bCs/>
          <w:snapToGrid/>
          <w:kern w:val="1"/>
          <w:sz w:val="28"/>
          <w:szCs w:val="28"/>
          <w:lang w:val="uk-UA" w:eastAsia="hi-IN" w:bidi="hi-IN"/>
        </w:rPr>
        <w:t>the</w:t>
      </w:r>
      <w:proofErr w:type="spellEnd"/>
      <w:r w:rsidRPr="00FD346C">
        <w:rPr>
          <w:rFonts w:ascii="Arial" w:eastAsia="SimSun" w:hAnsi="Arial" w:cs="Arial"/>
          <w:b/>
          <w:bCs/>
          <w:snapToGrid/>
          <w:kern w:val="1"/>
          <w:sz w:val="28"/>
          <w:szCs w:val="28"/>
          <w:lang w:val="uk-UA" w:eastAsia="hi-IN" w:bidi="hi-IN"/>
        </w:rPr>
        <w:t xml:space="preserve"> </w:t>
      </w:r>
      <w:proofErr w:type="spellStart"/>
      <w:r w:rsidRPr="00FD346C">
        <w:rPr>
          <w:rFonts w:ascii="Arial" w:eastAsia="SimSun" w:hAnsi="Arial" w:cs="Arial"/>
          <w:b/>
          <w:bCs/>
          <w:snapToGrid/>
          <w:kern w:val="1"/>
          <w:sz w:val="28"/>
          <w:szCs w:val="28"/>
          <w:lang w:val="uk-UA" w:eastAsia="hi-IN" w:bidi="hi-IN"/>
        </w:rPr>
        <w:t>social</w:t>
      </w:r>
      <w:proofErr w:type="spellEnd"/>
      <w:r w:rsidRPr="00FD346C">
        <w:rPr>
          <w:rFonts w:ascii="Arial" w:eastAsia="SimSun" w:hAnsi="Arial" w:cs="Arial"/>
          <w:b/>
          <w:bCs/>
          <w:snapToGrid/>
          <w:kern w:val="1"/>
          <w:sz w:val="28"/>
          <w:szCs w:val="28"/>
          <w:lang w:val="uk-UA" w:eastAsia="hi-IN" w:bidi="hi-IN"/>
        </w:rPr>
        <w:t xml:space="preserve"> </w:t>
      </w:r>
      <w:proofErr w:type="spellStart"/>
      <w:r w:rsidRPr="00FD346C">
        <w:rPr>
          <w:rFonts w:ascii="Arial" w:eastAsia="SimSun" w:hAnsi="Arial" w:cs="Arial"/>
          <w:b/>
          <w:bCs/>
          <w:snapToGrid/>
          <w:kern w:val="1"/>
          <w:sz w:val="28"/>
          <w:szCs w:val="28"/>
          <w:lang w:val="uk-UA" w:eastAsia="hi-IN" w:bidi="hi-IN"/>
        </w:rPr>
        <w:t>security</w:t>
      </w:r>
      <w:proofErr w:type="spellEnd"/>
      <w:r w:rsidRPr="00FD346C">
        <w:rPr>
          <w:rFonts w:ascii="Arial" w:eastAsia="SimSun" w:hAnsi="Arial" w:cs="Arial"/>
          <w:b/>
          <w:bCs/>
          <w:snapToGrid/>
          <w:kern w:val="1"/>
          <w:sz w:val="28"/>
          <w:szCs w:val="28"/>
          <w:lang w:val="uk-UA" w:eastAsia="hi-IN" w:bidi="hi-IN"/>
        </w:rPr>
        <w:t xml:space="preserve"> </w:t>
      </w:r>
      <w:proofErr w:type="spellStart"/>
      <w:r w:rsidRPr="00FD346C">
        <w:rPr>
          <w:rFonts w:ascii="Arial" w:eastAsia="SimSun" w:hAnsi="Arial" w:cs="Arial"/>
          <w:b/>
          <w:bCs/>
          <w:snapToGrid/>
          <w:kern w:val="1"/>
          <w:sz w:val="28"/>
          <w:szCs w:val="28"/>
          <w:lang w:val="uk-UA" w:eastAsia="hi-IN" w:bidi="hi-IN"/>
        </w:rPr>
        <w:t>system</w:t>
      </w:r>
      <w:proofErr w:type="spellEnd"/>
    </w:p>
    <w:p w:rsidR="00645837" w:rsidRDefault="00645837" w:rsidP="00B56A26">
      <w:pPr>
        <w:pStyle w:val="af5"/>
        <w:jc w:val="center"/>
        <w:rPr>
          <w:rFonts w:ascii="Arial" w:hAnsi="Arial" w:cs="Arial"/>
          <w:sz w:val="24"/>
          <w:szCs w:val="28"/>
          <w:lang w:val="en-US"/>
        </w:rPr>
      </w:pPr>
    </w:p>
    <w:p w:rsidR="00B56A26" w:rsidRPr="00C15094" w:rsidRDefault="00B56A26" w:rsidP="00B56A26">
      <w:pPr>
        <w:pStyle w:val="af5"/>
        <w:jc w:val="center"/>
        <w:rPr>
          <w:rFonts w:ascii="Arial" w:hAnsi="Arial" w:cs="Arial"/>
          <w:sz w:val="24"/>
          <w:szCs w:val="28"/>
          <w:lang w:val="uk-UA"/>
        </w:rPr>
      </w:pPr>
      <w:r>
        <w:rPr>
          <w:rFonts w:ascii="Arial" w:hAnsi="Arial" w:cs="Arial"/>
          <w:sz w:val="24"/>
          <w:szCs w:val="28"/>
          <w:lang w:val="uk-UA"/>
        </w:rPr>
        <w:t>с</w:t>
      </w:r>
      <w:r w:rsidRPr="00C15094">
        <w:rPr>
          <w:rFonts w:ascii="Arial" w:hAnsi="Arial" w:cs="Arial"/>
          <w:sz w:val="24"/>
          <w:szCs w:val="28"/>
          <w:lang w:val="uk-UA"/>
        </w:rPr>
        <w:t>пеціальність</w:t>
      </w:r>
      <w:r>
        <w:rPr>
          <w:rFonts w:ascii="Arial" w:hAnsi="Arial" w:cs="Arial"/>
          <w:sz w:val="24"/>
          <w:szCs w:val="28"/>
          <w:lang w:val="uk-UA"/>
        </w:rPr>
        <w:t>:</w:t>
      </w:r>
      <w:r w:rsidRPr="00C15094">
        <w:rPr>
          <w:rFonts w:ascii="Arial" w:hAnsi="Arial" w:cs="Arial"/>
          <w:sz w:val="24"/>
          <w:szCs w:val="28"/>
          <w:lang w:val="uk-UA"/>
        </w:rPr>
        <w:t xml:space="preserve"> </w:t>
      </w:r>
      <w:r>
        <w:rPr>
          <w:rFonts w:ascii="Arial" w:hAnsi="Arial" w:cs="Arial"/>
          <w:color w:val="101010"/>
          <w:sz w:val="24"/>
          <w:szCs w:val="28"/>
          <w:shd w:val="clear" w:color="auto" w:fill="FFFFFF"/>
          <w:lang w:val="uk-UA"/>
        </w:rPr>
        <w:t>232 – Соціальне забезпечення</w:t>
      </w:r>
    </w:p>
    <w:p w:rsidR="00B56A26" w:rsidRPr="00C15094" w:rsidRDefault="00B56A26" w:rsidP="00B56A26">
      <w:pPr>
        <w:pStyle w:val="af5"/>
        <w:jc w:val="center"/>
        <w:rPr>
          <w:rFonts w:ascii="Arial" w:hAnsi="Arial" w:cs="Arial"/>
          <w:sz w:val="24"/>
          <w:szCs w:val="24"/>
          <w:lang w:val="uk-UA"/>
        </w:rPr>
      </w:pPr>
      <w:r>
        <w:rPr>
          <w:rFonts w:ascii="Arial" w:hAnsi="Arial" w:cs="Arial"/>
          <w:sz w:val="24"/>
          <w:szCs w:val="24"/>
          <w:lang w:val="uk-UA"/>
        </w:rPr>
        <w:t>о</w:t>
      </w:r>
      <w:r w:rsidRPr="00C15094">
        <w:rPr>
          <w:rFonts w:ascii="Arial" w:hAnsi="Arial" w:cs="Arial"/>
          <w:sz w:val="24"/>
          <w:szCs w:val="24"/>
          <w:lang w:val="uk-UA"/>
        </w:rPr>
        <w:t>світн</w:t>
      </w:r>
      <w:r>
        <w:rPr>
          <w:rFonts w:ascii="Arial" w:hAnsi="Arial" w:cs="Arial"/>
          <w:sz w:val="24"/>
          <w:szCs w:val="24"/>
          <w:lang w:val="uk-UA"/>
        </w:rPr>
        <w:t>ьо-професійна</w:t>
      </w:r>
      <w:r w:rsidRPr="00C15094">
        <w:rPr>
          <w:rFonts w:ascii="Arial" w:hAnsi="Arial" w:cs="Arial"/>
          <w:sz w:val="24"/>
          <w:szCs w:val="24"/>
          <w:lang w:val="uk-UA"/>
        </w:rPr>
        <w:t xml:space="preserve"> програма </w:t>
      </w:r>
      <w:r>
        <w:rPr>
          <w:rFonts w:ascii="Arial" w:hAnsi="Arial" w:cs="Arial"/>
          <w:sz w:val="24"/>
          <w:szCs w:val="24"/>
          <w:lang w:val="uk-UA"/>
        </w:rPr>
        <w:t>–</w:t>
      </w:r>
      <w:r w:rsidRPr="00C15094">
        <w:rPr>
          <w:rFonts w:ascii="Arial" w:hAnsi="Arial" w:cs="Arial"/>
          <w:sz w:val="24"/>
          <w:szCs w:val="24"/>
          <w:lang w:val="uk-UA"/>
        </w:rPr>
        <w:t xml:space="preserve"> </w:t>
      </w:r>
      <w:r>
        <w:rPr>
          <w:rFonts w:ascii="Arial" w:hAnsi="Arial" w:cs="Arial"/>
          <w:color w:val="101010"/>
          <w:sz w:val="24"/>
          <w:szCs w:val="28"/>
          <w:shd w:val="clear" w:color="auto" w:fill="FFFFFF"/>
          <w:lang w:val="uk-UA"/>
        </w:rPr>
        <w:t>Соціальне забезпечення</w:t>
      </w:r>
    </w:p>
    <w:p w:rsidR="00B56A26" w:rsidRPr="00616D4E" w:rsidRDefault="00B56A26" w:rsidP="00B56A26">
      <w:pPr>
        <w:pStyle w:val="af5"/>
        <w:jc w:val="center"/>
        <w:rPr>
          <w:rFonts w:ascii="Arial" w:hAnsi="Arial" w:cs="Arial"/>
          <w:sz w:val="24"/>
          <w:szCs w:val="24"/>
          <w:lang w:val="uk-UA"/>
        </w:rPr>
      </w:pPr>
    </w:p>
    <w:p w:rsidR="00B56A26" w:rsidRPr="00616D4E" w:rsidRDefault="00B56A26" w:rsidP="00B56A26">
      <w:pPr>
        <w:pStyle w:val="af5"/>
        <w:jc w:val="center"/>
        <w:rPr>
          <w:rFonts w:ascii="Arial" w:hAnsi="Arial" w:cs="Arial"/>
          <w:sz w:val="24"/>
          <w:szCs w:val="24"/>
          <w:lang w:val="uk-UA"/>
        </w:rPr>
      </w:pPr>
      <w:r>
        <w:rPr>
          <w:rFonts w:ascii="Arial" w:hAnsi="Arial" w:cs="Arial"/>
          <w:sz w:val="24"/>
          <w:szCs w:val="24"/>
          <w:lang w:val="uk-UA"/>
        </w:rPr>
        <w:t>Кваліфікаційна</w:t>
      </w:r>
      <w:r w:rsidRPr="00616D4E">
        <w:rPr>
          <w:rFonts w:ascii="Arial" w:hAnsi="Arial" w:cs="Arial"/>
          <w:sz w:val="24"/>
          <w:szCs w:val="24"/>
          <w:lang w:val="uk-UA"/>
        </w:rPr>
        <w:t xml:space="preserve"> робота</w:t>
      </w:r>
    </w:p>
    <w:tbl>
      <w:tblPr>
        <w:tblW w:w="9356" w:type="dxa"/>
        <w:tblInd w:w="108" w:type="dxa"/>
        <w:tblLook w:val="01E0" w:firstRow="1" w:lastRow="1" w:firstColumn="1" w:lastColumn="1" w:noHBand="0" w:noVBand="0"/>
      </w:tblPr>
      <w:tblGrid>
        <w:gridCol w:w="4820"/>
        <w:gridCol w:w="4536"/>
      </w:tblGrid>
      <w:tr w:rsidR="00B56A26" w:rsidRPr="00D51F62" w:rsidTr="00D05094">
        <w:trPr>
          <w:gridBefore w:val="1"/>
          <w:wBefore w:w="4820" w:type="dxa"/>
          <w:trHeight w:val="2142"/>
        </w:trPr>
        <w:tc>
          <w:tcPr>
            <w:tcW w:w="4536" w:type="dxa"/>
          </w:tcPr>
          <w:p w:rsidR="00B56A26" w:rsidRPr="00616D4E" w:rsidRDefault="00B56A26" w:rsidP="00D05094">
            <w:pPr>
              <w:pStyle w:val="af5"/>
              <w:tabs>
                <w:tab w:val="clear" w:pos="0"/>
                <w:tab w:val="left" w:pos="921"/>
                <w:tab w:val="left" w:pos="1245"/>
                <w:tab w:val="center" w:pos="2109"/>
              </w:tabs>
              <w:ind w:left="201"/>
              <w:rPr>
                <w:rFonts w:ascii="Arial" w:hAnsi="Arial" w:cs="Arial"/>
                <w:sz w:val="24"/>
                <w:szCs w:val="24"/>
                <w:lang w:val="uk-UA"/>
              </w:rPr>
            </w:pPr>
          </w:p>
          <w:p w:rsidR="00B56A26" w:rsidRPr="00616D4E" w:rsidRDefault="00B56A26" w:rsidP="00D05094">
            <w:pPr>
              <w:pStyle w:val="af5"/>
              <w:tabs>
                <w:tab w:val="clear" w:pos="0"/>
                <w:tab w:val="left" w:pos="921"/>
                <w:tab w:val="left" w:pos="1245"/>
                <w:tab w:val="center" w:pos="2109"/>
              </w:tabs>
              <w:ind w:left="201"/>
              <w:rPr>
                <w:rFonts w:ascii="Arial" w:hAnsi="Arial" w:cs="Arial"/>
                <w:sz w:val="24"/>
                <w:szCs w:val="24"/>
                <w:lang w:val="uk-UA"/>
              </w:rPr>
            </w:pPr>
          </w:p>
          <w:p w:rsidR="00B56A26" w:rsidRDefault="00B56A26" w:rsidP="00D05094">
            <w:pPr>
              <w:pStyle w:val="af5"/>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Викона</w:t>
            </w:r>
            <w:r>
              <w:rPr>
                <w:rFonts w:ascii="Arial" w:hAnsi="Arial" w:cs="Arial"/>
                <w:sz w:val="24"/>
                <w:szCs w:val="24"/>
                <w:lang w:val="uk-UA"/>
              </w:rPr>
              <w:t>ла</w:t>
            </w:r>
            <w:r w:rsidRPr="00616D4E">
              <w:rPr>
                <w:rFonts w:ascii="Arial" w:hAnsi="Arial" w:cs="Arial"/>
                <w:sz w:val="24"/>
                <w:szCs w:val="24"/>
                <w:lang w:val="uk-UA"/>
              </w:rPr>
              <w:t xml:space="preserve"> с</w:t>
            </w:r>
            <w:r>
              <w:rPr>
                <w:rFonts w:ascii="Arial" w:hAnsi="Arial" w:cs="Arial"/>
                <w:sz w:val="24"/>
                <w:szCs w:val="24"/>
                <w:lang w:val="uk-UA"/>
              </w:rPr>
              <w:t>тудентка</w:t>
            </w:r>
            <w:r w:rsidRPr="00616D4E">
              <w:rPr>
                <w:rFonts w:ascii="Arial" w:hAnsi="Arial" w:cs="Arial"/>
                <w:sz w:val="24"/>
                <w:szCs w:val="24"/>
                <w:lang w:val="uk-UA"/>
              </w:rPr>
              <w:t xml:space="preserve"> </w:t>
            </w:r>
          </w:p>
          <w:p w:rsidR="00B56A26" w:rsidRPr="00616D4E" w:rsidRDefault="00B56A26" w:rsidP="00D05094">
            <w:pPr>
              <w:pStyle w:val="af5"/>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 xml:space="preserve">групи </w:t>
            </w:r>
            <w:proofErr w:type="spellStart"/>
            <w:r>
              <w:rPr>
                <w:rFonts w:ascii="Arial" w:hAnsi="Arial" w:cs="Arial"/>
                <w:sz w:val="24"/>
                <w:szCs w:val="24"/>
                <w:lang w:val="uk-UA"/>
              </w:rPr>
              <w:t>СЗзм</w:t>
            </w:r>
            <w:proofErr w:type="spellEnd"/>
            <w:r>
              <w:rPr>
                <w:rFonts w:ascii="Arial" w:hAnsi="Arial" w:cs="Arial"/>
                <w:sz w:val="24"/>
                <w:szCs w:val="24"/>
                <w:lang w:val="uk-UA"/>
              </w:rPr>
              <w:t xml:space="preserve"> - 21</w:t>
            </w:r>
          </w:p>
          <w:p w:rsidR="00B56A26" w:rsidRPr="00616D4E" w:rsidRDefault="00645837" w:rsidP="00D05094">
            <w:pPr>
              <w:pStyle w:val="af5"/>
              <w:pBdr>
                <w:bottom w:val="single" w:sz="12" w:space="1" w:color="auto"/>
              </w:pBdr>
              <w:tabs>
                <w:tab w:val="clear" w:pos="0"/>
                <w:tab w:val="left" w:pos="921"/>
                <w:tab w:val="left" w:pos="1245"/>
                <w:tab w:val="center" w:pos="2109"/>
              </w:tabs>
              <w:ind w:left="201"/>
              <w:rPr>
                <w:rFonts w:ascii="Arial" w:hAnsi="Arial" w:cs="Arial"/>
                <w:b/>
                <w:sz w:val="24"/>
                <w:szCs w:val="24"/>
                <w:lang w:val="uk-UA"/>
              </w:rPr>
            </w:pPr>
            <w:r>
              <w:rPr>
                <w:rFonts w:ascii="Arial" w:hAnsi="Arial" w:cs="Arial"/>
                <w:b/>
                <w:sz w:val="24"/>
                <w:szCs w:val="24"/>
                <w:lang w:val="uk-UA"/>
              </w:rPr>
              <w:t>О. М. Жук</w:t>
            </w:r>
          </w:p>
          <w:p w:rsidR="00B56A26" w:rsidRPr="00616D4E" w:rsidRDefault="00B56A26" w:rsidP="00D05094">
            <w:pPr>
              <w:pStyle w:val="af5"/>
              <w:pBdr>
                <w:bottom w:val="single" w:sz="12" w:space="1" w:color="auto"/>
              </w:pBdr>
              <w:tabs>
                <w:tab w:val="clear" w:pos="0"/>
                <w:tab w:val="left" w:pos="921"/>
                <w:tab w:val="left" w:pos="1245"/>
                <w:tab w:val="center" w:pos="2109"/>
              </w:tabs>
              <w:ind w:left="201"/>
              <w:rPr>
                <w:rFonts w:ascii="Arial" w:hAnsi="Arial" w:cs="Arial"/>
                <w:sz w:val="24"/>
                <w:szCs w:val="24"/>
                <w:lang w:val="uk-UA"/>
              </w:rPr>
            </w:pPr>
          </w:p>
          <w:p w:rsidR="00B56A26" w:rsidRPr="006E1DAD" w:rsidRDefault="00B56A26" w:rsidP="00D05094">
            <w:pPr>
              <w:pStyle w:val="af5"/>
              <w:tabs>
                <w:tab w:val="clear" w:pos="0"/>
                <w:tab w:val="left" w:pos="921"/>
                <w:tab w:val="left" w:pos="1245"/>
                <w:tab w:val="center" w:pos="2109"/>
              </w:tabs>
              <w:ind w:left="201"/>
              <w:jc w:val="center"/>
              <w:rPr>
                <w:rFonts w:ascii="Times New Roman" w:hAnsi="Times New Roman"/>
                <w:i/>
                <w:sz w:val="24"/>
                <w:szCs w:val="24"/>
                <w:lang w:val="uk-UA"/>
              </w:rPr>
            </w:pPr>
            <w:r w:rsidRPr="006E1DAD">
              <w:rPr>
                <w:rFonts w:ascii="Times New Roman" w:hAnsi="Times New Roman"/>
                <w:i/>
                <w:sz w:val="24"/>
                <w:szCs w:val="24"/>
                <w:lang w:val="uk-UA"/>
              </w:rPr>
              <w:t>підпис</w:t>
            </w:r>
          </w:p>
        </w:tc>
      </w:tr>
      <w:tr w:rsidR="00B56A26" w:rsidRPr="00D51F62" w:rsidTr="00D05094">
        <w:trPr>
          <w:gridBefore w:val="1"/>
          <w:wBefore w:w="4820" w:type="dxa"/>
          <w:trHeight w:val="1296"/>
        </w:trPr>
        <w:tc>
          <w:tcPr>
            <w:tcW w:w="4536" w:type="dxa"/>
          </w:tcPr>
          <w:p w:rsidR="00B56A26" w:rsidRPr="00616D4E" w:rsidRDefault="00B56A26" w:rsidP="00D05094">
            <w:pPr>
              <w:pStyle w:val="af5"/>
              <w:tabs>
                <w:tab w:val="clear" w:pos="0"/>
                <w:tab w:val="left" w:pos="852"/>
              </w:tabs>
              <w:ind w:left="132"/>
              <w:rPr>
                <w:rFonts w:ascii="Arial" w:hAnsi="Arial" w:cs="Arial"/>
                <w:b/>
                <w:sz w:val="24"/>
                <w:szCs w:val="24"/>
                <w:lang w:val="uk-UA"/>
              </w:rPr>
            </w:pPr>
            <w:r w:rsidRPr="00616D4E">
              <w:rPr>
                <w:rFonts w:ascii="Arial" w:hAnsi="Arial" w:cs="Arial"/>
                <w:sz w:val="24"/>
                <w:szCs w:val="24"/>
                <w:lang w:val="uk-UA"/>
              </w:rPr>
              <w:t>Науковий керівник</w:t>
            </w:r>
            <w:r w:rsidRPr="00616D4E">
              <w:rPr>
                <w:rFonts w:ascii="Arial" w:hAnsi="Arial" w:cs="Arial"/>
                <w:b/>
                <w:sz w:val="24"/>
                <w:szCs w:val="24"/>
                <w:lang w:val="uk-UA"/>
              </w:rPr>
              <w:t>:</w:t>
            </w:r>
          </w:p>
          <w:p w:rsidR="00B56A26" w:rsidRPr="00616D4E" w:rsidRDefault="00B56A26" w:rsidP="00D05094">
            <w:pPr>
              <w:pStyle w:val="af5"/>
              <w:tabs>
                <w:tab w:val="clear" w:pos="0"/>
                <w:tab w:val="left" w:pos="852"/>
              </w:tabs>
              <w:ind w:left="132"/>
              <w:rPr>
                <w:rFonts w:ascii="Arial" w:hAnsi="Arial" w:cs="Arial"/>
                <w:sz w:val="24"/>
                <w:szCs w:val="24"/>
                <w:lang w:val="uk-UA"/>
              </w:rPr>
            </w:pPr>
            <w:proofErr w:type="spellStart"/>
            <w:r>
              <w:rPr>
                <w:rFonts w:ascii="Arial" w:hAnsi="Arial" w:cs="Arial"/>
                <w:sz w:val="24"/>
                <w:szCs w:val="24"/>
                <w:lang w:val="uk-UA"/>
              </w:rPr>
              <w:t>д.е.н</w:t>
            </w:r>
            <w:proofErr w:type="spellEnd"/>
            <w:r>
              <w:rPr>
                <w:rFonts w:ascii="Arial" w:hAnsi="Arial" w:cs="Arial"/>
                <w:sz w:val="24"/>
                <w:szCs w:val="24"/>
                <w:lang w:val="uk-UA"/>
              </w:rPr>
              <w:t xml:space="preserve">., професор, О. В. </w:t>
            </w:r>
            <w:proofErr w:type="spellStart"/>
            <w:r>
              <w:rPr>
                <w:rFonts w:ascii="Arial" w:hAnsi="Arial" w:cs="Arial"/>
                <w:sz w:val="24"/>
                <w:szCs w:val="24"/>
                <w:lang w:val="uk-UA"/>
              </w:rPr>
              <w:t>Кнейслер</w:t>
            </w:r>
            <w:proofErr w:type="spellEnd"/>
          </w:p>
          <w:p w:rsidR="00B56A26" w:rsidRPr="00616D4E" w:rsidRDefault="00B56A26" w:rsidP="00D05094">
            <w:pPr>
              <w:pStyle w:val="af5"/>
              <w:pBdr>
                <w:bottom w:val="single" w:sz="12" w:space="1" w:color="auto"/>
              </w:pBdr>
              <w:rPr>
                <w:rFonts w:ascii="Arial" w:hAnsi="Arial" w:cs="Arial"/>
                <w:sz w:val="24"/>
                <w:szCs w:val="24"/>
                <w:lang w:val="uk-UA"/>
              </w:rPr>
            </w:pPr>
          </w:p>
          <w:p w:rsidR="00B56A26" w:rsidRPr="006E1DAD" w:rsidRDefault="00B56A26" w:rsidP="00D05094">
            <w:pPr>
              <w:pStyle w:val="af5"/>
              <w:tabs>
                <w:tab w:val="clear" w:pos="0"/>
                <w:tab w:val="left" w:pos="492"/>
              </w:tabs>
              <w:spacing w:line="360" w:lineRule="auto"/>
              <w:ind w:left="132"/>
              <w:jc w:val="center"/>
              <w:rPr>
                <w:rFonts w:ascii="Times New Roman" w:hAnsi="Times New Roman"/>
                <w:b/>
                <w:i/>
                <w:sz w:val="24"/>
                <w:szCs w:val="24"/>
                <w:lang w:val="uk-UA"/>
              </w:rPr>
            </w:pPr>
            <w:r w:rsidRPr="006E1DAD">
              <w:rPr>
                <w:rFonts w:ascii="Times New Roman" w:hAnsi="Times New Roman"/>
                <w:i/>
                <w:sz w:val="24"/>
                <w:szCs w:val="24"/>
                <w:lang w:val="uk-UA"/>
              </w:rPr>
              <w:t>підпис</w:t>
            </w:r>
          </w:p>
        </w:tc>
      </w:tr>
      <w:tr w:rsidR="00B56A26" w:rsidRPr="00D51F62" w:rsidTr="00D05094">
        <w:trPr>
          <w:gridAfter w:val="1"/>
          <w:wAfter w:w="4536" w:type="dxa"/>
          <w:trHeight w:val="2104"/>
        </w:trPr>
        <w:tc>
          <w:tcPr>
            <w:tcW w:w="4820" w:type="dxa"/>
          </w:tcPr>
          <w:p w:rsidR="00B56A26" w:rsidRDefault="00B56A26" w:rsidP="00D05094">
            <w:pPr>
              <w:pStyle w:val="af5"/>
              <w:rPr>
                <w:rFonts w:ascii="Arial" w:hAnsi="Arial" w:cs="Arial"/>
                <w:sz w:val="24"/>
                <w:szCs w:val="24"/>
                <w:lang w:val="uk-UA"/>
              </w:rPr>
            </w:pPr>
            <w:r>
              <w:rPr>
                <w:rFonts w:ascii="Arial" w:hAnsi="Arial" w:cs="Arial"/>
                <w:sz w:val="24"/>
                <w:szCs w:val="24"/>
                <w:lang w:val="uk-UA"/>
              </w:rPr>
              <w:t>Кваліфікаційну</w:t>
            </w:r>
            <w:r w:rsidRPr="00616D4E">
              <w:rPr>
                <w:rFonts w:ascii="Arial" w:hAnsi="Arial" w:cs="Arial"/>
                <w:sz w:val="24"/>
                <w:szCs w:val="24"/>
                <w:lang w:val="uk-UA"/>
              </w:rPr>
              <w:t xml:space="preserve"> роботу </w:t>
            </w:r>
          </w:p>
          <w:p w:rsidR="00B56A26" w:rsidRPr="00616D4E" w:rsidRDefault="00B56A26" w:rsidP="00D05094">
            <w:pPr>
              <w:pStyle w:val="af5"/>
              <w:rPr>
                <w:rFonts w:ascii="Arial" w:hAnsi="Arial" w:cs="Arial"/>
                <w:sz w:val="24"/>
                <w:szCs w:val="24"/>
                <w:lang w:val="uk-UA"/>
              </w:rPr>
            </w:pPr>
            <w:r w:rsidRPr="00616D4E">
              <w:rPr>
                <w:rFonts w:ascii="Arial" w:hAnsi="Arial" w:cs="Arial"/>
                <w:sz w:val="24"/>
                <w:szCs w:val="24"/>
                <w:lang w:val="uk-UA"/>
              </w:rPr>
              <w:t>допущено до захисту:</w:t>
            </w:r>
          </w:p>
          <w:p w:rsidR="00B56A26" w:rsidRPr="00616D4E" w:rsidRDefault="00B56A26" w:rsidP="00D05094">
            <w:pPr>
              <w:pStyle w:val="af5"/>
              <w:rPr>
                <w:rFonts w:ascii="Arial" w:hAnsi="Arial" w:cs="Arial"/>
                <w:sz w:val="24"/>
                <w:szCs w:val="24"/>
                <w:lang w:val="uk-UA"/>
              </w:rPr>
            </w:pPr>
            <w:r w:rsidRPr="00616D4E">
              <w:rPr>
                <w:rFonts w:ascii="Arial" w:hAnsi="Arial" w:cs="Arial"/>
                <w:sz w:val="24"/>
                <w:szCs w:val="24"/>
                <w:lang w:val="uk-UA"/>
              </w:rPr>
              <w:t>«___»__________</w:t>
            </w:r>
            <w:r>
              <w:rPr>
                <w:rFonts w:ascii="Arial" w:hAnsi="Arial" w:cs="Arial"/>
                <w:sz w:val="24"/>
                <w:szCs w:val="24"/>
                <w:lang w:val="uk-UA"/>
              </w:rPr>
              <w:t>____________</w:t>
            </w:r>
            <w:r w:rsidRPr="00616D4E">
              <w:rPr>
                <w:rFonts w:ascii="Arial" w:hAnsi="Arial" w:cs="Arial"/>
                <w:sz w:val="24"/>
                <w:szCs w:val="24"/>
                <w:lang w:val="uk-UA"/>
              </w:rPr>
              <w:t xml:space="preserve"> 20</w:t>
            </w:r>
            <w:r>
              <w:rPr>
                <w:rFonts w:ascii="Arial" w:hAnsi="Arial" w:cs="Arial"/>
                <w:sz w:val="24"/>
                <w:szCs w:val="24"/>
                <w:lang w:val="uk-UA"/>
              </w:rPr>
              <w:t>__</w:t>
            </w:r>
            <w:r w:rsidRPr="00616D4E">
              <w:rPr>
                <w:rFonts w:ascii="Arial" w:hAnsi="Arial" w:cs="Arial"/>
                <w:sz w:val="24"/>
                <w:szCs w:val="24"/>
                <w:lang w:val="uk-UA"/>
              </w:rPr>
              <w:t xml:space="preserve"> р.</w:t>
            </w:r>
          </w:p>
          <w:p w:rsidR="00B56A26" w:rsidRPr="00616D4E" w:rsidRDefault="00B56A26" w:rsidP="00D05094">
            <w:pPr>
              <w:pStyle w:val="af5"/>
              <w:pBdr>
                <w:bottom w:val="single" w:sz="12" w:space="1" w:color="auto"/>
              </w:pBdr>
              <w:rPr>
                <w:rFonts w:ascii="Arial" w:hAnsi="Arial" w:cs="Arial"/>
                <w:sz w:val="24"/>
                <w:szCs w:val="24"/>
                <w:lang w:val="uk-UA"/>
              </w:rPr>
            </w:pPr>
            <w:r w:rsidRPr="00616D4E">
              <w:rPr>
                <w:rFonts w:ascii="Arial" w:hAnsi="Arial" w:cs="Arial"/>
                <w:sz w:val="24"/>
                <w:szCs w:val="24"/>
                <w:lang w:val="uk-UA"/>
              </w:rPr>
              <w:t>Зав. кафедри</w:t>
            </w:r>
          </w:p>
          <w:p w:rsidR="00B56A26" w:rsidRPr="00D51F62" w:rsidRDefault="00B56A26" w:rsidP="00D05094">
            <w:pPr>
              <w:pStyle w:val="af5"/>
              <w:pBdr>
                <w:bottom w:val="single" w:sz="12" w:space="1" w:color="auto"/>
              </w:pBdr>
              <w:rPr>
                <w:rFonts w:ascii="Arial" w:hAnsi="Arial" w:cs="Arial"/>
                <w:b/>
                <w:sz w:val="24"/>
                <w:szCs w:val="24"/>
                <w:lang w:val="uk-UA"/>
              </w:rPr>
            </w:pPr>
            <w:r w:rsidRPr="00616D4E">
              <w:rPr>
                <w:rFonts w:ascii="Arial" w:hAnsi="Arial" w:cs="Arial"/>
                <w:sz w:val="24"/>
                <w:szCs w:val="24"/>
                <w:lang w:val="uk-UA"/>
              </w:rPr>
              <w:t xml:space="preserve">                            </w:t>
            </w:r>
            <w:r>
              <w:rPr>
                <w:rFonts w:ascii="Arial" w:hAnsi="Arial" w:cs="Arial"/>
                <w:sz w:val="24"/>
                <w:szCs w:val="24"/>
                <w:lang w:val="uk-UA"/>
              </w:rPr>
              <w:t xml:space="preserve">           </w:t>
            </w:r>
            <w:r w:rsidRPr="00616D4E">
              <w:rPr>
                <w:rFonts w:ascii="Arial" w:hAnsi="Arial" w:cs="Arial"/>
                <w:sz w:val="24"/>
                <w:szCs w:val="24"/>
                <w:lang w:val="uk-UA"/>
              </w:rPr>
              <w:t xml:space="preserve">  </w:t>
            </w:r>
            <w:r>
              <w:rPr>
                <w:rFonts w:ascii="Arial" w:hAnsi="Arial" w:cs="Arial"/>
                <w:b/>
                <w:sz w:val="24"/>
                <w:szCs w:val="24"/>
                <w:lang w:val="uk-UA"/>
              </w:rPr>
              <w:t>О. В.</w:t>
            </w:r>
            <w:r w:rsidRPr="00EA6634">
              <w:rPr>
                <w:rFonts w:ascii="Arial" w:hAnsi="Arial" w:cs="Arial"/>
                <w:b/>
                <w:sz w:val="24"/>
                <w:szCs w:val="24"/>
                <w:lang w:val="uk-UA"/>
              </w:rPr>
              <w:t xml:space="preserve"> </w:t>
            </w:r>
            <w:proofErr w:type="spellStart"/>
            <w:r>
              <w:rPr>
                <w:rFonts w:ascii="Arial" w:hAnsi="Arial" w:cs="Arial"/>
                <w:b/>
                <w:sz w:val="24"/>
                <w:szCs w:val="24"/>
                <w:lang w:val="uk-UA"/>
              </w:rPr>
              <w:t>Кнейслер</w:t>
            </w:r>
            <w:proofErr w:type="spellEnd"/>
          </w:p>
        </w:tc>
        <w:bookmarkStart w:id="0" w:name="_GoBack"/>
        <w:bookmarkEnd w:id="0"/>
      </w:tr>
    </w:tbl>
    <w:p w:rsidR="00B56A26" w:rsidRPr="00616D4E" w:rsidRDefault="00B56A26" w:rsidP="00B56A26">
      <w:pPr>
        <w:pStyle w:val="af5"/>
        <w:ind w:firstLine="720"/>
        <w:jc w:val="center"/>
        <w:rPr>
          <w:rFonts w:ascii="Arial" w:hAnsi="Arial" w:cs="Arial"/>
          <w:sz w:val="24"/>
          <w:szCs w:val="24"/>
          <w:lang w:val="uk-UA"/>
        </w:rPr>
      </w:pPr>
    </w:p>
    <w:p w:rsidR="00B56A26" w:rsidRPr="001B19A6" w:rsidRDefault="00B56A26" w:rsidP="00B56A26">
      <w:pPr>
        <w:spacing w:line="360" w:lineRule="auto"/>
        <w:ind w:right="7"/>
        <w:jc w:val="center"/>
        <w:rPr>
          <w:rFonts w:ascii="Arial" w:hAnsi="Arial"/>
          <w:sz w:val="24"/>
          <w:szCs w:val="24"/>
          <w:lang w:val="en-US"/>
        </w:rPr>
      </w:pPr>
      <w:r w:rsidRPr="00D51F62">
        <w:rPr>
          <w:rFonts w:ascii="Arial" w:hAnsi="Arial" w:cs="Arial"/>
        </w:rPr>
        <w:t>ТЕРНОПІЛЬ</w:t>
      </w:r>
      <w:r>
        <w:rPr>
          <w:rFonts w:ascii="Arial" w:hAnsi="Arial" w:cs="Arial"/>
        </w:rPr>
        <w:t xml:space="preserve"> -</w:t>
      </w:r>
      <w:r w:rsidRPr="00D51F62">
        <w:rPr>
          <w:rFonts w:ascii="Arial" w:hAnsi="Arial" w:cs="Arial"/>
        </w:rPr>
        <w:t xml:space="preserve"> 20</w:t>
      </w:r>
      <w:r>
        <w:rPr>
          <w:rFonts w:ascii="Arial" w:hAnsi="Arial" w:cs="Arial"/>
        </w:rPr>
        <w:t>22</w:t>
      </w:r>
    </w:p>
    <w:p w:rsidR="00B56A26" w:rsidRDefault="00B56A26" w:rsidP="00B56A26">
      <w:pPr>
        <w:tabs>
          <w:tab w:val="left" w:pos="3420"/>
          <w:tab w:val="left" w:pos="9214"/>
        </w:tabs>
        <w:spacing w:line="360" w:lineRule="auto"/>
        <w:jc w:val="center"/>
        <w:rPr>
          <w:sz w:val="28"/>
          <w:szCs w:val="28"/>
        </w:rPr>
      </w:pPr>
    </w:p>
    <w:p w:rsidR="00B56A26" w:rsidRDefault="00B56A26" w:rsidP="00B56A26">
      <w:pPr>
        <w:tabs>
          <w:tab w:val="left" w:pos="3420"/>
          <w:tab w:val="left" w:pos="9214"/>
        </w:tabs>
        <w:spacing w:line="360" w:lineRule="auto"/>
        <w:jc w:val="center"/>
        <w:rPr>
          <w:sz w:val="28"/>
          <w:szCs w:val="28"/>
        </w:rPr>
      </w:pPr>
    </w:p>
    <w:p w:rsidR="00B56A26" w:rsidRDefault="00B56A26" w:rsidP="00B56A26">
      <w:pPr>
        <w:tabs>
          <w:tab w:val="left" w:pos="3420"/>
          <w:tab w:val="left" w:pos="9214"/>
        </w:tabs>
        <w:spacing w:line="360" w:lineRule="auto"/>
        <w:jc w:val="center"/>
        <w:rPr>
          <w:sz w:val="28"/>
          <w:szCs w:val="28"/>
        </w:rPr>
      </w:pPr>
    </w:p>
    <w:p w:rsidR="00B56A26" w:rsidRDefault="00B56A26" w:rsidP="00B56A26">
      <w:pPr>
        <w:tabs>
          <w:tab w:val="left" w:pos="3420"/>
          <w:tab w:val="left" w:pos="9214"/>
        </w:tabs>
        <w:spacing w:line="360" w:lineRule="auto"/>
        <w:jc w:val="center"/>
        <w:rPr>
          <w:sz w:val="28"/>
          <w:szCs w:val="28"/>
        </w:rPr>
      </w:pPr>
    </w:p>
    <w:p w:rsidR="007D51B6" w:rsidRDefault="007D51B6" w:rsidP="005C74C3">
      <w:pPr>
        <w:tabs>
          <w:tab w:val="left" w:pos="3420"/>
          <w:tab w:val="left" w:pos="9214"/>
        </w:tabs>
        <w:spacing w:line="360" w:lineRule="auto"/>
        <w:jc w:val="center"/>
        <w:rPr>
          <w:sz w:val="28"/>
          <w:szCs w:val="28"/>
        </w:rPr>
      </w:pPr>
    </w:p>
    <w:p w:rsidR="005C74C3" w:rsidRPr="00C25058" w:rsidRDefault="005C74C3" w:rsidP="005C74C3">
      <w:pPr>
        <w:tabs>
          <w:tab w:val="left" w:pos="3420"/>
          <w:tab w:val="left" w:pos="9214"/>
        </w:tabs>
        <w:spacing w:line="360" w:lineRule="auto"/>
        <w:jc w:val="center"/>
        <w:rPr>
          <w:sz w:val="28"/>
          <w:szCs w:val="28"/>
        </w:rPr>
      </w:pPr>
      <w:r w:rsidRPr="00C25058">
        <w:rPr>
          <w:sz w:val="28"/>
          <w:szCs w:val="28"/>
        </w:rPr>
        <w:lastRenderedPageBreak/>
        <w:t>ЗМІСТ</w:t>
      </w:r>
    </w:p>
    <w:p w:rsidR="005C74C3" w:rsidRPr="00C25058" w:rsidRDefault="005C74C3" w:rsidP="005C74C3">
      <w:pPr>
        <w:tabs>
          <w:tab w:val="left" w:pos="3420"/>
        </w:tabs>
        <w:spacing w:line="360" w:lineRule="auto"/>
        <w:ind w:firstLine="709"/>
        <w:rPr>
          <w:sz w:val="28"/>
          <w:szCs w:val="28"/>
        </w:rPr>
      </w:pPr>
      <w:r>
        <w:rPr>
          <w:sz w:val="28"/>
          <w:szCs w:val="28"/>
        </w:rPr>
        <w:t>ПЕРЕЛІК УМОВНИХ СКОРОЧЕНЬ……………………………………..с.3</w:t>
      </w:r>
    </w:p>
    <w:p w:rsidR="005C74C3" w:rsidRDefault="005C74C3" w:rsidP="005C74C3">
      <w:pPr>
        <w:tabs>
          <w:tab w:val="left" w:pos="3420"/>
        </w:tabs>
        <w:spacing w:line="360" w:lineRule="auto"/>
        <w:ind w:firstLine="709"/>
        <w:rPr>
          <w:sz w:val="28"/>
          <w:szCs w:val="28"/>
        </w:rPr>
      </w:pPr>
      <w:r w:rsidRPr="00C25058">
        <w:rPr>
          <w:sz w:val="28"/>
          <w:szCs w:val="28"/>
        </w:rPr>
        <w:t>ВСТУП………………………………………………………………………с.</w:t>
      </w:r>
      <w:r>
        <w:rPr>
          <w:sz w:val="28"/>
          <w:szCs w:val="28"/>
        </w:rPr>
        <w:t>4</w:t>
      </w:r>
    </w:p>
    <w:p w:rsidR="005C74C3" w:rsidRPr="00C25058" w:rsidRDefault="005C74C3" w:rsidP="005C74C3">
      <w:pPr>
        <w:tabs>
          <w:tab w:val="left" w:pos="3420"/>
          <w:tab w:val="left" w:pos="9214"/>
        </w:tabs>
        <w:spacing w:line="360" w:lineRule="auto"/>
        <w:ind w:firstLine="709"/>
        <w:rPr>
          <w:b/>
          <w:bCs/>
          <w:color w:val="000000"/>
          <w:sz w:val="28"/>
          <w:szCs w:val="28"/>
        </w:rPr>
      </w:pPr>
      <w:r w:rsidRPr="00C25058">
        <w:rPr>
          <w:sz w:val="28"/>
          <w:szCs w:val="28"/>
        </w:rPr>
        <w:t xml:space="preserve">РОЗДІЛ 1. </w:t>
      </w:r>
      <w:r w:rsidRPr="00C25058">
        <w:rPr>
          <w:bCs/>
          <w:color w:val="000000"/>
          <w:sz w:val="28"/>
          <w:szCs w:val="28"/>
          <w:lang w:val="ru-RU"/>
        </w:rPr>
        <w:t>ТЕОРЕТИЧНІ П</w:t>
      </w:r>
      <w:r w:rsidRPr="00C25058">
        <w:rPr>
          <w:bCs/>
          <w:color w:val="000000"/>
          <w:sz w:val="28"/>
          <w:szCs w:val="28"/>
        </w:rPr>
        <w:t>ІДХОДИ ДО ВИВЧЕННЯ КОНТРОЛЮ В СИСТЕМІ СОЦІАЛЬНОГО ЗАХИСТУ…………………………………………с.</w:t>
      </w:r>
      <w:r>
        <w:rPr>
          <w:bCs/>
          <w:color w:val="000000"/>
          <w:sz w:val="28"/>
          <w:szCs w:val="28"/>
        </w:rPr>
        <w:t>7</w:t>
      </w:r>
    </w:p>
    <w:p w:rsidR="005C74C3" w:rsidRPr="00C25058" w:rsidRDefault="005C74C3" w:rsidP="005C74C3">
      <w:pPr>
        <w:tabs>
          <w:tab w:val="left" w:pos="9214"/>
        </w:tabs>
        <w:spacing w:line="360" w:lineRule="auto"/>
        <w:ind w:firstLine="709"/>
        <w:rPr>
          <w:sz w:val="28"/>
          <w:szCs w:val="28"/>
        </w:rPr>
      </w:pPr>
      <w:r w:rsidRPr="00C25058">
        <w:rPr>
          <w:sz w:val="28"/>
          <w:szCs w:val="28"/>
          <w:lang w:val="ru-RU"/>
        </w:rPr>
        <w:t xml:space="preserve">1.1. </w:t>
      </w:r>
      <w:r w:rsidRPr="00C25058">
        <w:rPr>
          <w:sz w:val="28"/>
          <w:szCs w:val="28"/>
        </w:rPr>
        <w:t>Сутність та принципи державного контро</w:t>
      </w:r>
      <w:r w:rsidRPr="00C25058">
        <w:rPr>
          <w:sz w:val="28"/>
          <w:szCs w:val="28"/>
          <w:lang w:val="ru-RU"/>
        </w:rPr>
        <w:t>л</w:t>
      </w:r>
      <w:r w:rsidRPr="00C25058">
        <w:rPr>
          <w:sz w:val="28"/>
          <w:szCs w:val="28"/>
        </w:rPr>
        <w:t>ю у системі соціального захисту...……………………………………………………………………………с</w:t>
      </w:r>
      <w:r>
        <w:rPr>
          <w:sz w:val="28"/>
          <w:szCs w:val="28"/>
        </w:rPr>
        <w:t>.7</w:t>
      </w:r>
    </w:p>
    <w:p w:rsidR="005C74C3" w:rsidRPr="00C25058" w:rsidRDefault="005C74C3" w:rsidP="005C74C3">
      <w:pPr>
        <w:shd w:val="clear" w:color="auto" w:fill="FFFFFF"/>
        <w:tabs>
          <w:tab w:val="left" w:pos="709"/>
          <w:tab w:val="left" w:pos="993"/>
        </w:tabs>
        <w:spacing w:line="360" w:lineRule="auto"/>
        <w:ind w:firstLine="567"/>
        <w:jc w:val="both"/>
        <w:rPr>
          <w:color w:val="000000"/>
          <w:sz w:val="28"/>
          <w:szCs w:val="28"/>
        </w:rPr>
      </w:pPr>
      <w:r w:rsidRPr="00C25058">
        <w:rPr>
          <w:sz w:val="28"/>
          <w:szCs w:val="28"/>
        </w:rPr>
        <w:t xml:space="preserve">  1.2. </w:t>
      </w:r>
      <w:proofErr w:type="spellStart"/>
      <w:r w:rsidRPr="00C25058">
        <w:rPr>
          <w:sz w:val="28"/>
          <w:szCs w:val="28"/>
          <w:lang w:val="ru-RU"/>
        </w:rPr>
        <w:t>Види</w:t>
      </w:r>
      <w:proofErr w:type="spellEnd"/>
      <w:r w:rsidRPr="00C25058">
        <w:rPr>
          <w:sz w:val="28"/>
          <w:szCs w:val="28"/>
          <w:lang w:val="ru-RU"/>
        </w:rPr>
        <w:t xml:space="preserve">, </w:t>
      </w:r>
      <w:proofErr w:type="spellStart"/>
      <w:r w:rsidRPr="00C25058">
        <w:rPr>
          <w:sz w:val="28"/>
          <w:szCs w:val="28"/>
          <w:lang w:val="ru-RU"/>
        </w:rPr>
        <w:t>інструменти</w:t>
      </w:r>
      <w:proofErr w:type="spellEnd"/>
      <w:r w:rsidRPr="00C25058">
        <w:rPr>
          <w:color w:val="000000"/>
          <w:sz w:val="28"/>
          <w:szCs w:val="28"/>
        </w:rPr>
        <w:t xml:space="preserve"> та завдання контролю в роботі системи </w:t>
      </w:r>
    </w:p>
    <w:p w:rsidR="005C74C3" w:rsidRPr="00C25058" w:rsidRDefault="005C74C3" w:rsidP="005C74C3">
      <w:pPr>
        <w:shd w:val="clear" w:color="auto" w:fill="FFFFFF"/>
        <w:tabs>
          <w:tab w:val="left" w:pos="0"/>
          <w:tab w:val="left" w:pos="993"/>
          <w:tab w:val="left" w:pos="9214"/>
          <w:tab w:val="left" w:pos="9356"/>
        </w:tabs>
        <w:spacing w:line="360" w:lineRule="auto"/>
        <w:jc w:val="both"/>
        <w:rPr>
          <w:color w:val="000000"/>
          <w:sz w:val="28"/>
          <w:szCs w:val="28"/>
        </w:rPr>
      </w:pPr>
      <w:r w:rsidRPr="00C25058">
        <w:rPr>
          <w:color w:val="000000"/>
          <w:sz w:val="28"/>
          <w:szCs w:val="28"/>
        </w:rPr>
        <w:t>соціального забезпечення………………………………………………………...</w:t>
      </w:r>
      <w:r>
        <w:rPr>
          <w:color w:val="000000"/>
          <w:sz w:val="28"/>
          <w:szCs w:val="28"/>
        </w:rPr>
        <w:t>с.11</w:t>
      </w:r>
      <w:r w:rsidRPr="00C25058">
        <w:rPr>
          <w:color w:val="000000"/>
          <w:sz w:val="28"/>
          <w:szCs w:val="28"/>
        </w:rPr>
        <w:t xml:space="preserve">  </w:t>
      </w:r>
    </w:p>
    <w:p w:rsidR="005C74C3" w:rsidRPr="00C25058" w:rsidRDefault="005C74C3" w:rsidP="005C74C3">
      <w:pPr>
        <w:tabs>
          <w:tab w:val="left" w:pos="3420"/>
          <w:tab w:val="left" w:pos="9214"/>
        </w:tabs>
        <w:spacing w:line="360" w:lineRule="auto"/>
        <w:ind w:firstLine="709"/>
        <w:rPr>
          <w:sz w:val="28"/>
          <w:szCs w:val="28"/>
        </w:rPr>
      </w:pPr>
      <w:r w:rsidRPr="00C25058">
        <w:rPr>
          <w:sz w:val="28"/>
          <w:szCs w:val="28"/>
        </w:rPr>
        <w:t>РОЗДІЛ 2. НОРМАТИВНО-ПРАВОВЕ РЕГУЛЮВАНЯ ТА ПОРЯДОК ЗДІЙСНЕННЯ РІЗНИХ ВИДІВ КОНТРОЛЮ В СИСТЕМІ СОЦІАЛЬНОГО ЗАБЕЗПЕЧЕННЯ…………………………………………………………………с.1</w:t>
      </w:r>
      <w:r>
        <w:rPr>
          <w:sz w:val="28"/>
          <w:szCs w:val="28"/>
        </w:rPr>
        <w:t>5</w:t>
      </w:r>
    </w:p>
    <w:p w:rsidR="005C74C3" w:rsidRPr="00C25058" w:rsidRDefault="005C74C3" w:rsidP="005C74C3">
      <w:pPr>
        <w:tabs>
          <w:tab w:val="left" w:pos="1134"/>
        </w:tabs>
        <w:spacing w:line="360" w:lineRule="auto"/>
        <w:ind w:firstLine="709"/>
        <w:jc w:val="both"/>
        <w:rPr>
          <w:color w:val="000000"/>
          <w:sz w:val="28"/>
          <w:szCs w:val="28"/>
        </w:rPr>
      </w:pPr>
      <w:r w:rsidRPr="00C25058">
        <w:rPr>
          <w:color w:val="000000"/>
          <w:sz w:val="28"/>
          <w:szCs w:val="28"/>
          <w:lang w:val="ru-RU"/>
        </w:rPr>
        <w:t>2</w:t>
      </w:r>
      <w:r w:rsidRPr="00C25058">
        <w:rPr>
          <w:color w:val="000000"/>
          <w:sz w:val="28"/>
          <w:szCs w:val="28"/>
        </w:rPr>
        <w:t>.1. Організаційно-правові механізми контролю в соціальному</w:t>
      </w:r>
    </w:p>
    <w:p w:rsidR="005C74C3" w:rsidRPr="00C25058" w:rsidRDefault="005C74C3" w:rsidP="005C74C3">
      <w:pPr>
        <w:tabs>
          <w:tab w:val="left" w:pos="1134"/>
          <w:tab w:val="left" w:pos="9072"/>
        </w:tabs>
        <w:spacing w:line="360" w:lineRule="auto"/>
        <w:jc w:val="both"/>
        <w:rPr>
          <w:color w:val="000000"/>
          <w:sz w:val="28"/>
          <w:szCs w:val="28"/>
        </w:rPr>
      </w:pPr>
      <w:r w:rsidRPr="00C25058">
        <w:rPr>
          <w:color w:val="000000"/>
          <w:sz w:val="28"/>
          <w:szCs w:val="28"/>
        </w:rPr>
        <w:t>забезпеченні………………………………………………………………………с.15</w:t>
      </w:r>
    </w:p>
    <w:p w:rsidR="005C74C3" w:rsidRPr="00C25058" w:rsidRDefault="005C74C3" w:rsidP="005C74C3">
      <w:pPr>
        <w:tabs>
          <w:tab w:val="left" w:pos="3420"/>
        </w:tabs>
        <w:spacing w:line="360" w:lineRule="auto"/>
        <w:ind w:firstLine="709"/>
        <w:rPr>
          <w:sz w:val="28"/>
          <w:szCs w:val="28"/>
        </w:rPr>
      </w:pPr>
      <w:r w:rsidRPr="00C25058">
        <w:rPr>
          <w:sz w:val="28"/>
          <w:szCs w:val="28"/>
        </w:rPr>
        <w:t>2.2. Порядок здійснення верифікації та моніторингу державних</w:t>
      </w:r>
    </w:p>
    <w:p w:rsidR="005C74C3" w:rsidRPr="00C25058" w:rsidRDefault="005C74C3" w:rsidP="005C74C3">
      <w:pPr>
        <w:tabs>
          <w:tab w:val="left" w:pos="3420"/>
        </w:tabs>
        <w:spacing w:line="360" w:lineRule="auto"/>
        <w:rPr>
          <w:sz w:val="28"/>
          <w:szCs w:val="28"/>
        </w:rPr>
      </w:pPr>
      <w:r w:rsidRPr="00C25058">
        <w:rPr>
          <w:sz w:val="28"/>
          <w:szCs w:val="28"/>
        </w:rPr>
        <w:t>виплат в Україні……………………….…………………………………………</w:t>
      </w:r>
      <w:r>
        <w:rPr>
          <w:sz w:val="28"/>
          <w:szCs w:val="28"/>
        </w:rPr>
        <w:t>.с.21</w:t>
      </w:r>
    </w:p>
    <w:p w:rsidR="005C74C3" w:rsidRPr="00C25058" w:rsidRDefault="005C74C3" w:rsidP="005C74C3">
      <w:pPr>
        <w:tabs>
          <w:tab w:val="left" w:pos="3420"/>
          <w:tab w:val="left" w:pos="9214"/>
        </w:tabs>
        <w:spacing w:line="360" w:lineRule="auto"/>
        <w:ind w:firstLine="709"/>
        <w:rPr>
          <w:sz w:val="28"/>
          <w:szCs w:val="28"/>
        </w:rPr>
      </w:pPr>
      <w:r w:rsidRPr="00C25058">
        <w:rPr>
          <w:sz w:val="28"/>
          <w:szCs w:val="28"/>
        </w:rPr>
        <w:t>2.3. Моніторинг та оцінка якості надання соціальних послуг: сучасні підходи…………………………………………………………………………….с.2</w:t>
      </w:r>
      <w:r w:rsidR="00A34CE4">
        <w:rPr>
          <w:sz w:val="28"/>
          <w:szCs w:val="28"/>
        </w:rPr>
        <w:t>7</w:t>
      </w:r>
    </w:p>
    <w:p w:rsidR="005C74C3" w:rsidRPr="00C25058" w:rsidRDefault="005C74C3" w:rsidP="005C74C3">
      <w:pPr>
        <w:tabs>
          <w:tab w:val="left" w:pos="3420"/>
        </w:tabs>
        <w:spacing w:line="360" w:lineRule="auto"/>
        <w:ind w:firstLine="709"/>
        <w:jc w:val="both"/>
        <w:rPr>
          <w:color w:val="000000"/>
          <w:sz w:val="28"/>
          <w:szCs w:val="28"/>
        </w:rPr>
      </w:pPr>
      <w:r w:rsidRPr="00C25058">
        <w:rPr>
          <w:color w:val="000000"/>
          <w:sz w:val="28"/>
          <w:szCs w:val="28"/>
        </w:rPr>
        <w:t>РОЗДІЛ 3. ПРАКТИЧНІ АСПЕКТИ ЗДІЙСНЕННЯ  КОНТРОЛЮ НАЦІОНАЛЬНОЮ СОЦІАЛЬНОЮ СЕРВІСНОЮ СЛУЖБОЮ УКРАЇНИ…с.3</w:t>
      </w:r>
      <w:r w:rsidR="00A34CE4">
        <w:rPr>
          <w:color w:val="000000"/>
          <w:sz w:val="28"/>
          <w:szCs w:val="28"/>
        </w:rPr>
        <w:t>5</w:t>
      </w:r>
      <w:r w:rsidRPr="00C25058">
        <w:rPr>
          <w:color w:val="000000"/>
          <w:sz w:val="28"/>
          <w:szCs w:val="28"/>
        </w:rPr>
        <w:t xml:space="preserve"> </w:t>
      </w:r>
    </w:p>
    <w:p w:rsidR="005C74C3" w:rsidRPr="00C25058" w:rsidRDefault="005C74C3" w:rsidP="005C74C3">
      <w:pPr>
        <w:pStyle w:val="a7"/>
        <w:numPr>
          <w:ilvl w:val="1"/>
          <w:numId w:val="25"/>
        </w:numPr>
        <w:tabs>
          <w:tab w:val="left" w:pos="1276"/>
        </w:tabs>
        <w:spacing w:line="360" w:lineRule="auto"/>
        <w:ind w:left="0" w:firstLine="709"/>
        <w:jc w:val="both"/>
        <w:rPr>
          <w:sz w:val="28"/>
          <w:szCs w:val="28"/>
        </w:rPr>
      </w:pPr>
      <w:r w:rsidRPr="00C25058">
        <w:rPr>
          <w:sz w:val="28"/>
          <w:szCs w:val="28"/>
        </w:rPr>
        <w:t>Здійснення контролю Головними управліннями Національної</w:t>
      </w:r>
    </w:p>
    <w:p w:rsidR="005C74C3" w:rsidRPr="00C25058" w:rsidRDefault="005C74C3" w:rsidP="005C74C3">
      <w:pPr>
        <w:tabs>
          <w:tab w:val="left" w:pos="1276"/>
        </w:tabs>
        <w:spacing w:line="360" w:lineRule="auto"/>
        <w:jc w:val="both"/>
        <w:rPr>
          <w:sz w:val="28"/>
          <w:szCs w:val="28"/>
        </w:rPr>
      </w:pPr>
      <w:r w:rsidRPr="00C25058">
        <w:rPr>
          <w:sz w:val="28"/>
          <w:szCs w:val="28"/>
        </w:rPr>
        <w:t xml:space="preserve">соціальної сервісної служби (на прикладі ГУ </w:t>
      </w:r>
      <w:proofErr w:type="spellStart"/>
      <w:r w:rsidRPr="00C25058">
        <w:rPr>
          <w:sz w:val="28"/>
          <w:szCs w:val="28"/>
        </w:rPr>
        <w:t>Нацсоцслужби</w:t>
      </w:r>
      <w:proofErr w:type="spellEnd"/>
      <w:r w:rsidRPr="00C25058">
        <w:rPr>
          <w:sz w:val="28"/>
          <w:szCs w:val="28"/>
        </w:rPr>
        <w:t xml:space="preserve"> у Волинській</w:t>
      </w:r>
    </w:p>
    <w:p w:rsidR="005C74C3" w:rsidRPr="00C25058" w:rsidRDefault="005C74C3" w:rsidP="00D77A33">
      <w:pPr>
        <w:tabs>
          <w:tab w:val="left" w:pos="1276"/>
          <w:tab w:val="left" w:pos="9214"/>
        </w:tabs>
        <w:spacing w:line="360" w:lineRule="auto"/>
        <w:jc w:val="both"/>
        <w:rPr>
          <w:sz w:val="28"/>
          <w:szCs w:val="28"/>
        </w:rPr>
      </w:pPr>
      <w:r w:rsidRPr="00C25058">
        <w:rPr>
          <w:sz w:val="28"/>
          <w:szCs w:val="28"/>
        </w:rPr>
        <w:t>області)……………………………………………………………………………</w:t>
      </w:r>
      <w:r>
        <w:rPr>
          <w:sz w:val="28"/>
          <w:szCs w:val="28"/>
        </w:rPr>
        <w:t>с.37</w:t>
      </w:r>
    </w:p>
    <w:p w:rsidR="005C74C3" w:rsidRPr="00C25058" w:rsidRDefault="005C74C3" w:rsidP="005C74C3">
      <w:pPr>
        <w:pStyle w:val="a7"/>
        <w:numPr>
          <w:ilvl w:val="1"/>
          <w:numId w:val="25"/>
        </w:numPr>
        <w:tabs>
          <w:tab w:val="left" w:pos="1276"/>
        </w:tabs>
        <w:spacing w:line="360" w:lineRule="auto"/>
        <w:ind w:left="0" w:firstLine="709"/>
        <w:jc w:val="both"/>
        <w:rPr>
          <w:sz w:val="28"/>
          <w:szCs w:val="28"/>
        </w:rPr>
      </w:pPr>
      <w:r w:rsidRPr="00C25058">
        <w:rPr>
          <w:sz w:val="28"/>
          <w:szCs w:val="28"/>
        </w:rPr>
        <w:t xml:space="preserve">Шляхи підвищення ефективності здійснення контролю в </w:t>
      </w:r>
    </w:p>
    <w:p w:rsidR="005C74C3" w:rsidRPr="00C25058" w:rsidRDefault="005C74C3" w:rsidP="005C74C3">
      <w:pPr>
        <w:pStyle w:val="a7"/>
        <w:tabs>
          <w:tab w:val="left" w:pos="1276"/>
          <w:tab w:val="left" w:pos="9072"/>
        </w:tabs>
        <w:spacing w:line="360" w:lineRule="auto"/>
        <w:ind w:left="0"/>
        <w:jc w:val="both"/>
        <w:rPr>
          <w:sz w:val="28"/>
          <w:szCs w:val="28"/>
        </w:rPr>
      </w:pPr>
      <w:r w:rsidRPr="00C25058">
        <w:rPr>
          <w:sz w:val="28"/>
          <w:szCs w:val="28"/>
        </w:rPr>
        <w:t>системі соціального забезпечення…………………………………………</w:t>
      </w:r>
      <w:r>
        <w:rPr>
          <w:sz w:val="28"/>
          <w:szCs w:val="28"/>
        </w:rPr>
        <w:t>…….с.4</w:t>
      </w:r>
      <w:r w:rsidR="00D77A33">
        <w:rPr>
          <w:sz w:val="28"/>
          <w:szCs w:val="28"/>
        </w:rPr>
        <w:t>5</w:t>
      </w:r>
    </w:p>
    <w:p w:rsidR="005C74C3" w:rsidRPr="00C25058" w:rsidRDefault="005C74C3" w:rsidP="005C74C3">
      <w:pPr>
        <w:tabs>
          <w:tab w:val="left" w:pos="3420"/>
        </w:tabs>
        <w:spacing w:line="360" w:lineRule="auto"/>
        <w:ind w:left="426" w:firstLine="283"/>
        <w:rPr>
          <w:sz w:val="28"/>
          <w:szCs w:val="28"/>
        </w:rPr>
      </w:pPr>
      <w:r w:rsidRPr="00C25058">
        <w:rPr>
          <w:sz w:val="28"/>
          <w:szCs w:val="28"/>
        </w:rPr>
        <w:t>ВИСНОВКИ………………………………………………………………..с.5</w:t>
      </w:r>
      <w:r w:rsidR="00D77A33">
        <w:rPr>
          <w:sz w:val="28"/>
          <w:szCs w:val="28"/>
        </w:rPr>
        <w:t>2</w:t>
      </w:r>
    </w:p>
    <w:p w:rsidR="005C74C3" w:rsidRPr="00C25058" w:rsidRDefault="005C74C3" w:rsidP="005C74C3">
      <w:pPr>
        <w:tabs>
          <w:tab w:val="left" w:pos="3420"/>
        </w:tabs>
        <w:spacing w:line="360" w:lineRule="auto"/>
        <w:ind w:left="426" w:firstLine="283"/>
        <w:rPr>
          <w:sz w:val="28"/>
          <w:szCs w:val="28"/>
        </w:rPr>
      </w:pPr>
      <w:r w:rsidRPr="00C25058">
        <w:rPr>
          <w:sz w:val="28"/>
          <w:szCs w:val="28"/>
        </w:rPr>
        <w:t>СПИСОК ВИКОРИСТАНИХ ДЖЕРЕЛ ТА ЛІТЕРАТУРИ…………….</w:t>
      </w:r>
      <w:r>
        <w:rPr>
          <w:sz w:val="28"/>
          <w:szCs w:val="28"/>
        </w:rPr>
        <w:t>с.55</w:t>
      </w:r>
    </w:p>
    <w:p w:rsidR="005C74C3" w:rsidRPr="00C25058" w:rsidRDefault="005C74C3" w:rsidP="005C74C3">
      <w:pPr>
        <w:tabs>
          <w:tab w:val="left" w:pos="3420"/>
        </w:tabs>
        <w:spacing w:line="360" w:lineRule="auto"/>
        <w:ind w:left="426" w:firstLine="283"/>
        <w:rPr>
          <w:sz w:val="28"/>
          <w:szCs w:val="28"/>
        </w:rPr>
      </w:pPr>
      <w:r w:rsidRPr="00C25058">
        <w:rPr>
          <w:sz w:val="28"/>
          <w:szCs w:val="28"/>
        </w:rPr>
        <w:t>ДОДАТКИ………………………………………………………………….с.60</w:t>
      </w:r>
    </w:p>
    <w:p w:rsidR="005C74C3" w:rsidRDefault="005C74C3" w:rsidP="005C74C3">
      <w:pPr>
        <w:widowControl/>
        <w:autoSpaceDE/>
        <w:autoSpaceDN/>
        <w:adjustRightInd/>
        <w:spacing w:after="160" w:line="259" w:lineRule="auto"/>
        <w:jc w:val="center"/>
        <w:rPr>
          <w:b/>
          <w:sz w:val="28"/>
          <w:szCs w:val="28"/>
        </w:rPr>
      </w:pPr>
      <w:r w:rsidRPr="00C25058">
        <w:rPr>
          <w:b/>
          <w:sz w:val="28"/>
          <w:szCs w:val="28"/>
        </w:rPr>
        <w:br w:type="page"/>
      </w:r>
      <w:r>
        <w:rPr>
          <w:b/>
          <w:sz w:val="28"/>
          <w:szCs w:val="28"/>
        </w:rPr>
        <w:lastRenderedPageBreak/>
        <w:t>ПЕРЕЛІК УМОВНИХ СКОРОЧЕНЬ</w:t>
      </w:r>
    </w:p>
    <w:p w:rsidR="005C74C3" w:rsidRDefault="005C74C3" w:rsidP="005C74C3">
      <w:pPr>
        <w:widowControl/>
        <w:autoSpaceDE/>
        <w:autoSpaceDN/>
        <w:adjustRightInd/>
        <w:spacing w:after="160" w:line="259" w:lineRule="auto"/>
        <w:jc w:val="both"/>
        <w:rPr>
          <w:sz w:val="28"/>
          <w:szCs w:val="28"/>
        </w:rPr>
      </w:pPr>
      <w:r w:rsidRPr="00377A41">
        <w:rPr>
          <w:sz w:val="28"/>
          <w:szCs w:val="28"/>
        </w:rPr>
        <w:t>АТ</w:t>
      </w:r>
      <w:r w:rsidRPr="00377A41">
        <w:rPr>
          <w:sz w:val="28"/>
          <w:szCs w:val="28"/>
          <w:lang w:val="en-US"/>
        </w:rPr>
        <w:t>O</w:t>
      </w:r>
      <w:r w:rsidRPr="00377A41">
        <w:rPr>
          <w:sz w:val="28"/>
          <w:szCs w:val="28"/>
        </w:rPr>
        <w:t>/ООС</w:t>
      </w:r>
      <w:r>
        <w:rPr>
          <w:sz w:val="28"/>
          <w:szCs w:val="28"/>
        </w:rPr>
        <w:t xml:space="preserve"> – антитерористична операція/</w:t>
      </w:r>
      <w:proofErr w:type="spellStart"/>
      <w:r>
        <w:rPr>
          <w:sz w:val="28"/>
          <w:szCs w:val="28"/>
        </w:rPr>
        <w:t>операція</w:t>
      </w:r>
      <w:proofErr w:type="spellEnd"/>
      <w:r>
        <w:rPr>
          <w:sz w:val="28"/>
          <w:szCs w:val="28"/>
        </w:rPr>
        <w:t xml:space="preserve"> об</w:t>
      </w:r>
      <w:r w:rsidRPr="00377A41">
        <w:rPr>
          <w:sz w:val="28"/>
          <w:szCs w:val="28"/>
          <w:lang w:val="ru-RU"/>
        </w:rPr>
        <w:t>’</w:t>
      </w:r>
      <w:proofErr w:type="spellStart"/>
      <w:r>
        <w:rPr>
          <w:sz w:val="28"/>
          <w:szCs w:val="28"/>
        </w:rPr>
        <w:t>єднаних</w:t>
      </w:r>
      <w:proofErr w:type="spellEnd"/>
      <w:r>
        <w:rPr>
          <w:sz w:val="28"/>
          <w:szCs w:val="28"/>
        </w:rPr>
        <w:t xml:space="preserve"> сил</w:t>
      </w:r>
    </w:p>
    <w:p w:rsidR="005C74C3" w:rsidRPr="00377A41" w:rsidRDefault="005C74C3" w:rsidP="005C74C3">
      <w:pPr>
        <w:widowControl/>
        <w:autoSpaceDE/>
        <w:autoSpaceDN/>
        <w:adjustRightInd/>
        <w:spacing w:line="360" w:lineRule="auto"/>
        <w:jc w:val="both"/>
        <w:rPr>
          <w:sz w:val="28"/>
          <w:szCs w:val="28"/>
        </w:rPr>
      </w:pPr>
      <w:r>
        <w:rPr>
          <w:sz w:val="28"/>
          <w:szCs w:val="28"/>
        </w:rPr>
        <w:t xml:space="preserve">ГУ </w:t>
      </w:r>
      <w:proofErr w:type="spellStart"/>
      <w:r>
        <w:rPr>
          <w:sz w:val="28"/>
          <w:szCs w:val="28"/>
        </w:rPr>
        <w:t>Нацсослужби</w:t>
      </w:r>
      <w:proofErr w:type="spellEnd"/>
      <w:r w:rsidRPr="00377A41">
        <w:rPr>
          <w:sz w:val="28"/>
          <w:szCs w:val="28"/>
          <w:lang w:val="ru-RU"/>
        </w:rPr>
        <w:t xml:space="preserve"> – </w:t>
      </w:r>
      <w:r>
        <w:rPr>
          <w:sz w:val="28"/>
          <w:szCs w:val="28"/>
        </w:rPr>
        <w:t>Головне управління національної соціальної сервісної служби</w:t>
      </w:r>
    </w:p>
    <w:p w:rsidR="005C74C3" w:rsidRDefault="005C74C3" w:rsidP="005C74C3">
      <w:pPr>
        <w:widowControl/>
        <w:autoSpaceDE/>
        <w:autoSpaceDN/>
        <w:adjustRightInd/>
        <w:spacing w:line="360" w:lineRule="auto"/>
        <w:jc w:val="both"/>
        <w:rPr>
          <w:sz w:val="28"/>
          <w:szCs w:val="28"/>
        </w:rPr>
      </w:pPr>
      <w:r>
        <w:rPr>
          <w:sz w:val="28"/>
          <w:szCs w:val="28"/>
        </w:rPr>
        <w:t>ЄІССС – Єдина інформаційна система соціальної сфери</w:t>
      </w:r>
    </w:p>
    <w:p w:rsidR="005C74C3" w:rsidRDefault="005C74C3" w:rsidP="005C74C3">
      <w:pPr>
        <w:widowControl/>
        <w:autoSpaceDE/>
        <w:autoSpaceDN/>
        <w:adjustRightInd/>
        <w:spacing w:line="360" w:lineRule="auto"/>
        <w:jc w:val="both"/>
        <w:rPr>
          <w:sz w:val="28"/>
          <w:szCs w:val="28"/>
        </w:rPr>
      </w:pPr>
      <w:r w:rsidRPr="00C25058">
        <w:rPr>
          <w:sz w:val="28"/>
          <w:szCs w:val="28"/>
        </w:rPr>
        <w:t>ЄСР</w:t>
      </w:r>
      <w:r>
        <w:rPr>
          <w:sz w:val="28"/>
          <w:szCs w:val="28"/>
        </w:rPr>
        <w:t xml:space="preserve"> – </w:t>
      </w:r>
      <w:r w:rsidRPr="00C25058">
        <w:rPr>
          <w:sz w:val="28"/>
          <w:szCs w:val="28"/>
        </w:rPr>
        <w:t>Єдин</w:t>
      </w:r>
      <w:r>
        <w:rPr>
          <w:sz w:val="28"/>
          <w:szCs w:val="28"/>
        </w:rPr>
        <w:t>ий соціальний</w:t>
      </w:r>
      <w:r w:rsidRPr="00C25058">
        <w:rPr>
          <w:sz w:val="28"/>
          <w:szCs w:val="28"/>
        </w:rPr>
        <w:t xml:space="preserve"> реєстр</w:t>
      </w:r>
    </w:p>
    <w:p w:rsidR="005C74C3" w:rsidRDefault="005C74C3" w:rsidP="005C74C3">
      <w:pPr>
        <w:widowControl/>
        <w:autoSpaceDE/>
        <w:autoSpaceDN/>
        <w:adjustRightInd/>
        <w:spacing w:line="360" w:lineRule="auto"/>
        <w:jc w:val="both"/>
        <w:rPr>
          <w:sz w:val="28"/>
          <w:szCs w:val="28"/>
        </w:rPr>
      </w:pPr>
      <w:r>
        <w:rPr>
          <w:sz w:val="28"/>
          <w:szCs w:val="28"/>
        </w:rPr>
        <w:t>Кабмін – Кабінет Міністрів</w:t>
      </w:r>
    </w:p>
    <w:p w:rsidR="005C74C3" w:rsidRDefault="005C74C3" w:rsidP="005C74C3">
      <w:pPr>
        <w:widowControl/>
        <w:autoSpaceDE/>
        <w:autoSpaceDN/>
        <w:adjustRightInd/>
        <w:spacing w:line="360" w:lineRule="auto"/>
        <w:jc w:val="both"/>
        <w:rPr>
          <w:sz w:val="28"/>
          <w:szCs w:val="28"/>
        </w:rPr>
      </w:pPr>
      <w:proofErr w:type="spellStart"/>
      <w:r>
        <w:rPr>
          <w:sz w:val="28"/>
          <w:szCs w:val="28"/>
        </w:rPr>
        <w:t>Мінсоцполітики</w:t>
      </w:r>
      <w:proofErr w:type="spellEnd"/>
      <w:r>
        <w:rPr>
          <w:sz w:val="28"/>
          <w:szCs w:val="28"/>
        </w:rPr>
        <w:t xml:space="preserve"> – Міністерство соціальної політики</w:t>
      </w:r>
    </w:p>
    <w:p w:rsidR="005C74C3" w:rsidRDefault="005C74C3" w:rsidP="005C74C3">
      <w:pPr>
        <w:widowControl/>
        <w:autoSpaceDE/>
        <w:autoSpaceDN/>
        <w:adjustRightInd/>
        <w:spacing w:line="360" w:lineRule="auto"/>
        <w:jc w:val="both"/>
        <w:rPr>
          <w:sz w:val="28"/>
          <w:szCs w:val="28"/>
        </w:rPr>
      </w:pPr>
      <w:r>
        <w:rPr>
          <w:sz w:val="28"/>
          <w:szCs w:val="28"/>
        </w:rPr>
        <w:t>Мінфін – Міністерство фінансів</w:t>
      </w:r>
    </w:p>
    <w:p w:rsidR="005C74C3" w:rsidRDefault="005C74C3" w:rsidP="005C74C3">
      <w:pPr>
        <w:widowControl/>
        <w:autoSpaceDE/>
        <w:autoSpaceDN/>
        <w:adjustRightInd/>
        <w:spacing w:line="360" w:lineRule="auto"/>
        <w:jc w:val="both"/>
        <w:rPr>
          <w:sz w:val="28"/>
          <w:szCs w:val="28"/>
        </w:rPr>
      </w:pPr>
      <w:proofErr w:type="spellStart"/>
      <w:r>
        <w:rPr>
          <w:sz w:val="28"/>
          <w:szCs w:val="28"/>
        </w:rPr>
        <w:t>Нацсоцслужба</w:t>
      </w:r>
      <w:proofErr w:type="spellEnd"/>
      <w:r>
        <w:rPr>
          <w:sz w:val="28"/>
          <w:szCs w:val="28"/>
        </w:rPr>
        <w:t xml:space="preserve"> – Національна соціальна сервісна служба</w:t>
      </w:r>
    </w:p>
    <w:p w:rsidR="005C74C3" w:rsidRDefault="005C74C3" w:rsidP="005C74C3">
      <w:pPr>
        <w:widowControl/>
        <w:autoSpaceDE/>
        <w:autoSpaceDN/>
        <w:adjustRightInd/>
        <w:spacing w:line="360" w:lineRule="auto"/>
        <w:jc w:val="both"/>
        <w:rPr>
          <w:sz w:val="28"/>
          <w:szCs w:val="28"/>
        </w:rPr>
      </w:pPr>
      <w:r>
        <w:rPr>
          <w:sz w:val="28"/>
          <w:szCs w:val="28"/>
        </w:rPr>
        <w:t>ОТГ – об</w:t>
      </w:r>
      <w:r w:rsidRPr="00377A41">
        <w:rPr>
          <w:sz w:val="28"/>
          <w:szCs w:val="28"/>
          <w:lang w:val="ru-RU"/>
        </w:rPr>
        <w:t>’</w:t>
      </w:r>
      <w:proofErr w:type="spellStart"/>
      <w:r>
        <w:rPr>
          <w:sz w:val="28"/>
          <w:szCs w:val="28"/>
        </w:rPr>
        <w:t>єднана</w:t>
      </w:r>
      <w:proofErr w:type="spellEnd"/>
      <w:r>
        <w:rPr>
          <w:sz w:val="28"/>
          <w:szCs w:val="28"/>
        </w:rPr>
        <w:t xml:space="preserve"> територіальна громада</w:t>
      </w:r>
    </w:p>
    <w:p w:rsidR="005C74C3" w:rsidRDefault="005C74C3" w:rsidP="005C74C3">
      <w:pPr>
        <w:widowControl/>
        <w:autoSpaceDE/>
        <w:autoSpaceDN/>
        <w:adjustRightInd/>
        <w:spacing w:line="360" w:lineRule="auto"/>
        <w:jc w:val="both"/>
        <w:rPr>
          <w:sz w:val="28"/>
          <w:szCs w:val="28"/>
        </w:rPr>
      </w:pPr>
      <w:r>
        <w:rPr>
          <w:sz w:val="28"/>
          <w:szCs w:val="28"/>
        </w:rPr>
        <w:t>ООН – Організація Об</w:t>
      </w:r>
      <w:r w:rsidRPr="00377A41">
        <w:rPr>
          <w:sz w:val="28"/>
          <w:szCs w:val="28"/>
          <w:lang w:val="ru-RU"/>
        </w:rPr>
        <w:t>’</w:t>
      </w:r>
      <w:proofErr w:type="spellStart"/>
      <w:r>
        <w:rPr>
          <w:sz w:val="28"/>
          <w:szCs w:val="28"/>
        </w:rPr>
        <w:t>єднаних</w:t>
      </w:r>
      <w:proofErr w:type="spellEnd"/>
      <w:r>
        <w:rPr>
          <w:sz w:val="28"/>
          <w:szCs w:val="28"/>
        </w:rPr>
        <w:t xml:space="preserve"> Націй</w:t>
      </w:r>
    </w:p>
    <w:p w:rsidR="005C74C3" w:rsidRPr="00377A41" w:rsidRDefault="005C74C3" w:rsidP="005C74C3">
      <w:pPr>
        <w:widowControl/>
        <w:autoSpaceDE/>
        <w:autoSpaceDN/>
        <w:adjustRightInd/>
        <w:spacing w:after="160" w:line="259" w:lineRule="auto"/>
        <w:jc w:val="both"/>
        <w:rPr>
          <w:sz w:val="28"/>
          <w:szCs w:val="28"/>
        </w:rPr>
      </w:pPr>
      <w:r w:rsidRPr="00377A41">
        <w:rPr>
          <w:sz w:val="28"/>
          <w:szCs w:val="28"/>
        </w:rPr>
        <w:br w:type="page"/>
      </w:r>
    </w:p>
    <w:p w:rsidR="005C74C3" w:rsidRPr="00C25058" w:rsidRDefault="005C74C3" w:rsidP="005C74C3">
      <w:pPr>
        <w:widowControl/>
        <w:autoSpaceDE/>
        <w:autoSpaceDN/>
        <w:adjustRightInd/>
        <w:spacing w:after="160" w:line="259" w:lineRule="auto"/>
        <w:jc w:val="center"/>
        <w:rPr>
          <w:b/>
          <w:sz w:val="28"/>
          <w:szCs w:val="28"/>
        </w:rPr>
      </w:pPr>
      <w:r w:rsidRPr="00C25058">
        <w:rPr>
          <w:b/>
          <w:sz w:val="28"/>
          <w:szCs w:val="28"/>
        </w:rPr>
        <w:lastRenderedPageBreak/>
        <w:t>ВСТУП</w:t>
      </w:r>
    </w:p>
    <w:p w:rsidR="005C74C3" w:rsidRPr="00C25058" w:rsidRDefault="005C74C3" w:rsidP="005C74C3">
      <w:pPr>
        <w:widowControl/>
        <w:autoSpaceDE/>
        <w:autoSpaceDN/>
        <w:adjustRightInd/>
        <w:spacing w:line="360" w:lineRule="auto"/>
        <w:ind w:firstLine="709"/>
        <w:jc w:val="both"/>
        <w:rPr>
          <w:i/>
          <w:sz w:val="28"/>
          <w:szCs w:val="28"/>
        </w:rPr>
      </w:pPr>
      <w:r w:rsidRPr="00C25058">
        <w:rPr>
          <w:b/>
          <w:sz w:val="28"/>
          <w:szCs w:val="28"/>
        </w:rPr>
        <w:t>Актуальність теми.</w:t>
      </w:r>
      <w:r w:rsidRPr="00C25058">
        <w:rPr>
          <w:sz w:val="28"/>
          <w:szCs w:val="28"/>
        </w:rPr>
        <w:t xml:space="preserve"> Проблема контролю як об’єктивного суспільного явища існує в усіх країнах і має різні шляхи вирішення. Розвиваючи кожну сферу суспільного життя, держава в особі публічної влади окреслює завдання, контролює їх здійснення, консолідує зусилля на подолання перешкод. Тому важливо</w:t>
      </w:r>
      <w:r>
        <w:rPr>
          <w:sz w:val="28"/>
          <w:szCs w:val="28"/>
        </w:rPr>
        <w:t xml:space="preserve"> визначати </w:t>
      </w:r>
      <w:r w:rsidRPr="00C25058">
        <w:rPr>
          <w:sz w:val="28"/>
          <w:szCs w:val="28"/>
        </w:rPr>
        <w:t xml:space="preserve"> завдання контролю та механізм його здійснення. Державний контроль завжди спрямований на створення таких умов, які б сприяли підвищенню ефективності виконання державних завдань та функціонуванню усіх структур і службовців у межах закону. «У нашій країні ставлення до державного контролю впродовж останніх років відзначалося суперечливими мотиваціями від повного несприйняття його з проголошенням незалежної держави та побудовою ринкових відносин до бажання знову все контролювати, особливо при виникненні складних проблем на шляху соціально-економічних перетворень. Проте слід враховувати, що держава завжди повинна мати певний вплив на розвиток основних суспільних процесів», – зазначає дослідниця О</w:t>
      </w:r>
      <w:r>
        <w:rPr>
          <w:sz w:val="28"/>
          <w:szCs w:val="28"/>
        </w:rPr>
        <w:t>. А</w:t>
      </w:r>
      <w:r w:rsidRPr="00C25058">
        <w:rPr>
          <w:sz w:val="28"/>
          <w:szCs w:val="28"/>
        </w:rPr>
        <w:t xml:space="preserve">ндрійко </w:t>
      </w:r>
      <w:r w:rsidRPr="00C25058">
        <w:rPr>
          <w:sz w:val="28"/>
          <w:szCs w:val="28"/>
          <w:lang w:val="ru-RU"/>
        </w:rPr>
        <w:t>[1, с.</w:t>
      </w:r>
      <w:r>
        <w:rPr>
          <w:sz w:val="28"/>
          <w:szCs w:val="28"/>
          <w:lang w:val="ru-RU"/>
        </w:rPr>
        <w:t xml:space="preserve"> </w:t>
      </w:r>
      <w:r w:rsidRPr="00C25058">
        <w:rPr>
          <w:sz w:val="28"/>
          <w:szCs w:val="28"/>
          <w:lang w:val="ru-RU"/>
        </w:rPr>
        <w:t>5]</w:t>
      </w:r>
      <w:r w:rsidRPr="00C25058">
        <w:rPr>
          <w:i/>
          <w:sz w:val="28"/>
          <w:szCs w:val="28"/>
        </w:rPr>
        <w:t>.</w:t>
      </w:r>
    </w:p>
    <w:p w:rsidR="005C74C3" w:rsidRPr="00C25058" w:rsidRDefault="005C74C3" w:rsidP="005C74C3">
      <w:pPr>
        <w:shd w:val="clear" w:color="auto" w:fill="FFFFFF"/>
        <w:spacing w:line="360" w:lineRule="auto"/>
        <w:ind w:firstLine="709"/>
        <w:jc w:val="both"/>
        <w:rPr>
          <w:sz w:val="28"/>
          <w:szCs w:val="28"/>
        </w:rPr>
      </w:pPr>
      <w:r w:rsidRPr="00C25058">
        <w:rPr>
          <w:color w:val="000000"/>
          <w:sz w:val="28"/>
          <w:szCs w:val="28"/>
        </w:rPr>
        <w:t xml:space="preserve">Важливим аспектом функціонування </w:t>
      </w:r>
      <w:r w:rsidRPr="00C25058">
        <w:rPr>
          <w:sz w:val="28"/>
          <w:szCs w:val="28"/>
        </w:rPr>
        <w:t>системи соціального захисту  в Україні на сучасному етапі є організація державного моніторингу</w:t>
      </w:r>
      <w:r>
        <w:rPr>
          <w:sz w:val="28"/>
          <w:szCs w:val="28"/>
        </w:rPr>
        <w:t xml:space="preserve"> і контролю надання соціальної підтримки.</w:t>
      </w:r>
      <w:r w:rsidRPr="00C25058">
        <w:rPr>
          <w:sz w:val="28"/>
          <w:szCs w:val="28"/>
        </w:rPr>
        <w:t xml:space="preserve"> </w:t>
      </w:r>
      <w:r w:rsidRPr="00C25058">
        <w:rPr>
          <w:sz w:val="28"/>
          <w:szCs w:val="28"/>
          <w:shd w:val="clear" w:color="auto" w:fill="EEEEEE"/>
        </w:rPr>
        <w:t>Протягом останніх років система соціального захисту в Україні перебуває у стані реформування з метою забезпечення максимальної адресності надання соціальних допомог та ефективності використання бюджетних коштів. Це зумовлено зростанням кількості населення, яке потребує соціальної підтримки держави, зокрема, збільшенням кількості літніх людей, появою нових соціально вразливих категорій населення (учасники АТО/ООС, особи з інвалідністю,  внутрішньо переміщені особи, військові ветерани, сім</w:t>
      </w:r>
      <w:r w:rsidRPr="00DE2DBF">
        <w:rPr>
          <w:sz w:val="28"/>
          <w:szCs w:val="28"/>
          <w:shd w:val="clear" w:color="auto" w:fill="EEEEEE"/>
        </w:rPr>
        <w:t>’</w:t>
      </w:r>
      <w:r>
        <w:rPr>
          <w:sz w:val="28"/>
          <w:szCs w:val="28"/>
          <w:shd w:val="clear" w:color="auto" w:fill="EEEEEE"/>
        </w:rPr>
        <w:t>ї</w:t>
      </w:r>
      <w:r w:rsidRPr="00C25058">
        <w:rPr>
          <w:sz w:val="28"/>
          <w:szCs w:val="28"/>
          <w:shd w:val="clear" w:color="auto" w:fill="EEEEEE"/>
        </w:rPr>
        <w:t xml:space="preserve"> загиблих, жертви насильства тощо), що призвело до збільшення кількості соціальних виплат та звернень до соціальних служб. </w:t>
      </w:r>
    </w:p>
    <w:p w:rsidR="005C74C3" w:rsidRPr="00C25058" w:rsidRDefault="005C74C3" w:rsidP="005C74C3">
      <w:pPr>
        <w:pStyle w:val="a6"/>
        <w:spacing w:before="0" w:beforeAutospacing="0" w:after="0" w:afterAutospacing="0" w:line="360" w:lineRule="auto"/>
        <w:ind w:firstLine="709"/>
        <w:jc w:val="both"/>
        <w:rPr>
          <w:sz w:val="28"/>
          <w:szCs w:val="28"/>
        </w:rPr>
      </w:pPr>
      <w:r w:rsidRPr="00C25058">
        <w:rPr>
          <w:b/>
          <w:sz w:val="28"/>
          <w:szCs w:val="28"/>
        </w:rPr>
        <w:t xml:space="preserve">Аналіз останніх досліджень і публікацій, в яких започатковано розв’язання даної проблеми. </w:t>
      </w:r>
      <w:r w:rsidRPr="00C25058">
        <w:rPr>
          <w:sz w:val="28"/>
          <w:szCs w:val="28"/>
        </w:rPr>
        <w:t xml:space="preserve">Теоретичним підґрунтям дослідження стали наукові доробки </w:t>
      </w:r>
      <w:r>
        <w:rPr>
          <w:sz w:val="28"/>
          <w:szCs w:val="28"/>
        </w:rPr>
        <w:t xml:space="preserve">вітчизняних </w:t>
      </w:r>
      <w:r w:rsidRPr="00C25058">
        <w:rPr>
          <w:sz w:val="28"/>
          <w:szCs w:val="28"/>
        </w:rPr>
        <w:t xml:space="preserve">авторів щодо державного та правового  </w:t>
      </w:r>
      <w:r w:rsidRPr="00C25058">
        <w:rPr>
          <w:sz w:val="28"/>
          <w:szCs w:val="28"/>
        </w:rPr>
        <w:lastRenderedPageBreak/>
        <w:t>регулювання соціального захисту населення</w:t>
      </w:r>
      <w:r>
        <w:rPr>
          <w:sz w:val="28"/>
          <w:szCs w:val="28"/>
        </w:rPr>
        <w:t xml:space="preserve"> (</w:t>
      </w:r>
      <w:r w:rsidRPr="00C25058">
        <w:rPr>
          <w:sz w:val="28"/>
          <w:szCs w:val="28"/>
        </w:rPr>
        <w:t xml:space="preserve">В.Б. </w:t>
      </w:r>
      <w:proofErr w:type="spellStart"/>
      <w:r w:rsidRPr="00C25058">
        <w:rPr>
          <w:sz w:val="28"/>
          <w:szCs w:val="28"/>
        </w:rPr>
        <w:t>Авер’янов</w:t>
      </w:r>
      <w:proofErr w:type="spellEnd"/>
      <w:r w:rsidRPr="00C25058">
        <w:rPr>
          <w:sz w:val="28"/>
          <w:szCs w:val="28"/>
        </w:rPr>
        <w:t xml:space="preserve">, О.Ф. Андрійко, </w:t>
      </w:r>
      <w:proofErr w:type="spellStart"/>
      <w:r w:rsidRPr="00290B19">
        <w:rPr>
          <w:sz w:val="28"/>
          <w:szCs w:val="28"/>
        </w:rPr>
        <w:t>С.М.</w:t>
      </w:r>
      <w:r>
        <w:rPr>
          <w:sz w:val="28"/>
          <w:szCs w:val="28"/>
        </w:rPr>
        <w:t> </w:t>
      </w:r>
      <w:r w:rsidRPr="00290B19">
        <w:rPr>
          <w:sz w:val="28"/>
          <w:szCs w:val="28"/>
        </w:rPr>
        <w:t>При</w:t>
      </w:r>
      <w:proofErr w:type="spellEnd"/>
      <w:r w:rsidRPr="00290B19">
        <w:rPr>
          <w:sz w:val="28"/>
          <w:szCs w:val="28"/>
        </w:rPr>
        <w:t>липко,</w:t>
      </w:r>
      <w:r w:rsidRPr="00C25058">
        <w:rPr>
          <w:sz w:val="28"/>
          <w:szCs w:val="28"/>
        </w:rPr>
        <w:t xml:space="preserve"> Г.О. Яковлєва</w:t>
      </w:r>
      <w:r>
        <w:rPr>
          <w:sz w:val="28"/>
          <w:szCs w:val="28"/>
        </w:rPr>
        <w:t>)</w:t>
      </w:r>
      <w:r w:rsidRPr="00290B19">
        <w:rPr>
          <w:sz w:val="28"/>
          <w:szCs w:val="28"/>
        </w:rPr>
        <w:t xml:space="preserve"> [1</w:t>
      </w:r>
      <w:r>
        <w:rPr>
          <w:sz w:val="28"/>
          <w:szCs w:val="28"/>
        </w:rPr>
        <w:t>; 21; 42</w:t>
      </w:r>
      <w:r w:rsidRPr="00290B19">
        <w:rPr>
          <w:sz w:val="28"/>
          <w:szCs w:val="28"/>
        </w:rPr>
        <w:t>]</w:t>
      </w:r>
      <w:r>
        <w:rPr>
          <w:sz w:val="28"/>
          <w:szCs w:val="28"/>
        </w:rPr>
        <w:t xml:space="preserve"> та щодо контролю в державному управлінні (</w:t>
      </w:r>
      <w:r w:rsidRPr="00C25058">
        <w:rPr>
          <w:sz w:val="28"/>
          <w:szCs w:val="28"/>
        </w:rPr>
        <w:t>Гринчук</w:t>
      </w:r>
      <w:r>
        <w:rPr>
          <w:sz w:val="28"/>
          <w:szCs w:val="28"/>
        </w:rPr>
        <w:t> </w:t>
      </w:r>
      <w:r w:rsidRPr="00C25058">
        <w:rPr>
          <w:sz w:val="28"/>
          <w:szCs w:val="28"/>
        </w:rPr>
        <w:t xml:space="preserve">Ю.С., </w:t>
      </w:r>
      <w:proofErr w:type="spellStart"/>
      <w:r w:rsidRPr="00C25058">
        <w:rPr>
          <w:sz w:val="28"/>
          <w:szCs w:val="28"/>
        </w:rPr>
        <w:t>Шемігон</w:t>
      </w:r>
      <w:proofErr w:type="spellEnd"/>
      <w:r w:rsidRPr="00C25058">
        <w:rPr>
          <w:sz w:val="28"/>
          <w:szCs w:val="28"/>
        </w:rPr>
        <w:t xml:space="preserve"> О.І.,</w:t>
      </w:r>
      <w:r>
        <w:rPr>
          <w:sz w:val="28"/>
          <w:szCs w:val="28"/>
        </w:rPr>
        <w:t xml:space="preserve"> Терещенко М.М.) [</w:t>
      </w:r>
      <w:r w:rsidRPr="00377A41">
        <w:rPr>
          <w:sz w:val="28"/>
          <w:szCs w:val="28"/>
          <w:lang w:val="ru-RU"/>
        </w:rPr>
        <w:t xml:space="preserve">4; </w:t>
      </w:r>
      <w:r>
        <w:rPr>
          <w:sz w:val="28"/>
          <w:szCs w:val="28"/>
          <w:lang w:val="ru-RU"/>
        </w:rPr>
        <w:t>40</w:t>
      </w:r>
      <w:r>
        <w:rPr>
          <w:sz w:val="28"/>
          <w:szCs w:val="28"/>
        </w:rPr>
        <w:t>]</w:t>
      </w:r>
      <w:r w:rsidRPr="00C25058">
        <w:rPr>
          <w:sz w:val="28"/>
          <w:szCs w:val="28"/>
        </w:rPr>
        <w:t>. Разом з тим організація контролю в системі соціального захисту потребує додаткового дослідження.</w:t>
      </w:r>
    </w:p>
    <w:p w:rsidR="005C74C3" w:rsidRPr="00C25058" w:rsidRDefault="005C74C3" w:rsidP="005C74C3">
      <w:pPr>
        <w:widowControl/>
        <w:autoSpaceDE/>
        <w:autoSpaceDN/>
        <w:adjustRightInd/>
        <w:spacing w:line="360" w:lineRule="auto"/>
        <w:ind w:firstLine="709"/>
        <w:jc w:val="both"/>
        <w:rPr>
          <w:sz w:val="28"/>
          <w:szCs w:val="28"/>
        </w:rPr>
      </w:pPr>
      <w:r w:rsidRPr="00C25058">
        <w:rPr>
          <w:b/>
          <w:sz w:val="28"/>
          <w:szCs w:val="28"/>
        </w:rPr>
        <w:t>Мета і завдання дослідження</w:t>
      </w:r>
      <w:r w:rsidRPr="00C25058">
        <w:rPr>
          <w:sz w:val="28"/>
          <w:szCs w:val="28"/>
        </w:rPr>
        <w:t>. Мета дослідження полягає в тому, щоб на основі аналізу наукових розробок, узагальнення вітчизняної практики в діяльності інституцій соціального захисту визначити специфіку організаційного та правового забезпечення здійснення контролю у сфері соціального забезпечення.</w:t>
      </w:r>
    </w:p>
    <w:p w:rsidR="005C74C3" w:rsidRPr="00C25058" w:rsidRDefault="005C74C3" w:rsidP="005C74C3">
      <w:pPr>
        <w:widowControl/>
        <w:autoSpaceDE/>
        <w:autoSpaceDN/>
        <w:adjustRightInd/>
        <w:spacing w:line="360" w:lineRule="auto"/>
        <w:ind w:firstLine="709"/>
        <w:jc w:val="both"/>
        <w:rPr>
          <w:sz w:val="28"/>
          <w:szCs w:val="28"/>
        </w:rPr>
      </w:pPr>
      <w:r w:rsidRPr="00C25058">
        <w:rPr>
          <w:sz w:val="28"/>
          <w:szCs w:val="28"/>
        </w:rPr>
        <w:t>Для досягнення зазначеної мети визначені такі завдання:</w:t>
      </w:r>
    </w:p>
    <w:p w:rsidR="005C74C3" w:rsidRPr="00C25058" w:rsidRDefault="005C74C3" w:rsidP="005C74C3">
      <w:pPr>
        <w:pStyle w:val="a7"/>
        <w:numPr>
          <w:ilvl w:val="0"/>
          <w:numId w:val="36"/>
        </w:numPr>
        <w:tabs>
          <w:tab w:val="left" w:pos="0"/>
          <w:tab w:val="left" w:pos="567"/>
          <w:tab w:val="left" w:pos="851"/>
        </w:tabs>
        <w:spacing w:line="360" w:lineRule="auto"/>
        <w:ind w:left="0" w:firstLine="709"/>
        <w:jc w:val="both"/>
        <w:rPr>
          <w:color w:val="000000"/>
          <w:sz w:val="28"/>
          <w:szCs w:val="28"/>
        </w:rPr>
      </w:pPr>
      <w:r w:rsidRPr="00C25058">
        <w:rPr>
          <w:color w:val="000000"/>
          <w:sz w:val="28"/>
          <w:szCs w:val="28"/>
        </w:rPr>
        <w:t>розкриття сутності, принципів, видів та інструментів контролю в системі соціального захисту;</w:t>
      </w:r>
    </w:p>
    <w:p w:rsidR="005C74C3" w:rsidRPr="00C25058" w:rsidRDefault="005C74C3" w:rsidP="005C74C3">
      <w:pPr>
        <w:pStyle w:val="a7"/>
        <w:numPr>
          <w:ilvl w:val="0"/>
          <w:numId w:val="36"/>
        </w:numPr>
        <w:tabs>
          <w:tab w:val="left" w:pos="0"/>
          <w:tab w:val="left" w:pos="567"/>
          <w:tab w:val="left" w:pos="851"/>
        </w:tabs>
        <w:spacing w:line="360" w:lineRule="auto"/>
        <w:ind w:left="0" w:firstLine="709"/>
        <w:jc w:val="both"/>
        <w:rPr>
          <w:color w:val="000000"/>
          <w:sz w:val="28"/>
          <w:szCs w:val="28"/>
        </w:rPr>
      </w:pPr>
      <w:r w:rsidRPr="00C25058">
        <w:rPr>
          <w:sz w:val="28"/>
          <w:szCs w:val="28"/>
        </w:rPr>
        <w:t>висвітлення о</w:t>
      </w:r>
      <w:r w:rsidRPr="00C25058">
        <w:rPr>
          <w:color w:val="000000"/>
          <w:sz w:val="28"/>
          <w:szCs w:val="28"/>
        </w:rPr>
        <w:t>рганізаційно-правових засад  державного контролю у сфері</w:t>
      </w:r>
      <w:r w:rsidRPr="00C25058">
        <w:rPr>
          <w:color w:val="000000"/>
          <w:sz w:val="28"/>
          <w:szCs w:val="28"/>
          <w:lang w:val="ru-RU"/>
        </w:rPr>
        <w:t xml:space="preserve"> </w:t>
      </w:r>
      <w:proofErr w:type="spellStart"/>
      <w:r w:rsidRPr="00C25058">
        <w:rPr>
          <w:color w:val="000000"/>
          <w:sz w:val="28"/>
          <w:szCs w:val="28"/>
          <w:lang w:val="ru-RU"/>
        </w:rPr>
        <w:t>соціального</w:t>
      </w:r>
      <w:proofErr w:type="spellEnd"/>
      <w:r w:rsidRPr="00C25058">
        <w:rPr>
          <w:color w:val="000000"/>
          <w:sz w:val="28"/>
          <w:szCs w:val="28"/>
          <w:lang w:val="ru-RU"/>
        </w:rPr>
        <w:t xml:space="preserve"> </w:t>
      </w:r>
      <w:proofErr w:type="spellStart"/>
      <w:r w:rsidRPr="00C25058">
        <w:rPr>
          <w:color w:val="000000"/>
          <w:sz w:val="28"/>
          <w:szCs w:val="28"/>
          <w:lang w:val="ru-RU"/>
        </w:rPr>
        <w:t>захисту</w:t>
      </w:r>
      <w:proofErr w:type="spellEnd"/>
      <w:r w:rsidRPr="00C25058">
        <w:rPr>
          <w:color w:val="000000"/>
          <w:sz w:val="28"/>
          <w:szCs w:val="28"/>
          <w:lang w:val="ru-RU"/>
        </w:rPr>
        <w:t xml:space="preserve"> та </w:t>
      </w:r>
      <w:r w:rsidRPr="00C25058">
        <w:rPr>
          <w:color w:val="000000"/>
          <w:sz w:val="28"/>
          <w:szCs w:val="28"/>
        </w:rPr>
        <w:t>забезпечення.</w:t>
      </w:r>
    </w:p>
    <w:p w:rsidR="005C74C3" w:rsidRPr="00C25058" w:rsidRDefault="005C74C3" w:rsidP="005C74C3">
      <w:pPr>
        <w:pStyle w:val="a7"/>
        <w:widowControl/>
        <w:numPr>
          <w:ilvl w:val="0"/>
          <w:numId w:val="36"/>
        </w:numPr>
        <w:shd w:val="clear" w:color="auto" w:fill="FFFFFF"/>
        <w:tabs>
          <w:tab w:val="left" w:pos="0"/>
          <w:tab w:val="left" w:pos="851"/>
        </w:tabs>
        <w:autoSpaceDE/>
        <w:autoSpaceDN/>
        <w:adjustRightInd/>
        <w:spacing w:line="360" w:lineRule="auto"/>
        <w:ind w:firstLine="349"/>
        <w:jc w:val="both"/>
        <w:rPr>
          <w:sz w:val="28"/>
          <w:szCs w:val="28"/>
        </w:rPr>
      </w:pPr>
      <w:r w:rsidRPr="00C25058">
        <w:rPr>
          <w:sz w:val="28"/>
          <w:szCs w:val="28"/>
          <w:shd w:val="clear" w:color="auto" w:fill="FFFFFF"/>
        </w:rPr>
        <w:t>розкриття порядку верифікації та моніторингу державних виплат;</w:t>
      </w:r>
    </w:p>
    <w:p w:rsidR="005C74C3" w:rsidRPr="00C25058" w:rsidRDefault="005C74C3" w:rsidP="005C74C3">
      <w:pPr>
        <w:pStyle w:val="a7"/>
        <w:widowControl/>
        <w:numPr>
          <w:ilvl w:val="0"/>
          <w:numId w:val="36"/>
        </w:numPr>
        <w:shd w:val="clear" w:color="auto" w:fill="FFFFFF"/>
        <w:tabs>
          <w:tab w:val="left" w:pos="0"/>
          <w:tab w:val="left" w:pos="851"/>
        </w:tabs>
        <w:autoSpaceDE/>
        <w:autoSpaceDN/>
        <w:adjustRightInd/>
        <w:spacing w:line="360" w:lineRule="auto"/>
        <w:ind w:firstLine="349"/>
        <w:jc w:val="both"/>
        <w:rPr>
          <w:sz w:val="28"/>
          <w:szCs w:val="28"/>
        </w:rPr>
      </w:pPr>
      <w:r w:rsidRPr="00C25058">
        <w:rPr>
          <w:sz w:val="28"/>
          <w:szCs w:val="28"/>
        </w:rPr>
        <w:t>аналіз сучасних підходів до здійснення моніторингу та оцінки якості надання соціальних послуг;</w:t>
      </w:r>
    </w:p>
    <w:p w:rsidR="005C74C3" w:rsidRPr="00C25058" w:rsidRDefault="005C74C3" w:rsidP="005C74C3">
      <w:pPr>
        <w:pStyle w:val="a7"/>
        <w:widowControl/>
        <w:numPr>
          <w:ilvl w:val="0"/>
          <w:numId w:val="36"/>
        </w:numPr>
        <w:tabs>
          <w:tab w:val="left" w:pos="0"/>
          <w:tab w:val="left" w:pos="567"/>
          <w:tab w:val="left" w:pos="851"/>
        </w:tabs>
        <w:autoSpaceDE/>
        <w:autoSpaceDN/>
        <w:adjustRightInd/>
        <w:spacing w:line="360" w:lineRule="auto"/>
        <w:ind w:left="0" w:firstLine="709"/>
        <w:jc w:val="both"/>
        <w:rPr>
          <w:sz w:val="28"/>
          <w:szCs w:val="28"/>
        </w:rPr>
      </w:pPr>
      <w:r w:rsidRPr="00C25058">
        <w:rPr>
          <w:sz w:val="28"/>
          <w:szCs w:val="28"/>
        </w:rPr>
        <w:t xml:space="preserve">висвітлення специфіки контрольної діяльності Національною соціальною сервісною службою та її територіальними підрозділами, зокрема на прикладі </w:t>
      </w:r>
      <w:r>
        <w:rPr>
          <w:sz w:val="28"/>
          <w:szCs w:val="28"/>
        </w:rPr>
        <w:t xml:space="preserve">ГУ </w:t>
      </w:r>
      <w:proofErr w:type="spellStart"/>
      <w:r>
        <w:rPr>
          <w:sz w:val="28"/>
          <w:szCs w:val="28"/>
        </w:rPr>
        <w:t>Нацсоцслужби</w:t>
      </w:r>
      <w:proofErr w:type="spellEnd"/>
      <w:r>
        <w:rPr>
          <w:sz w:val="28"/>
          <w:szCs w:val="28"/>
        </w:rPr>
        <w:t xml:space="preserve"> у </w:t>
      </w:r>
      <w:r w:rsidRPr="00C25058">
        <w:rPr>
          <w:sz w:val="28"/>
          <w:szCs w:val="28"/>
        </w:rPr>
        <w:t>Волинськ</w:t>
      </w:r>
      <w:r>
        <w:rPr>
          <w:sz w:val="28"/>
          <w:szCs w:val="28"/>
        </w:rPr>
        <w:t>ій</w:t>
      </w:r>
      <w:r>
        <w:rPr>
          <w:sz w:val="28"/>
          <w:szCs w:val="28"/>
        </w:rPr>
        <w:tab/>
      </w:r>
      <w:r w:rsidRPr="00C25058">
        <w:rPr>
          <w:sz w:val="28"/>
          <w:szCs w:val="28"/>
        </w:rPr>
        <w:t xml:space="preserve">області; </w:t>
      </w:r>
    </w:p>
    <w:p w:rsidR="005C74C3" w:rsidRPr="00C25058" w:rsidRDefault="005C74C3" w:rsidP="005C74C3">
      <w:pPr>
        <w:pStyle w:val="a7"/>
        <w:numPr>
          <w:ilvl w:val="0"/>
          <w:numId w:val="36"/>
        </w:numPr>
        <w:tabs>
          <w:tab w:val="left" w:pos="851"/>
        </w:tabs>
        <w:spacing w:line="360" w:lineRule="auto"/>
        <w:ind w:left="0" w:firstLine="709"/>
        <w:jc w:val="both"/>
        <w:rPr>
          <w:sz w:val="28"/>
          <w:szCs w:val="28"/>
        </w:rPr>
      </w:pPr>
      <w:r w:rsidRPr="00C25058">
        <w:rPr>
          <w:sz w:val="28"/>
          <w:szCs w:val="28"/>
        </w:rPr>
        <w:t xml:space="preserve"> висвітлення шляхів підвищення ефективності здійснення контролю в системі соціального захисту. </w:t>
      </w:r>
    </w:p>
    <w:p w:rsidR="005C74C3" w:rsidRPr="00C25058" w:rsidRDefault="005C74C3" w:rsidP="005C74C3">
      <w:pPr>
        <w:widowControl/>
        <w:shd w:val="clear" w:color="auto" w:fill="FFFFFF"/>
        <w:autoSpaceDE/>
        <w:autoSpaceDN/>
        <w:adjustRightInd/>
        <w:spacing w:line="360" w:lineRule="auto"/>
        <w:ind w:firstLine="709"/>
        <w:jc w:val="both"/>
        <w:rPr>
          <w:color w:val="000000"/>
          <w:sz w:val="28"/>
          <w:szCs w:val="28"/>
        </w:rPr>
      </w:pPr>
      <w:r w:rsidRPr="00C25058">
        <w:rPr>
          <w:b/>
          <w:sz w:val="28"/>
          <w:szCs w:val="28"/>
        </w:rPr>
        <w:t>Об’єктом дослідження</w:t>
      </w:r>
      <w:r w:rsidRPr="00C25058">
        <w:rPr>
          <w:sz w:val="28"/>
          <w:szCs w:val="28"/>
        </w:rPr>
        <w:t xml:space="preserve"> є державний контроль як іманентна функція держави, а його </w:t>
      </w:r>
      <w:r w:rsidRPr="00C25058">
        <w:rPr>
          <w:b/>
          <w:sz w:val="28"/>
          <w:szCs w:val="28"/>
        </w:rPr>
        <w:t xml:space="preserve">предметом </w:t>
      </w:r>
      <w:r w:rsidRPr="00C25058">
        <w:rPr>
          <w:sz w:val="28"/>
          <w:szCs w:val="28"/>
        </w:rPr>
        <w:t xml:space="preserve">– організація і здійснення контролю в </w:t>
      </w:r>
      <w:r w:rsidRPr="00C25058">
        <w:rPr>
          <w:color w:val="000000"/>
          <w:sz w:val="28"/>
          <w:szCs w:val="28"/>
        </w:rPr>
        <w:t xml:space="preserve">діяльності </w:t>
      </w:r>
      <w:r>
        <w:rPr>
          <w:color w:val="000000"/>
          <w:sz w:val="28"/>
          <w:szCs w:val="28"/>
        </w:rPr>
        <w:t>д</w:t>
      </w:r>
      <w:r w:rsidRPr="00C25058">
        <w:rPr>
          <w:color w:val="000000"/>
          <w:sz w:val="28"/>
          <w:szCs w:val="28"/>
        </w:rPr>
        <w:t>ержавних органів, органів місцевого самоврядування, а також державних і недержавних організацій та служб</w:t>
      </w:r>
      <w:r>
        <w:rPr>
          <w:color w:val="000000"/>
          <w:sz w:val="28"/>
          <w:szCs w:val="28"/>
        </w:rPr>
        <w:t xml:space="preserve"> сфери соціального забезпечення.</w:t>
      </w:r>
    </w:p>
    <w:p w:rsidR="005C74C3" w:rsidRPr="00C25058" w:rsidRDefault="005C74C3" w:rsidP="005C74C3">
      <w:pPr>
        <w:widowControl/>
        <w:tabs>
          <w:tab w:val="left" w:pos="993"/>
          <w:tab w:val="left" w:pos="1134"/>
        </w:tabs>
        <w:suppressAutoHyphens/>
        <w:autoSpaceDE/>
        <w:autoSpaceDN/>
        <w:adjustRightInd/>
        <w:spacing w:line="360" w:lineRule="auto"/>
        <w:ind w:firstLine="709"/>
        <w:jc w:val="both"/>
        <w:rPr>
          <w:sz w:val="28"/>
          <w:szCs w:val="28"/>
        </w:rPr>
      </w:pPr>
      <w:r w:rsidRPr="00C25058">
        <w:rPr>
          <w:b/>
          <w:sz w:val="28"/>
          <w:szCs w:val="28"/>
        </w:rPr>
        <w:t xml:space="preserve">Методи дослідження. </w:t>
      </w:r>
      <w:r w:rsidRPr="00C25058">
        <w:rPr>
          <w:sz w:val="28"/>
          <w:szCs w:val="28"/>
        </w:rPr>
        <w:t xml:space="preserve">У вирішенні визначених завдань використовувалися загальнотеоретичні і спеціально-наукові методи пізнання. У </w:t>
      </w:r>
      <w:r w:rsidRPr="00C25058">
        <w:rPr>
          <w:sz w:val="28"/>
          <w:szCs w:val="28"/>
        </w:rPr>
        <w:lastRenderedPageBreak/>
        <w:t>процесі дослідження використовувалися методи системного, структурно-функціонального, нормативно-порівняльного аналізу.</w:t>
      </w:r>
    </w:p>
    <w:p w:rsidR="005C74C3" w:rsidRPr="00C25058" w:rsidRDefault="005C74C3" w:rsidP="005C74C3">
      <w:pPr>
        <w:widowControl/>
        <w:tabs>
          <w:tab w:val="left" w:pos="993"/>
          <w:tab w:val="left" w:pos="1134"/>
        </w:tabs>
        <w:suppressAutoHyphens/>
        <w:autoSpaceDE/>
        <w:autoSpaceDN/>
        <w:adjustRightInd/>
        <w:spacing w:line="360" w:lineRule="auto"/>
        <w:jc w:val="both"/>
        <w:rPr>
          <w:sz w:val="28"/>
          <w:szCs w:val="28"/>
        </w:rPr>
      </w:pPr>
      <w:r w:rsidRPr="00C25058">
        <w:rPr>
          <w:sz w:val="28"/>
          <w:szCs w:val="28"/>
        </w:rPr>
        <w:t xml:space="preserve">          </w:t>
      </w:r>
      <w:r w:rsidRPr="00C25058">
        <w:rPr>
          <w:b/>
          <w:sz w:val="28"/>
          <w:szCs w:val="28"/>
        </w:rPr>
        <w:t xml:space="preserve">Практичне значення одержаних результатів. </w:t>
      </w:r>
      <w:r w:rsidRPr="00C25058">
        <w:rPr>
          <w:sz w:val="28"/>
          <w:szCs w:val="28"/>
        </w:rPr>
        <w:t>Одержані теоретичні результати дослідження можуть бути використані в роботі інституцій соціальної сфери, зокрема департаментів (відділів) соціального захисту, територіальних центрів соціального обслуговування (центрів надання соціальних послуг), територіальних підрозділів Національної соціальної сервісної служби для навчально-методичного супроводу при   здійсненні функції контролю вищеперерахованими інституціями системи соціального захисту.</w:t>
      </w:r>
    </w:p>
    <w:p w:rsidR="005C74C3" w:rsidRPr="00C25058" w:rsidRDefault="005C74C3" w:rsidP="005C74C3">
      <w:pPr>
        <w:widowControl/>
        <w:tabs>
          <w:tab w:val="left" w:pos="993"/>
          <w:tab w:val="left" w:pos="1134"/>
        </w:tabs>
        <w:suppressAutoHyphens/>
        <w:autoSpaceDE/>
        <w:autoSpaceDN/>
        <w:adjustRightInd/>
        <w:spacing w:line="360" w:lineRule="auto"/>
        <w:ind w:firstLine="709"/>
        <w:jc w:val="both"/>
        <w:rPr>
          <w:sz w:val="28"/>
          <w:szCs w:val="28"/>
        </w:rPr>
      </w:pPr>
      <w:r w:rsidRPr="00C25058">
        <w:rPr>
          <w:b/>
          <w:sz w:val="28"/>
          <w:szCs w:val="28"/>
        </w:rPr>
        <w:t>Апробація результатів та їх публікація</w:t>
      </w:r>
      <w:r w:rsidRPr="00C25058">
        <w:rPr>
          <w:sz w:val="28"/>
          <w:szCs w:val="28"/>
        </w:rPr>
        <w:t>. Апробація результатів дослідження здійснювалась під час участі у круглих столах та виступів на науково-практичній конференції,  а також публікаціях матеріалів дослідження у науковому збірнику та матеріалах Всеукраїнської науково-практичної конференції:</w:t>
      </w:r>
    </w:p>
    <w:p w:rsidR="005C74C3" w:rsidRPr="00C25058" w:rsidRDefault="005C74C3" w:rsidP="005C74C3">
      <w:pPr>
        <w:pStyle w:val="a7"/>
        <w:widowControl/>
        <w:numPr>
          <w:ilvl w:val="0"/>
          <w:numId w:val="35"/>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 xml:space="preserve"> Жук О.М. (2021). Організаційно-правові засади контролю в системі соціального забезпечення в Україні на сучасному етапі. Економічний форум, 1(2), 147-154. </w:t>
      </w:r>
      <w:r>
        <w:rPr>
          <w:sz w:val="28"/>
          <w:szCs w:val="28"/>
          <w:lang w:val="en-US"/>
        </w:rPr>
        <w:t>DOI</w:t>
      </w:r>
      <w:r>
        <w:rPr>
          <w:sz w:val="28"/>
          <w:szCs w:val="28"/>
        </w:rPr>
        <w:t xml:space="preserve">: </w:t>
      </w:r>
      <w:r w:rsidRPr="00C25058">
        <w:rPr>
          <w:sz w:val="28"/>
          <w:szCs w:val="28"/>
          <w:lang w:val="en-US"/>
        </w:rPr>
        <w:t>h</w:t>
      </w:r>
      <w:r w:rsidRPr="00C25058">
        <w:rPr>
          <w:sz w:val="28"/>
          <w:szCs w:val="28"/>
        </w:rPr>
        <w:t>ttps://doi.org/10.36910/6775-2308-8559-2021-2-19.</w:t>
      </w:r>
    </w:p>
    <w:p w:rsidR="005C74C3" w:rsidRPr="00C25058" w:rsidRDefault="005C74C3" w:rsidP="005C74C3">
      <w:pPr>
        <w:pStyle w:val="a7"/>
        <w:widowControl/>
        <w:numPr>
          <w:ilvl w:val="0"/>
          <w:numId w:val="35"/>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 xml:space="preserve">Жук О.М. Сучасні підходи до організації контролю в соціальному забезпеченні / Матеріали ІІ Всеукраїнської науково-практичної конференції «Соціальна допомога і соціальна робота: виклики сучасності». Луцьк, Луцький НТУ, 2021. С. 7-13. </w:t>
      </w:r>
      <w:r w:rsidRPr="00C25058">
        <w:rPr>
          <w:sz w:val="28"/>
          <w:szCs w:val="28"/>
          <w:lang w:val="en-US"/>
        </w:rPr>
        <w:t>URL</w:t>
      </w:r>
      <w:r w:rsidRPr="00C25058">
        <w:rPr>
          <w:sz w:val="28"/>
          <w:szCs w:val="28"/>
        </w:rPr>
        <w:t xml:space="preserve">: https://drive.google.com/file/d/14wxAfZrOQdwId71TIucO1Ymu7s78quEv/view </w:t>
      </w:r>
    </w:p>
    <w:p w:rsidR="005C74C3" w:rsidRPr="00C25058" w:rsidRDefault="005C74C3" w:rsidP="005C74C3">
      <w:pPr>
        <w:widowControl/>
        <w:tabs>
          <w:tab w:val="left" w:pos="993"/>
          <w:tab w:val="left" w:pos="1134"/>
        </w:tabs>
        <w:suppressAutoHyphens/>
        <w:autoSpaceDE/>
        <w:autoSpaceDN/>
        <w:adjustRightInd/>
        <w:spacing w:line="360" w:lineRule="auto"/>
        <w:jc w:val="both"/>
        <w:rPr>
          <w:sz w:val="28"/>
          <w:szCs w:val="28"/>
        </w:rPr>
      </w:pPr>
      <w:r w:rsidRPr="00C25058">
        <w:rPr>
          <w:b/>
          <w:sz w:val="28"/>
          <w:szCs w:val="28"/>
        </w:rPr>
        <w:t xml:space="preserve">          Структура роботи</w:t>
      </w:r>
      <w:r w:rsidRPr="00C25058">
        <w:rPr>
          <w:sz w:val="28"/>
          <w:szCs w:val="28"/>
        </w:rPr>
        <w:t xml:space="preserve"> включає </w:t>
      </w:r>
      <w:r w:rsidR="00A34CE4">
        <w:rPr>
          <w:sz w:val="28"/>
          <w:szCs w:val="28"/>
        </w:rPr>
        <w:t xml:space="preserve">перелік умовних скорочень, </w:t>
      </w:r>
      <w:r w:rsidRPr="00C25058">
        <w:rPr>
          <w:sz w:val="28"/>
          <w:szCs w:val="28"/>
        </w:rPr>
        <w:t>вступ, три розділи, поділені на підрозділи, висновки, список використаних джерел та літератури та дода</w:t>
      </w:r>
      <w:r w:rsidR="00A34CE4">
        <w:rPr>
          <w:sz w:val="28"/>
          <w:szCs w:val="28"/>
        </w:rPr>
        <w:t>тки, загальний обсяг роботи – 66</w:t>
      </w:r>
      <w:r w:rsidRPr="00C25058">
        <w:rPr>
          <w:sz w:val="28"/>
          <w:szCs w:val="28"/>
        </w:rPr>
        <w:t xml:space="preserve"> сторінок, список використаних джерел та літератури налічує </w:t>
      </w:r>
      <w:r>
        <w:rPr>
          <w:sz w:val="28"/>
          <w:szCs w:val="28"/>
        </w:rPr>
        <w:t>42</w:t>
      </w:r>
      <w:r w:rsidRPr="00C25058">
        <w:rPr>
          <w:sz w:val="28"/>
          <w:szCs w:val="28"/>
        </w:rPr>
        <w:t xml:space="preserve"> </w:t>
      </w:r>
      <w:r>
        <w:rPr>
          <w:sz w:val="28"/>
          <w:szCs w:val="28"/>
        </w:rPr>
        <w:t>посилання.</w:t>
      </w:r>
    </w:p>
    <w:p w:rsidR="005C74C3" w:rsidRPr="00C25058" w:rsidRDefault="005C74C3" w:rsidP="005C74C3">
      <w:pPr>
        <w:widowControl/>
        <w:autoSpaceDE/>
        <w:autoSpaceDN/>
        <w:adjustRightInd/>
        <w:spacing w:after="160" w:line="259" w:lineRule="auto"/>
        <w:rPr>
          <w:sz w:val="28"/>
          <w:szCs w:val="28"/>
        </w:rPr>
      </w:pPr>
      <w:r w:rsidRPr="00C25058">
        <w:rPr>
          <w:sz w:val="28"/>
          <w:szCs w:val="28"/>
        </w:rPr>
        <w:br w:type="page"/>
      </w:r>
    </w:p>
    <w:p w:rsidR="005C74C3" w:rsidRPr="00C25058" w:rsidRDefault="005C74C3" w:rsidP="005C74C3">
      <w:pPr>
        <w:widowControl/>
        <w:autoSpaceDE/>
        <w:autoSpaceDN/>
        <w:adjustRightInd/>
        <w:spacing w:after="160" w:line="360" w:lineRule="auto"/>
        <w:jc w:val="center"/>
        <w:rPr>
          <w:b/>
          <w:bCs/>
          <w:color w:val="000000"/>
          <w:sz w:val="28"/>
          <w:szCs w:val="28"/>
        </w:rPr>
      </w:pPr>
      <w:r w:rsidRPr="00C25058">
        <w:rPr>
          <w:b/>
          <w:sz w:val="28"/>
          <w:szCs w:val="28"/>
        </w:rPr>
        <w:lastRenderedPageBreak/>
        <w:t xml:space="preserve">РОЗДІЛ 1. </w:t>
      </w:r>
      <w:r w:rsidRPr="00C25058">
        <w:rPr>
          <w:b/>
          <w:bCs/>
          <w:color w:val="000000"/>
          <w:sz w:val="28"/>
          <w:szCs w:val="28"/>
        </w:rPr>
        <w:t>ТЕОРЕТИЧНІ ПІДХОДИ ДО ВИВЧЕННЯ КОНТРОЛЮ В СОЦІАЛЬНОМУ ЗАБЕЗПЕЧЕННІ</w:t>
      </w:r>
    </w:p>
    <w:p w:rsidR="005C74C3" w:rsidRPr="00C25058" w:rsidRDefault="005C74C3" w:rsidP="005C74C3">
      <w:pPr>
        <w:pStyle w:val="a7"/>
        <w:numPr>
          <w:ilvl w:val="1"/>
          <w:numId w:val="23"/>
        </w:numPr>
        <w:tabs>
          <w:tab w:val="left" w:pos="851"/>
        </w:tabs>
        <w:spacing w:line="360" w:lineRule="auto"/>
        <w:ind w:left="0" w:firstLine="709"/>
        <w:rPr>
          <w:b/>
          <w:sz w:val="28"/>
          <w:szCs w:val="28"/>
        </w:rPr>
      </w:pPr>
      <w:r w:rsidRPr="00C25058">
        <w:rPr>
          <w:b/>
          <w:sz w:val="28"/>
          <w:szCs w:val="28"/>
        </w:rPr>
        <w:t>Сутність та принципи здійснення державного контролю у системі соціального захисту</w:t>
      </w:r>
    </w:p>
    <w:p w:rsidR="005C74C3" w:rsidRPr="00C25058" w:rsidRDefault="005C74C3" w:rsidP="005C74C3">
      <w:pPr>
        <w:pStyle w:val="a7"/>
        <w:widowControl/>
        <w:autoSpaceDE/>
        <w:autoSpaceDN/>
        <w:adjustRightInd/>
        <w:spacing w:line="360" w:lineRule="auto"/>
        <w:ind w:left="0" w:firstLine="709"/>
        <w:jc w:val="both"/>
        <w:rPr>
          <w:bCs/>
          <w:color w:val="000000" w:themeColor="text1"/>
          <w:sz w:val="28"/>
          <w:szCs w:val="28"/>
          <w:shd w:val="clear" w:color="auto" w:fill="FFFFFF"/>
          <w:lang w:val="ru-RU"/>
        </w:rPr>
      </w:pPr>
      <w:r w:rsidRPr="00C25058">
        <w:rPr>
          <w:sz w:val="28"/>
          <w:szCs w:val="28"/>
        </w:rPr>
        <w:t xml:space="preserve">Контроль – це одна з основних функцій державного управління і невід’ємна складова інституційної системи суспільства. В процесі розвитку політичної системи, становлення органів державного і господарського управління, законодавчої й виконавчої влади він набуває серйозної ваги. Вітчизняні науковці у своїх працях характеризують контроль як принцип, функцію чи форму діяльності </w:t>
      </w:r>
      <w:r w:rsidRPr="00C25058">
        <w:rPr>
          <w:sz w:val="28"/>
          <w:szCs w:val="28"/>
          <w:lang w:val="ru-RU"/>
        </w:rPr>
        <w:t>[</w:t>
      </w:r>
      <w:r>
        <w:rPr>
          <w:sz w:val="28"/>
          <w:szCs w:val="28"/>
          <w:lang w:val="ru-RU"/>
        </w:rPr>
        <w:t>4; 39</w:t>
      </w:r>
      <w:r w:rsidRPr="00C25058">
        <w:rPr>
          <w:sz w:val="28"/>
          <w:szCs w:val="28"/>
          <w:lang w:val="ru-RU"/>
        </w:rPr>
        <w:t>].</w:t>
      </w:r>
    </w:p>
    <w:p w:rsidR="005C74C3" w:rsidRPr="00C25058" w:rsidRDefault="005C74C3" w:rsidP="005C74C3">
      <w:pPr>
        <w:pStyle w:val="a7"/>
        <w:spacing w:line="360" w:lineRule="auto"/>
        <w:ind w:left="0" w:firstLine="709"/>
        <w:jc w:val="both"/>
        <w:rPr>
          <w:color w:val="000000" w:themeColor="text1"/>
          <w:sz w:val="28"/>
          <w:szCs w:val="28"/>
          <w:shd w:val="clear" w:color="auto" w:fill="FFFFFF"/>
        </w:rPr>
      </w:pPr>
      <w:r w:rsidRPr="00C25058">
        <w:rPr>
          <w:bCs/>
          <w:color w:val="000000" w:themeColor="text1"/>
          <w:sz w:val="28"/>
          <w:szCs w:val="28"/>
          <w:shd w:val="clear" w:color="auto" w:fill="FFFFFF"/>
        </w:rPr>
        <w:t>За визначенням дослідниці О. Андрійко «державний контроль</w:t>
      </w:r>
      <w:r>
        <w:rPr>
          <w:bCs/>
          <w:color w:val="000000" w:themeColor="text1"/>
          <w:sz w:val="28"/>
          <w:szCs w:val="28"/>
          <w:shd w:val="clear" w:color="auto" w:fill="FFFFFF"/>
        </w:rPr>
        <w:t xml:space="preserve"> </w:t>
      </w:r>
      <w:r w:rsidRPr="00C25058">
        <w:rPr>
          <w:color w:val="000000" w:themeColor="text1"/>
          <w:sz w:val="28"/>
          <w:szCs w:val="28"/>
          <w:shd w:val="clear" w:color="auto" w:fill="FFFFFF"/>
        </w:rPr>
        <w:t xml:space="preserve">– діяльність державних органів щодо запобігання, виявлення та припинення дій, які суперечать встановленим державою нормам і правилам» </w:t>
      </w:r>
      <w:r w:rsidRPr="00C25058">
        <w:rPr>
          <w:color w:val="000000" w:themeColor="text1"/>
          <w:sz w:val="28"/>
          <w:szCs w:val="28"/>
          <w:shd w:val="clear" w:color="auto" w:fill="FFFFFF"/>
          <w:lang w:val="ru-RU"/>
        </w:rPr>
        <w:t>[2]</w:t>
      </w:r>
      <w:r w:rsidRPr="00C25058">
        <w:rPr>
          <w:color w:val="000000" w:themeColor="text1"/>
          <w:sz w:val="28"/>
          <w:szCs w:val="28"/>
          <w:shd w:val="clear" w:color="auto" w:fill="FFFFFF"/>
        </w:rPr>
        <w:t>. Повноваження органів зі здійснення державного контролю врегульовані Конституцією України, законами та іншими нормативними актами. Державний контроль може бути основним видом діяльності або мати допоміжне значення. Систему органів державного контролю становлять органи, для яких контроль є основним видом діяльності, Ця система складається з підсистем органів контролю, що діють у певних сферах і галузях суспільного життя</w:t>
      </w:r>
      <w:r w:rsidRPr="00C25058">
        <w:rPr>
          <w:color w:val="000000" w:themeColor="text1"/>
          <w:sz w:val="28"/>
          <w:szCs w:val="28"/>
          <w:shd w:val="clear" w:color="auto" w:fill="FFFFFF"/>
          <w:lang w:val="ru-RU"/>
        </w:rPr>
        <w:t xml:space="preserve"> [2]</w:t>
      </w:r>
      <w:r w:rsidRPr="00C25058">
        <w:rPr>
          <w:color w:val="000000" w:themeColor="text1"/>
          <w:sz w:val="28"/>
          <w:szCs w:val="28"/>
          <w:shd w:val="clear" w:color="auto" w:fill="FFFFFF"/>
        </w:rPr>
        <w:t>.</w:t>
      </w:r>
    </w:p>
    <w:p w:rsidR="005C74C3" w:rsidRPr="00C25058" w:rsidRDefault="005C74C3" w:rsidP="005C74C3">
      <w:pPr>
        <w:pStyle w:val="rtejustify"/>
        <w:shd w:val="clear" w:color="auto" w:fill="FFFFFF"/>
        <w:spacing w:before="0" w:beforeAutospacing="0" w:after="0" w:afterAutospacing="0" w:line="360" w:lineRule="auto"/>
        <w:ind w:firstLine="709"/>
        <w:jc w:val="both"/>
        <w:rPr>
          <w:sz w:val="28"/>
          <w:szCs w:val="28"/>
        </w:rPr>
      </w:pPr>
      <w:r w:rsidRPr="00C25058">
        <w:rPr>
          <w:sz w:val="28"/>
          <w:szCs w:val="28"/>
        </w:rPr>
        <w:t>Відповідно до Конституції України «громадяни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w:t>
      </w:r>
      <w:r>
        <w:rPr>
          <w:sz w:val="28"/>
          <w:szCs w:val="28"/>
        </w:rPr>
        <w:t xml:space="preserve"> </w:t>
      </w:r>
      <w:r w:rsidRPr="00C25058">
        <w:rPr>
          <w:sz w:val="28"/>
          <w:szCs w:val="28"/>
          <w:lang w:val="ru-RU"/>
        </w:rPr>
        <w:t>(</w:t>
      </w:r>
      <w:proofErr w:type="spellStart"/>
      <w:r w:rsidRPr="00C25058">
        <w:rPr>
          <w:sz w:val="28"/>
          <w:szCs w:val="28"/>
          <w:lang w:val="ru-RU"/>
        </w:rPr>
        <w:t>Стаття</w:t>
      </w:r>
      <w:proofErr w:type="spellEnd"/>
      <w:r w:rsidRPr="00C25058">
        <w:rPr>
          <w:sz w:val="28"/>
          <w:szCs w:val="28"/>
          <w:lang w:val="ru-RU"/>
        </w:rPr>
        <w:t xml:space="preserve"> 46)</w:t>
      </w:r>
      <w:r w:rsidRPr="00C25058">
        <w:rPr>
          <w:sz w:val="28"/>
          <w:szCs w:val="28"/>
        </w:rPr>
        <w:t xml:space="preserve">» </w:t>
      </w:r>
      <w:r w:rsidRPr="00C25058">
        <w:rPr>
          <w:sz w:val="28"/>
          <w:szCs w:val="28"/>
          <w:lang w:val="ru-RU"/>
        </w:rPr>
        <w:t>[13, Ст.</w:t>
      </w:r>
      <w:r w:rsidR="000A71E8">
        <w:rPr>
          <w:sz w:val="28"/>
          <w:szCs w:val="28"/>
          <w:lang w:val="ru-RU"/>
        </w:rPr>
        <w:t xml:space="preserve"> </w:t>
      </w:r>
      <w:r w:rsidRPr="00C25058">
        <w:rPr>
          <w:sz w:val="28"/>
          <w:szCs w:val="28"/>
          <w:lang w:val="ru-RU"/>
        </w:rPr>
        <w:t>46]</w:t>
      </w:r>
      <w:r w:rsidRPr="00C25058">
        <w:rPr>
          <w:sz w:val="28"/>
          <w:szCs w:val="28"/>
        </w:rPr>
        <w:t>.</w:t>
      </w:r>
    </w:p>
    <w:p w:rsidR="005C74C3" w:rsidRPr="00AC5C0F" w:rsidRDefault="005C74C3" w:rsidP="005C74C3">
      <w:pPr>
        <w:pStyle w:val="rtejustify"/>
        <w:shd w:val="clear" w:color="auto" w:fill="FFFFFF"/>
        <w:spacing w:before="0" w:beforeAutospacing="0" w:after="0" w:afterAutospacing="0" w:line="360" w:lineRule="auto"/>
        <w:ind w:firstLine="709"/>
        <w:jc w:val="both"/>
        <w:rPr>
          <w:sz w:val="28"/>
          <w:szCs w:val="28"/>
        </w:rPr>
      </w:pPr>
      <w:r w:rsidRPr="00C25058">
        <w:rPr>
          <w:sz w:val="28"/>
          <w:szCs w:val="28"/>
        </w:rPr>
        <w:t>Основна мета соціального захисту – створити умови, які мають забезпечувати достойний рівень життя усім громадян. У міжнародному законодавстві, зокрема у Конвенції ООН про мінімальні норми соціального забезпечення, наголошується, що соціальний захист повинен створити умови</w:t>
      </w:r>
      <w:r w:rsidRPr="00C25058">
        <w:rPr>
          <w:sz w:val="28"/>
          <w:szCs w:val="28"/>
          <w:lang w:val="ru-RU"/>
        </w:rPr>
        <w:t>,</w:t>
      </w:r>
      <w:r w:rsidRPr="00C25058">
        <w:rPr>
          <w:sz w:val="28"/>
          <w:szCs w:val="28"/>
        </w:rPr>
        <w:t xml:space="preserve"> достатні для організації здорових і гідних умовах життя для громадян та їх родин</w:t>
      </w:r>
      <w:r>
        <w:rPr>
          <w:sz w:val="28"/>
          <w:szCs w:val="28"/>
        </w:rPr>
        <w:t>.</w:t>
      </w:r>
    </w:p>
    <w:p w:rsidR="005C74C3" w:rsidRPr="00C25058" w:rsidRDefault="005C74C3" w:rsidP="005C74C3">
      <w:pPr>
        <w:tabs>
          <w:tab w:val="left" w:pos="360"/>
          <w:tab w:val="left" w:pos="851"/>
        </w:tabs>
        <w:spacing w:line="360" w:lineRule="auto"/>
        <w:ind w:firstLine="709"/>
        <w:jc w:val="both"/>
        <w:rPr>
          <w:color w:val="000000"/>
          <w:sz w:val="28"/>
          <w:szCs w:val="28"/>
        </w:rPr>
      </w:pPr>
      <w:r w:rsidRPr="00C25058">
        <w:rPr>
          <w:color w:val="000000"/>
          <w:sz w:val="28"/>
          <w:szCs w:val="28"/>
        </w:rPr>
        <w:lastRenderedPageBreak/>
        <w:t>Контроль у роботі систем</w:t>
      </w:r>
      <w:r w:rsidRPr="00C25058">
        <w:rPr>
          <w:color w:val="000000"/>
          <w:sz w:val="28"/>
          <w:szCs w:val="28"/>
          <w:lang w:val="ru-RU"/>
        </w:rPr>
        <w:t>и</w:t>
      </w:r>
      <w:r w:rsidRPr="00C25058">
        <w:rPr>
          <w:color w:val="000000"/>
          <w:sz w:val="28"/>
          <w:szCs w:val="28"/>
        </w:rPr>
        <w:t xml:space="preserve"> соціального захисту включає контрольну діяльність як державних органів, органів місцевого самоврядування, а також державних та недержавних  організацій у сфері соціального забезпечення.</w:t>
      </w:r>
    </w:p>
    <w:p w:rsidR="005C74C3" w:rsidRPr="00C25058" w:rsidRDefault="005C74C3" w:rsidP="005C74C3">
      <w:pPr>
        <w:shd w:val="clear" w:color="auto" w:fill="FFFFFF"/>
        <w:spacing w:line="360" w:lineRule="auto"/>
        <w:ind w:firstLine="709"/>
        <w:jc w:val="both"/>
        <w:rPr>
          <w:sz w:val="28"/>
          <w:szCs w:val="28"/>
        </w:rPr>
      </w:pPr>
      <w:r w:rsidRPr="00C25058">
        <w:rPr>
          <w:sz w:val="28"/>
          <w:szCs w:val="28"/>
        </w:rPr>
        <w:t>Державна політика щодо соціального захисту та соціального забезпечення є головним стрижнем формування соціальної держави та реалізації життєвих потреб населення, особливо в умовах складних життєвих обставин.</w:t>
      </w:r>
    </w:p>
    <w:p w:rsidR="005C74C3" w:rsidRPr="00C25058" w:rsidRDefault="005C74C3" w:rsidP="005C74C3">
      <w:pPr>
        <w:pStyle w:val="a6"/>
        <w:shd w:val="clear" w:color="auto" w:fill="FFFFFF"/>
        <w:tabs>
          <w:tab w:val="left" w:pos="567"/>
        </w:tabs>
        <w:spacing w:before="0" w:beforeAutospacing="0" w:after="0" w:afterAutospacing="0" w:line="360" w:lineRule="auto"/>
        <w:ind w:firstLine="709"/>
        <w:jc w:val="both"/>
        <w:rPr>
          <w:sz w:val="28"/>
          <w:szCs w:val="28"/>
          <w:shd w:val="clear" w:color="auto" w:fill="FFFFFF"/>
        </w:rPr>
      </w:pPr>
      <w:r w:rsidRPr="00C25058">
        <w:rPr>
          <w:sz w:val="28"/>
          <w:szCs w:val="28"/>
        </w:rPr>
        <w:t xml:space="preserve">26 серпня 2020 р. Розпорядженням Кабінету Міністрів України було </w:t>
      </w:r>
      <w:r w:rsidRPr="00C25058">
        <w:rPr>
          <w:bCs/>
          <w:sz w:val="28"/>
          <w:szCs w:val="28"/>
          <w:shd w:val="clear" w:color="auto" w:fill="FFFFFF"/>
        </w:rPr>
        <w:t xml:space="preserve">схвалено Концепцію реалізації державної політики щодо соціального захисту населення та захисту прав дітей, яка закріплювала завдання, цілі та основні етапи у здійсненні реформи системи соціального захисту. </w:t>
      </w:r>
      <w:r w:rsidRPr="00C25058">
        <w:rPr>
          <w:sz w:val="28"/>
          <w:szCs w:val="28"/>
          <w:shd w:val="clear" w:color="auto" w:fill="FFFFFF"/>
        </w:rPr>
        <w:t>Метою Концепції є «визначення та впровадження ефективної моделі взаємодії між органами виконавчої влади та органами місцевого самоврядування для реалізації державної політики соціального захисту населення та захисту прав дітей із забезпеченням сервісного підходу до надання соціальних послуг та дотриманням принципу їх максимальної доступності для споживачів, а також здійснення державного контролю за дотриманням вимог законодавства у зазначеній сфері» [3</w:t>
      </w:r>
      <w:r>
        <w:rPr>
          <w:sz w:val="28"/>
          <w:szCs w:val="28"/>
          <w:shd w:val="clear" w:color="auto" w:fill="FFFFFF"/>
        </w:rPr>
        <w:t>7</w:t>
      </w:r>
      <w:r w:rsidRPr="00C25058">
        <w:rPr>
          <w:sz w:val="28"/>
          <w:szCs w:val="28"/>
          <w:shd w:val="clear" w:color="auto" w:fill="FFFFFF"/>
        </w:rPr>
        <w:t>].</w:t>
      </w:r>
    </w:p>
    <w:p w:rsidR="005C74C3" w:rsidRPr="00C25058" w:rsidRDefault="005C74C3" w:rsidP="005C74C3">
      <w:pPr>
        <w:pStyle w:val="a6"/>
        <w:shd w:val="clear" w:color="auto" w:fill="FFFFFF"/>
        <w:tabs>
          <w:tab w:val="left" w:pos="567"/>
        </w:tabs>
        <w:spacing w:before="0" w:beforeAutospacing="0" w:after="0" w:afterAutospacing="0" w:line="360" w:lineRule="auto"/>
        <w:ind w:firstLine="709"/>
        <w:jc w:val="both"/>
        <w:rPr>
          <w:color w:val="000000"/>
          <w:sz w:val="28"/>
          <w:szCs w:val="28"/>
          <w:shd w:val="clear" w:color="auto" w:fill="FFFFFF"/>
        </w:rPr>
      </w:pPr>
      <w:r w:rsidRPr="00C25058">
        <w:rPr>
          <w:color w:val="000000"/>
          <w:sz w:val="28"/>
          <w:szCs w:val="28"/>
          <w:shd w:val="clear" w:color="auto" w:fill="FFFFFF"/>
        </w:rPr>
        <w:t>Концепцією також передбачено «забезпечення безперервності та послідовності реалізації державної політики у сфері соціального захисту населення, захисту прав дітей, уникнення дублювання функцій з питань соціального захисту населення між місцевими органами виконавчої влади та органами місцевого самоврядування» [3</w:t>
      </w:r>
      <w:r>
        <w:rPr>
          <w:color w:val="000000"/>
          <w:sz w:val="28"/>
          <w:szCs w:val="28"/>
          <w:shd w:val="clear" w:color="auto" w:fill="FFFFFF"/>
        </w:rPr>
        <w:t>7</w:t>
      </w:r>
      <w:r w:rsidRPr="00C25058">
        <w:rPr>
          <w:color w:val="000000"/>
          <w:sz w:val="28"/>
          <w:szCs w:val="28"/>
          <w:shd w:val="clear" w:color="auto" w:fill="FFFFFF"/>
        </w:rPr>
        <w:t>].</w:t>
      </w:r>
    </w:p>
    <w:p w:rsidR="005C74C3" w:rsidRDefault="005C74C3" w:rsidP="005C74C3">
      <w:pPr>
        <w:pStyle w:val="rvps2"/>
        <w:spacing w:before="0" w:beforeAutospacing="0" w:after="0" w:afterAutospacing="0" w:line="360" w:lineRule="auto"/>
        <w:ind w:firstLine="709"/>
        <w:jc w:val="both"/>
        <w:rPr>
          <w:sz w:val="28"/>
          <w:szCs w:val="28"/>
          <w:shd w:val="clear" w:color="auto" w:fill="FFFFFF"/>
        </w:rPr>
      </w:pPr>
      <w:r w:rsidRPr="00C25058">
        <w:rPr>
          <w:sz w:val="28"/>
          <w:szCs w:val="28"/>
          <w:shd w:val="clear" w:color="auto" w:fill="FFFFFF"/>
        </w:rPr>
        <w:t xml:space="preserve">Головним контролюючим органом виконавчої влади у сфері соціального захисту, діяльність якого спрямовується і координується Кабінетом Міністрів України, є Міністерство соціальної політики (далі – </w:t>
      </w:r>
      <w:proofErr w:type="spellStart"/>
      <w:r w:rsidRPr="00C25058">
        <w:rPr>
          <w:sz w:val="28"/>
          <w:szCs w:val="28"/>
          <w:shd w:val="clear" w:color="auto" w:fill="FFFFFF"/>
        </w:rPr>
        <w:t>Мінсоцполітики</w:t>
      </w:r>
      <w:proofErr w:type="spellEnd"/>
      <w:r w:rsidRPr="00C25058">
        <w:rPr>
          <w:sz w:val="28"/>
          <w:szCs w:val="28"/>
          <w:shd w:val="clear" w:color="auto" w:fill="FFFFFF"/>
        </w:rPr>
        <w:t>), яке з-</w:t>
      </w:r>
      <w:r w:rsidR="00F036E0" w:rsidRPr="00F036E0">
        <w:rPr>
          <w:sz w:val="28"/>
          <w:szCs w:val="28"/>
          <w:shd w:val="clear" w:color="auto" w:fill="FFFFFF"/>
        </w:rPr>
        <w:t>п</w:t>
      </w:r>
      <w:r w:rsidRPr="00C25058">
        <w:rPr>
          <w:sz w:val="28"/>
          <w:szCs w:val="28"/>
          <w:shd w:val="clear" w:color="auto" w:fill="FFFFFF"/>
        </w:rPr>
        <w:t xml:space="preserve">оміж інших функцій забезпечує «здійснення державного контролю за дотриманням вимог законодавства під час надання соціальної підтримки (державна допомога, пільги, житлові субсидії та інші виплати, що проводяться за рахунок державного бюджету, соціальні послуги) та за дотриманням прав </w:t>
      </w:r>
      <w:r w:rsidRPr="00C25058">
        <w:rPr>
          <w:sz w:val="28"/>
          <w:szCs w:val="28"/>
          <w:shd w:val="clear" w:color="auto" w:fill="FFFFFF"/>
        </w:rPr>
        <w:lastRenderedPageBreak/>
        <w:t xml:space="preserve">дітей, а також забезпечує формування та реалізує державну політику щодо здійснення державного нагляду у сфері загальнообов’язкового державного соціального страхування від нещасного випадку на виробництві та професійного захворювання, які спричинили втрату працездатності, у зв’язку з тимчасовою втратою працездатності в частині забезпечення відповідності законодавству рішень правління Фонду соціального страхування» </w:t>
      </w:r>
      <w:r>
        <w:rPr>
          <w:sz w:val="28"/>
          <w:szCs w:val="28"/>
          <w:shd w:val="clear" w:color="auto" w:fill="FFFFFF"/>
        </w:rPr>
        <w:t>[29</w:t>
      </w:r>
      <w:r w:rsidRPr="00C25058">
        <w:rPr>
          <w:sz w:val="28"/>
          <w:szCs w:val="28"/>
          <w:shd w:val="clear" w:color="auto" w:fill="FFFFFF"/>
        </w:rPr>
        <w:t>].</w:t>
      </w:r>
    </w:p>
    <w:p w:rsidR="005C74C3" w:rsidRPr="00C25058" w:rsidRDefault="005C74C3" w:rsidP="005C74C3">
      <w:pPr>
        <w:tabs>
          <w:tab w:val="left" w:pos="851"/>
        </w:tabs>
        <w:spacing w:line="360" w:lineRule="auto"/>
        <w:ind w:firstLine="709"/>
        <w:jc w:val="both"/>
        <w:rPr>
          <w:sz w:val="28"/>
          <w:szCs w:val="28"/>
        </w:rPr>
      </w:pPr>
      <w:r w:rsidRPr="00C25058">
        <w:rPr>
          <w:sz w:val="28"/>
          <w:szCs w:val="28"/>
        </w:rPr>
        <w:t xml:space="preserve">Постановою Кабінету Міністрів України від 01.06.2020 р. «Деякі питання здійснення контролю за додержанням вимог Закону України “Про соціальні послуги” </w:t>
      </w:r>
      <w:r w:rsidRPr="00C25058">
        <w:rPr>
          <w:bCs/>
          <w:sz w:val="28"/>
          <w:szCs w:val="28"/>
        </w:rPr>
        <w:t>до Положення про Міністерство соціальної політики додається функція здійснення контролю за додержанням вимог вищезазначеного закону [7].</w:t>
      </w:r>
    </w:p>
    <w:p w:rsidR="005C74C3" w:rsidRPr="00C25058" w:rsidRDefault="005C74C3" w:rsidP="005C74C3">
      <w:pPr>
        <w:spacing w:line="360" w:lineRule="auto"/>
        <w:ind w:right="27" w:firstLine="709"/>
        <w:jc w:val="both"/>
        <w:rPr>
          <w:color w:val="000000" w:themeColor="text1"/>
          <w:sz w:val="28"/>
          <w:szCs w:val="28"/>
        </w:rPr>
      </w:pPr>
      <w:r w:rsidRPr="00C25058">
        <w:rPr>
          <w:sz w:val="28"/>
          <w:szCs w:val="28"/>
        </w:rPr>
        <w:t>Головною метою державного нагляду й контролю у сфері соціального забезпечення є сприяння ефективній реалізації конституційного права людини на соціальне забезпечення та соціальний захист. За визначенням дослідниці Г. </w:t>
      </w:r>
      <w:proofErr w:type="spellStart"/>
      <w:r w:rsidRPr="00C25058">
        <w:rPr>
          <w:sz w:val="28"/>
          <w:szCs w:val="28"/>
        </w:rPr>
        <w:t>Яковлєвої</w:t>
      </w:r>
      <w:proofErr w:type="spellEnd"/>
      <w:r w:rsidRPr="00C25058">
        <w:rPr>
          <w:sz w:val="28"/>
          <w:szCs w:val="28"/>
        </w:rPr>
        <w:t xml:space="preserve">, «державний нагляд і контроль у сфері соціального забезпечення населення України –  це управлінська діяльність держави (в особі державних органів та посадових осіб), що спрямована на забезпечення дотримання </w:t>
      </w:r>
      <w:r w:rsidRPr="00C25058">
        <w:rPr>
          <w:color w:val="000000" w:themeColor="text1"/>
          <w:sz w:val="28"/>
          <w:szCs w:val="28"/>
        </w:rPr>
        <w:t>законодавства у сфері соціально-забезпечувальних відносин» [</w:t>
      </w:r>
      <w:r>
        <w:rPr>
          <w:color w:val="000000" w:themeColor="text1"/>
          <w:sz w:val="28"/>
          <w:szCs w:val="28"/>
        </w:rPr>
        <w:t>42</w:t>
      </w:r>
      <w:r w:rsidRPr="00C25058">
        <w:rPr>
          <w:color w:val="000000" w:themeColor="text1"/>
          <w:sz w:val="28"/>
          <w:szCs w:val="28"/>
        </w:rPr>
        <w:t xml:space="preserve">, с. 91]. </w:t>
      </w:r>
      <w:proofErr w:type="spellStart"/>
      <w:r w:rsidRPr="00C25058">
        <w:rPr>
          <w:color w:val="000000" w:themeColor="text1"/>
          <w:sz w:val="28"/>
          <w:szCs w:val="28"/>
          <w:lang w:val="ru-RU"/>
        </w:rPr>
        <w:t>Ще</w:t>
      </w:r>
      <w:proofErr w:type="spellEnd"/>
      <w:r w:rsidRPr="00C25058">
        <w:rPr>
          <w:color w:val="000000" w:themeColor="text1"/>
          <w:sz w:val="28"/>
          <w:szCs w:val="28"/>
        </w:rPr>
        <w:t xml:space="preserve"> одним важливим напрямком контролю державних органів у</w:t>
      </w:r>
      <w:r w:rsidRPr="00C25058">
        <w:rPr>
          <w:color w:val="000000" w:themeColor="text1"/>
          <w:sz w:val="28"/>
          <w:szCs w:val="28"/>
          <w:lang w:val="ru-RU"/>
        </w:rPr>
        <w:t xml:space="preserve"> </w:t>
      </w:r>
      <w:proofErr w:type="spellStart"/>
      <w:r w:rsidRPr="00C25058">
        <w:rPr>
          <w:color w:val="000000" w:themeColor="text1"/>
          <w:sz w:val="28"/>
          <w:szCs w:val="28"/>
          <w:lang w:val="ru-RU"/>
        </w:rPr>
        <w:t>системі</w:t>
      </w:r>
      <w:proofErr w:type="spellEnd"/>
      <w:r w:rsidRPr="00C25058">
        <w:rPr>
          <w:color w:val="000000" w:themeColor="text1"/>
          <w:sz w:val="28"/>
          <w:szCs w:val="28"/>
        </w:rPr>
        <w:t xml:space="preserve"> соціального забезпечення є ефективне використання бюджетних коштів та адресність соціальних допомог. </w:t>
      </w:r>
    </w:p>
    <w:p w:rsidR="005C74C3" w:rsidRPr="00C25058" w:rsidRDefault="005C74C3" w:rsidP="005C74C3">
      <w:pPr>
        <w:pStyle w:val="rtejustify"/>
        <w:shd w:val="clear" w:color="auto" w:fill="FFFFFF"/>
        <w:spacing w:before="0" w:beforeAutospacing="0" w:after="0" w:afterAutospacing="0" w:line="360" w:lineRule="auto"/>
        <w:ind w:firstLine="709"/>
        <w:jc w:val="both"/>
        <w:rPr>
          <w:color w:val="000000" w:themeColor="text1"/>
          <w:sz w:val="28"/>
          <w:szCs w:val="28"/>
        </w:rPr>
      </w:pPr>
      <w:r w:rsidRPr="00C25058">
        <w:rPr>
          <w:color w:val="000000" w:themeColor="text1"/>
          <w:sz w:val="28"/>
          <w:szCs w:val="28"/>
        </w:rPr>
        <w:t>До введення воєнного стану в Україні  було визначено понад 100 видів пільг та соціальних допомог, якими користувалися близько 19 млн. громадян, на сьогодні їх ще більше.</w:t>
      </w:r>
    </w:p>
    <w:p w:rsidR="005C74C3" w:rsidRPr="00C25058" w:rsidRDefault="005C74C3" w:rsidP="005C74C3">
      <w:pPr>
        <w:spacing w:line="360" w:lineRule="auto"/>
        <w:ind w:firstLine="709"/>
        <w:jc w:val="both"/>
        <w:rPr>
          <w:color w:val="000000" w:themeColor="text1"/>
          <w:sz w:val="28"/>
          <w:szCs w:val="28"/>
        </w:rPr>
      </w:pPr>
      <w:r w:rsidRPr="00C25058">
        <w:rPr>
          <w:color w:val="000000" w:themeColor="text1"/>
          <w:sz w:val="28"/>
          <w:szCs w:val="28"/>
        </w:rPr>
        <w:t xml:space="preserve">Протягом останніх років система соціальних послуг в Україні перебуває у стані перманентних змін. Це зумовлено багатьма чинниками, починаючи з демографічних (як-от старіння населення, а отже, і збільшення потенційних клієнтів похилого віку, воєнні дії з боку </w:t>
      </w:r>
      <w:proofErr w:type="spellStart"/>
      <w:r w:rsidRPr="00C25058">
        <w:rPr>
          <w:color w:val="000000" w:themeColor="text1"/>
          <w:sz w:val="28"/>
          <w:szCs w:val="28"/>
        </w:rPr>
        <w:t>росії</w:t>
      </w:r>
      <w:proofErr w:type="spellEnd"/>
      <w:r w:rsidRPr="00C25058">
        <w:rPr>
          <w:color w:val="000000" w:themeColor="text1"/>
          <w:sz w:val="28"/>
          <w:szCs w:val="28"/>
        </w:rPr>
        <w:t xml:space="preserve">, а отже, поява нових соціально вразливих категорій населення – внутрішньо переміщених осіб, сімей загиблих, жертв насильства тощо), що призвели до суттєвого перевантаження соціальних </w:t>
      </w:r>
      <w:r w:rsidRPr="00C25058">
        <w:rPr>
          <w:color w:val="000000" w:themeColor="text1"/>
          <w:sz w:val="28"/>
          <w:szCs w:val="28"/>
        </w:rPr>
        <w:lastRenderedPageBreak/>
        <w:t xml:space="preserve">служб. Основна мета цих змін – </w:t>
      </w:r>
      <w:r>
        <w:rPr>
          <w:color w:val="000000" w:themeColor="text1"/>
          <w:sz w:val="28"/>
          <w:szCs w:val="28"/>
          <w:lang w:val="ru-RU"/>
        </w:rPr>
        <w:t>«</w:t>
      </w:r>
      <w:r w:rsidRPr="00C25058">
        <w:rPr>
          <w:color w:val="000000" w:themeColor="text1"/>
          <w:sz w:val="28"/>
          <w:szCs w:val="28"/>
        </w:rPr>
        <w:t>забезпечити найбільш ефективний соціальний захист усіх громадян країни. Соціальні служби та установи, що надають послуги клієнтам, мають оперативно реагувати на соціальні, економічні та політичні зміни у своєму регіоні та країні</w:t>
      </w:r>
      <w:r w:rsidRPr="00393AE7">
        <w:rPr>
          <w:color w:val="000000" w:themeColor="text1"/>
          <w:sz w:val="28"/>
          <w:szCs w:val="28"/>
        </w:rPr>
        <w:t>» [20</w:t>
      </w:r>
      <w:r>
        <w:rPr>
          <w:color w:val="000000" w:themeColor="text1"/>
          <w:sz w:val="28"/>
          <w:szCs w:val="28"/>
        </w:rPr>
        <w:t>, с. 5</w:t>
      </w:r>
      <w:r w:rsidRPr="00393AE7">
        <w:rPr>
          <w:color w:val="000000" w:themeColor="text1"/>
          <w:sz w:val="28"/>
          <w:szCs w:val="28"/>
        </w:rPr>
        <w:t>]</w:t>
      </w:r>
      <w:r w:rsidRPr="00C25058">
        <w:rPr>
          <w:color w:val="000000" w:themeColor="text1"/>
          <w:sz w:val="28"/>
          <w:szCs w:val="28"/>
        </w:rPr>
        <w:t xml:space="preserve">. </w:t>
      </w:r>
    </w:p>
    <w:p w:rsidR="005C74C3" w:rsidRPr="00C25058" w:rsidRDefault="005C74C3" w:rsidP="005C74C3">
      <w:pPr>
        <w:pStyle w:val="a7"/>
        <w:shd w:val="clear" w:color="auto" w:fill="FFFFFF"/>
        <w:spacing w:before="10" w:line="360" w:lineRule="auto"/>
        <w:ind w:left="0" w:firstLine="720"/>
        <w:jc w:val="both"/>
        <w:rPr>
          <w:sz w:val="28"/>
          <w:szCs w:val="28"/>
        </w:rPr>
      </w:pPr>
      <w:r w:rsidRPr="00C25058">
        <w:rPr>
          <w:color w:val="000000" w:themeColor="text1"/>
          <w:sz w:val="28"/>
          <w:szCs w:val="28"/>
        </w:rPr>
        <w:t>Про</w:t>
      </w:r>
      <w:r w:rsidRPr="00C25058">
        <w:rPr>
          <w:sz w:val="28"/>
          <w:szCs w:val="28"/>
        </w:rPr>
        <w:t>ведення моніторингу та оцінювання соціальних послуг, здійснення державного контролю за нарахуваннями та виплатами соціальних допомог є на сьогоднішній день одним з ключових напрямків реформування системи соціального захисту в Україні. Крім того, децентралізація збільшує рівень самостійності та відповідальності місцевих органів влади та надавачів соціальних послуг</w:t>
      </w:r>
      <w:r>
        <w:rPr>
          <w:sz w:val="28"/>
          <w:szCs w:val="28"/>
        </w:rPr>
        <w:t xml:space="preserve">, зацікавленість громад та одержувачів послуг у реформі </w:t>
      </w:r>
      <w:r w:rsidRPr="00AC5C0F">
        <w:rPr>
          <w:sz w:val="28"/>
          <w:szCs w:val="28"/>
        </w:rPr>
        <w:t>[15]</w:t>
      </w:r>
      <w:r w:rsidRPr="00C25058">
        <w:rPr>
          <w:sz w:val="28"/>
          <w:szCs w:val="28"/>
        </w:rPr>
        <w:t>.</w:t>
      </w:r>
    </w:p>
    <w:p w:rsidR="005C74C3" w:rsidRPr="00C25058" w:rsidRDefault="005C74C3" w:rsidP="005C74C3">
      <w:pPr>
        <w:spacing w:line="360" w:lineRule="auto"/>
        <w:ind w:firstLine="709"/>
        <w:jc w:val="both"/>
        <w:textAlignment w:val="baseline"/>
        <w:rPr>
          <w:sz w:val="28"/>
          <w:szCs w:val="28"/>
        </w:rPr>
      </w:pPr>
      <w:r w:rsidRPr="00C25058">
        <w:rPr>
          <w:sz w:val="28"/>
          <w:szCs w:val="28"/>
          <w:bdr w:val="none" w:sz="0" w:space="0" w:color="auto" w:frame="1"/>
        </w:rPr>
        <w:t>Забезпечення державного контролю при призначенні різних видів соціальних допомог, субсидій і пільг на житлово-комунальні послуги та при наданні соціальних послуг є вкрай актуальним завданням. Адже у цьому процесі порушення законодавства можуть бути як з боку державних посадовців, так і з боку самих громадян. Наприклад, можуть порушуватися терміни, визначені для призначення соціальної підтримки, надаватися послуги неналежної якості, фіксуватися випадки корупції та шахрайства.</w:t>
      </w:r>
    </w:p>
    <w:p w:rsidR="005C74C3" w:rsidRPr="00C25058" w:rsidRDefault="005C74C3" w:rsidP="005C74C3">
      <w:pPr>
        <w:pStyle w:val="a7"/>
        <w:spacing w:line="360" w:lineRule="auto"/>
        <w:ind w:left="142" w:right="27" w:firstLine="578"/>
        <w:jc w:val="both"/>
        <w:rPr>
          <w:sz w:val="28"/>
          <w:szCs w:val="28"/>
        </w:rPr>
      </w:pPr>
      <w:r w:rsidRPr="00C25058">
        <w:rPr>
          <w:sz w:val="28"/>
          <w:szCs w:val="28"/>
        </w:rPr>
        <w:t>Головною метою державного нагляду й контролю у сфері соціального забезпечення є сприяння ефективній реалізації конституційного права людини на соціальне забезпечення та соціальний захист.</w:t>
      </w:r>
    </w:p>
    <w:p w:rsidR="005C74C3" w:rsidRPr="00C25058" w:rsidRDefault="005C74C3" w:rsidP="005C74C3">
      <w:pPr>
        <w:pStyle w:val="rvps2"/>
        <w:spacing w:before="0" w:beforeAutospacing="0" w:after="0" w:afterAutospacing="0" w:line="360" w:lineRule="auto"/>
        <w:ind w:firstLine="578"/>
        <w:jc w:val="both"/>
        <w:rPr>
          <w:color w:val="000000"/>
          <w:sz w:val="28"/>
          <w:szCs w:val="28"/>
          <w:lang w:val="ru-RU"/>
        </w:rPr>
      </w:pPr>
      <w:r w:rsidRPr="00C25058">
        <w:rPr>
          <w:color w:val="000000"/>
          <w:sz w:val="28"/>
          <w:szCs w:val="28"/>
        </w:rPr>
        <w:t>Головні принципи державного контролю у сфері соціального захисту є</w:t>
      </w:r>
      <w:r w:rsidRPr="00C25058">
        <w:rPr>
          <w:color w:val="000000"/>
          <w:sz w:val="28"/>
          <w:szCs w:val="28"/>
          <w:lang w:val="ru-RU"/>
        </w:rPr>
        <w:t>:</w:t>
      </w:r>
    </w:p>
    <w:p w:rsidR="005C74C3" w:rsidRPr="00C25058" w:rsidRDefault="005C74C3" w:rsidP="005C74C3">
      <w:pPr>
        <w:pStyle w:val="rvps2"/>
        <w:numPr>
          <w:ilvl w:val="0"/>
          <w:numId w:val="3"/>
        </w:numPr>
        <w:tabs>
          <w:tab w:val="left" w:pos="851"/>
        </w:tabs>
        <w:spacing w:before="0" w:beforeAutospacing="0" w:after="0" w:afterAutospacing="0" w:line="360" w:lineRule="auto"/>
        <w:ind w:left="0" w:firstLine="578"/>
        <w:jc w:val="both"/>
        <w:rPr>
          <w:sz w:val="28"/>
          <w:szCs w:val="28"/>
          <w:bdr w:val="none" w:sz="0" w:space="0" w:color="auto" w:frame="1"/>
        </w:rPr>
      </w:pPr>
      <w:proofErr w:type="spellStart"/>
      <w:r w:rsidRPr="00C25058">
        <w:rPr>
          <w:color w:val="000000"/>
          <w:sz w:val="28"/>
          <w:szCs w:val="28"/>
          <w:lang w:val="ru-RU"/>
        </w:rPr>
        <w:t>адресність</w:t>
      </w:r>
      <w:proofErr w:type="spellEnd"/>
      <w:r w:rsidRPr="00C25058">
        <w:rPr>
          <w:color w:val="000000"/>
          <w:sz w:val="28"/>
          <w:szCs w:val="28"/>
          <w:lang w:val="ru-RU"/>
        </w:rPr>
        <w:t xml:space="preserve"> – </w:t>
      </w:r>
      <w:r w:rsidRPr="00C25058">
        <w:rPr>
          <w:color w:val="000000"/>
          <w:sz w:val="28"/>
          <w:szCs w:val="28"/>
        </w:rPr>
        <w:t xml:space="preserve">здійснення </w:t>
      </w:r>
      <w:r w:rsidRPr="00C25058">
        <w:rPr>
          <w:sz w:val="28"/>
          <w:szCs w:val="28"/>
          <w:bdr w:val="none" w:sz="0" w:space="0" w:color="auto" w:frame="1"/>
        </w:rPr>
        <w:t>заходів, щоб соціальна підтримка потрапляла лише до тих, хто її дійсно потребує;</w:t>
      </w:r>
    </w:p>
    <w:p w:rsidR="005C74C3" w:rsidRPr="00C25058" w:rsidRDefault="005C74C3" w:rsidP="005C74C3">
      <w:pPr>
        <w:pStyle w:val="rvps2"/>
        <w:numPr>
          <w:ilvl w:val="0"/>
          <w:numId w:val="3"/>
        </w:numPr>
        <w:tabs>
          <w:tab w:val="left" w:pos="851"/>
        </w:tabs>
        <w:spacing w:before="0" w:beforeAutospacing="0" w:after="0" w:afterAutospacing="0" w:line="360" w:lineRule="auto"/>
        <w:ind w:left="0" w:firstLine="567"/>
        <w:jc w:val="both"/>
        <w:rPr>
          <w:sz w:val="28"/>
          <w:szCs w:val="28"/>
          <w:bdr w:val="none" w:sz="0" w:space="0" w:color="auto" w:frame="1"/>
        </w:rPr>
      </w:pPr>
      <w:r w:rsidRPr="00C25058">
        <w:rPr>
          <w:sz w:val="28"/>
          <w:szCs w:val="28"/>
          <w:bdr w:val="none" w:sz="0" w:space="0" w:color="auto" w:frame="1"/>
        </w:rPr>
        <w:t>ефективність використання бюджетних коштів – забезпечення державного контролю при призначенні соціальних допомог;</w:t>
      </w:r>
    </w:p>
    <w:p w:rsidR="005C74C3" w:rsidRPr="00AC501E" w:rsidRDefault="005C74C3" w:rsidP="005C74C3">
      <w:pPr>
        <w:pStyle w:val="rvps2"/>
        <w:numPr>
          <w:ilvl w:val="0"/>
          <w:numId w:val="3"/>
        </w:numPr>
        <w:tabs>
          <w:tab w:val="left" w:pos="426"/>
          <w:tab w:val="left" w:pos="851"/>
        </w:tabs>
        <w:spacing w:before="0" w:beforeAutospacing="0" w:after="0" w:afterAutospacing="0" w:line="360" w:lineRule="auto"/>
        <w:ind w:left="0" w:firstLine="567"/>
        <w:jc w:val="both"/>
        <w:rPr>
          <w:color w:val="222222"/>
          <w:sz w:val="28"/>
          <w:szCs w:val="28"/>
        </w:rPr>
      </w:pPr>
      <w:r w:rsidRPr="00C25058">
        <w:rPr>
          <w:sz w:val="28"/>
          <w:szCs w:val="28"/>
          <w:bdr w:val="none" w:sz="0" w:space="0" w:color="auto" w:frame="1"/>
        </w:rPr>
        <w:t>законність –</w:t>
      </w:r>
      <w:r w:rsidRPr="00C25058">
        <w:rPr>
          <w:color w:val="000000"/>
          <w:sz w:val="28"/>
          <w:szCs w:val="28"/>
        </w:rPr>
        <w:t xml:space="preserve"> попередження і недопущення корупції та шахрайства як з боку державних посадовців, працівників органів соціального захисту, так і самих громадян</w:t>
      </w:r>
      <w:r>
        <w:rPr>
          <w:color w:val="000000"/>
          <w:sz w:val="28"/>
          <w:szCs w:val="28"/>
        </w:rPr>
        <w:t>;</w:t>
      </w:r>
    </w:p>
    <w:p w:rsidR="005C74C3" w:rsidRPr="00C25058" w:rsidRDefault="005C74C3" w:rsidP="005C74C3">
      <w:pPr>
        <w:pStyle w:val="rvps2"/>
        <w:numPr>
          <w:ilvl w:val="0"/>
          <w:numId w:val="3"/>
        </w:numPr>
        <w:tabs>
          <w:tab w:val="left" w:pos="426"/>
          <w:tab w:val="left" w:pos="851"/>
        </w:tabs>
        <w:spacing w:before="0" w:beforeAutospacing="0" w:after="0" w:afterAutospacing="0" w:line="360" w:lineRule="auto"/>
        <w:ind w:left="0" w:firstLine="567"/>
        <w:jc w:val="both"/>
        <w:rPr>
          <w:color w:val="222222"/>
          <w:sz w:val="28"/>
          <w:szCs w:val="28"/>
        </w:rPr>
      </w:pPr>
      <w:r>
        <w:rPr>
          <w:color w:val="000000"/>
          <w:sz w:val="28"/>
          <w:szCs w:val="28"/>
        </w:rPr>
        <w:t>систематичність</w:t>
      </w:r>
      <w:r w:rsidRPr="00C25058">
        <w:rPr>
          <w:color w:val="000000"/>
          <w:sz w:val="28"/>
          <w:szCs w:val="28"/>
        </w:rPr>
        <w:t>.</w:t>
      </w:r>
    </w:p>
    <w:p w:rsidR="005C74C3" w:rsidRDefault="005C74C3" w:rsidP="005C74C3">
      <w:pPr>
        <w:pStyle w:val="a7"/>
        <w:spacing w:line="360" w:lineRule="auto"/>
        <w:ind w:left="0" w:firstLine="567"/>
        <w:jc w:val="both"/>
        <w:rPr>
          <w:sz w:val="28"/>
          <w:szCs w:val="28"/>
        </w:rPr>
      </w:pPr>
      <w:r w:rsidRPr="00C25058">
        <w:rPr>
          <w:sz w:val="28"/>
          <w:szCs w:val="28"/>
        </w:rPr>
        <w:t xml:space="preserve">Отже, державний контроль у сфері соціального забезпечення населення </w:t>
      </w:r>
      <w:r w:rsidRPr="00C25058">
        <w:rPr>
          <w:sz w:val="28"/>
          <w:szCs w:val="28"/>
        </w:rPr>
        <w:lastRenderedPageBreak/>
        <w:t>України має дуже важливе значення, по-перше, для людини, оскільки дозволяє попередити порушення її конституційного права на соціальне забезпечення, а також дозволяє повною мірою скористатися цим правом; по-друге, для держави, оскільки ефективне здійснення нагляду й контролю за цією сферою дозволить збільшити рівень довіри населення до держави та її органів, а також підвищити рівень життя її громадян</w:t>
      </w:r>
      <w:r w:rsidRPr="00C25058">
        <w:rPr>
          <w:sz w:val="28"/>
          <w:szCs w:val="28"/>
          <w:lang w:val="ru-RU"/>
        </w:rPr>
        <w:t xml:space="preserve"> [12, с. 9]</w:t>
      </w:r>
      <w:r w:rsidRPr="00C25058">
        <w:rPr>
          <w:sz w:val="28"/>
          <w:szCs w:val="28"/>
        </w:rPr>
        <w:t>. Важливо, щоб моніторинг і контроль у системі соціального захисту був ефективним, здійснюватися в рамках чинного законодавства України, носив систематичний та своєчасний характер.</w:t>
      </w:r>
    </w:p>
    <w:p w:rsidR="005C74C3" w:rsidRPr="00C25058" w:rsidRDefault="005C74C3" w:rsidP="005C74C3">
      <w:pPr>
        <w:pStyle w:val="a7"/>
        <w:spacing w:line="360" w:lineRule="auto"/>
        <w:ind w:left="0" w:firstLine="567"/>
        <w:jc w:val="both"/>
        <w:rPr>
          <w:sz w:val="28"/>
          <w:szCs w:val="28"/>
        </w:rPr>
      </w:pPr>
    </w:p>
    <w:p w:rsidR="005C74C3" w:rsidRPr="00C25058" w:rsidRDefault="005C74C3" w:rsidP="005C74C3">
      <w:pPr>
        <w:pStyle w:val="a7"/>
        <w:numPr>
          <w:ilvl w:val="1"/>
          <w:numId w:val="23"/>
        </w:numPr>
        <w:shd w:val="clear" w:color="auto" w:fill="FFFFFF"/>
        <w:spacing w:line="360" w:lineRule="auto"/>
        <w:ind w:left="0" w:firstLine="709"/>
        <w:rPr>
          <w:b/>
          <w:color w:val="000000"/>
          <w:sz w:val="28"/>
          <w:szCs w:val="28"/>
        </w:rPr>
      </w:pPr>
      <w:r w:rsidRPr="00C25058">
        <w:rPr>
          <w:b/>
          <w:color w:val="000000"/>
          <w:sz w:val="28"/>
          <w:szCs w:val="28"/>
        </w:rPr>
        <w:t>Види, інструменти та завдання контролю в роботі системи соціального забезпечення</w:t>
      </w:r>
    </w:p>
    <w:p w:rsidR="005C74C3" w:rsidRPr="00C25058" w:rsidRDefault="005C74C3" w:rsidP="005C74C3">
      <w:pPr>
        <w:spacing w:line="360" w:lineRule="auto"/>
        <w:ind w:right="27" w:firstLine="709"/>
        <w:jc w:val="both"/>
        <w:rPr>
          <w:sz w:val="28"/>
          <w:szCs w:val="28"/>
        </w:rPr>
      </w:pPr>
      <w:r w:rsidRPr="00C25058">
        <w:rPr>
          <w:sz w:val="28"/>
          <w:szCs w:val="28"/>
        </w:rPr>
        <w:t>Державна політика у сфері соціального захисту є одним із головних напрямів державної політики та важливим чинником забезпечення життєвих потреб населення.</w:t>
      </w:r>
    </w:p>
    <w:p w:rsidR="005C74C3" w:rsidRPr="00C25058" w:rsidRDefault="005C74C3" w:rsidP="005C74C3">
      <w:pPr>
        <w:pStyle w:val="rvps2"/>
        <w:spacing w:before="0" w:beforeAutospacing="0" w:after="0" w:afterAutospacing="0" w:line="360" w:lineRule="auto"/>
        <w:ind w:firstLine="709"/>
        <w:jc w:val="both"/>
        <w:rPr>
          <w:color w:val="000000"/>
          <w:sz w:val="28"/>
          <w:szCs w:val="28"/>
        </w:rPr>
      </w:pPr>
      <w:r w:rsidRPr="00C25058">
        <w:rPr>
          <w:color w:val="000000"/>
          <w:sz w:val="28"/>
          <w:szCs w:val="28"/>
        </w:rPr>
        <w:t xml:space="preserve">Реалізація державної політики у сфері здійснення державного контролю включає такі види контролю, що визначено у </w:t>
      </w:r>
      <w:r w:rsidR="00F036E0">
        <w:rPr>
          <w:color w:val="000000"/>
          <w:sz w:val="28"/>
          <w:szCs w:val="28"/>
          <w:lang w:val="ru-RU"/>
        </w:rPr>
        <w:t>«</w:t>
      </w:r>
      <w:proofErr w:type="spellStart"/>
      <w:r w:rsidRPr="00C25058">
        <w:rPr>
          <w:color w:val="000000"/>
          <w:sz w:val="28"/>
          <w:szCs w:val="28"/>
          <w:lang w:val="ru-RU"/>
        </w:rPr>
        <w:t>Положенні</w:t>
      </w:r>
      <w:proofErr w:type="spellEnd"/>
      <w:r w:rsidRPr="00C25058">
        <w:rPr>
          <w:color w:val="000000"/>
          <w:sz w:val="28"/>
          <w:szCs w:val="28"/>
          <w:lang w:val="ru-RU"/>
        </w:rPr>
        <w:t xml:space="preserve"> про </w:t>
      </w:r>
      <w:proofErr w:type="spellStart"/>
      <w:r w:rsidRPr="00C25058">
        <w:rPr>
          <w:color w:val="000000"/>
          <w:sz w:val="28"/>
          <w:szCs w:val="28"/>
          <w:lang w:val="ru-RU"/>
        </w:rPr>
        <w:t>Національну</w:t>
      </w:r>
      <w:proofErr w:type="spellEnd"/>
      <w:r w:rsidRPr="00C25058">
        <w:rPr>
          <w:color w:val="000000"/>
          <w:sz w:val="28"/>
          <w:szCs w:val="28"/>
          <w:lang w:val="ru-RU"/>
        </w:rPr>
        <w:t xml:space="preserve"> </w:t>
      </w:r>
      <w:proofErr w:type="spellStart"/>
      <w:r w:rsidRPr="00C25058">
        <w:rPr>
          <w:color w:val="000000"/>
          <w:sz w:val="28"/>
          <w:szCs w:val="28"/>
          <w:lang w:val="ru-RU"/>
        </w:rPr>
        <w:t>соціальну</w:t>
      </w:r>
      <w:proofErr w:type="spellEnd"/>
      <w:r w:rsidRPr="00C25058">
        <w:rPr>
          <w:color w:val="000000"/>
          <w:sz w:val="28"/>
          <w:szCs w:val="28"/>
          <w:lang w:val="ru-RU"/>
        </w:rPr>
        <w:t xml:space="preserve"> </w:t>
      </w:r>
      <w:proofErr w:type="spellStart"/>
      <w:r w:rsidRPr="00C25058">
        <w:rPr>
          <w:color w:val="000000"/>
          <w:sz w:val="28"/>
          <w:szCs w:val="28"/>
          <w:lang w:val="ru-RU"/>
        </w:rPr>
        <w:t>сервісну</w:t>
      </w:r>
      <w:proofErr w:type="spellEnd"/>
      <w:r w:rsidRPr="00C25058">
        <w:rPr>
          <w:color w:val="000000"/>
          <w:sz w:val="28"/>
          <w:szCs w:val="28"/>
          <w:lang w:val="ru-RU"/>
        </w:rPr>
        <w:t xml:space="preserve"> службу</w:t>
      </w:r>
      <w:r w:rsidR="00F036E0">
        <w:rPr>
          <w:color w:val="000000"/>
          <w:sz w:val="28"/>
          <w:szCs w:val="28"/>
          <w:lang w:val="ru-RU"/>
        </w:rPr>
        <w:t>»</w:t>
      </w:r>
      <w:r w:rsidRPr="00C25058">
        <w:rPr>
          <w:color w:val="000000"/>
          <w:sz w:val="28"/>
          <w:szCs w:val="28"/>
        </w:rPr>
        <w:t xml:space="preserve">: </w:t>
      </w:r>
    </w:p>
    <w:p w:rsidR="005C74C3" w:rsidRPr="00C25058" w:rsidRDefault="005C74C3" w:rsidP="005C74C3">
      <w:pPr>
        <w:pStyle w:val="rvps2"/>
        <w:tabs>
          <w:tab w:val="left" w:pos="993"/>
        </w:tabs>
        <w:spacing w:before="0" w:beforeAutospacing="0" w:after="0" w:afterAutospacing="0" w:line="360" w:lineRule="auto"/>
        <w:ind w:firstLine="709"/>
        <w:jc w:val="both"/>
        <w:rPr>
          <w:color w:val="000000"/>
          <w:sz w:val="28"/>
          <w:szCs w:val="28"/>
        </w:rPr>
      </w:pPr>
      <w:r>
        <w:rPr>
          <w:color w:val="000000"/>
          <w:sz w:val="28"/>
          <w:szCs w:val="28"/>
        </w:rPr>
        <w:t xml:space="preserve">- </w:t>
      </w:r>
      <w:r w:rsidRPr="00C25058">
        <w:rPr>
          <w:color w:val="000000"/>
          <w:sz w:val="28"/>
          <w:szCs w:val="28"/>
        </w:rPr>
        <w:t xml:space="preserve">«за дотриманням вимог законодавства під час надання соціальної підтримки (державна допомога, пільги, житлові субсидії та соціальні послуги); </w:t>
      </w:r>
      <w:bookmarkStart w:id="1" w:name="n62"/>
      <w:bookmarkEnd w:id="1"/>
    </w:p>
    <w:p w:rsidR="005C74C3" w:rsidRPr="00C25058" w:rsidRDefault="005C74C3" w:rsidP="005C74C3">
      <w:pPr>
        <w:pStyle w:val="rvps2"/>
        <w:tabs>
          <w:tab w:val="left" w:pos="993"/>
        </w:tabs>
        <w:spacing w:before="0" w:beforeAutospacing="0" w:after="0" w:afterAutospacing="0" w:line="360" w:lineRule="auto"/>
        <w:ind w:firstLine="709"/>
        <w:jc w:val="both"/>
        <w:rPr>
          <w:color w:val="000000"/>
          <w:sz w:val="28"/>
          <w:szCs w:val="28"/>
        </w:rPr>
      </w:pPr>
      <w:r>
        <w:rPr>
          <w:color w:val="000000"/>
          <w:sz w:val="28"/>
          <w:szCs w:val="28"/>
        </w:rPr>
        <w:t xml:space="preserve">- </w:t>
      </w:r>
      <w:r w:rsidRPr="00C25058">
        <w:rPr>
          <w:color w:val="000000"/>
          <w:sz w:val="28"/>
          <w:szCs w:val="28"/>
        </w:rPr>
        <w:t>за використанням коштів державного бюджету, виділених для надання соціальної підтримки, зокрема під час проведення перерахунку її розмірів у разі встановлення фактів надмірної виплати коштів або надання її з порушенням законодавства;</w:t>
      </w:r>
    </w:p>
    <w:p w:rsidR="005C74C3" w:rsidRDefault="005C74C3" w:rsidP="005C74C3">
      <w:pPr>
        <w:pStyle w:val="rvps2"/>
        <w:spacing w:before="0" w:beforeAutospacing="0" w:after="0" w:afterAutospacing="0" w:line="360" w:lineRule="auto"/>
        <w:ind w:firstLine="709"/>
        <w:jc w:val="both"/>
        <w:rPr>
          <w:color w:val="000000"/>
          <w:sz w:val="28"/>
          <w:szCs w:val="28"/>
        </w:rPr>
      </w:pPr>
      <w:r>
        <w:rPr>
          <w:color w:val="000000"/>
          <w:sz w:val="28"/>
          <w:szCs w:val="28"/>
        </w:rPr>
        <w:t>-</w:t>
      </w:r>
      <w:r w:rsidRPr="00C25058">
        <w:rPr>
          <w:color w:val="000000"/>
          <w:sz w:val="28"/>
          <w:szCs w:val="28"/>
        </w:rPr>
        <w:t xml:space="preserve"> </w:t>
      </w:r>
      <w:bookmarkStart w:id="2" w:name="n63"/>
      <w:bookmarkEnd w:id="2"/>
      <w:r w:rsidRPr="00C25058">
        <w:rPr>
          <w:color w:val="000000"/>
          <w:sz w:val="28"/>
          <w:szCs w:val="28"/>
        </w:rPr>
        <w:t xml:space="preserve">за дотриманням прав дітей» </w:t>
      </w:r>
      <w:r w:rsidRPr="002F1CD0">
        <w:rPr>
          <w:color w:val="000000"/>
          <w:sz w:val="28"/>
          <w:szCs w:val="28"/>
          <w:lang w:val="ru-RU"/>
        </w:rPr>
        <w:t>[9].</w:t>
      </w:r>
      <w:r>
        <w:rPr>
          <w:color w:val="000000"/>
          <w:sz w:val="28"/>
          <w:szCs w:val="28"/>
          <w:lang w:val="ru-RU"/>
        </w:rPr>
        <w:t xml:space="preserve"> На нашу думку, </w:t>
      </w:r>
      <w:proofErr w:type="spellStart"/>
      <w:r>
        <w:rPr>
          <w:color w:val="000000"/>
          <w:sz w:val="28"/>
          <w:szCs w:val="28"/>
          <w:lang w:val="ru-RU"/>
        </w:rPr>
        <w:t>це</w:t>
      </w:r>
      <w:proofErr w:type="spellEnd"/>
      <w:r>
        <w:rPr>
          <w:color w:val="000000"/>
          <w:sz w:val="28"/>
          <w:szCs w:val="28"/>
          <w:lang w:val="ru-RU"/>
        </w:rPr>
        <w:t xml:space="preserve"> </w:t>
      </w:r>
      <w:proofErr w:type="spellStart"/>
      <w:r>
        <w:rPr>
          <w:color w:val="000000"/>
          <w:sz w:val="28"/>
          <w:szCs w:val="28"/>
          <w:lang w:val="ru-RU"/>
        </w:rPr>
        <w:t>класифікація</w:t>
      </w:r>
      <w:proofErr w:type="spellEnd"/>
      <w:r>
        <w:rPr>
          <w:color w:val="000000"/>
          <w:sz w:val="28"/>
          <w:szCs w:val="28"/>
          <w:lang w:val="ru-RU"/>
        </w:rPr>
        <w:t xml:space="preserve"> </w:t>
      </w:r>
      <w:proofErr w:type="spellStart"/>
      <w:r>
        <w:rPr>
          <w:color w:val="000000"/>
          <w:sz w:val="28"/>
          <w:szCs w:val="28"/>
          <w:lang w:val="ru-RU"/>
        </w:rPr>
        <w:t>видів</w:t>
      </w:r>
      <w:proofErr w:type="spellEnd"/>
      <w:r>
        <w:rPr>
          <w:color w:val="000000"/>
          <w:sz w:val="28"/>
          <w:szCs w:val="28"/>
          <w:lang w:val="ru-RU"/>
        </w:rPr>
        <w:t xml:space="preserve"> контролю за </w:t>
      </w:r>
      <w:proofErr w:type="spellStart"/>
      <w:r>
        <w:rPr>
          <w:color w:val="000000"/>
          <w:sz w:val="28"/>
          <w:szCs w:val="28"/>
          <w:lang w:val="ru-RU"/>
        </w:rPr>
        <w:t>організаційно-правовими</w:t>
      </w:r>
      <w:proofErr w:type="spellEnd"/>
      <w:r>
        <w:rPr>
          <w:color w:val="000000"/>
          <w:sz w:val="28"/>
          <w:szCs w:val="28"/>
          <w:lang w:val="ru-RU"/>
        </w:rPr>
        <w:t xml:space="preserve"> </w:t>
      </w:r>
      <w:proofErr w:type="spellStart"/>
      <w:r>
        <w:rPr>
          <w:color w:val="000000"/>
          <w:sz w:val="28"/>
          <w:szCs w:val="28"/>
          <w:lang w:val="ru-RU"/>
        </w:rPr>
        <w:t>механізмами</w:t>
      </w:r>
      <w:proofErr w:type="spellEnd"/>
      <w:r>
        <w:rPr>
          <w:color w:val="000000"/>
          <w:sz w:val="28"/>
          <w:szCs w:val="28"/>
          <w:lang w:val="ru-RU"/>
        </w:rPr>
        <w:t>.</w:t>
      </w:r>
      <w:r w:rsidRPr="002F1CD0">
        <w:rPr>
          <w:color w:val="000000"/>
          <w:sz w:val="28"/>
          <w:szCs w:val="28"/>
        </w:rPr>
        <w:t xml:space="preserve"> </w:t>
      </w:r>
    </w:p>
    <w:p w:rsidR="005C74C3" w:rsidRPr="00C90D8B" w:rsidRDefault="005C74C3" w:rsidP="005C74C3">
      <w:pPr>
        <w:pStyle w:val="rvps2"/>
        <w:spacing w:before="0" w:beforeAutospacing="0" w:after="0" w:afterAutospacing="0" w:line="360" w:lineRule="auto"/>
        <w:ind w:firstLine="709"/>
        <w:jc w:val="both"/>
        <w:rPr>
          <w:color w:val="000000"/>
          <w:sz w:val="28"/>
          <w:szCs w:val="28"/>
        </w:rPr>
      </w:pPr>
      <w:r>
        <w:rPr>
          <w:color w:val="000000"/>
          <w:sz w:val="28"/>
          <w:szCs w:val="28"/>
        </w:rPr>
        <w:t xml:space="preserve">Наступна група </w:t>
      </w:r>
      <w:proofErr w:type="spellStart"/>
      <w:r>
        <w:rPr>
          <w:color w:val="000000"/>
          <w:sz w:val="28"/>
          <w:szCs w:val="28"/>
          <w:lang w:val="ru-RU"/>
        </w:rPr>
        <w:t>класифікації</w:t>
      </w:r>
      <w:proofErr w:type="spellEnd"/>
      <w:r>
        <w:rPr>
          <w:color w:val="000000"/>
          <w:sz w:val="28"/>
          <w:szCs w:val="28"/>
          <w:lang w:val="ru-RU"/>
        </w:rPr>
        <w:t xml:space="preserve"> </w:t>
      </w:r>
      <w:r>
        <w:rPr>
          <w:color w:val="000000"/>
          <w:sz w:val="28"/>
          <w:szCs w:val="28"/>
        </w:rPr>
        <w:t>видів контролю в соціальному забезпеченні – це контроль за різними різновидами соціальної підтримки: (</w:t>
      </w:r>
      <w:r w:rsidRPr="00C25058">
        <w:rPr>
          <w:color w:val="000000"/>
          <w:sz w:val="28"/>
          <w:szCs w:val="28"/>
        </w:rPr>
        <w:t xml:space="preserve">за виплатою соціальних допомог, а також контроль за </w:t>
      </w:r>
      <w:r>
        <w:rPr>
          <w:color w:val="000000"/>
          <w:sz w:val="28"/>
          <w:szCs w:val="28"/>
        </w:rPr>
        <w:t xml:space="preserve">якістю </w:t>
      </w:r>
      <w:r w:rsidRPr="00C25058">
        <w:rPr>
          <w:color w:val="000000"/>
          <w:sz w:val="28"/>
          <w:szCs w:val="28"/>
        </w:rPr>
        <w:t>надання соціальних послуг</w:t>
      </w:r>
      <w:r>
        <w:rPr>
          <w:color w:val="000000"/>
          <w:sz w:val="28"/>
          <w:szCs w:val="28"/>
          <w:lang w:val="ru-RU"/>
        </w:rPr>
        <w:t>)</w:t>
      </w:r>
      <w:r w:rsidRPr="00C25058">
        <w:rPr>
          <w:color w:val="000000"/>
          <w:sz w:val="28"/>
          <w:szCs w:val="28"/>
        </w:rPr>
        <w:t>.</w:t>
      </w:r>
      <w:r>
        <w:rPr>
          <w:color w:val="000000"/>
          <w:sz w:val="28"/>
          <w:szCs w:val="28"/>
          <w:lang w:val="ru-RU"/>
        </w:rPr>
        <w:t xml:space="preserve"> За часом </w:t>
      </w:r>
      <w:proofErr w:type="spellStart"/>
      <w:r>
        <w:rPr>
          <w:color w:val="000000"/>
          <w:sz w:val="28"/>
          <w:szCs w:val="28"/>
          <w:lang w:val="ru-RU"/>
        </w:rPr>
        <w:t>проведення</w:t>
      </w:r>
      <w:proofErr w:type="spellEnd"/>
      <w:r>
        <w:rPr>
          <w:color w:val="000000"/>
          <w:sz w:val="28"/>
          <w:szCs w:val="28"/>
          <w:lang w:val="ru-RU"/>
        </w:rPr>
        <w:t xml:space="preserve"> </w:t>
      </w:r>
      <w:proofErr w:type="spellStart"/>
      <w:r>
        <w:rPr>
          <w:color w:val="000000"/>
          <w:sz w:val="28"/>
          <w:szCs w:val="28"/>
          <w:lang w:val="ru-RU"/>
        </w:rPr>
        <w:t>розрізняють</w:t>
      </w:r>
      <w:proofErr w:type="spellEnd"/>
      <w:r>
        <w:rPr>
          <w:color w:val="000000"/>
          <w:sz w:val="28"/>
          <w:szCs w:val="28"/>
          <w:lang w:val="ru-RU"/>
        </w:rPr>
        <w:t xml:space="preserve"> </w:t>
      </w:r>
      <w:proofErr w:type="spellStart"/>
      <w:r>
        <w:rPr>
          <w:color w:val="000000"/>
          <w:sz w:val="28"/>
          <w:szCs w:val="28"/>
          <w:lang w:val="ru-RU"/>
        </w:rPr>
        <w:t>первентивний</w:t>
      </w:r>
      <w:proofErr w:type="spellEnd"/>
      <w:r>
        <w:rPr>
          <w:color w:val="000000"/>
          <w:sz w:val="28"/>
          <w:szCs w:val="28"/>
          <w:lang w:val="ru-RU"/>
        </w:rPr>
        <w:t xml:space="preserve">, </w:t>
      </w:r>
      <w:proofErr w:type="spellStart"/>
      <w:r>
        <w:rPr>
          <w:color w:val="000000"/>
          <w:sz w:val="28"/>
          <w:szCs w:val="28"/>
          <w:lang w:val="ru-RU"/>
        </w:rPr>
        <w:t>поточний</w:t>
      </w:r>
      <w:proofErr w:type="spellEnd"/>
      <w:r>
        <w:rPr>
          <w:color w:val="000000"/>
          <w:sz w:val="28"/>
          <w:szCs w:val="28"/>
          <w:lang w:val="ru-RU"/>
        </w:rPr>
        <w:t xml:space="preserve"> та </w:t>
      </w:r>
      <w:proofErr w:type="spellStart"/>
      <w:r>
        <w:rPr>
          <w:color w:val="000000"/>
          <w:sz w:val="28"/>
          <w:szCs w:val="28"/>
          <w:lang w:val="ru-RU"/>
        </w:rPr>
        <w:t>ретроспективний</w:t>
      </w:r>
      <w:proofErr w:type="spellEnd"/>
      <w:r>
        <w:rPr>
          <w:color w:val="000000"/>
          <w:sz w:val="28"/>
          <w:szCs w:val="28"/>
          <w:lang w:val="ru-RU"/>
        </w:rPr>
        <w:t xml:space="preserve"> </w:t>
      </w:r>
      <w:r>
        <w:rPr>
          <w:color w:val="000000"/>
          <w:sz w:val="28"/>
          <w:szCs w:val="28"/>
          <w:lang w:val="ru-RU"/>
        </w:rPr>
        <w:lastRenderedPageBreak/>
        <w:t xml:space="preserve">контроль. </w:t>
      </w:r>
      <w:proofErr w:type="spellStart"/>
      <w:r>
        <w:rPr>
          <w:color w:val="000000"/>
          <w:sz w:val="28"/>
          <w:szCs w:val="28"/>
          <w:lang w:val="ru-RU"/>
        </w:rPr>
        <w:t>Ще</w:t>
      </w:r>
      <w:proofErr w:type="spellEnd"/>
      <w:r>
        <w:rPr>
          <w:color w:val="000000"/>
          <w:sz w:val="28"/>
          <w:szCs w:val="28"/>
          <w:lang w:val="ru-RU"/>
        </w:rPr>
        <w:t xml:space="preserve"> одна </w:t>
      </w:r>
      <w:proofErr w:type="spellStart"/>
      <w:r>
        <w:rPr>
          <w:color w:val="000000"/>
          <w:sz w:val="28"/>
          <w:szCs w:val="28"/>
          <w:lang w:val="ru-RU"/>
        </w:rPr>
        <w:t>можлива</w:t>
      </w:r>
      <w:proofErr w:type="spellEnd"/>
      <w:r>
        <w:rPr>
          <w:color w:val="000000"/>
          <w:sz w:val="28"/>
          <w:szCs w:val="28"/>
          <w:lang w:val="ru-RU"/>
        </w:rPr>
        <w:t xml:space="preserve"> </w:t>
      </w:r>
      <w:proofErr w:type="spellStart"/>
      <w:r>
        <w:rPr>
          <w:color w:val="000000"/>
          <w:sz w:val="28"/>
          <w:szCs w:val="28"/>
          <w:lang w:val="ru-RU"/>
        </w:rPr>
        <w:t>класи</w:t>
      </w:r>
      <w:r>
        <w:rPr>
          <w:color w:val="000000"/>
          <w:sz w:val="28"/>
          <w:szCs w:val="28"/>
        </w:rPr>
        <w:t>фікація</w:t>
      </w:r>
      <w:proofErr w:type="spellEnd"/>
      <w:r>
        <w:rPr>
          <w:color w:val="000000"/>
          <w:sz w:val="28"/>
          <w:szCs w:val="28"/>
        </w:rPr>
        <w:t xml:space="preserve"> видів контролю – за використанням різних інструментів контролю.</w:t>
      </w:r>
    </w:p>
    <w:p w:rsidR="005C74C3" w:rsidRPr="002F1CD0" w:rsidRDefault="005C74C3" w:rsidP="005C74C3">
      <w:pPr>
        <w:shd w:val="clear" w:color="auto" w:fill="FFFFFF"/>
        <w:spacing w:line="360" w:lineRule="auto"/>
        <w:ind w:firstLine="709"/>
        <w:jc w:val="both"/>
        <w:rPr>
          <w:sz w:val="28"/>
          <w:szCs w:val="28"/>
        </w:rPr>
      </w:pPr>
      <w:r w:rsidRPr="002F1CD0">
        <w:rPr>
          <w:sz w:val="28"/>
          <w:szCs w:val="28"/>
        </w:rPr>
        <w:t xml:space="preserve">На сучасному етапі головними інструментами контролю та забезпечення належного функціонування системи соціального забезпечення є: моніторинг, контроль (нагляд), верифікація, аудит, оцінювання якості та ефективності надання соціальних послуг. </w:t>
      </w:r>
      <w:r w:rsidRPr="002F1CD0">
        <w:rPr>
          <w:sz w:val="28"/>
          <w:szCs w:val="28"/>
          <w:lang w:val="ru-RU"/>
        </w:rPr>
        <w:t xml:space="preserve">На нашу думку, </w:t>
      </w:r>
      <w:proofErr w:type="spellStart"/>
      <w:r w:rsidRPr="002F1CD0">
        <w:rPr>
          <w:sz w:val="28"/>
          <w:szCs w:val="28"/>
          <w:lang w:val="ru-RU"/>
        </w:rPr>
        <w:t>це</w:t>
      </w:r>
      <w:proofErr w:type="spellEnd"/>
      <w:r w:rsidRPr="002F1CD0">
        <w:rPr>
          <w:sz w:val="28"/>
          <w:szCs w:val="28"/>
          <w:lang w:val="ru-RU"/>
        </w:rPr>
        <w:t xml:space="preserve"> </w:t>
      </w:r>
      <w:proofErr w:type="spellStart"/>
      <w:r w:rsidRPr="002F1CD0">
        <w:rPr>
          <w:sz w:val="28"/>
          <w:szCs w:val="28"/>
          <w:lang w:val="ru-RU"/>
        </w:rPr>
        <w:t>забезпечить</w:t>
      </w:r>
      <w:proofErr w:type="spellEnd"/>
      <w:r w:rsidRPr="002F1CD0">
        <w:rPr>
          <w:sz w:val="28"/>
          <w:szCs w:val="28"/>
        </w:rPr>
        <w:t xml:space="preserve"> </w:t>
      </w:r>
      <w:r w:rsidRPr="002F1CD0">
        <w:rPr>
          <w:sz w:val="28"/>
          <w:szCs w:val="28"/>
          <w:lang w:val="ru-RU"/>
        </w:rPr>
        <w:t>«</w:t>
      </w:r>
      <w:r w:rsidRPr="002F1CD0">
        <w:rPr>
          <w:sz w:val="28"/>
          <w:szCs w:val="28"/>
        </w:rPr>
        <w:t>безболісний перехід від традиційного соціального обслуговування до сучасної системи надання послуг, спрямованої підтримку особи під час свідомого, мотивованого подолання складних життєвих обставин</w:t>
      </w:r>
      <w:r w:rsidRPr="002F1CD0">
        <w:rPr>
          <w:sz w:val="28"/>
          <w:szCs w:val="28"/>
          <w:lang w:val="ru-RU"/>
        </w:rPr>
        <w:t>»</w:t>
      </w:r>
      <w:r w:rsidRPr="002F1CD0">
        <w:rPr>
          <w:sz w:val="28"/>
          <w:szCs w:val="28"/>
        </w:rPr>
        <w:t xml:space="preserve"> [</w:t>
      </w:r>
      <w:r>
        <w:rPr>
          <w:sz w:val="28"/>
          <w:szCs w:val="28"/>
        </w:rPr>
        <w:t>11, с. 149</w:t>
      </w:r>
      <w:r w:rsidRPr="002F1CD0">
        <w:rPr>
          <w:sz w:val="28"/>
          <w:szCs w:val="28"/>
        </w:rPr>
        <w:t>].</w:t>
      </w:r>
    </w:p>
    <w:p w:rsidR="005C74C3" w:rsidRPr="00C25058" w:rsidRDefault="005C74C3" w:rsidP="005C74C3">
      <w:pPr>
        <w:spacing w:line="360" w:lineRule="auto"/>
        <w:ind w:right="25" w:firstLine="709"/>
        <w:jc w:val="both"/>
        <w:rPr>
          <w:sz w:val="28"/>
          <w:szCs w:val="28"/>
          <w:lang w:val="ru-RU"/>
        </w:rPr>
      </w:pPr>
      <w:r w:rsidRPr="00C25058">
        <w:rPr>
          <w:sz w:val="28"/>
          <w:szCs w:val="28"/>
        </w:rPr>
        <w:t>Завданнями державного нагляду й контролю</w:t>
      </w:r>
      <w:r w:rsidRPr="00C25058">
        <w:rPr>
          <w:sz w:val="28"/>
          <w:szCs w:val="28"/>
          <w:lang w:val="ru-RU"/>
        </w:rPr>
        <w:t xml:space="preserve"> </w:t>
      </w:r>
      <w:r w:rsidRPr="00C25058">
        <w:rPr>
          <w:sz w:val="28"/>
          <w:szCs w:val="28"/>
        </w:rPr>
        <w:t xml:space="preserve">у сфері соціального забезпечення населення України, визначені у нормативно-правових документах, систематизовані дослідницею Г. </w:t>
      </w:r>
      <w:proofErr w:type="spellStart"/>
      <w:r w:rsidRPr="00C25058">
        <w:rPr>
          <w:sz w:val="28"/>
          <w:szCs w:val="28"/>
        </w:rPr>
        <w:t>Яковлєвою</w:t>
      </w:r>
      <w:proofErr w:type="spellEnd"/>
      <w:r w:rsidRPr="00C25058">
        <w:rPr>
          <w:sz w:val="28"/>
          <w:szCs w:val="28"/>
        </w:rPr>
        <w:t>. Серед них такі:</w:t>
      </w:r>
    </w:p>
    <w:p w:rsidR="005C74C3" w:rsidRPr="00C25058" w:rsidRDefault="005C74C3" w:rsidP="005C74C3">
      <w:pPr>
        <w:widowControl/>
        <w:numPr>
          <w:ilvl w:val="0"/>
          <w:numId w:val="4"/>
        </w:numPr>
        <w:tabs>
          <w:tab w:val="left" w:pos="993"/>
        </w:tabs>
        <w:autoSpaceDE/>
        <w:autoSpaceDN/>
        <w:adjustRightInd/>
        <w:spacing w:after="2" w:line="360" w:lineRule="auto"/>
        <w:ind w:left="0" w:right="25" w:firstLine="709"/>
        <w:jc w:val="both"/>
        <w:rPr>
          <w:color w:val="000000" w:themeColor="text1"/>
          <w:sz w:val="28"/>
          <w:szCs w:val="28"/>
        </w:rPr>
      </w:pPr>
      <w:r w:rsidRPr="00C25058">
        <w:rPr>
          <w:color w:val="000000" w:themeColor="text1"/>
          <w:sz w:val="28"/>
          <w:szCs w:val="28"/>
        </w:rPr>
        <w:t xml:space="preserve">«попередити порушення законодавства про загальнообов’язкове державне соціальне страхування в частині призначення, нарахування й виплати допомоги, компенсацій та інших видів матеріального забезпечення з метою дотримання прав і гарантій застрахованих осіб; </w:t>
      </w:r>
    </w:p>
    <w:p w:rsidR="005C74C3" w:rsidRPr="00C25058" w:rsidRDefault="005C74C3" w:rsidP="005C74C3">
      <w:pPr>
        <w:widowControl/>
        <w:numPr>
          <w:ilvl w:val="0"/>
          <w:numId w:val="4"/>
        </w:numPr>
        <w:tabs>
          <w:tab w:val="left" w:pos="993"/>
        </w:tabs>
        <w:autoSpaceDE/>
        <w:autoSpaceDN/>
        <w:adjustRightInd/>
        <w:spacing w:after="2" w:line="360" w:lineRule="auto"/>
        <w:ind w:left="0" w:right="25" w:firstLine="709"/>
        <w:jc w:val="both"/>
        <w:rPr>
          <w:color w:val="000000" w:themeColor="text1"/>
          <w:sz w:val="28"/>
          <w:szCs w:val="28"/>
        </w:rPr>
      </w:pPr>
      <w:r w:rsidRPr="00C25058">
        <w:rPr>
          <w:color w:val="000000" w:themeColor="text1"/>
          <w:sz w:val="28"/>
          <w:szCs w:val="28"/>
          <w:shd w:val="clear" w:color="auto" w:fill="FFFFFF"/>
        </w:rPr>
        <w:t>аналіз причин порушень законодавства та підготовка пропозицій щодо запобігання таким порушенням або їх усунення;</w:t>
      </w:r>
    </w:p>
    <w:p w:rsidR="005C74C3" w:rsidRPr="00C25058" w:rsidRDefault="005C74C3" w:rsidP="005C74C3">
      <w:pPr>
        <w:widowControl/>
        <w:numPr>
          <w:ilvl w:val="0"/>
          <w:numId w:val="4"/>
        </w:numPr>
        <w:tabs>
          <w:tab w:val="left" w:pos="993"/>
        </w:tabs>
        <w:autoSpaceDE/>
        <w:autoSpaceDN/>
        <w:adjustRightInd/>
        <w:spacing w:after="31" w:line="360" w:lineRule="auto"/>
        <w:ind w:left="0" w:right="25" w:firstLine="709"/>
        <w:jc w:val="both"/>
        <w:rPr>
          <w:color w:val="000000" w:themeColor="text1"/>
          <w:sz w:val="28"/>
          <w:szCs w:val="28"/>
        </w:rPr>
      </w:pPr>
      <w:r w:rsidRPr="00C25058">
        <w:rPr>
          <w:color w:val="000000" w:themeColor="text1"/>
          <w:sz w:val="28"/>
          <w:szCs w:val="28"/>
        </w:rPr>
        <w:t>попередити порушення трудового законодавства та законодавства України у сфері зайнятості населення;</w:t>
      </w:r>
    </w:p>
    <w:p w:rsidR="005C74C3" w:rsidRPr="00C25058" w:rsidRDefault="005C74C3" w:rsidP="005C74C3">
      <w:pPr>
        <w:widowControl/>
        <w:numPr>
          <w:ilvl w:val="0"/>
          <w:numId w:val="4"/>
        </w:numPr>
        <w:tabs>
          <w:tab w:val="left" w:pos="993"/>
        </w:tabs>
        <w:autoSpaceDE/>
        <w:autoSpaceDN/>
        <w:adjustRightInd/>
        <w:spacing w:after="2" w:line="360" w:lineRule="auto"/>
        <w:ind w:left="0" w:right="25" w:firstLine="709"/>
        <w:jc w:val="both"/>
        <w:rPr>
          <w:sz w:val="28"/>
          <w:szCs w:val="28"/>
        </w:rPr>
      </w:pPr>
      <w:r w:rsidRPr="00C25058">
        <w:rPr>
          <w:color w:val="000000" w:themeColor="text1"/>
          <w:sz w:val="28"/>
          <w:szCs w:val="28"/>
        </w:rPr>
        <w:t xml:space="preserve">забезпечити ефективне виконання статутних завдань та цільове використання коштів </w:t>
      </w:r>
      <w:r w:rsidRPr="00C25058">
        <w:rPr>
          <w:sz w:val="28"/>
          <w:szCs w:val="28"/>
        </w:rPr>
        <w:t>відповідним фондом;</w:t>
      </w:r>
    </w:p>
    <w:p w:rsidR="005C74C3" w:rsidRPr="00C25058" w:rsidRDefault="005C74C3" w:rsidP="005C74C3">
      <w:pPr>
        <w:widowControl/>
        <w:numPr>
          <w:ilvl w:val="0"/>
          <w:numId w:val="4"/>
        </w:numPr>
        <w:tabs>
          <w:tab w:val="left" w:pos="993"/>
        </w:tabs>
        <w:autoSpaceDE/>
        <w:autoSpaceDN/>
        <w:adjustRightInd/>
        <w:spacing w:after="2" w:line="360" w:lineRule="auto"/>
        <w:ind w:left="0" w:right="25" w:firstLine="709"/>
        <w:jc w:val="both"/>
        <w:rPr>
          <w:sz w:val="28"/>
          <w:szCs w:val="28"/>
        </w:rPr>
      </w:pPr>
      <w:r w:rsidRPr="00C25058">
        <w:rPr>
          <w:sz w:val="28"/>
          <w:szCs w:val="28"/>
        </w:rPr>
        <w:t>забезпечити дотримання законодавства під час надання працівникам пільг і компенсацій за роботу в несприятливих умовах;</w:t>
      </w:r>
    </w:p>
    <w:p w:rsidR="005C74C3" w:rsidRPr="00C25058" w:rsidRDefault="005C74C3" w:rsidP="005C74C3">
      <w:pPr>
        <w:widowControl/>
        <w:numPr>
          <w:ilvl w:val="0"/>
          <w:numId w:val="4"/>
        </w:numPr>
        <w:tabs>
          <w:tab w:val="left" w:pos="993"/>
        </w:tabs>
        <w:autoSpaceDE/>
        <w:autoSpaceDN/>
        <w:adjustRightInd/>
        <w:spacing w:after="2" w:line="360" w:lineRule="auto"/>
        <w:ind w:left="0" w:right="25" w:firstLine="709"/>
        <w:jc w:val="both"/>
        <w:rPr>
          <w:sz w:val="28"/>
          <w:szCs w:val="28"/>
        </w:rPr>
      </w:pPr>
      <w:r w:rsidRPr="00C25058">
        <w:rPr>
          <w:sz w:val="28"/>
          <w:szCs w:val="28"/>
        </w:rPr>
        <w:t>сприяти правильному нарахуванню державної соціальної допомоги малозабезпеченим сім’ям, державної допомоги сім’ям із дітьми, щомісячної грошової допомоги малозабезпеченій особі, яка проживає разом з інвалідом І чи II групи внаслідок психічного розладу (який за висновком лікарської комісії медичного закладу потребує постійного стороннього догляду), на догляд за ним;</w:t>
      </w:r>
    </w:p>
    <w:p w:rsidR="005C74C3" w:rsidRPr="00C25058" w:rsidRDefault="005C74C3" w:rsidP="005C74C3">
      <w:pPr>
        <w:widowControl/>
        <w:numPr>
          <w:ilvl w:val="0"/>
          <w:numId w:val="4"/>
        </w:numPr>
        <w:tabs>
          <w:tab w:val="left" w:pos="993"/>
        </w:tabs>
        <w:autoSpaceDE/>
        <w:autoSpaceDN/>
        <w:adjustRightInd/>
        <w:spacing w:after="2" w:line="360" w:lineRule="auto"/>
        <w:ind w:left="0" w:right="25" w:firstLine="709"/>
        <w:jc w:val="both"/>
        <w:rPr>
          <w:sz w:val="28"/>
          <w:szCs w:val="28"/>
        </w:rPr>
      </w:pPr>
      <w:r w:rsidRPr="00C25058">
        <w:rPr>
          <w:sz w:val="28"/>
          <w:szCs w:val="28"/>
        </w:rPr>
        <w:lastRenderedPageBreak/>
        <w:t>попередити порушення законодавства під час нарахування та виплати пенсій;</w:t>
      </w:r>
    </w:p>
    <w:p w:rsidR="005C74C3" w:rsidRPr="00C25058" w:rsidRDefault="005C74C3" w:rsidP="005C74C3">
      <w:pPr>
        <w:widowControl/>
        <w:numPr>
          <w:ilvl w:val="0"/>
          <w:numId w:val="4"/>
        </w:numPr>
        <w:tabs>
          <w:tab w:val="left" w:pos="993"/>
        </w:tabs>
        <w:autoSpaceDE/>
        <w:autoSpaceDN/>
        <w:adjustRightInd/>
        <w:spacing w:after="2" w:line="360" w:lineRule="auto"/>
        <w:ind w:left="0" w:right="25" w:firstLine="709"/>
        <w:jc w:val="both"/>
        <w:rPr>
          <w:sz w:val="28"/>
          <w:szCs w:val="28"/>
        </w:rPr>
      </w:pPr>
      <w:r w:rsidRPr="00C25058">
        <w:rPr>
          <w:sz w:val="28"/>
          <w:szCs w:val="28"/>
        </w:rPr>
        <w:t>запобігти порушенню законодавства України щодо надання пільг особам з інвалідністю, ветеранам війни та праці, сім’ям загиблих військовослужбовців, сім’ям із дітьми, особам, які постраждали внаслідок Чорнобильської катастрофи, та іншим громадянам;</w:t>
      </w:r>
    </w:p>
    <w:p w:rsidR="005C74C3" w:rsidRPr="00C25058" w:rsidRDefault="005C74C3" w:rsidP="005C74C3">
      <w:pPr>
        <w:widowControl/>
        <w:numPr>
          <w:ilvl w:val="0"/>
          <w:numId w:val="4"/>
        </w:numPr>
        <w:tabs>
          <w:tab w:val="left" w:pos="993"/>
        </w:tabs>
        <w:autoSpaceDE/>
        <w:autoSpaceDN/>
        <w:adjustRightInd/>
        <w:spacing w:line="360" w:lineRule="auto"/>
        <w:ind w:left="0" w:right="25" w:firstLine="709"/>
        <w:jc w:val="both"/>
        <w:rPr>
          <w:sz w:val="28"/>
          <w:szCs w:val="28"/>
        </w:rPr>
      </w:pPr>
      <w:r w:rsidRPr="00C25058">
        <w:rPr>
          <w:sz w:val="28"/>
          <w:szCs w:val="28"/>
        </w:rPr>
        <w:t>забезпечити належну організацію й координацію роботи з надання населенню субсидій для відшкодування витрат на оплату житлово-комунальних та інших послуг;</w:t>
      </w:r>
    </w:p>
    <w:p w:rsidR="005C74C3" w:rsidRPr="00C25058" w:rsidRDefault="005C74C3" w:rsidP="005C74C3">
      <w:pPr>
        <w:widowControl/>
        <w:numPr>
          <w:ilvl w:val="0"/>
          <w:numId w:val="4"/>
        </w:numPr>
        <w:tabs>
          <w:tab w:val="left" w:pos="993"/>
        </w:tabs>
        <w:autoSpaceDE/>
        <w:autoSpaceDN/>
        <w:adjustRightInd/>
        <w:spacing w:line="360" w:lineRule="auto"/>
        <w:ind w:left="0" w:right="25" w:firstLine="709"/>
        <w:jc w:val="both"/>
        <w:rPr>
          <w:sz w:val="28"/>
          <w:szCs w:val="28"/>
        </w:rPr>
      </w:pPr>
      <w:r w:rsidRPr="00C25058">
        <w:rPr>
          <w:sz w:val="28"/>
          <w:szCs w:val="28"/>
        </w:rPr>
        <w:t>забезпечити дотримання підприємствами, установами й організаціями всіх форм власності встановленого порядку оформлення документів (зокрема, їх достовірності) для призначення відповідної соціальної допомоги;</w:t>
      </w:r>
    </w:p>
    <w:p w:rsidR="005C74C3" w:rsidRPr="00C25058" w:rsidRDefault="005C74C3" w:rsidP="005C74C3">
      <w:pPr>
        <w:widowControl/>
        <w:numPr>
          <w:ilvl w:val="0"/>
          <w:numId w:val="4"/>
        </w:numPr>
        <w:tabs>
          <w:tab w:val="left" w:pos="426"/>
          <w:tab w:val="left" w:pos="851"/>
        </w:tabs>
        <w:autoSpaceDE/>
        <w:autoSpaceDN/>
        <w:adjustRightInd/>
        <w:spacing w:line="360" w:lineRule="auto"/>
        <w:ind w:left="0" w:right="25" w:firstLine="709"/>
        <w:jc w:val="both"/>
        <w:rPr>
          <w:sz w:val="28"/>
          <w:szCs w:val="28"/>
        </w:rPr>
      </w:pPr>
      <w:r w:rsidRPr="00C25058">
        <w:rPr>
          <w:sz w:val="28"/>
          <w:szCs w:val="28"/>
        </w:rPr>
        <w:t xml:space="preserve"> сприяти своєчасному </w:t>
      </w:r>
      <w:r w:rsidRPr="00C25058">
        <w:rPr>
          <w:sz w:val="28"/>
          <w:szCs w:val="28"/>
        </w:rPr>
        <w:tab/>
        <w:t xml:space="preserve">внесенню обов’язкових платежів до відповідних спеціальних фондів соціального призначення» </w:t>
      </w:r>
      <w:r w:rsidRPr="00C25058">
        <w:rPr>
          <w:sz w:val="28"/>
          <w:szCs w:val="28"/>
          <w:lang w:val="ru-RU"/>
        </w:rPr>
        <w:t>[4</w:t>
      </w:r>
      <w:r>
        <w:rPr>
          <w:sz w:val="28"/>
          <w:szCs w:val="28"/>
          <w:lang w:val="ru-RU"/>
        </w:rPr>
        <w:t>2</w:t>
      </w:r>
      <w:r w:rsidRPr="00C25058">
        <w:rPr>
          <w:sz w:val="28"/>
          <w:szCs w:val="28"/>
          <w:lang w:val="ru-RU"/>
        </w:rPr>
        <w:t>, с</w:t>
      </w:r>
      <w:r w:rsidRPr="00C25058">
        <w:rPr>
          <w:sz w:val="28"/>
          <w:szCs w:val="28"/>
        </w:rPr>
        <w:t>.</w:t>
      </w:r>
      <w:r w:rsidRPr="00C25058">
        <w:rPr>
          <w:sz w:val="28"/>
          <w:szCs w:val="28"/>
          <w:lang w:val="ru-RU"/>
        </w:rPr>
        <w:t>92]</w:t>
      </w:r>
      <w:r w:rsidRPr="00C25058">
        <w:rPr>
          <w:sz w:val="28"/>
          <w:szCs w:val="28"/>
        </w:rPr>
        <w:t>.</w:t>
      </w:r>
    </w:p>
    <w:p w:rsidR="005C74C3" w:rsidRPr="00C25058" w:rsidRDefault="005C74C3" w:rsidP="005C74C3">
      <w:pPr>
        <w:widowControl/>
        <w:tabs>
          <w:tab w:val="left" w:pos="426"/>
          <w:tab w:val="left" w:pos="851"/>
        </w:tabs>
        <w:autoSpaceDE/>
        <w:autoSpaceDN/>
        <w:adjustRightInd/>
        <w:spacing w:line="360" w:lineRule="auto"/>
        <w:ind w:right="25" w:firstLine="709"/>
        <w:jc w:val="both"/>
        <w:rPr>
          <w:sz w:val="28"/>
          <w:szCs w:val="28"/>
        </w:rPr>
      </w:pPr>
      <w:r w:rsidRPr="00C25058">
        <w:rPr>
          <w:sz w:val="28"/>
          <w:szCs w:val="28"/>
        </w:rPr>
        <w:t>Варто додати також моніторинг і контроль якості надання соціальних послуг; контроль за дотриманням прав дітей.</w:t>
      </w:r>
    </w:p>
    <w:p w:rsidR="005C74C3" w:rsidRPr="00C25058" w:rsidRDefault="005C74C3" w:rsidP="005C74C3">
      <w:pPr>
        <w:widowControl/>
        <w:tabs>
          <w:tab w:val="left" w:pos="426"/>
          <w:tab w:val="left" w:pos="851"/>
        </w:tabs>
        <w:autoSpaceDE/>
        <w:autoSpaceDN/>
        <w:adjustRightInd/>
        <w:spacing w:line="360" w:lineRule="auto"/>
        <w:ind w:right="25" w:firstLine="709"/>
        <w:jc w:val="both"/>
        <w:rPr>
          <w:sz w:val="28"/>
          <w:szCs w:val="28"/>
        </w:rPr>
      </w:pPr>
      <w:r w:rsidRPr="00C25058">
        <w:rPr>
          <w:sz w:val="28"/>
          <w:szCs w:val="28"/>
        </w:rPr>
        <w:t xml:space="preserve">Держава забезпечує систему заходів, спрямованих на здійснення нагляду, моніторингу, верифікації та контролю за використанням бюджетних коштів, реалізацією соціальних програм та </w:t>
      </w:r>
      <w:proofErr w:type="spellStart"/>
      <w:r w:rsidRPr="00C25058">
        <w:rPr>
          <w:sz w:val="28"/>
          <w:szCs w:val="28"/>
        </w:rPr>
        <w:t>проєктів</w:t>
      </w:r>
      <w:proofErr w:type="spellEnd"/>
      <w:r w:rsidRPr="00C25058">
        <w:rPr>
          <w:sz w:val="28"/>
          <w:szCs w:val="28"/>
        </w:rPr>
        <w:t xml:space="preserve">, умовами життєдіяльності, моральним, психічним і  фізичним станом дітей та молоді, забезпечення захисту їхніх прав, свобод та законних інтересів. </w:t>
      </w:r>
    </w:p>
    <w:p w:rsidR="005C74C3" w:rsidRPr="00C25058" w:rsidRDefault="005C74C3" w:rsidP="005C74C3">
      <w:pPr>
        <w:pStyle w:val="a6"/>
        <w:shd w:val="clear" w:color="auto" w:fill="F1F1F1"/>
        <w:spacing w:before="0" w:beforeAutospacing="0" w:after="0" w:afterAutospacing="0" w:line="360" w:lineRule="auto"/>
        <w:ind w:firstLine="709"/>
        <w:jc w:val="both"/>
        <w:rPr>
          <w:sz w:val="28"/>
          <w:szCs w:val="28"/>
        </w:rPr>
      </w:pPr>
      <w:r w:rsidRPr="00C25058">
        <w:rPr>
          <w:color w:val="050505"/>
          <w:sz w:val="28"/>
          <w:szCs w:val="28"/>
        </w:rPr>
        <w:t xml:space="preserve">Міністерство соціальної політики з 2017 року реалізує </w:t>
      </w:r>
      <w:proofErr w:type="spellStart"/>
      <w:r w:rsidRPr="00C25058">
        <w:rPr>
          <w:color w:val="050505"/>
          <w:sz w:val="28"/>
          <w:szCs w:val="28"/>
        </w:rPr>
        <w:t>проєкт</w:t>
      </w:r>
      <w:proofErr w:type="spellEnd"/>
      <w:r w:rsidRPr="00C25058">
        <w:rPr>
          <w:color w:val="050505"/>
          <w:sz w:val="28"/>
          <w:szCs w:val="28"/>
        </w:rPr>
        <w:t xml:space="preserve"> «Модернізація системи соціальної підтримки населення України» за сприяння Міжнародного банку реконструкції та розвитку.</w:t>
      </w:r>
      <w:r w:rsidRPr="00C25058">
        <w:rPr>
          <w:color w:val="000000"/>
          <w:sz w:val="28"/>
          <w:szCs w:val="28"/>
        </w:rPr>
        <w:t xml:space="preserve"> Метою проекту є покращення результатів діяльності системи соціальної допомоги та соціальних послуг в Україні для малозабезпечених сімей. Одним із завдань </w:t>
      </w:r>
      <w:proofErr w:type="spellStart"/>
      <w:r w:rsidRPr="00C25058">
        <w:rPr>
          <w:color w:val="000000"/>
          <w:sz w:val="28"/>
          <w:szCs w:val="28"/>
        </w:rPr>
        <w:t>проєкту</w:t>
      </w:r>
      <w:proofErr w:type="spellEnd"/>
      <w:r w:rsidRPr="00C25058">
        <w:rPr>
          <w:color w:val="000000"/>
          <w:sz w:val="28"/>
          <w:szCs w:val="28"/>
        </w:rPr>
        <w:t xml:space="preserve"> «визначено вдосконалення запровадження державного контролю за дотриманням законодавства при наданні соціальної підтримки; та інтеграції даних про виплати і послуги в єдиній інформаційній системі управління, яка охоплюватиме усі місцеві органи та установи соціальної сфери». </w:t>
      </w:r>
      <w:proofErr w:type="spellStart"/>
      <w:r w:rsidRPr="00C25058">
        <w:rPr>
          <w:color w:val="000000"/>
          <w:sz w:val="28"/>
          <w:szCs w:val="28"/>
        </w:rPr>
        <w:t>Проєкт</w:t>
      </w:r>
      <w:proofErr w:type="spellEnd"/>
      <w:r w:rsidRPr="00C25058">
        <w:rPr>
          <w:color w:val="000000"/>
          <w:sz w:val="28"/>
          <w:szCs w:val="28"/>
        </w:rPr>
        <w:t xml:space="preserve"> </w:t>
      </w:r>
      <w:r w:rsidRPr="00C25058">
        <w:rPr>
          <w:color w:val="000000"/>
          <w:sz w:val="28"/>
          <w:szCs w:val="28"/>
        </w:rPr>
        <w:lastRenderedPageBreak/>
        <w:t xml:space="preserve">сприятиме успішному проведенню соціальних реформ, які спрямовані на зменшення рівня бідності та підвищення соціальної захищеності найбільш </w:t>
      </w:r>
      <w:r w:rsidRPr="00C25058">
        <w:rPr>
          <w:sz w:val="28"/>
          <w:szCs w:val="28"/>
        </w:rPr>
        <w:t>уразливих верств населення [27].</w:t>
      </w:r>
    </w:p>
    <w:p w:rsidR="005C74C3" w:rsidRDefault="005C74C3" w:rsidP="005C74C3">
      <w:pPr>
        <w:pStyle w:val="a6"/>
        <w:shd w:val="clear" w:color="auto" w:fill="F1F1F1"/>
        <w:spacing w:before="0" w:beforeAutospacing="0" w:after="0" w:afterAutospacing="0" w:line="360" w:lineRule="auto"/>
        <w:ind w:firstLine="709"/>
        <w:jc w:val="both"/>
        <w:rPr>
          <w:sz w:val="28"/>
          <w:szCs w:val="28"/>
        </w:rPr>
      </w:pPr>
      <w:r w:rsidRPr="00C25058">
        <w:rPr>
          <w:sz w:val="28"/>
          <w:szCs w:val="28"/>
        </w:rPr>
        <w:t xml:space="preserve">У рамках </w:t>
      </w:r>
      <w:proofErr w:type="spellStart"/>
      <w:r w:rsidRPr="00C25058">
        <w:rPr>
          <w:sz w:val="28"/>
          <w:szCs w:val="28"/>
        </w:rPr>
        <w:t>проєкту</w:t>
      </w:r>
      <w:proofErr w:type="spellEnd"/>
      <w:r w:rsidRPr="00C25058">
        <w:rPr>
          <w:sz w:val="28"/>
          <w:szCs w:val="28"/>
        </w:rPr>
        <w:t xml:space="preserve"> розроблено механізм державного контролю за адресністю та якістю надання соціальних послуг. Пропонований комплексний підхід базується на успішному європейському досвіді і покликаний мотивувати надавачів соціальних послуг забезпечувати більш якісну підтримку тим, хто її потребує.</w:t>
      </w:r>
    </w:p>
    <w:p w:rsidR="005C74C3" w:rsidRPr="00C25058" w:rsidRDefault="005C74C3" w:rsidP="005C74C3">
      <w:pPr>
        <w:pStyle w:val="a6"/>
        <w:shd w:val="clear" w:color="auto" w:fill="F1F1F1"/>
        <w:spacing w:before="0" w:beforeAutospacing="0" w:after="0" w:afterAutospacing="0" w:line="360" w:lineRule="auto"/>
        <w:ind w:firstLine="709"/>
        <w:jc w:val="both"/>
        <w:rPr>
          <w:sz w:val="28"/>
          <w:szCs w:val="28"/>
        </w:rPr>
      </w:pPr>
      <w:r>
        <w:rPr>
          <w:sz w:val="28"/>
          <w:szCs w:val="28"/>
        </w:rPr>
        <w:t>Протягом 2019-2020 років було розроблено цілу низку нормативно-правових актів, які сприяють підвищенню адресності державних виплат, а також дадуть змогу створити алгоритм прозорості ринку надавачів соціальних послуг та вдосконалення процедури контролю в системі соціального захисту.</w:t>
      </w:r>
    </w:p>
    <w:p w:rsidR="005C74C3" w:rsidRPr="00C25058" w:rsidRDefault="005C74C3" w:rsidP="005C74C3">
      <w:pPr>
        <w:widowControl/>
        <w:autoSpaceDE/>
        <w:autoSpaceDN/>
        <w:adjustRightInd/>
        <w:spacing w:line="360" w:lineRule="auto"/>
        <w:ind w:firstLine="709"/>
        <w:jc w:val="both"/>
        <w:rPr>
          <w:rFonts w:ascii="Proba Pro" w:hAnsi="Proba Pro" w:cs="Arial"/>
          <w:color w:val="000000"/>
          <w:sz w:val="28"/>
          <w:szCs w:val="28"/>
        </w:rPr>
      </w:pPr>
      <w:proofErr w:type="spellStart"/>
      <w:r w:rsidRPr="00C25058">
        <w:rPr>
          <w:rFonts w:ascii="Proba Pro" w:hAnsi="Proba Pro" w:cs="Arial"/>
          <w:sz w:val="28"/>
          <w:szCs w:val="28"/>
          <w:lang w:val="ru-RU"/>
        </w:rPr>
        <w:t>Отже</w:t>
      </w:r>
      <w:proofErr w:type="spellEnd"/>
      <w:r w:rsidRPr="00C25058">
        <w:rPr>
          <w:rFonts w:ascii="Proba Pro" w:hAnsi="Proba Pro" w:cs="Arial"/>
          <w:sz w:val="28"/>
          <w:szCs w:val="28"/>
          <w:lang w:val="ru-RU"/>
        </w:rPr>
        <w:t>, о</w:t>
      </w:r>
      <w:proofErr w:type="spellStart"/>
      <w:r w:rsidRPr="00C25058">
        <w:rPr>
          <w:rFonts w:ascii="Proba Pro" w:hAnsi="Proba Pro" w:cs="Arial"/>
          <w:sz w:val="28"/>
          <w:szCs w:val="28"/>
        </w:rPr>
        <w:t>соблива</w:t>
      </w:r>
      <w:proofErr w:type="spellEnd"/>
      <w:r w:rsidRPr="00C25058">
        <w:rPr>
          <w:rFonts w:ascii="Proba Pro" w:hAnsi="Proba Pro" w:cs="Arial"/>
          <w:sz w:val="28"/>
          <w:szCs w:val="28"/>
        </w:rPr>
        <w:t xml:space="preserve"> увага у ході державного контролю надання </w:t>
      </w:r>
      <w:proofErr w:type="gramStart"/>
      <w:r w:rsidRPr="00C25058">
        <w:rPr>
          <w:rFonts w:ascii="Proba Pro" w:hAnsi="Proba Pro" w:cs="Arial"/>
          <w:sz w:val="28"/>
          <w:szCs w:val="28"/>
        </w:rPr>
        <w:t>соц</w:t>
      </w:r>
      <w:proofErr w:type="gramEnd"/>
      <w:r w:rsidRPr="00C25058">
        <w:rPr>
          <w:rFonts w:ascii="Proba Pro" w:hAnsi="Proba Pro" w:cs="Arial"/>
          <w:sz w:val="28"/>
          <w:szCs w:val="28"/>
        </w:rPr>
        <w:t xml:space="preserve">іальних послуг приділятиметься забезпеченню дотримання прав людини і прав дитини – особливо, у </w:t>
      </w:r>
      <w:r w:rsidRPr="00C25058">
        <w:rPr>
          <w:rFonts w:ascii="Proba Pro" w:hAnsi="Proba Pro" w:cs="Arial"/>
          <w:color w:val="000000"/>
          <w:sz w:val="28"/>
          <w:szCs w:val="28"/>
        </w:rPr>
        <w:t>закладах стаціонарного проживання та цілодобового соціального обслуговування. Також перевірятиметься використання ресурсів під час надання соціальних послуг, наявність у надавача фахівців необхідного рівня кваліфікації, відповідних приміщень, обладнання тощо [11, с.</w:t>
      </w:r>
      <w:r>
        <w:rPr>
          <w:rFonts w:ascii="Proba Pro" w:hAnsi="Proba Pro" w:cs="Arial"/>
          <w:color w:val="000000"/>
          <w:sz w:val="28"/>
          <w:szCs w:val="28"/>
        </w:rPr>
        <w:t>150</w:t>
      </w:r>
      <w:r w:rsidRPr="00C25058">
        <w:rPr>
          <w:rFonts w:ascii="Proba Pro" w:hAnsi="Proba Pro" w:cs="Arial"/>
          <w:color w:val="000000"/>
          <w:sz w:val="28"/>
          <w:szCs w:val="28"/>
        </w:rPr>
        <w:t>].</w:t>
      </w:r>
    </w:p>
    <w:p w:rsidR="005C74C3" w:rsidRPr="00C25058" w:rsidRDefault="005C74C3" w:rsidP="005C74C3">
      <w:pPr>
        <w:widowControl/>
        <w:autoSpaceDE/>
        <w:autoSpaceDN/>
        <w:adjustRightInd/>
        <w:spacing w:line="360" w:lineRule="auto"/>
        <w:ind w:firstLine="709"/>
        <w:jc w:val="both"/>
        <w:rPr>
          <w:rFonts w:ascii="Open Sans" w:hAnsi="Open Sans" w:cs="Arial"/>
          <w:color w:val="000000"/>
          <w:sz w:val="28"/>
          <w:szCs w:val="28"/>
        </w:rPr>
      </w:pPr>
      <w:r w:rsidRPr="00C25058">
        <w:rPr>
          <w:rFonts w:ascii="Proba Pro" w:hAnsi="Proba Pro" w:cs="Arial"/>
          <w:color w:val="000000"/>
          <w:sz w:val="28"/>
          <w:szCs w:val="28"/>
        </w:rPr>
        <w:t>Розроблені</w:t>
      </w:r>
      <w:r>
        <w:rPr>
          <w:rFonts w:ascii="Proba Pro" w:hAnsi="Proba Pro" w:cs="Arial"/>
          <w:color w:val="000000"/>
          <w:sz w:val="28"/>
          <w:szCs w:val="28"/>
        </w:rPr>
        <w:t xml:space="preserve"> та впроваджені</w:t>
      </w:r>
      <w:r w:rsidRPr="00C25058">
        <w:rPr>
          <w:rFonts w:ascii="Proba Pro" w:hAnsi="Proba Pro" w:cs="Arial"/>
          <w:color w:val="000000"/>
          <w:sz w:val="28"/>
          <w:szCs w:val="28"/>
        </w:rPr>
        <w:t xml:space="preserve"> </w:t>
      </w:r>
      <w:r>
        <w:rPr>
          <w:rFonts w:ascii="Proba Pro" w:hAnsi="Proba Pro" w:cs="Arial"/>
          <w:color w:val="000000"/>
          <w:sz w:val="28"/>
          <w:szCs w:val="28"/>
        </w:rPr>
        <w:t>нормативно-правові акти</w:t>
      </w:r>
      <w:r w:rsidRPr="00C25058">
        <w:rPr>
          <w:rFonts w:ascii="Proba Pro" w:hAnsi="Proba Pro" w:cs="Arial"/>
          <w:color w:val="000000"/>
          <w:sz w:val="28"/>
          <w:szCs w:val="28"/>
        </w:rPr>
        <w:t xml:space="preserve">  визначають відповідність організації надання тої чи іншої соціальної послуги, а також </w:t>
      </w:r>
      <w:r w:rsidRPr="00C25058">
        <w:rPr>
          <w:rFonts w:ascii="Proba Pro" w:hAnsi="Proba Pro" w:cs="Arial" w:hint="eastAsia"/>
          <w:color w:val="000000"/>
          <w:sz w:val="28"/>
          <w:szCs w:val="28"/>
        </w:rPr>
        <w:t>–</w:t>
      </w:r>
      <w:r w:rsidRPr="00C25058">
        <w:rPr>
          <w:rFonts w:ascii="Proba Pro" w:hAnsi="Proba Pro" w:cs="Arial"/>
          <w:color w:val="000000"/>
          <w:sz w:val="28"/>
          <w:szCs w:val="28"/>
        </w:rPr>
        <w:t xml:space="preserve"> що і у який спосіб контролюватиметься. Такий підхід робить процес перевірки неупередженим, прозорим і зрозумілим усім його учасникам. Адже важливим завданням державного контролю є співпраця з надавачами соціальних послуг з метою вдосконалення їх роботи та розвитку якісних соціальних сервісів, доступних для людей. На даному етапі триває тестування розроблених механізмів.</w:t>
      </w:r>
    </w:p>
    <w:p w:rsidR="005C74C3" w:rsidRPr="00C25058" w:rsidRDefault="005C74C3" w:rsidP="005C74C3">
      <w:pPr>
        <w:widowControl/>
        <w:autoSpaceDE/>
        <w:autoSpaceDN/>
        <w:adjustRightInd/>
        <w:spacing w:line="360" w:lineRule="auto"/>
        <w:ind w:firstLine="709"/>
        <w:jc w:val="both"/>
        <w:rPr>
          <w:rFonts w:ascii="Open Sans" w:hAnsi="Open Sans" w:cs="Arial"/>
          <w:color w:val="000000"/>
          <w:sz w:val="28"/>
          <w:szCs w:val="28"/>
        </w:rPr>
      </w:pPr>
      <w:r w:rsidRPr="00C25058">
        <w:rPr>
          <w:rFonts w:ascii="Open Sans" w:hAnsi="Open Sans" w:cs="Arial"/>
          <w:color w:val="000000"/>
          <w:sz w:val="28"/>
          <w:szCs w:val="28"/>
        </w:rPr>
        <w:t xml:space="preserve"> </w:t>
      </w:r>
    </w:p>
    <w:p w:rsidR="005C74C3" w:rsidRPr="00C25058" w:rsidRDefault="005C74C3" w:rsidP="005C74C3">
      <w:pPr>
        <w:spacing w:line="360" w:lineRule="auto"/>
        <w:ind w:left="426" w:hanging="426"/>
        <w:jc w:val="center"/>
        <w:rPr>
          <w:b/>
          <w:sz w:val="28"/>
          <w:szCs w:val="28"/>
        </w:rPr>
      </w:pPr>
      <w:r w:rsidRPr="00C25058">
        <w:rPr>
          <w:sz w:val="28"/>
          <w:szCs w:val="28"/>
        </w:rPr>
        <w:br w:type="page"/>
      </w:r>
      <w:r w:rsidRPr="00C25058">
        <w:rPr>
          <w:b/>
          <w:sz w:val="28"/>
          <w:szCs w:val="28"/>
        </w:rPr>
        <w:lastRenderedPageBreak/>
        <w:t>РОЗДІЛ 2.</w:t>
      </w:r>
    </w:p>
    <w:p w:rsidR="005C74C3" w:rsidRPr="00C25058" w:rsidRDefault="005C74C3" w:rsidP="005C74C3">
      <w:pPr>
        <w:spacing w:line="360" w:lineRule="auto"/>
        <w:ind w:left="426" w:hanging="426"/>
        <w:jc w:val="center"/>
        <w:rPr>
          <w:b/>
          <w:sz w:val="28"/>
          <w:szCs w:val="28"/>
        </w:rPr>
      </w:pPr>
      <w:r w:rsidRPr="00C25058">
        <w:rPr>
          <w:b/>
          <w:sz w:val="28"/>
          <w:szCs w:val="28"/>
        </w:rPr>
        <w:t>НОРМАТИВНО-ПРАВОВЕ РЕГУЛЮВАНЯ ТА ПОРЯДОК ЗДІЙСНЕННЯ РІЗНИХ ВИДІВ КОНТРОЛЮ В СИСТЕМІ СОЦІАЛЬНОГО ЗАБЕЗПЕЧЕННЯ</w:t>
      </w:r>
    </w:p>
    <w:p w:rsidR="005C74C3" w:rsidRPr="00C25058" w:rsidRDefault="005C74C3" w:rsidP="005C74C3">
      <w:pPr>
        <w:spacing w:line="360" w:lineRule="auto"/>
        <w:ind w:firstLine="709"/>
        <w:jc w:val="both"/>
        <w:rPr>
          <w:b/>
          <w:color w:val="000000"/>
          <w:sz w:val="28"/>
          <w:szCs w:val="28"/>
        </w:rPr>
      </w:pPr>
      <w:r w:rsidRPr="00C25058">
        <w:rPr>
          <w:b/>
          <w:color w:val="000000"/>
          <w:sz w:val="28"/>
          <w:szCs w:val="28"/>
        </w:rPr>
        <w:t>2.1. Організаційно-правові механізми контролю в соціальному забезпеченні</w:t>
      </w:r>
    </w:p>
    <w:p w:rsidR="005C74C3" w:rsidRPr="00C25058" w:rsidRDefault="005C74C3" w:rsidP="005C74C3">
      <w:pPr>
        <w:spacing w:line="360" w:lineRule="auto"/>
        <w:ind w:firstLine="709"/>
        <w:jc w:val="both"/>
        <w:rPr>
          <w:sz w:val="28"/>
          <w:szCs w:val="28"/>
        </w:rPr>
      </w:pPr>
      <w:r w:rsidRPr="00C25058">
        <w:rPr>
          <w:sz w:val="28"/>
          <w:szCs w:val="28"/>
        </w:rPr>
        <w:t xml:space="preserve">Серед основних функцій та повноважень у сфері соціального захисту населення, які покладено на Кабінет Міністрів України, є такі: забезпечення здійснення внутрішньої політики держави, виконання Конституції і законів України, актів Президента України, </w:t>
      </w:r>
      <w:r>
        <w:rPr>
          <w:sz w:val="28"/>
          <w:szCs w:val="28"/>
        </w:rPr>
        <w:t>«</w:t>
      </w:r>
      <w:r w:rsidRPr="00C25058">
        <w:rPr>
          <w:sz w:val="28"/>
          <w:szCs w:val="28"/>
        </w:rPr>
        <w:t>вжиття заходів щодо забезпечення прав і свобод громадянина, забезпечення проведення політики у сферах праці та зайнятості, соціального захисту, розроблення і здійснення загальнодержавних програм соціального розвитку</w:t>
      </w:r>
      <w:r>
        <w:rPr>
          <w:sz w:val="28"/>
          <w:szCs w:val="28"/>
        </w:rPr>
        <w:t>»</w:t>
      </w:r>
      <w:r w:rsidRPr="00C25058">
        <w:rPr>
          <w:sz w:val="28"/>
          <w:szCs w:val="28"/>
        </w:rPr>
        <w:t xml:space="preserve"> (ст. 116 Конституції України) [13]. Очолюючи систему органів виконавчої влади, </w:t>
      </w:r>
      <w:r>
        <w:rPr>
          <w:sz w:val="28"/>
          <w:szCs w:val="28"/>
        </w:rPr>
        <w:t>«</w:t>
      </w:r>
      <w:r w:rsidRPr="00C25058">
        <w:rPr>
          <w:sz w:val="28"/>
          <w:szCs w:val="28"/>
        </w:rPr>
        <w:t>Кабінет Міністрів України спрямовує та координує роботу міністерств, інших органів виконавчої влади в різних сферах життя, зокрема у сфері забезпечення соціального захисту громадян (п. 9 ст. 116 Конституції України)</w:t>
      </w:r>
      <w:r>
        <w:rPr>
          <w:sz w:val="28"/>
          <w:szCs w:val="28"/>
        </w:rPr>
        <w:t>»</w:t>
      </w:r>
      <w:r w:rsidRPr="00C25058">
        <w:rPr>
          <w:sz w:val="28"/>
          <w:szCs w:val="28"/>
        </w:rPr>
        <w:t xml:space="preserve"> [13]. Для виконання зазначеного положення Кабінет Міністрів України використовує у межах своєї компетенції різні організаційно-правові форми діяльності, насамперед видає постанови та розпорядження, спрямовані на соціальний захист громадян, які мають нормативно-правовий характер і є обов’язковими для виконання.</w:t>
      </w:r>
    </w:p>
    <w:p w:rsidR="005C74C3" w:rsidRDefault="005C74C3" w:rsidP="005C74C3">
      <w:pPr>
        <w:tabs>
          <w:tab w:val="left" w:pos="851"/>
        </w:tabs>
        <w:spacing w:line="360" w:lineRule="auto"/>
        <w:ind w:firstLine="709"/>
        <w:jc w:val="both"/>
        <w:rPr>
          <w:sz w:val="28"/>
          <w:szCs w:val="28"/>
        </w:rPr>
      </w:pPr>
      <w:r w:rsidRPr="00C25058">
        <w:rPr>
          <w:sz w:val="28"/>
          <w:szCs w:val="28"/>
        </w:rPr>
        <w:t xml:space="preserve">Суб’єктами моніторингу і контролю процесу в роботі системи соціального забезпечення є: Міністерство соціальної політики; Національна соціальна сервісна служба та її територіальні підрозділи; департаменти соціального захисту населення в обласних  та районних адміністрацій; виконавчі комітети міських, сільських, селищних, міських рад (відповідні департаменти або відділи у громадах); державні/муніципальні установи, так і громадські організації, які працюють у сфері забезпечення соціального захисту в країні. </w:t>
      </w:r>
    </w:p>
    <w:p w:rsidR="005C74C3" w:rsidRPr="00C25058" w:rsidRDefault="005C74C3" w:rsidP="005C74C3">
      <w:pPr>
        <w:pStyle w:val="rvps25"/>
        <w:shd w:val="clear" w:color="auto" w:fill="FFFFFF"/>
        <w:spacing w:before="0" w:beforeAutospacing="0" w:after="0" w:afterAutospacing="0" w:line="360" w:lineRule="auto"/>
        <w:ind w:firstLine="709"/>
        <w:jc w:val="both"/>
        <w:rPr>
          <w:sz w:val="28"/>
          <w:szCs w:val="28"/>
        </w:rPr>
      </w:pPr>
      <w:r w:rsidRPr="00C25058">
        <w:rPr>
          <w:sz w:val="28"/>
          <w:szCs w:val="28"/>
        </w:rPr>
        <w:lastRenderedPageBreak/>
        <w:t>Державний нагляд (контроль) за дотриманням роботодавцями законодавства про зайнятість та працевлаштування осіб з інвалідністю у частині реєстрації у Фонді соціального захисту інвалідів, подання звітів про зайнятість та працевлаштування осіб з інвалідністю, виконання нормативу робочих місць, призначених для їх працевлаштування, здійснює Державна служба України з питань праці.</w:t>
      </w:r>
    </w:p>
    <w:p w:rsidR="005C74C3" w:rsidRPr="00C25058" w:rsidRDefault="005C74C3" w:rsidP="005C74C3">
      <w:pPr>
        <w:spacing w:line="360" w:lineRule="auto"/>
        <w:ind w:left="-15" w:right="25" w:firstLine="709"/>
        <w:jc w:val="both"/>
        <w:rPr>
          <w:sz w:val="28"/>
          <w:szCs w:val="28"/>
        </w:rPr>
      </w:pPr>
      <w:r w:rsidRPr="00C25058">
        <w:rPr>
          <w:sz w:val="28"/>
          <w:szCs w:val="28"/>
        </w:rPr>
        <w:t xml:space="preserve">Функції, що їх мають виконувати </w:t>
      </w:r>
      <w:proofErr w:type="spellStart"/>
      <w:r w:rsidRPr="00C25058">
        <w:rPr>
          <w:sz w:val="28"/>
          <w:szCs w:val="28"/>
        </w:rPr>
        <w:t>суб</w:t>
      </w:r>
      <w:proofErr w:type="spellEnd"/>
      <w:r w:rsidRPr="00C25058">
        <w:rPr>
          <w:sz w:val="28"/>
          <w:szCs w:val="28"/>
          <w:lang w:val="ru-RU"/>
        </w:rPr>
        <w:t>’</w:t>
      </w:r>
      <w:proofErr w:type="spellStart"/>
      <w:r w:rsidRPr="00C25058">
        <w:rPr>
          <w:sz w:val="28"/>
          <w:szCs w:val="28"/>
          <w:lang w:val="ru-RU"/>
        </w:rPr>
        <w:t>єкти</w:t>
      </w:r>
      <w:proofErr w:type="spellEnd"/>
      <w:r w:rsidRPr="00C25058">
        <w:rPr>
          <w:sz w:val="28"/>
          <w:szCs w:val="28"/>
          <w:lang w:val="ru-RU"/>
        </w:rPr>
        <w:t xml:space="preserve"> </w:t>
      </w:r>
      <w:r w:rsidRPr="00C25058">
        <w:rPr>
          <w:sz w:val="28"/>
          <w:szCs w:val="28"/>
        </w:rPr>
        <w:t>державного нагляду і контролю у сфері соціального забезпечення населення України:</w:t>
      </w:r>
    </w:p>
    <w:p w:rsidR="005C74C3" w:rsidRPr="00C25058" w:rsidRDefault="005C74C3" w:rsidP="005C74C3">
      <w:pPr>
        <w:widowControl/>
        <w:numPr>
          <w:ilvl w:val="0"/>
          <w:numId w:val="6"/>
        </w:numPr>
        <w:tabs>
          <w:tab w:val="left" w:pos="993"/>
        </w:tabs>
        <w:autoSpaceDE/>
        <w:autoSpaceDN/>
        <w:adjustRightInd/>
        <w:spacing w:after="2" w:line="360" w:lineRule="auto"/>
        <w:ind w:left="-15" w:right="25" w:firstLine="724"/>
        <w:jc w:val="both"/>
        <w:rPr>
          <w:sz w:val="28"/>
          <w:szCs w:val="28"/>
        </w:rPr>
      </w:pPr>
      <w:r w:rsidRPr="00C25058">
        <w:rPr>
          <w:sz w:val="28"/>
          <w:szCs w:val="28"/>
        </w:rPr>
        <w:t>регулююча функція спрямована на те, щоб у разі виявлення розходжень між заданими й фактичними діями, шляхами, обраними для досягнення мети, можна було прийняти рішення й спрямувати його на виправлення ситуації.</w:t>
      </w:r>
      <w:r w:rsidRPr="00C25058">
        <w:rPr>
          <w:sz w:val="28"/>
          <w:szCs w:val="28"/>
          <w:lang w:val="ru-RU"/>
        </w:rPr>
        <w:t xml:space="preserve"> </w:t>
      </w:r>
      <w:proofErr w:type="spellStart"/>
      <w:r w:rsidRPr="00C25058">
        <w:rPr>
          <w:sz w:val="28"/>
          <w:szCs w:val="28"/>
          <w:lang w:val="ru-RU"/>
        </w:rPr>
        <w:t>Дослідник</w:t>
      </w:r>
      <w:proofErr w:type="spellEnd"/>
      <w:r w:rsidRPr="00C25058">
        <w:rPr>
          <w:sz w:val="28"/>
          <w:szCs w:val="28"/>
          <w:lang w:val="ru-RU"/>
        </w:rPr>
        <w:t xml:space="preserve"> </w:t>
      </w:r>
      <w:r w:rsidRPr="00C25058">
        <w:rPr>
          <w:sz w:val="28"/>
          <w:szCs w:val="28"/>
        </w:rPr>
        <w:t xml:space="preserve">В.Б. </w:t>
      </w:r>
      <w:proofErr w:type="spellStart"/>
      <w:r w:rsidRPr="00C25058">
        <w:rPr>
          <w:sz w:val="28"/>
          <w:szCs w:val="28"/>
        </w:rPr>
        <w:t>Авер’янов</w:t>
      </w:r>
      <w:proofErr w:type="spellEnd"/>
      <w:r w:rsidRPr="00C25058">
        <w:rPr>
          <w:sz w:val="28"/>
          <w:szCs w:val="28"/>
        </w:rPr>
        <w:t xml:space="preserve"> підкреслює, що «така функція контролю наявна в діяльності органів контролю, наділених повноваженнями вирішувати питання корегування самостійно чи інформувати інший орган про необхідність усунення невідповідності між завданнями й станом їх розв’язання чи допущеними помилками. Таким чином, регулююча функція державного нагляду й контролю у сфері соціального забезпечення має важливе значення, оскільки вона дозволяє досить оперативно вирішити питання, що виникають у сфері соціально-забезпечувальних відносин» </w:t>
      </w:r>
      <w:r w:rsidRPr="00C25058">
        <w:rPr>
          <w:sz w:val="28"/>
          <w:szCs w:val="28"/>
          <w:lang w:val="ru-RU"/>
        </w:rPr>
        <w:t>[4</w:t>
      </w:r>
      <w:r>
        <w:rPr>
          <w:sz w:val="28"/>
          <w:szCs w:val="28"/>
          <w:lang w:val="ru-RU"/>
        </w:rPr>
        <w:t>2</w:t>
      </w:r>
      <w:r w:rsidRPr="00C25058">
        <w:rPr>
          <w:sz w:val="28"/>
          <w:szCs w:val="28"/>
          <w:lang w:val="ru-RU"/>
        </w:rPr>
        <w:t>, с.93]</w:t>
      </w:r>
      <w:r w:rsidRPr="00C25058">
        <w:rPr>
          <w:sz w:val="28"/>
          <w:szCs w:val="28"/>
        </w:rPr>
        <w:t xml:space="preserve">; </w:t>
      </w:r>
    </w:p>
    <w:p w:rsidR="005C74C3" w:rsidRPr="00C25058" w:rsidRDefault="005C74C3" w:rsidP="005C74C3">
      <w:pPr>
        <w:widowControl/>
        <w:numPr>
          <w:ilvl w:val="0"/>
          <w:numId w:val="6"/>
        </w:numPr>
        <w:tabs>
          <w:tab w:val="left" w:pos="993"/>
        </w:tabs>
        <w:autoSpaceDE/>
        <w:autoSpaceDN/>
        <w:adjustRightInd/>
        <w:spacing w:after="2" w:line="360" w:lineRule="auto"/>
        <w:ind w:right="25" w:firstLine="724"/>
        <w:jc w:val="both"/>
        <w:rPr>
          <w:sz w:val="28"/>
          <w:szCs w:val="28"/>
        </w:rPr>
      </w:pPr>
      <w:r w:rsidRPr="00C25058">
        <w:rPr>
          <w:sz w:val="28"/>
          <w:szCs w:val="28"/>
        </w:rPr>
        <w:t>профілактична функція державного нагляду й контролю полягає в тому, щоб попередити порушення законодавства, яке спрямоване на регулювання сфери соціального забезпечення. Її метою є не лише усунути правопорушення, але й виявити причини й умови, за яких були скоєні ці правопорушення у зазначеній сфері;</w:t>
      </w:r>
    </w:p>
    <w:p w:rsidR="005C74C3" w:rsidRPr="00C25058" w:rsidRDefault="005C74C3" w:rsidP="005C74C3">
      <w:pPr>
        <w:widowControl/>
        <w:numPr>
          <w:ilvl w:val="0"/>
          <w:numId w:val="6"/>
        </w:numPr>
        <w:tabs>
          <w:tab w:val="left" w:pos="993"/>
        </w:tabs>
        <w:autoSpaceDE/>
        <w:autoSpaceDN/>
        <w:adjustRightInd/>
        <w:spacing w:after="2" w:line="360" w:lineRule="auto"/>
        <w:ind w:right="25" w:firstLine="724"/>
        <w:jc w:val="both"/>
        <w:rPr>
          <w:sz w:val="28"/>
          <w:szCs w:val="28"/>
        </w:rPr>
      </w:pPr>
      <w:r w:rsidRPr="00C25058">
        <w:rPr>
          <w:sz w:val="28"/>
          <w:szCs w:val="28"/>
        </w:rPr>
        <w:t xml:space="preserve">правоохоронна функція державного нагляду й контролю у сфері соціального забезпечення населення України, на думку дослідника В.І. Осадчого полягає в тому, щоб припинити неправомірні дії відповідних органів та їхніх посадових осіб, а також щоб забезпечити реалізацію й захист конституційного права людини на соціальний захист. Ця функція тісно </w:t>
      </w:r>
      <w:r w:rsidRPr="00C25058">
        <w:rPr>
          <w:sz w:val="28"/>
          <w:szCs w:val="28"/>
        </w:rPr>
        <w:lastRenderedPageBreak/>
        <w:t>пов’язана з притягненням до юридичної відповідальності та із застосуванням заходів державного примусу</w:t>
      </w:r>
      <w:r>
        <w:rPr>
          <w:sz w:val="28"/>
          <w:szCs w:val="28"/>
        </w:rPr>
        <w:t>» [42</w:t>
      </w:r>
      <w:r w:rsidRPr="00C25058">
        <w:rPr>
          <w:sz w:val="28"/>
          <w:szCs w:val="28"/>
        </w:rPr>
        <w:t>, с.93];</w:t>
      </w:r>
    </w:p>
    <w:p w:rsidR="005C74C3" w:rsidRPr="00C25058" w:rsidRDefault="005C74C3" w:rsidP="005C74C3">
      <w:pPr>
        <w:numPr>
          <w:ilvl w:val="0"/>
          <w:numId w:val="6"/>
        </w:numPr>
        <w:tabs>
          <w:tab w:val="left" w:pos="567"/>
          <w:tab w:val="left" w:pos="993"/>
        </w:tabs>
        <w:spacing w:line="360" w:lineRule="auto"/>
        <w:ind w:firstLine="709"/>
        <w:jc w:val="both"/>
        <w:rPr>
          <w:sz w:val="28"/>
          <w:szCs w:val="28"/>
        </w:rPr>
      </w:pPr>
      <w:r w:rsidRPr="00C25058">
        <w:rPr>
          <w:sz w:val="28"/>
          <w:szCs w:val="28"/>
        </w:rPr>
        <w:t>інформаційна</w:t>
      </w:r>
      <w:r>
        <w:rPr>
          <w:sz w:val="28"/>
          <w:szCs w:val="28"/>
        </w:rPr>
        <w:t xml:space="preserve"> (інформаційно-методична)</w:t>
      </w:r>
      <w:r w:rsidRPr="00C25058">
        <w:rPr>
          <w:sz w:val="28"/>
          <w:szCs w:val="28"/>
        </w:rPr>
        <w:t xml:space="preserve"> функція дає можливість суб’єктові управління отримати інформацію про стан справ у сфері його інтересів та про результати управлінського впливу; а також можливість отримувати інформацію усім зацікавленим сторонам про умови та порядок отримання соціальної підтримки, та зворотній зв’язок про результати контролю чи оцінки якості соціальних послуг</w:t>
      </w:r>
      <w:r>
        <w:rPr>
          <w:sz w:val="28"/>
          <w:szCs w:val="28"/>
        </w:rPr>
        <w:t xml:space="preserve">. Ця функція випливає із завдань, визначених у Типовому положенні про центр надання соціальних послуг та Типовому положення про центр соціальних служб </w:t>
      </w:r>
      <w:r w:rsidRPr="00C25058">
        <w:rPr>
          <w:sz w:val="28"/>
          <w:szCs w:val="28"/>
        </w:rPr>
        <w:t>[5; 6].</w:t>
      </w:r>
    </w:p>
    <w:p w:rsidR="005C74C3" w:rsidRPr="00C25058" w:rsidRDefault="005C74C3" w:rsidP="005C74C3">
      <w:pPr>
        <w:tabs>
          <w:tab w:val="left" w:pos="567"/>
          <w:tab w:val="left" w:pos="993"/>
        </w:tabs>
        <w:spacing w:line="360" w:lineRule="auto"/>
        <w:ind w:firstLine="709"/>
        <w:jc w:val="both"/>
        <w:rPr>
          <w:sz w:val="28"/>
          <w:szCs w:val="28"/>
        </w:rPr>
      </w:pPr>
      <w:r w:rsidRPr="00C25058">
        <w:rPr>
          <w:sz w:val="28"/>
          <w:szCs w:val="28"/>
        </w:rPr>
        <w:t>Об’єктами державного контролю у сфері соціального забезпечення  є організації  та  установи, які надають соціальні послуги, а також здійснюють нарахування соціальних виплат, також громадяни України, які користуються правом отримання соціальних допомог</w:t>
      </w:r>
      <w:r>
        <w:rPr>
          <w:sz w:val="28"/>
          <w:szCs w:val="28"/>
        </w:rPr>
        <w:t xml:space="preserve"> та соціальних послуг, а</w:t>
      </w:r>
      <w:r w:rsidRPr="00C25058">
        <w:rPr>
          <w:sz w:val="28"/>
          <w:szCs w:val="28"/>
        </w:rPr>
        <w:t xml:space="preserve"> та</w:t>
      </w:r>
      <w:r>
        <w:rPr>
          <w:sz w:val="28"/>
          <w:szCs w:val="28"/>
        </w:rPr>
        <w:t>кож</w:t>
      </w:r>
      <w:r w:rsidRPr="00C25058">
        <w:rPr>
          <w:sz w:val="28"/>
          <w:szCs w:val="28"/>
        </w:rPr>
        <w:t xml:space="preserve"> фізичні особи</w:t>
      </w:r>
      <w:r>
        <w:rPr>
          <w:sz w:val="28"/>
          <w:szCs w:val="28"/>
        </w:rPr>
        <w:t xml:space="preserve"> – які</w:t>
      </w:r>
      <w:r w:rsidRPr="00C25058">
        <w:rPr>
          <w:sz w:val="28"/>
          <w:szCs w:val="28"/>
        </w:rPr>
        <w:t xml:space="preserve"> мають право надання соціальних послуг на безоплатній основі</w:t>
      </w:r>
      <w:r>
        <w:rPr>
          <w:sz w:val="28"/>
          <w:szCs w:val="28"/>
        </w:rPr>
        <w:t xml:space="preserve"> або які надають соціальні послуги з догляду на непрофесійній основі</w:t>
      </w:r>
      <w:r w:rsidRPr="00C25058">
        <w:rPr>
          <w:sz w:val="28"/>
          <w:szCs w:val="28"/>
        </w:rPr>
        <w:t xml:space="preserve"> [</w:t>
      </w:r>
      <w:r>
        <w:rPr>
          <w:sz w:val="28"/>
          <w:szCs w:val="28"/>
        </w:rPr>
        <w:t>11, с. 151; 10</w:t>
      </w:r>
      <w:r w:rsidRPr="00C25058">
        <w:rPr>
          <w:sz w:val="28"/>
          <w:szCs w:val="28"/>
        </w:rPr>
        <w:t xml:space="preserve">]. </w:t>
      </w:r>
    </w:p>
    <w:p w:rsidR="005C74C3" w:rsidRPr="00C25058" w:rsidRDefault="005C74C3" w:rsidP="005C74C3">
      <w:pPr>
        <w:tabs>
          <w:tab w:val="left" w:pos="993"/>
        </w:tabs>
        <w:spacing w:line="360" w:lineRule="auto"/>
        <w:ind w:firstLine="709"/>
        <w:jc w:val="both"/>
        <w:rPr>
          <w:sz w:val="28"/>
          <w:szCs w:val="28"/>
        </w:rPr>
      </w:pPr>
      <w:r w:rsidRPr="00C25058">
        <w:rPr>
          <w:sz w:val="28"/>
          <w:szCs w:val="28"/>
        </w:rPr>
        <w:t xml:space="preserve">Організація контролю у сфері соціального захисту покладена на відділи соціальної політики або відділи соціального захисту міських (у великих містах), районних та обласних адміністрацій. У Департаменті соціального захисту населення Волинської обласної державної адміністрації – Управління соціальних гарантій, відділ соціальних допомог та житлових субсидій, Управління у справах </w:t>
      </w:r>
      <w:proofErr w:type="spellStart"/>
      <w:r w:rsidRPr="00C25058">
        <w:rPr>
          <w:sz w:val="28"/>
          <w:szCs w:val="28"/>
        </w:rPr>
        <w:t>ociб</w:t>
      </w:r>
      <w:proofErr w:type="spellEnd"/>
      <w:r w:rsidRPr="00C25058">
        <w:rPr>
          <w:sz w:val="28"/>
          <w:szCs w:val="28"/>
        </w:rPr>
        <w:t xml:space="preserve"> з інвалідністю, соціальних послуг та сімейної політики.</w:t>
      </w:r>
    </w:p>
    <w:p w:rsidR="005C74C3" w:rsidRDefault="005C74C3" w:rsidP="005C74C3">
      <w:pPr>
        <w:tabs>
          <w:tab w:val="left" w:pos="993"/>
        </w:tabs>
        <w:spacing w:line="360" w:lineRule="auto"/>
        <w:ind w:firstLine="709"/>
        <w:jc w:val="both"/>
        <w:rPr>
          <w:sz w:val="28"/>
          <w:szCs w:val="28"/>
        </w:rPr>
      </w:pPr>
      <w:r w:rsidRPr="00C25058">
        <w:rPr>
          <w:sz w:val="28"/>
          <w:szCs w:val="28"/>
        </w:rPr>
        <w:t xml:space="preserve">Для прикладу, у в структурі Департаменту соціальної політики Харківської міської ради створено відділ організації, виконання та контролю, Управління з соціальних питань та Управління соціального моніторингу. Серед функцій відділу соціальних програм та моніторингу реалізації соціальної політики Департаменту соціальної політики Черкаської міської ради: здійснення контролю за цільовим використанням бюджетних коштів, що </w:t>
      </w:r>
      <w:r w:rsidRPr="00C25058">
        <w:rPr>
          <w:sz w:val="28"/>
          <w:szCs w:val="28"/>
        </w:rPr>
        <w:lastRenderedPageBreak/>
        <w:t>надаються на конкурсних засадах недержавним суб’єктам чи фізичним особам.</w:t>
      </w:r>
    </w:p>
    <w:p w:rsidR="005C74C3" w:rsidRDefault="005C74C3" w:rsidP="005C74C3">
      <w:pPr>
        <w:tabs>
          <w:tab w:val="left" w:pos="709"/>
          <w:tab w:val="left" w:pos="851"/>
        </w:tabs>
        <w:spacing w:line="360" w:lineRule="auto"/>
        <w:ind w:firstLine="709"/>
        <w:jc w:val="both"/>
        <w:textAlignment w:val="baseline"/>
        <w:rPr>
          <w:bCs/>
          <w:i/>
          <w:iCs/>
          <w:color w:val="000000"/>
          <w:sz w:val="28"/>
          <w:szCs w:val="28"/>
        </w:rPr>
      </w:pPr>
      <w:r w:rsidRPr="00C25058">
        <w:rPr>
          <w:color w:val="000000"/>
          <w:sz w:val="28"/>
          <w:szCs w:val="28"/>
        </w:rPr>
        <w:t>З 1 січня 2021 року відповідно до Закону України «Про соціальні послуги»</w:t>
      </w:r>
      <w:r w:rsidRPr="00465D57">
        <w:rPr>
          <w:color w:val="000000"/>
          <w:sz w:val="28"/>
          <w:szCs w:val="28"/>
        </w:rPr>
        <w:t xml:space="preserve"> </w:t>
      </w:r>
      <w:r w:rsidRPr="00C25058">
        <w:rPr>
          <w:color w:val="000000"/>
          <w:sz w:val="28"/>
          <w:szCs w:val="28"/>
        </w:rPr>
        <w:t>та Закону України «Про внесення змін до деяких законів України щодо впорядкування окремих питань організації та діяльності органів місцевого самоврядування і районних державних адміністрацій», організація надання базових соціальних послуг та призначення компенсації за догляд фізичним особам, які надають соціальні послуги, </w:t>
      </w:r>
      <w:r w:rsidRPr="00C25058">
        <w:rPr>
          <w:bCs/>
          <w:color w:val="000000"/>
          <w:sz w:val="28"/>
          <w:szCs w:val="28"/>
        </w:rPr>
        <w:t>покладається на органи місцевого самоврядування базового рівня – виконавчі органи сільських, селищних та міських рад</w:t>
      </w:r>
      <w:r w:rsidRPr="00465D57">
        <w:rPr>
          <w:bCs/>
          <w:color w:val="000000"/>
          <w:sz w:val="28"/>
          <w:szCs w:val="28"/>
        </w:rPr>
        <w:t xml:space="preserve"> </w:t>
      </w:r>
      <w:r w:rsidRPr="00465D57">
        <w:rPr>
          <w:color w:val="000000"/>
          <w:sz w:val="28"/>
          <w:szCs w:val="28"/>
        </w:rPr>
        <w:t>[36</w:t>
      </w:r>
      <w:r>
        <w:rPr>
          <w:color w:val="000000"/>
          <w:sz w:val="28"/>
          <w:szCs w:val="28"/>
        </w:rPr>
        <w:t>; 10</w:t>
      </w:r>
      <w:r w:rsidRPr="00465D57">
        <w:rPr>
          <w:color w:val="000000"/>
          <w:sz w:val="28"/>
          <w:szCs w:val="28"/>
        </w:rPr>
        <w:t>]</w:t>
      </w:r>
      <w:r w:rsidRPr="00C25058">
        <w:rPr>
          <w:bCs/>
          <w:color w:val="000000"/>
          <w:sz w:val="28"/>
          <w:szCs w:val="28"/>
        </w:rPr>
        <w:t>. </w:t>
      </w:r>
      <w:r w:rsidRPr="00C25058">
        <w:rPr>
          <w:bCs/>
          <w:i/>
          <w:iCs/>
          <w:color w:val="000000"/>
          <w:sz w:val="28"/>
          <w:szCs w:val="28"/>
        </w:rPr>
        <w:t xml:space="preserve"> </w:t>
      </w:r>
    </w:p>
    <w:p w:rsidR="005C74C3" w:rsidRPr="00C25058" w:rsidRDefault="005C74C3" w:rsidP="005C74C3">
      <w:pPr>
        <w:tabs>
          <w:tab w:val="left" w:pos="567"/>
        </w:tabs>
        <w:spacing w:line="360" w:lineRule="auto"/>
        <w:ind w:firstLine="709"/>
        <w:jc w:val="both"/>
        <w:rPr>
          <w:sz w:val="28"/>
          <w:szCs w:val="28"/>
        </w:rPr>
      </w:pPr>
      <w:r w:rsidRPr="00C25058">
        <w:rPr>
          <w:sz w:val="28"/>
          <w:szCs w:val="28"/>
        </w:rPr>
        <w:t>Одним із головних завдань для здійснення державного контролю</w:t>
      </w:r>
      <w:r>
        <w:rPr>
          <w:sz w:val="28"/>
          <w:szCs w:val="28"/>
        </w:rPr>
        <w:t>, забезпечення процедур прозорості</w:t>
      </w:r>
      <w:r w:rsidRPr="00C25058">
        <w:rPr>
          <w:sz w:val="28"/>
          <w:szCs w:val="28"/>
        </w:rPr>
        <w:t xml:space="preserve"> у сфері соціального забезпечення стане створення Єдиного соціального реєстру (ЄСР) на базі Реєстру застрахованих осіб (РЗО) Пенсійного фонду України та його формування таким чином, щоб забезпечити максимальну інтеграцію з іншими державними реєстрами та базами даних.</w:t>
      </w:r>
      <w:r>
        <w:rPr>
          <w:sz w:val="28"/>
          <w:szCs w:val="28"/>
        </w:rPr>
        <w:t xml:space="preserve"> Є</w:t>
      </w:r>
      <w:r w:rsidRPr="007469B6">
        <w:rPr>
          <w:sz w:val="28"/>
          <w:szCs w:val="28"/>
          <w:shd w:val="clear" w:color="auto" w:fill="FFFFFF"/>
        </w:rPr>
        <w:t xml:space="preserve">диний соціальний реєстр </w:t>
      </w:r>
      <w:r>
        <w:rPr>
          <w:sz w:val="28"/>
          <w:szCs w:val="28"/>
          <w:shd w:val="clear" w:color="auto" w:fill="FFFFFF"/>
        </w:rPr>
        <w:t>–</w:t>
      </w:r>
      <w:r w:rsidRPr="007469B6">
        <w:rPr>
          <w:sz w:val="28"/>
          <w:szCs w:val="28"/>
          <w:shd w:val="clear" w:color="auto" w:fill="FFFFFF"/>
        </w:rPr>
        <w:t xml:space="preserve"> загальнодержавний централізований реєстр о</w:t>
      </w:r>
      <w:r>
        <w:rPr>
          <w:sz w:val="28"/>
          <w:szCs w:val="28"/>
          <w:shd w:val="clear" w:color="auto" w:fill="FFFFFF"/>
        </w:rPr>
        <w:t>тримувачів соціальної підтримки</w:t>
      </w:r>
      <w:r>
        <w:rPr>
          <w:color w:val="333333"/>
          <w:shd w:val="clear" w:color="auto" w:fill="FFFFFF"/>
        </w:rPr>
        <w:t>.</w:t>
      </w:r>
    </w:p>
    <w:p w:rsidR="005C74C3" w:rsidRPr="00C25058" w:rsidRDefault="005C74C3" w:rsidP="005C74C3">
      <w:pPr>
        <w:spacing w:line="360" w:lineRule="auto"/>
        <w:ind w:firstLine="709"/>
        <w:jc w:val="both"/>
        <w:rPr>
          <w:sz w:val="28"/>
          <w:szCs w:val="28"/>
        </w:rPr>
      </w:pPr>
      <w:r w:rsidRPr="00C25058">
        <w:rPr>
          <w:sz w:val="28"/>
          <w:szCs w:val="28"/>
        </w:rPr>
        <w:t>Такий підхід забезпечить поступову відмову від паперових довідок та документів, які необхідні для визначення права особи на державні допомоги та пільги відповідно до законодавства. Спрощень набудуть технології централізованого та прямого перерахування пенсій та інших соціальних виплат.</w:t>
      </w:r>
    </w:p>
    <w:p w:rsidR="005C74C3" w:rsidRPr="00C25058" w:rsidRDefault="005C74C3" w:rsidP="005C74C3">
      <w:pPr>
        <w:spacing w:line="360" w:lineRule="auto"/>
        <w:ind w:firstLine="567"/>
        <w:jc w:val="both"/>
        <w:rPr>
          <w:sz w:val="28"/>
          <w:szCs w:val="28"/>
        </w:rPr>
      </w:pPr>
      <w:r w:rsidRPr="00C25058">
        <w:rPr>
          <w:sz w:val="28"/>
          <w:szCs w:val="28"/>
        </w:rPr>
        <w:t>В електронній формі стануть можливі звернення за державною соціальною допомогою:</w:t>
      </w:r>
    </w:p>
    <w:p w:rsidR="005C74C3" w:rsidRPr="00C25058" w:rsidRDefault="005C74C3" w:rsidP="005C74C3">
      <w:pPr>
        <w:numPr>
          <w:ilvl w:val="0"/>
          <w:numId w:val="5"/>
        </w:numPr>
        <w:spacing w:line="360" w:lineRule="auto"/>
        <w:ind w:left="0" w:firstLine="567"/>
        <w:jc w:val="both"/>
        <w:rPr>
          <w:sz w:val="28"/>
          <w:szCs w:val="28"/>
        </w:rPr>
      </w:pPr>
      <w:r w:rsidRPr="00C25058">
        <w:rPr>
          <w:sz w:val="28"/>
          <w:szCs w:val="28"/>
        </w:rPr>
        <w:t>на дітей, над якими встановлено опіку чи піклування;</w:t>
      </w:r>
    </w:p>
    <w:p w:rsidR="005C74C3" w:rsidRPr="00C25058" w:rsidRDefault="005C74C3" w:rsidP="005C74C3">
      <w:pPr>
        <w:numPr>
          <w:ilvl w:val="0"/>
          <w:numId w:val="5"/>
        </w:numPr>
        <w:spacing w:line="360" w:lineRule="auto"/>
        <w:ind w:left="0" w:firstLine="567"/>
        <w:jc w:val="both"/>
        <w:rPr>
          <w:sz w:val="28"/>
          <w:szCs w:val="28"/>
        </w:rPr>
      </w:pPr>
      <w:r w:rsidRPr="00C25058">
        <w:rPr>
          <w:sz w:val="28"/>
          <w:szCs w:val="28"/>
        </w:rPr>
        <w:t>на дітей одиноким матерям; допомогою при усиновленні дитини;</w:t>
      </w:r>
    </w:p>
    <w:p w:rsidR="005C74C3" w:rsidRPr="00C25058" w:rsidRDefault="005C74C3" w:rsidP="005C74C3">
      <w:pPr>
        <w:numPr>
          <w:ilvl w:val="0"/>
          <w:numId w:val="5"/>
        </w:numPr>
        <w:spacing w:line="360" w:lineRule="auto"/>
        <w:ind w:left="0" w:firstLine="567"/>
        <w:jc w:val="both"/>
        <w:rPr>
          <w:sz w:val="28"/>
          <w:szCs w:val="28"/>
        </w:rPr>
      </w:pPr>
      <w:r w:rsidRPr="00C25058">
        <w:rPr>
          <w:sz w:val="28"/>
          <w:szCs w:val="28"/>
        </w:rPr>
        <w:t>на дітей хворих на тяжкі захворювання;</w:t>
      </w:r>
    </w:p>
    <w:p w:rsidR="005C74C3" w:rsidRPr="00C25058" w:rsidRDefault="005C74C3" w:rsidP="005C74C3">
      <w:pPr>
        <w:numPr>
          <w:ilvl w:val="0"/>
          <w:numId w:val="5"/>
        </w:numPr>
        <w:spacing w:line="360" w:lineRule="auto"/>
        <w:ind w:left="0" w:firstLine="567"/>
        <w:jc w:val="both"/>
        <w:rPr>
          <w:sz w:val="28"/>
          <w:szCs w:val="28"/>
        </w:rPr>
      </w:pPr>
      <w:r w:rsidRPr="00C25058">
        <w:rPr>
          <w:sz w:val="28"/>
          <w:szCs w:val="28"/>
        </w:rPr>
        <w:t>на дитину, яка отримала тяжку травму, потребує трансплантації органу, або паліативної допомоги;</w:t>
      </w:r>
    </w:p>
    <w:p w:rsidR="005C74C3" w:rsidRPr="00C25058" w:rsidRDefault="005C74C3" w:rsidP="005C74C3">
      <w:pPr>
        <w:numPr>
          <w:ilvl w:val="0"/>
          <w:numId w:val="5"/>
        </w:numPr>
        <w:spacing w:line="360" w:lineRule="auto"/>
        <w:ind w:left="0" w:firstLine="567"/>
        <w:jc w:val="both"/>
        <w:rPr>
          <w:sz w:val="28"/>
          <w:szCs w:val="28"/>
        </w:rPr>
      </w:pPr>
      <w:r w:rsidRPr="00C25058">
        <w:rPr>
          <w:sz w:val="28"/>
          <w:szCs w:val="28"/>
        </w:rPr>
        <w:t>особам з інвалідністю з дитинства та дітям з інвалідністю.</w:t>
      </w:r>
    </w:p>
    <w:p w:rsidR="005C74C3" w:rsidRPr="00C25058" w:rsidRDefault="005C74C3" w:rsidP="005C74C3">
      <w:pPr>
        <w:spacing w:line="360" w:lineRule="auto"/>
        <w:ind w:firstLine="567"/>
        <w:jc w:val="both"/>
        <w:rPr>
          <w:sz w:val="28"/>
          <w:szCs w:val="28"/>
        </w:rPr>
      </w:pPr>
      <w:r w:rsidRPr="00C25058">
        <w:rPr>
          <w:sz w:val="28"/>
          <w:szCs w:val="28"/>
        </w:rPr>
        <w:t>В електронному вигляді можна буде перевірити та отримати інформацію про: соціальний статус громадянина, за даними ЄСР;</w:t>
      </w:r>
      <w:r w:rsidRPr="00C25058">
        <w:rPr>
          <w:sz w:val="28"/>
          <w:szCs w:val="28"/>
        </w:rPr>
        <w:br/>
      </w:r>
      <w:r w:rsidRPr="00C25058">
        <w:rPr>
          <w:sz w:val="28"/>
          <w:szCs w:val="28"/>
        </w:rPr>
        <w:lastRenderedPageBreak/>
        <w:t xml:space="preserve">загальнообов’язкове державне соціальне страхування; пенсійне посвідчення та пенсійну справу, за даними РЗО; інвалідність особи (групу, підгрупу, причину інвалідності та строк, на який її призначено). А також, за необхідності, сформувати довідку онлайн про заробітну плату, сплачені страхові внески, розмір пенсії. </w:t>
      </w:r>
    </w:p>
    <w:p w:rsidR="005C74C3" w:rsidRPr="00C25058" w:rsidRDefault="005C74C3" w:rsidP="005C74C3">
      <w:pPr>
        <w:tabs>
          <w:tab w:val="left" w:pos="709"/>
          <w:tab w:val="left" w:pos="851"/>
        </w:tabs>
        <w:spacing w:line="360" w:lineRule="auto"/>
        <w:jc w:val="both"/>
        <w:textAlignment w:val="baseline"/>
        <w:rPr>
          <w:sz w:val="28"/>
          <w:szCs w:val="28"/>
        </w:rPr>
      </w:pPr>
      <w:r w:rsidRPr="00C25058">
        <w:rPr>
          <w:sz w:val="28"/>
          <w:szCs w:val="28"/>
          <w:bdr w:val="none" w:sz="0" w:space="0" w:color="auto" w:frame="1"/>
        </w:rPr>
        <w:tab/>
      </w:r>
      <w:r w:rsidRPr="00C25058">
        <w:rPr>
          <w:rStyle w:val="rvts23"/>
          <w:rFonts w:eastAsiaTheme="majorEastAsia"/>
          <w:bCs/>
          <w:sz w:val="28"/>
          <w:szCs w:val="28"/>
          <w:shd w:val="clear" w:color="auto" w:fill="FFFFFF"/>
        </w:rPr>
        <w:t xml:space="preserve">У січні 2021 року Кабінетом Міністрів затверджено </w:t>
      </w:r>
      <w:r>
        <w:rPr>
          <w:rStyle w:val="rvts23"/>
          <w:rFonts w:eastAsiaTheme="majorEastAsia"/>
          <w:bCs/>
          <w:sz w:val="28"/>
          <w:szCs w:val="28"/>
          <w:shd w:val="clear" w:color="auto" w:fill="FFFFFF"/>
          <w:lang w:val="ru-RU"/>
        </w:rPr>
        <w:t>«</w:t>
      </w:r>
      <w:r w:rsidRPr="00C25058">
        <w:rPr>
          <w:rStyle w:val="rvts23"/>
          <w:rFonts w:eastAsiaTheme="majorEastAsia"/>
          <w:bCs/>
          <w:sz w:val="28"/>
          <w:szCs w:val="28"/>
          <w:shd w:val="clear" w:color="auto" w:fill="FFFFFF"/>
        </w:rPr>
        <w:t>Порядок формування, ведення та доступу до Реєстру надавачів та отримувачів соціальних послуг</w:t>
      </w:r>
      <w:r>
        <w:rPr>
          <w:rStyle w:val="rvts23"/>
          <w:rFonts w:eastAsiaTheme="majorEastAsia"/>
          <w:bCs/>
          <w:sz w:val="28"/>
          <w:szCs w:val="28"/>
          <w:shd w:val="clear" w:color="auto" w:fill="FFFFFF"/>
          <w:lang w:val="ru-RU"/>
        </w:rPr>
        <w:t>»</w:t>
      </w:r>
      <w:r>
        <w:rPr>
          <w:rStyle w:val="rvts23"/>
          <w:rFonts w:eastAsiaTheme="majorEastAsia"/>
          <w:bCs/>
          <w:sz w:val="28"/>
          <w:szCs w:val="28"/>
          <w:shd w:val="clear" w:color="auto" w:fill="FFFFFF"/>
        </w:rPr>
        <w:t xml:space="preserve"> </w:t>
      </w:r>
      <w:r w:rsidRPr="00465D57">
        <w:rPr>
          <w:rStyle w:val="rvts23"/>
          <w:rFonts w:eastAsiaTheme="majorEastAsia"/>
          <w:bCs/>
          <w:sz w:val="28"/>
          <w:szCs w:val="28"/>
          <w:shd w:val="clear" w:color="auto" w:fill="FFFFFF"/>
          <w:lang w:val="ru-RU"/>
        </w:rPr>
        <w:t>[35]</w:t>
      </w:r>
      <w:r>
        <w:rPr>
          <w:rStyle w:val="rvts23"/>
          <w:rFonts w:eastAsiaTheme="majorEastAsia"/>
          <w:bCs/>
          <w:sz w:val="28"/>
          <w:szCs w:val="28"/>
          <w:shd w:val="clear" w:color="auto" w:fill="FFFFFF"/>
          <w:lang w:val="ru-RU"/>
        </w:rPr>
        <w:t>.</w:t>
      </w:r>
      <w:r w:rsidRPr="00C25058">
        <w:rPr>
          <w:rStyle w:val="rvts23"/>
          <w:rFonts w:eastAsiaTheme="majorEastAsia"/>
          <w:bCs/>
          <w:sz w:val="28"/>
          <w:szCs w:val="28"/>
          <w:shd w:val="clear" w:color="auto" w:fill="FFFFFF"/>
        </w:rPr>
        <w:t xml:space="preserve"> Формування Реєстру</w:t>
      </w:r>
      <w:r w:rsidRPr="00C25058">
        <w:rPr>
          <w:sz w:val="28"/>
          <w:szCs w:val="28"/>
          <w:shd w:val="clear" w:color="auto" w:fill="FFFFFF"/>
        </w:rPr>
        <w:t xml:space="preserve"> сприятиме посиленню контролю за надавачами послуг (об</w:t>
      </w:r>
      <w:r w:rsidRPr="00C25058">
        <w:rPr>
          <w:sz w:val="28"/>
          <w:szCs w:val="28"/>
          <w:shd w:val="clear" w:color="auto" w:fill="FFFFFF"/>
          <w:lang w:val="ru-RU"/>
        </w:rPr>
        <w:t>’</w:t>
      </w:r>
      <w:proofErr w:type="spellStart"/>
      <w:r w:rsidRPr="00C25058">
        <w:rPr>
          <w:sz w:val="28"/>
          <w:szCs w:val="28"/>
          <w:shd w:val="clear" w:color="auto" w:fill="FFFFFF"/>
        </w:rPr>
        <w:t>єктами</w:t>
      </w:r>
      <w:proofErr w:type="spellEnd"/>
      <w:r w:rsidRPr="00C25058">
        <w:rPr>
          <w:sz w:val="28"/>
          <w:szCs w:val="28"/>
          <w:shd w:val="clear" w:color="auto" w:fill="FFFFFF"/>
        </w:rPr>
        <w:t xml:space="preserve"> контролю) задля недопущення надзвичайних трагічних ситуацій, зокрема таких як пожежа у приватному пансіонаті </w:t>
      </w:r>
      <w:r>
        <w:rPr>
          <w:sz w:val="28"/>
          <w:szCs w:val="28"/>
          <w:shd w:val="clear" w:color="auto" w:fill="FFFFFF"/>
        </w:rPr>
        <w:t>з</w:t>
      </w:r>
      <w:r w:rsidRPr="00C25058">
        <w:rPr>
          <w:sz w:val="28"/>
          <w:szCs w:val="28"/>
          <w:shd w:val="clear" w:color="auto" w:fill="FFFFFF"/>
        </w:rPr>
        <w:t xml:space="preserve"> догляду за громадянами похилого віку в Харкові (січень 2021 р.), яка призвела до загибелі людей. </w:t>
      </w:r>
      <w:r w:rsidRPr="00C25058">
        <w:rPr>
          <w:sz w:val="28"/>
          <w:szCs w:val="28"/>
        </w:rPr>
        <w:t>Інформацію про зазначений суб’єкт господарювання не було внесено до жодного реєстру, органи соціального захисту населення також не знали про діяльність цього суб’єкта.</w:t>
      </w:r>
    </w:p>
    <w:p w:rsidR="005C74C3" w:rsidRPr="00C25058" w:rsidRDefault="005C74C3" w:rsidP="005C74C3">
      <w:pPr>
        <w:spacing w:line="360" w:lineRule="auto"/>
        <w:ind w:firstLine="709"/>
        <w:jc w:val="both"/>
        <w:textAlignment w:val="baseline"/>
        <w:rPr>
          <w:sz w:val="28"/>
          <w:szCs w:val="28"/>
        </w:rPr>
      </w:pPr>
      <w:r w:rsidRPr="00C25058">
        <w:rPr>
          <w:sz w:val="28"/>
          <w:szCs w:val="28"/>
        </w:rPr>
        <w:t>На підставі затвердженої 27 січня 2021 року Урядом Постанови “Про Реєстр надавачів та отримувачів соціальних послуг»,  інформація з Реєстру буде використовуватися для здійснення відповідних контрольних заходів</w:t>
      </w:r>
      <w:r w:rsidRPr="003745FA">
        <w:rPr>
          <w:sz w:val="28"/>
          <w:szCs w:val="28"/>
        </w:rPr>
        <w:t xml:space="preserve"> [35]</w:t>
      </w:r>
      <w:r w:rsidRPr="00C25058">
        <w:rPr>
          <w:sz w:val="28"/>
          <w:szCs w:val="28"/>
        </w:rPr>
        <w:t>.</w:t>
      </w:r>
    </w:p>
    <w:p w:rsidR="005C74C3" w:rsidRPr="00C25058" w:rsidRDefault="005C74C3" w:rsidP="005C74C3">
      <w:pPr>
        <w:widowControl/>
        <w:autoSpaceDE/>
        <w:autoSpaceDN/>
        <w:adjustRightInd/>
        <w:spacing w:line="360" w:lineRule="auto"/>
        <w:ind w:firstLine="709"/>
        <w:jc w:val="both"/>
        <w:rPr>
          <w:color w:val="050505"/>
          <w:sz w:val="28"/>
          <w:szCs w:val="28"/>
          <w:shd w:val="clear" w:color="auto" w:fill="FFFFFF"/>
        </w:rPr>
      </w:pPr>
      <w:r w:rsidRPr="00C25058">
        <w:rPr>
          <w:sz w:val="28"/>
          <w:szCs w:val="28"/>
          <w:shd w:val="clear" w:color="auto" w:fill="FFFFFF"/>
        </w:rPr>
        <w:t xml:space="preserve">З метою реалізації указу Президента України </w:t>
      </w:r>
      <w:r w:rsidRPr="00C25058">
        <w:rPr>
          <w:color w:val="050505"/>
          <w:sz w:val="28"/>
          <w:szCs w:val="28"/>
          <w:shd w:val="clear" w:color="auto" w:fill="FFFFFF"/>
        </w:rPr>
        <w:t>від 29 січня 2021 року № 30 „Про деякі заходи щодо забезпечення права громадян на якісні та безпечні соціальні послуги”</w:t>
      </w:r>
      <w:r w:rsidRPr="007469B6">
        <w:rPr>
          <w:color w:val="050505"/>
          <w:sz w:val="28"/>
          <w:szCs w:val="28"/>
          <w:shd w:val="clear" w:color="auto" w:fill="FFFFFF"/>
        </w:rPr>
        <w:t xml:space="preserve"> </w:t>
      </w:r>
      <w:r>
        <w:rPr>
          <w:color w:val="050505"/>
          <w:sz w:val="28"/>
          <w:szCs w:val="28"/>
          <w:shd w:val="clear" w:color="auto" w:fill="FFFFFF"/>
        </w:rPr>
        <w:t>відповідною постановою</w:t>
      </w:r>
      <w:r w:rsidRPr="00C25058">
        <w:rPr>
          <w:color w:val="050505"/>
          <w:sz w:val="28"/>
          <w:szCs w:val="28"/>
          <w:shd w:val="clear" w:color="auto" w:fill="FFFFFF"/>
        </w:rPr>
        <w:t xml:space="preserve"> передбачено створення робочої групи з питань удосконалення законодавства щодо розвитку і регулювання ринку соціальних послуг</w:t>
      </w:r>
      <w:r>
        <w:rPr>
          <w:color w:val="050505"/>
          <w:sz w:val="28"/>
          <w:szCs w:val="28"/>
          <w:shd w:val="clear" w:color="auto" w:fill="FFFFFF"/>
        </w:rPr>
        <w:t xml:space="preserve">, а </w:t>
      </w:r>
      <w:r w:rsidRPr="00C25058">
        <w:rPr>
          <w:color w:val="050505"/>
          <w:sz w:val="28"/>
          <w:szCs w:val="28"/>
          <w:shd w:val="clear" w:color="auto" w:fill="FFFFFF"/>
        </w:rPr>
        <w:t>та</w:t>
      </w:r>
      <w:r>
        <w:rPr>
          <w:color w:val="050505"/>
          <w:sz w:val="28"/>
          <w:szCs w:val="28"/>
          <w:shd w:val="clear" w:color="auto" w:fill="FFFFFF"/>
        </w:rPr>
        <w:t>кож</w:t>
      </w:r>
      <w:r w:rsidRPr="00C25058">
        <w:rPr>
          <w:color w:val="050505"/>
          <w:sz w:val="28"/>
          <w:szCs w:val="28"/>
          <w:shd w:val="clear" w:color="auto" w:fill="FFFFFF"/>
        </w:rPr>
        <w:t xml:space="preserve"> визначено </w:t>
      </w:r>
      <w:r>
        <w:rPr>
          <w:color w:val="050505"/>
          <w:sz w:val="28"/>
          <w:szCs w:val="28"/>
          <w:shd w:val="clear" w:color="auto" w:fill="FFFFFF"/>
        </w:rPr>
        <w:t>«</w:t>
      </w:r>
      <w:r w:rsidRPr="00C25058">
        <w:rPr>
          <w:color w:val="050505"/>
          <w:sz w:val="28"/>
          <w:szCs w:val="28"/>
          <w:shd w:val="clear" w:color="auto" w:fill="FFFFFF"/>
        </w:rPr>
        <w:t>основні її завдання:</w:t>
      </w:r>
    </w:p>
    <w:p w:rsidR="005C74C3" w:rsidRPr="00C25058" w:rsidRDefault="005C74C3" w:rsidP="005C74C3">
      <w:pPr>
        <w:widowControl/>
        <w:numPr>
          <w:ilvl w:val="0"/>
          <w:numId w:val="8"/>
        </w:numPr>
        <w:tabs>
          <w:tab w:val="left" w:pos="851"/>
          <w:tab w:val="left" w:pos="993"/>
        </w:tabs>
        <w:autoSpaceDE/>
        <w:autoSpaceDN/>
        <w:adjustRightInd/>
        <w:spacing w:line="360" w:lineRule="auto"/>
        <w:ind w:left="0" w:firstLine="709"/>
        <w:jc w:val="both"/>
        <w:rPr>
          <w:color w:val="050505"/>
          <w:sz w:val="28"/>
          <w:szCs w:val="28"/>
          <w:shd w:val="clear" w:color="auto" w:fill="FFFFFF"/>
        </w:rPr>
      </w:pPr>
      <w:r w:rsidRPr="00C25058">
        <w:rPr>
          <w:color w:val="050505"/>
          <w:sz w:val="28"/>
          <w:szCs w:val="28"/>
          <w:shd w:val="clear" w:color="auto" w:fill="FFFFFF"/>
        </w:rPr>
        <w:t>визначення шляхів, механізмів та способів вирішення проблемних питань розвитку і регулювання ринку соціальних послуг;</w:t>
      </w:r>
    </w:p>
    <w:p w:rsidR="005C74C3" w:rsidRPr="00C25058" w:rsidRDefault="005C74C3" w:rsidP="005C74C3">
      <w:pPr>
        <w:widowControl/>
        <w:numPr>
          <w:ilvl w:val="0"/>
          <w:numId w:val="8"/>
        </w:numPr>
        <w:tabs>
          <w:tab w:val="left" w:pos="851"/>
          <w:tab w:val="left" w:pos="993"/>
        </w:tabs>
        <w:autoSpaceDE/>
        <w:autoSpaceDN/>
        <w:adjustRightInd/>
        <w:spacing w:line="360" w:lineRule="auto"/>
        <w:ind w:left="0" w:firstLine="709"/>
        <w:jc w:val="both"/>
        <w:rPr>
          <w:color w:val="050505"/>
          <w:sz w:val="28"/>
          <w:szCs w:val="28"/>
          <w:shd w:val="clear" w:color="auto" w:fill="FFFFFF"/>
        </w:rPr>
      </w:pPr>
      <w:r w:rsidRPr="00C25058">
        <w:rPr>
          <w:color w:val="050505"/>
          <w:sz w:val="28"/>
          <w:szCs w:val="28"/>
          <w:shd w:val="clear" w:color="auto" w:fill="FFFFFF"/>
        </w:rPr>
        <w:t xml:space="preserve">підготовка пропозицій з удосконалення законодавства у сфері надання соціальних послуг щодо: </w:t>
      </w:r>
    </w:p>
    <w:p w:rsidR="005C74C3" w:rsidRPr="00C25058" w:rsidRDefault="005C74C3" w:rsidP="005C74C3">
      <w:pPr>
        <w:widowControl/>
        <w:tabs>
          <w:tab w:val="left" w:pos="993"/>
        </w:tabs>
        <w:autoSpaceDE/>
        <w:autoSpaceDN/>
        <w:adjustRightInd/>
        <w:spacing w:line="360" w:lineRule="auto"/>
        <w:ind w:firstLine="993"/>
        <w:jc w:val="both"/>
        <w:rPr>
          <w:color w:val="050505"/>
          <w:sz w:val="28"/>
          <w:szCs w:val="28"/>
          <w:shd w:val="clear" w:color="auto" w:fill="FFFFFF"/>
        </w:rPr>
      </w:pPr>
      <w:r w:rsidRPr="00C25058">
        <w:rPr>
          <w:color w:val="050505"/>
          <w:sz w:val="28"/>
          <w:szCs w:val="28"/>
          <w:shd w:val="clear" w:color="auto" w:fill="FFFFFF"/>
        </w:rPr>
        <w:t>- дозвільної системи у сфері надання соціальних послуг;</w:t>
      </w:r>
    </w:p>
    <w:p w:rsidR="005C74C3" w:rsidRPr="00C25058" w:rsidRDefault="005C74C3" w:rsidP="005C74C3">
      <w:pPr>
        <w:widowControl/>
        <w:tabs>
          <w:tab w:val="left" w:pos="993"/>
        </w:tabs>
        <w:autoSpaceDE/>
        <w:autoSpaceDN/>
        <w:adjustRightInd/>
        <w:spacing w:line="360" w:lineRule="auto"/>
        <w:ind w:firstLine="993"/>
        <w:jc w:val="both"/>
        <w:rPr>
          <w:color w:val="050505"/>
          <w:sz w:val="28"/>
          <w:szCs w:val="28"/>
          <w:shd w:val="clear" w:color="auto" w:fill="FFFFFF"/>
        </w:rPr>
      </w:pPr>
      <w:r w:rsidRPr="00C25058">
        <w:rPr>
          <w:color w:val="050505"/>
          <w:sz w:val="28"/>
          <w:szCs w:val="28"/>
          <w:shd w:val="clear" w:color="auto" w:fill="FFFFFF"/>
        </w:rPr>
        <w:t>- державного нагляду (контролю) та відповідальності у сфері надання соціальних послуг;</w:t>
      </w:r>
    </w:p>
    <w:p w:rsidR="005C74C3" w:rsidRPr="00C25058" w:rsidRDefault="005C74C3" w:rsidP="005C74C3">
      <w:pPr>
        <w:widowControl/>
        <w:tabs>
          <w:tab w:val="left" w:pos="709"/>
          <w:tab w:val="left" w:pos="1134"/>
        </w:tabs>
        <w:autoSpaceDE/>
        <w:autoSpaceDN/>
        <w:adjustRightInd/>
        <w:spacing w:line="360" w:lineRule="auto"/>
        <w:ind w:firstLine="993"/>
        <w:jc w:val="both"/>
        <w:rPr>
          <w:sz w:val="28"/>
          <w:szCs w:val="28"/>
        </w:rPr>
      </w:pPr>
      <w:r w:rsidRPr="00C25058">
        <w:rPr>
          <w:color w:val="050505"/>
          <w:sz w:val="28"/>
          <w:szCs w:val="28"/>
          <w:shd w:val="clear" w:color="auto" w:fill="FFFFFF"/>
        </w:rPr>
        <w:lastRenderedPageBreak/>
        <w:t>- удосконалення фінансування соціальних послуг</w:t>
      </w:r>
      <w:r>
        <w:rPr>
          <w:color w:val="050505"/>
          <w:sz w:val="28"/>
          <w:szCs w:val="28"/>
          <w:shd w:val="clear" w:color="auto" w:fill="FFFFFF"/>
        </w:rPr>
        <w:t xml:space="preserve"> </w:t>
      </w:r>
      <w:r w:rsidRPr="008260F5">
        <w:rPr>
          <w:color w:val="050505"/>
          <w:sz w:val="28"/>
          <w:szCs w:val="28"/>
          <w:shd w:val="clear" w:color="auto" w:fill="FFFFFF"/>
        </w:rPr>
        <w:t>[26]</w:t>
      </w:r>
      <w:r w:rsidRPr="00C25058">
        <w:rPr>
          <w:color w:val="050505"/>
          <w:sz w:val="28"/>
          <w:szCs w:val="28"/>
          <w:shd w:val="clear" w:color="auto" w:fill="FFFFFF"/>
        </w:rPr>
        <w:t>.</w:t>
      </w:r>
      <w:r w:rsidRPr="00C25058">
        <w:rPr>
          <w:color w:val="050505"/>
          <w:sz w:val="28"/>
          <w:szCs w:val="28"/>
        </w:rPr>
        <w:br/>
      </w:r>
      <w:r w:rsidRPr="00C25058">
        <w:rPr>
          <w:color w:val="050505"/>
          <w:sz w:val="28"/>
          <w:szCs w:val="28"/>
          <w:shd w:val="clear" w:color="auto" w:fill="FFFFFF"/>
        </w:rPr>
        <w:t>Створення робочої сприяло напрацюванню механізмів стимуляції і розвитку ринку соціальних послуг, контролю і відповідальності у сфері їх надання.</w:t>
      </w:r>
    </w:p>
    <w:p w:rsidR="005C74C3" w:rsidRDefault="005C74C3" w:rsidP="005C74C3">
      <w:pPr>
        <w:pStyle w:val="a7"/>
        <w:widowControl/>
        <w:shd w:val="clear" w:color="auto" w:fill="FFFFFF"/>
        <w:tabs>
          <w:tab w:val="left" w:pos="910"/>
          <w:tab w:val="left" w:pos="993"/>
        </w:tabs>
        <w:autoSpaceDE/>
        <w:autoSpaceDN/>
        <w:adjustRightInd/>
        <w:spacing w:line="360" w:lineRule="auto"/>
        <w:ind w:left="0" w:firstLine="709"/>
        <w:jc w:val="both"/>
        <w:rPr>
          <w:sz w:val="28"/>
          <w:szCs w:val="28"/>
        </w:rPr>
      </w:pPr>
      <w:r w:rsidRPr="004849AD">
        <w:rPr>
          <w:sz w:val="28"/>
          <w:szCs w:val="28"/>
        </w:rPr>
        <w:t xml:space="preserve">Важливим є також розвиток </w:t>
      </w:r>
      <w:r>
        <w:rPr>
          <w:sz w:val="28"/>
          <w:szCs w:val="28"/>
        </w:rPr>
        <w:t>е</w:t>
      </w:r>
      <w:r w:rsidRPr="004849AD">
        <w:rPr>
          <w:sz w:val="28"/>
          <w:szCs w:val="28"/>
        </w:rPr>
        <w:t>лектронних соціальних сервісів у забезпеченні інформаційної бази контролю. Стратегією цифрової трансформації соціальної сфери у 2020 р.</w:t>
      </w:r>
      <w:r>
        <w:rPr>
          <w:sz w:val="28"/>
          <w:szCs w:val="28"/>
        </w:rPr>
        <w:t xml:space="preserve"> </w:t>
      </w:r>
      <w:r w:rsidRPr="004849AD">
        <w:rPr>
          <w:sz w:val="28"/>
          <w:szCs w:val="28"/>
        </w:rPr>
        <w:t>закріплено необхідність створення Єдиної ін</w:t>
      </w:r>
      <w:r>
        <w:rPr>
          <w:sz w:val="28"/>
          <w:szCs w:val="28"/>
        </w:rPr>
        <w:t>ф</w:t>
      </w:r>
      <w:r w:rsidRPr="004849AD">
        <w:rPr>
          <w:sz w:val="28"/>
          <w:szCs w:val="28"/>
        </w:rPr>
        <w:t>ормаційної системи соціальної сфери.</w:t>
      </w:r>
      <w:r>
        <w:rPr>
          <w:sz w:val="28"/>
          <w:szCs w:val="28"/>
        </w:rPr>
        <w:t xml:space="preserve"> </w:t>
      </w:r>
      <w:r w:rsidRPr="00226FDA">
        <w:rPr>
          <w:sz w:val="28"/>
          <w:szCs w:val="28"/>
        </w:rPr>
        <w:t xml:space="preserve">Було розпочато реалізацію експериментального </w:t>
      </w:r>
      <w:proofErr w:type="spellStart"/>
      <w:r w:rsidRPr="00226FDA">
        <w:rPr>
          <w:sz w:val="28"/>
          <w:szCs w:val="28"/>
        </w:rPr>
        <w:t>проєкт</w:t>
      </w:r>
      <w:r>
        <w:rPr>
          <w:sz w:val="28"/>
          <w:szCs w:val="28"/>
        </w:rPr>
        <w:t>у</w:t>
      </w:r>
      <w:proofErr w:type="spellEnd"/>
      <w:r w:rsidRPr="00226FDA">
        <w:rPr>
          <w:sz w:val="28"/>
          <w:szCs w:val="28"/>
        </w:rPr>
        <w:t xml:space="preserve"> із реалізації функціоналів першої черги Єдиної інформаційної системи соціальної сфери</w:t>
      </w:r>
      <w:r>
        <w:rPr>
          <w:sz w:val="28"/>
          <w:szCs w:val="28"/>
        </w:rPr>
        <w:t xml:space="preserve"> </w:t>
      </w:r>
      <w:r w:rsidRPr="00226FDA">
        <w:rPr>
          <w:sz w:val="28"/>
          <w:szCs w:val="28"/>
        </w:rPr>
        <w:t>за рахунок коштів міжнародної технічної допомоги [30].</w:t>
      </w:r>
      <w:r w:rsidRPr="00226FDA">
        <w:rPr>
          <w:color w:val="000000"/>
          <w:sz w:val="28"/>
          <w:szCs w:val="28"/>
        </w:rPr>
        <w:t xml:space="preserve"> Розробка програмного забезпечення здійснюється в межах Програми EGAP «Електронне урядува</w:t>
      </w:r>
      <w:r w:rsidRPr="00C25058">
        <w:rPr>
          <w:color w:val="000000"/>
          <w:sz w:val="28"/>
          <w:szCs w:val="28"/>
        </w:rPr>
        <w:t>ння задля підзвітності влади та участі громади»  (фінансується Швейцарією).</w:t>
      </w:r>
    </w:p>
    <w:p w:rsidR="005C74C3" w:rsidRPr="0007017A" w:rsidRDefault="005C74C3" w:rsidP="005C74C3">
      <w:pPr>
        <w:spacing w:line="360" w:lineRule="auto"/>
        <w:ind w:firstLine="709"/>
        <w:jc w:val="both"/>
        <w:rPr>
          <w:sz w:val="28"/>
          <w:szCs w:val="28"/>
        </w:rPr>
      </w:pPr>
      <w:r w:rsidRPr="004849AD">
        <w:rPr>
          <w:sz w:val="28"/>
          <w:szCs w:val="28"/>
        </w:rPr>
        <w:t>В квітні 2021 р. за</w:t>
      </w:r>
      <w:r w:rsidRPr="00C25058">
        <w:rPr>
          <w:sz w:val="28"/>
          <w:szCs w:val="28"/>
        </w:rPr>
        <w:t>тверджено «Положення про Єдину інформаційну систему соціальної сфери» Постановою Кабінету Міністрів України</w:t>
      </w:r>
      <w:r w:rsidRPr="0007017A">
        <w:rPr>
          <w:sz w:val="28"/>
          <w:szCs w:val="28"/>
        </w:rPr>
        <w:t xml:space="preserve"> [38]</w:t>
      </w:r>
      <w:r w:rsidRPr="00C25058">
        <w:rPr>
          <w:sz w:val="28"/>
          <w:szCs w:val="28"/>
        </w:rPr>
        <w:t>.</w:t>
      </w:r>
      <w:r w:rsidRPr="008D40BB">
        <w:rPr>
          <w:sz w:val="28"/>
          <w:szCs w:val="28"/>
        </w:rPr>
        <w:t xml:space="preserve"> </w:t>
      </w:r>
      <w:r w:rsidRPr="00C25058">
        <w:rPr>
          <w:sz w:val="28"/>
          <w:szCs w:val="28"/>
        </w:rPr>
        <w:t>А з</w:t>
      </w:r>
      <w:r w:rsidRPr="00C25058">
        <w:rPr>
          <w:sz w:val="28"/>
          <w:szCs w:val="28"/>
          <w:shd w:val="clear" w:color="auto" w:fill="FFFFFF"/>
        </w:rPr>
        <w:t xml:space="preserve"> 1 жовтня 2022 р.  </w:t>
      </w:r>
      <w:proofErr w:type="spellStart"/>
      <w:r w:rsidRPr="00C25058">
        <w:rPr>
          <w:sz w:val="28"/>
          <w:szCs w:val="28"/>
          <w:shd w:val="clear" w:color="auto" w:fill="FFFFFF"/>
        </w:rPr>
        <w:t>Мінсоцполітики</w:t>
      </w:r>
      <w:proofErr w:type="spellEnd"/>
      <w:r w:rsidRPr="00C25058">
        <w:rPr>
          <w:sz w:val="28"/>
          <w:szCs w:val="28"/>
          <w:shd w:val="clear" w:color="auto" w:fill="FFFFFF"/>
        </w:rPr>
        <w:t xml:space="preserve"> впроваджує у всіх регіонах України Єдину інформаційну систему соціальної сфери, яка дозволить внутрішньо переміщеним особам отримувати послуги за місцем свого фактичного перебування</w:t>
      </w:r>
      <w:r w:rsidRPr="008260F5">
        <w:rPr>
          <w:sz w:val="28"/>
          <w:szCs w:val="28"/>
          <w:shd w:val="clear" w:color="auto" w:fill="FFFFFF"/>
        </w:rPr>
        <w:t xml:space="preserve"> [3]</w:t>
      </w:r>
      <w:r w:rsidRPr="00C25058">
        <w:rPr>
          <w:sz w:val="28"/>
          <w:szCs w:val="28"/>
          <w:shd w:val="clear" w:color="auto" w:fill="FFFFFF"/>
        </w:rPr>
        <w:t>. </w:t>
      </w:r>
      <w:r w:rsidRPr="0007017A">
        <w:rPr>
          <w:sz w:val="28"/>
          <w:szCs w:val="28"/>
        </w:rPr>
        <w:t>Відповідно до Положення «</w:t>
      </w:r>
      <w:r>
        <w:rPr>
          <w:sz w:val="28"/>
          <w:szCs w:val="28"/>
        </w:rPr>
        <w:t>є</w:t>
      </w:r>
      <w:r w:rsidRPr="0007017A">
        <w:rPr>
          <w:sz w:val="28"/>
          <w:szCs w:val="28"/>
        </w:rPr>
        <w:t xml:space="preserve">дина інформаційна система соціальної сфери </w:t>
      </w:r>
      <w:r>
        <w:rPr>
          <w:sz w:val="28"/>
          <w:szCs w:val="28"/>
        </w:rPr>
        <w:t>–</w:t>
      </w:r>
      <w:r w:rsidRPr="0007017A">
        <w:rPr>
          <w:sz w:val="28"/>
          <w:szCs w:val="28"/>
        </w:rPr>
        <w:t xml:space="preserve"> єдина комплексна інформаційно-аналітична система соціальної сфери, що призначена для накопичення, зберігання та автоматизованого оброблення інформації щодо соціального захисту населення, створена з урахуванням новітніх інформаційних та управлінських технологій, єдиних сучасних стандартів якості обслуговування заявників, можливостей вироблення ефективних організаційних і структурних рішень»</w:t>
      </w:r>
      <w:r>
        <w:rPr>
          <w:sz w:val="28"/>
          <w:szCs w:val="28"/>
        </w:rPr>
        <w:t xml:space="preserve"> </w:t>
      </w:r>
      <w:r w:rsidRPr="0007017A">
        <w:rPr>
          <w:sz w:val="28"/>
          <w:szCs w:val="28"/>
        </w:rPr>
        <w:t>[3</w:t>
      </w:r>
      <w:r>
        <w:rPr>
          <w:sz w:val="28"/>
          <w:szCs w:val="28"/>
        </w:rPr>
        <w:t>8</w:t>
      </w:r>
      <w:r w:rsidRPr="0007017A">
        <w:rPr>
          <w:sz w:val="28"/>
          <w:szCs w:val="28"/>
        </w:rPr>
        <w:t xml:space="preserve">]. Держателем Єдиної інформаційної системи соціальної сфери є </w:t>
      </w:r>
      <w:proofErr w:type="spellStart"/>
      <w:r w:rsidRPr="0007017A">
        <w:rPr>
          <w:sz w:val="28"/>
          <w:szCs w:val="28"/>
        </w:rPr>
        <w:t>Мінсоцполітики</w:t>
      </w:r>
      <w:proofErr w:type="spellEnd"/>
      <w:r>
        <w:rPr>
          <w:sz w:val="28"/>
          <w:szCs w:val="28"/>
        </w:rPr>
        <w:t>.</w:t>
      </w:r>
    </w:p>
    <w:p w:rsidR="005C74C3" w:rsidRPr="00CD2091" w:rsidRDefault="005C74C3" w:rsidP="005C74C3">
      <w:pPr>
        <w:pStyle w:val="a7"/>
        <w:widowControl/>
        <w:shd w:val="clear" w:color="auto" w:fill="FFFFFF"/>
        <w:tabs>
          <w:tab w:val="left" w:pos="910"/>
          <w:tab w:val="left" w:pos="993"/>
        </w:tabs>
        <w:autoSpaceDE/>
        <w:autoSpaceDN/>
        <w:adjustRightInd/>
        <w:spacing w:line="360" w:lineRule="auto"/>
        <w:ind w:left="0" w:firstLine="709"/>
        <w:jc w:val="both"/>
        <w:rPr>
          <w:color w:val="000000"/>
          <w:sz w:val="28"/>
          <w:szCs w:val="28"/>
          <w:lang w:val="ru-RU"/>
        </w:rPr>
      </w:pPr>
      <w:r>
        <w:rPr>
          <w:color w:val="000000"/>
          <w:sz w:val="28"/>
          <w:szCs w:val="28"/>
        </w:rPr>
        <w:t xml:space="preserve">До складу ЄІССС входять Єдина централізована база даних та 19 загальних  та 17 прикладних підсистем. Серед загальних підсистем: Єдиний соціальний реєстр, </w:t>
      </w:r>
      <w:r w:rsidRPr="00C25058">
        <w:rPr>
          <w:color w:val="000000"/>
          <w:sz w:val="28"/>
          <w:szCs w:val="28"/>
        </w:rPr>
        <w:t>Реєстр надавачів та отримувачів соціальних послуг</w:t>
      </w:r>
      <w:r>
        <w:rPr>
          <w:color w:val="000000"/>
          <w:sz w:val="28"/>
          <w:szCs w:val="28"/>
        </w:rPr>
        <w:t xml:space="preserve">, підсистема верифікації отримувачів соціальної підтримки, єдиний моніторинговий центр соціальної сфери та ін. Серед прикладних підсистем </w:t>
      </w:r>
      <w:r>
        <w:rPr>
          <w:color w:val="000000"/>
          <w:sz w:val="28"/>
          <w:szCs w:val="28"/>
        </w:rPr>
        <w:lastRenderedPageBreak/>
        <w:t xml:space="preserve">ЄІССС – «Житлові субсидії», «Гуманітарна допомога», </w:t>
      </w:r>
      <w:r>
        <w:rPr>
          <w:color w:val="000000"/>
          <w:sz w:val="28"/>
          <w:szCs w:val="28"/>
          <w:lang w:val="ru-RU"/>
        </w:rPr>
        <w:t>«</w:t>
      </w:r>
      <w:proofErr w:type="spellStart"/>
      <w:r>
        <w:rPr>
          <w:color w:val="000000"/>
          <w:sz w:val="28"/>
          <w:szCs w:val="28"/>
          <w:lang w:val="ru-RU"/>
        </w:rPr>
        <w:t>Здійснення</w:t>
      </w:r>
      <w:proofErr w:type="spellEnd"/>
      <w:r>
        <w:rPr>
          <w:color w:val="000000"/>
          <w:sz w:val="28"/>
          <w:szCs w:val="28"/>
          <w:lang w:val="ru-RU"/>
        </w:rPr>
        <w:t xml:space="preserve"> державного контролю» та </w:t>
      </w:r>
      <w:proofErr w:type="spellStart"/>
      <w:r>
        <w:rPr>
          <w:color w:val="000000"/>
          <w:sz w:val="28"/>
          <w:szCs w:val="28"/>
          <w:lang w:val="ru-RU"/>
        </w:rPr>
        <w:t>ін</w:t>
      </w:r>
      <w:proofErr w:type="spellEnd"/>
      <w:r>
        <w:rPr>
          <w:color w:val="000000"/>
          <w:sz w:val="28"/>
          <w:szCs w:val="28"/>
          <w:lang w:val="ru-RU"/>
        </w:rPr>
        <w:t>.</w:t>
      </w:r>
    </w:p>
    <w:p w:rsidR="005C74C3" w:rsidRDefault="005C74C3" w:rsidP="005C74C3">
      <w:pPr>
        <w:widowControl/>
        <w:shd w:val="clear" w:color="auto" w:fill="FFFFFF"/>
        <w:tabs>
          <w:tab w:val="left" w:pos="709"/>
        </w:tabs>
        <w:autoSpaceDE/>
        <w:autoSpaceDN/>
        <w:adjustRightInd/>
        <w:spacing w:line="360" w:lineRule="auto"/>
        <w:jc w:val="both"/>
        <w:rPr>
          <w:color w:val="000000"/>
          <w:sz w:val="28"/>
          <w:szCs w:val="28"/>
        </w:rPr>
      </w:pPr>
      <w:r w:rsidRPr="00C25058">
        <w:rPr>
          <w:color w:val="000000"/>
          <w:sz w:val="28"/>
          <w:szCs w:val="28"/>
        </w:rPr>
        <w:tab/>
        <w:t xml:space="preserve">Основою Єдиної інформаційної системи соціальної сфери є Єдиний соціальний реєстр, в якому сконцентрована інформація про кожного, хто має право, отримує чи колись отримував будь-який вид державної соціальної підтримки. Новою системою зможуть користуватися всі органи та структури, задіяні у забезпеченні соціального захисту громадян, в тому числі всі територіальні громади та їх підрозділи, що обслуговують громадян, зокрема Центри надання адміністративних послуг. </w:t>
      </w:r>
    </w:p>
    <w:p w:rsidR="005C74C3" w:rsidRPr="00C25058" w:rsidRDefault="005C74C3" w:rsidP="005C74C3">
      <w:pPr>
        <w:widowControl/>
        <w:shd w:val="clear" w:color="auto" w:fill="FFFFFF"/>
        <w:tabs>
          <w:tab w:val="left" w:pos="709"/>
        </w:tabs>
        <w:autoSpaceDE/>
        <w:autoSpaceDN/>
        <w:adjustRightInd/>
        <w:spacing w:line="360" w:lineRule="auto"/>
        <w:jc w:val="both"/>
        <w:rPr>
          <w:color w:val="000000"/>
          <w:sz w:val="28"/>
          <w:szCs w:val="28"/>
        </w:rPr>
      </w:pPr>
      <w:r>
        <w:rPr>
          <w:color w:val="000000"/>
          <w:sz w:val="28"/>
          <w:szCs w:val="28"/>
        </w:rPr>
        <w:t xml:space="preserve"> </w:t>
      </w:r>
    </w:p>
    <w:p w:rsidR="005C74C3" w:rsidRPr="00C25058" w:rsidRDefault="005C74C3" w:rsidP="00B44D6D">
      <w:pPr>
        <w:pStyle w:val="a7"/>
        <w:numPr>
          <w:ilvl w:val="1"/>
          <w:numId w:val="34"/>
        </w:numPr>
        <w:tabs>
          <w:tab w:val="left" w:pos="851"/>
          <w:tab w:val="left" w:pos="1276"/>
        </w:tabs>
        <w:spacing w:line="360" w:lineRule="auto"/>
        <w:ind w:left="0" w:firstLine="709"/>
        <w:jc w:val="both"/>
        <w:rPr>
          <w:sz w:val="28"/>
          <w:szCs w:val="28"/>
          <w:shd w:val="clear" w:color="auto" w:fill="FFFFFF"/>
        </w:rPr>
      </w:pPr>
      <w:r w:rsidRPr="00C25058">
        <w:rPr>
          <w:b/>
          <w:sz w:val="28"/>
          <w:szCs w:val="28"/>
        </w:rPr>
        <w:t>Порядок здійснення верифікації та моніторингу  державних виплат в Україні</w:t>
      </w:r>
    </w:p>
    <w:p w:rsidR="005C74C3" w:rsidRPr="00C25058" w:rsidRDefault="005C74C3" w:rsidP="005C74C3">
      <w:pPr>
        <w:pStyle w:val="a7"/>
        <w:tabs>
          <w:tab w:val="left" w:pos="851"/>
          <w:tab w:val="left" w:pos="3420"/>
        </w:tabs>
        <w:spacing w:line="360" w:lineRule="auto"/>
        <w:ind w:left="0" w:firstLine="709"/>
        <w:jc w:val="both"/>
        <w:rPr>
          <w:sz w:val="28"/>
          <w:szCs w:val="28"/>
          <w:shd w:val="clear" w:color="auto" w:fill="FFFFFF"/>
        </w:rPr>
      </w:pPr>
      <w:r w:rsidRPr="00C25058">
        <w:rPr>
          <w:sz w:val="28"/>
          <w:szCs w:val="28"/>
          <w:shd w:val="clear" w:color="auto" w:fill="FFFFFF"/>
        </w:rPr>
        <w:t>З метою підвищення адресності державних виплат, сприяння розбудові системи соціального забезпечення, а також забезпечення ефективного використання бюджетних коштів було прийнято Закон України «Про верифікацію та моніторинг державних виплат» від 3 грудня 2019 р. [</w:t>
      </w:r>
      <w:r w:rsidRPr="003C5876">
        <w:rPr>
          <w:sz w:val="28"/>
          <w:szCs w:val="28"/>
          <w:shd w:val="clear" w:color="auto" w:fill="FFFFFF"/>
        </w:rPr>
        <w:t>22</w:t>
      </w:r>
      <w:r w:rsidRPr="00C25058">
        <w:rPr>
          <w:sz w:val="28"/>
          <w:szCs w:val="28"/>
          <w:shd w:val="clear" w:color="auto" w:fill="FFFFFF"/>
        </w:rPr>
        <w:t xml:space="preserve">]. </w:t>
      </w:r>
    </w:p>
    <w:p w:rsidR="005C74C3" w:rsidRPr="00C25058" w:rsidRDefault="005C74C3" w:rsidP="005C74C3">
      <w:pPr>
        <w:pStyle w:val="a6"/>
        <w:tabs>
          <w:tab w:val="left" w:pos="851"/>
        </w:tabs>
        <w:spacing w:before="0" w:beforeAutospacing="0" w:after="0" w:afterAutospacing="0" w:line="360" w:lineRule="auto"/>
        <w:ind w:firstLine="709"/>
        <w:jc w:val="both"/>
        <w:rPr>
          <w:sz w:val="28"/>
          <w:szCs w:val="28"/>
          <w:shd w:val="clear" w:color="auto" w:fill="FFFFFF"/>
        </w:rPr>
      </w:pPr>
      <w:r>
        <w:rPr>
          <w:sz w:val="28"/>
          <w:szCs w:val="28"/>
          <w:shd w:val="clear" w:color="auto" w:fill="FFFFFF"/>
        </w:rPr>
        <w:t>Під верифікацією слід розуміти «комплекс</w:t>
      </w:r>
      <w:r w:rsidRPr="00C25058">
        <w:rPr>
          <w:sz w:val="28"/>
          <w:szCs w:val="28"/>
          <w:shd w:val="clear" w:color="auto" w:fill="FFFFFF"/>
        </w:rPr>
        <w:t xml:space="preserve"> заходів щодо збору та перевірки достовірності інформації, що визначена законодавством для призначення, нарахування та/або здійснення державних виплат і впливає на визначення права на отримання та розмір таких виплат, а також виявлення невідповідності даних у автоматизованих інформаційних системах, реєстрах, базах даних</w:t>
      </w:r>
      <w:r>
        <w:rPr>
          <w:sz w:val="28"/>
          <w:szCs w:val="28"/>
          <w:shd w:val="clear" w:color="auto" w:fill="FFFFFF"/>
        </w:rPr>
        <w:t xml:space="preserve"> </w:t>
      </w:r>
      <w:r w:rsidRPr="00CD2091">
        <w:rPr>
          <w:sz w:val="28"/>
          <w:szCs w:val="28"/>
          <w:shd w:val="clear" w:color="auto" w:fill="FFFFFF"/>
        </w:rPr>
        <w:t>[22]</w:t>
      </w:r>
      <w:r w:rsidRPr="00C25058">
        <w:rPr>
          <w:sz w:val="28"/>
          <w:szCs w:val="28"/>
          <w:shd w:val="clear" w:color="auto" w:fill="FFFFFF"/>
        </w:rPr>
        <w:t xml:space="preserve">. </w:t>
      </w:r>
      <w:r>
        <w:rPr>
          <w:sz w:val="28"/>
          <w:szCs w:val="28"/>
          <w:shd w:val="clear" w:color="auto" w:fill="FFFFFF"/>
        </w:rPr>
        <w:t xml:space="preserve"> До державних ви</w:t>
      </w:r>
      <w:r w:rsidRPr="00C25058">
        <w:rPr>
          <w:sz w:val="28"/>
          <w:szCs w:val="28"/>
          <w:shd w:val="clear" w:color="auto" w:fill="FFFFFF"/>
        </w:rPr>
        <w:t>плат</w:t>
      </w:r>
      <w:r>
        <w:rPr>
          <w:sz w:val="28"/>
          <w:szCs w:val="28"/>
          <w:shd w:val="clear" w:color="auto" w:fill="FFFFFF"/>
        </w:rPr>
        <w:t>, які підлягають верифікації, відносяться п</w:t>
      </w:r>
      <w:r w:rsidRPr="00C25058">
        <w:rPr>
          <w:sz w:val="28"/>
          <w:szCs w:val="28"/>
          <w:shd w:val="clear" w:color="auto" w:fill="FFFFFF"/>
        </w:rPr>
        <w:t>енсії, допомоги, субсидії, соціальні стипендії, інші виплати, що здійснюються за рахунок  коштів державного</w:t>
      </w:r>
      <w:r>
        <w:rPr>
          <w:sz w:val="28"/>
          <w:szCs w:val="28"/>
          <w:shd w:val="clear" w:color="auto" w:fill="FFFFFF"/>
        </w:rPr>
        <w:t xml:space="preserve"> бюджету</w:t>
      </w:r>
      <w:r w:rsidRPr="00C25058">
        <w:rPr>
          <w:sz w:val="28"/>
          <w:szCs w:val="28"/>
          <w:shd w:val="clear" w:color="auto" w:fill="FFFFFF"/>
        </w:rPr>
        <w:t>.</w:t>
      </w:r>
    </w:p>
    <w:p w:rsidR="005C74C3" w:rsidRPr="00C25058" w:rsidRDefault="005C74C3" w:rsidP="005C74C3">
      <w:pPr>
        <w:pStyle w:val="a6"/>
        <w:tabs>
          <w:tab w:val="left" w:pos="851"/>
        </w:tabs>
        <w:spacing w:before="0" w:beforeAutospacing="0" w:after="0" w:afterAutospacing="0" w:line="360" w:lineRule="auto"/>
        <w:ind w:firstLine="709"/>
        <w:jc w:val="both"/>
        <w:rPr>
          <w:sz w:val="28"/>
          <w:szCs w:val="28"/>
          <w:shd w:val="clear" w:color="auto" w:fill="FFFFFF"/>
        </w:rPr>
      </w:pPr>
      <w:r w:rsidRPr="00C25058">
        <w:rPr>
          <w:sz w:val="28"/>
          <w:szCs w:val="28"/>
          <w:shd w:val="clear" w:color="auto" w:fill="FFFFFF"/>
        </w:rPr>
        <w:t xml:space="preserve">Моніторинг – систематична діяльність з проведення аналізу інформації, отриманої під час верифікації, та аналізу результатів верифікації. </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 xml:space="preserve">Принципами здійснення верифікації та моніторингу державних виплат є: </w:t>
      </w:r>
      <w:r>
        <w:rPr>
          <w:sz w:val="28"/>
          <w:szCs w:val="28"/>
        </w:rPr>
        <w:t>«</w:t>
      </w:r>
      <w:r w:rsidRPr="00C25058">
        <w:rPr>
          <w:sz w:val="28"/>
          <w:szCs w:val="28"/>
        </w:rPr>
        <w:t>дотримання верховенства права; забезпечення прав і свобод людини та громадянина; неупередженість та об’єктивність; відкритість, прозорість і системність діяльності щодо проведення верифікації державних виплат</w:t>
      </w:r>
      <w:r>
        <w:rPr>
          <w:sz w:val="28"/>
          <w:szCs w:val="28"/>
        </w:rPr>
        <w:t>»</w:t>
      </w:r>
      <w:r w:rsidRPr="003C5876">
        <w:rPr>
          <w:sz w:val="28"/>
          <w:szCs w:val="28"/>
        </w:rPr>
        <w:t xml:space="preserve"> [22]</w:t>
      </w:r>
      <w:r w:rsidRPr="00C25058">
        <w:rPr>
          <w:sz w:val="28"/>
          <w:szCs w:val="28"/>
        </w:rPr>
        <w:t>.</w:t>
      </w:r>
    </w:p>
    <w:p w:rsidR="005C74C3" w:rsidRDefault="005C74C3" w:rsidP="005C74C3">
      <w:pPr>
        <w:pStyle w:val="a6"/>
        <w:spacing w:before="0" w:beforeAutospacing="0" w:after="0" w:afterAutospacing="0" w:line="360" w:lineRule="auto"/>
        <w:ind w:firstLine="709"/>
        <w:jc w:val="both"/>
        <w:rPr>
          <w:sz w:val="28"/>
          <w:szCs w:val="28"/>
          <w:shd w:val="clear" w:color="auto" w:fill="FFFFFF"/>
        </w:rPr>
      </w:pPr>
      <w:r w:rsidRPr="00C25058">
        <w:rPr>
          <w:sz w:val="28"/>
          <w:szCs w:val="28"/>
          <w:shd w:val="clear" w:color="auto" w:fill="FFFFFF"/>
          <w:lang w:val="ru-RU"/>
        </w:rPr>
        <w:lastRenderedPageBreak/>
        <w:t xml:space="preserve">Законом </w:t>
      </w:r>
      <w:proofErr w:type="spellStart"/>
      <w:r w:rsidRPr="00C25058">
        <w:rPr>
          <w:sz w:val="28"/>
          <w:szCs w:val="28"/>
          <w:shd w:val="clear" w:color="auto" w:fill="FFFFFF"/>
          <w:lang w:val="ru-RU"/>
        </w:rPr>
        <w:t>визначено</w:t>
      </w:r>
      <w:proofErr w:type="spellEnd"/>
      <w:r w:rsidRPr="00C25058">
        <w:rPr>
          <w:sz w:val="28"/>
          <w:szCs w:val="28"/>
          <w:shd w:val="clear" w:color="auto" w:fill="FFFFFF"/>
          <w:lang w:val="ru-RU"/>
        </w:rPr>
        <w:t xml:space="preserve"> </w:t>
      </w:r>
      <w:r w:rsidRPr="00C25058">
        <w:rPr>
          <w:sz w:val="28"/>
          <w:szCs w:val="28"/>
          <w:shd w:val="clear" w:color="auto" w:fill="FFFFFF"/>
        </w:rPr>
        <w:t>такі види верифікації: превентивна, поточна, ретроспективна. Поточна верифікація – верифікація під час нарахування та/або здійснення державних виплат реципієнту. Превентивна верифікація – верифікація, що здійснюється в режимі реального часу під час звернення реципієнта за призначенням державних виплат. Ретроспективна верифікація – верифікація після завершення державних виплат реципієнту.</w:t>
      </w:r>
    </w:p>
    <w:p w:rsidR="005C74C3" w:rsidRPr="008968AE" w:rsidRDefault="005C74C3" w:rsidP="005C74C3">
      <w:pPr>
        <w:pStyle w:val="a6"/>
        <w:spacing w:before="0" w:beforeAutospacing="0" w:after="0" w:afterAutospacing="0" w:line="360" w:lineRule="auto"/>
        <w:ind w:firstLine="709"/>
        <w:jc w:val="both"/>
        <w:rPr>
          <w:sz w:val="28"/>
          <w:szCs w:val="28"/>
          <w:shd w:val="clear" w:color="auto" w:fill="FFFFFF"/>
          <w:lang w:val="ru-RU"/>
        </w:rPr>
      </w:pPr>
      <w:r>
        <w:rPr>
          <w:sz w:val="28"/>
          <w:szCs w:val="28"/>
          <w:shd w:val="clear" w:color="auto" w:fill="FFFFFF"/>
        </w:rPr>
        <w:t xml:space="preserve">Поточна верифікація передбачає «систематичну діяльність з аналізу даних щодо реципієнтів (фізичні особи, які звернулися за призначенням державних виплат), встановлення відповідності повідомленої реципієнтами інформації даним, що обробляються стосовних них в інформаційно-аналітичній платформі, з урахуванням змін соціального та фінансово-майнового стану реципієнтів, що можуть впливати на призначення, нарахування та здійснення державних виплат і їх розмір», – зазначає дослідниця Т. Корецька </w:t>
      </w:r>
      <w:r w:rsidRPr="00D3648F">
        <w:rPr>
          <w:sz w:val="28"/>
          <w:szCs w:val="28"/>
          <w:shd w:val="clear" w:color="auto" w:fill="FFFFFF"/>
        </w:rPr>
        <w:t>[</w:t>
      </w:r>
      <w:r>
        <w:rPr>
          <w:sz w:val="28"/>
          <w:szCs w:val="28"/>
          <w:shd w:val="clear" w:color="auto" w:fill="FFFFFF"/>
        </w:rPr>
        <w:t>14, с.18</w:t>
      </w:r>
      <w:r w:rsidRPr="00D3648F">
        <w:rPr>
          <w:sz w:val="28"/>
          <w:szCs w:val="28"/>
          <w:shd w:val="clear" w:color="auto" w:fill="FFFFFF"/>
        </w:rPr>
        <w:t>]</w:t>
      </w:r>
      <w:r>
        <w:rPr>
          <w:sz w:val="28"/>
          <w:szCs w:val="28"/>
          <w:shd w:val="clear" w:color="auto" w:fill="FFFFFF"/>
        </w:rPr>
        <w:t xml:space="preserve">. Під час поточної верифікації проводяться систематичні перевірки інформації про реципієнтів, які отримують державні виплати. Також здійснюються виявлення невідповідностей у джерелах інформації, що подається </w:t>
      </w:r>
      <w:proofErr w:type="spellStart"/>
      <w:r>
        <w:rPr>
          <w:sz w:val="28"/>
          <w:szCs w:val="28"/>
          <w:shd w:val="clear" w:color="auto" w:fill="FFFFFF"/>
        </w:rPr>
        <w:t>суб</w:t>
      </w:r>
      <w:proofErr w:type="spellEnd"/>
      <w:r w:rsidRPr="008968AE">
        <w:rPr>
          <w:sz w:val="28"/>
          <w:szCs w:val="28"/>
          <w:shd w:val="clear" w:color="auto" w:fill="FFFFFF"/>
          <w:lang w:val="ru-RU"/>
        </w:rPr>
        <w:t>’</w:t>
      </w:r>
      <w:r>
        <w:rPr>
          <w:sz w:val="28"/>
          <w:szCs w:val="28"/>
          <w:shd w:val="clear" w:color="auto" w:fill="FFFFFF"/>
        </w:rPr>
        <w:t>є</w:t>
      </w:r>
      <w:proofErr w:type="spellStart"/>
      <w:r>
        <w:rPr>
          <w:sz w:val="28"/>
          <w:szCs w:val="28"/>
          <w:shd w:val="clear" w:color="auto" w:fill="FFFFFF"/>
          <w:lang w:val="ru-RU"/>
        </w:rPr>
        <w:t>ктами</w:t>
      </w:r>
      <w:proofErr w:type="spellEnd"/>
      <w:r>
        <w:rPr>
          <w:sz w:val="28"/>
          <w:szCs w:val="28"/>
          <w:shd w:val="clear" w:color="auto" w:fill="FFFFFF"/>
          <w:lang w:val="ru-RU"/>
        </w:rPr>
        <w:t xml:space="preserve"> </w:t>
      </w:r>
      <w:proofErr w:type="spellStart"/>
      <w:r>
        <w:rPr>
          <w:sz w:val="28"/>
          <w:szCs w:val="28"/>
          <w:shd w:val="clear" w:color="auto" w:fill="FFFFFF"/>
          <w:lang w:val="ru-RU"/>
        </w:rPr>
        <w:t>надання</w:t>
      </w:r>
      <w:proofErr w:type="spellEnd"/>
      <w:r>
        <w:rPr>
          <w:sz w:val="28"/>
          <w:szCs w:val="28"/>
          <w:shd w:val="clear" w:color="auto" w:fill="FFFFFF"/>
          <w:lang w:val="ru-RU"/>
        </w:rPr>
        <w:t xml:space="preserve"> </w:t>
      </w:r>
      <w:proofErr w:type="spellStart"/>
      <w:r>
        <w:rPr>
          <w:sz w:val="28"/>
          <w:szCs w:val="28"/>
          <w:shd w:val="clear" w:color="auto" w:fill="FFFFFF"/>
          <w:lang w:val="ru-RU"/>
        </w:rPr>
        <w:t>інформації</w:t>
      </w:r>
      <w:proofErr w:type="spellEnd"/>
      <w:r>
        <w:rPr>
          <w:sz w:val="28"/>
          <w:szCs w:val="28"/>
          <w:shd w:val="clear" w:color="auto" w:fill="FFFFFF"/>
          <w:lang w:val="ru-RU"/>
        </w:rPr>
        <w:t xml:space="preserve">, </w:t>
      </w:r>
      <w:proofErr w:type="spellStart"/>
      <w:r>
        <w:rPr>
          <w:sz w:val="28"/>
          <w:szCs w:val="28"/>
          <w:shd w:val="clear" w:color="auto" w:fill="FFFFFF"/>
          <w:lang w:val="ru-RU"/>
        </w:rPr>
        <w:t>фактичним</w:t>
      </w:r>
      <w:proofErr w:type="spellEnd"/>
      <w:r>
        <w:rPr>
          <w:sz w:val="28"/>
          <w:szCs w:val="28"/>
          <w:shd w:val="clear" w:color="auto" w:fill="FFFFFF"/>
          <w:lang w:val="ru-RU"/>
        </w:rPr>
        <w:t xml:space="preserve"> </w:t>
      </w:r>
      <w:proofErr w:type="spellStart"/>
      <w:r>
        <w:rPr>
          <w:sz w:val="28"/>
          <w:szCs w:val="28"/>
          <w:shd w:val="clear" w:color="auto" w:fill="FFFFFF"/>
          <w:lang w:val="ru-RU"/>
        </w:rPr>
        <w:t>даним</w:t>
      </w:r>
      <w:proofErr w:type="spellEnd"/>
      <w:r>
        <w:rPr>
          <w:sz w:val="28"/>
          <w:szCs w:val="28"/>
          <w:shd w:val="clear" w:color="auto" w:fill="FFFFFF"/>
          <w:lang w:val="ru-RU"/>
        </w:rPr>
        <w:t xml:space="preserve"> про </w:t>
      </w:r>
      <w:proofErr w:type="spellStart"/>
      <w:r>
        <w:rPr>
          <w:sz w:val="28"/>
          <w:szCs w:val="28"/>
          <w:shd w:val="clear" w:color="auto" w:fill="FFFFFF"/>
          <w:lang w:val="ru-RU"/>
        </w:rPr>
        <w:t>реципієнта</w:t>
      </w:r>
      <w:proofErr w:type="spellEnd"/>
      <w:r>
        <w:rPr>
          <w:sz w:val="28"/>
          <w:szCs w:val="28"/>
          <w:shd w:val="clear" w:color="auto" w:fill="FFFFFF"/>
          <w:lang w:val="ru-RU"/>
        </w:rPr>
        <w:t xml:space="preserve"> та </w:t>
      </w:r>
      <w:proofErr w:type="spellStart"/>
      <w:r>
        <w:rPr>
          <w:sz w:val="28"/>
          <w:szCs w:val="28"/>
          <w:shd w:val="clear" w:color="auto" w:fill="FFFFFF"/>
          <w:lang w:val="ru-RU"/>
        </w:rPr>
        <w:t>вимогам</w:t>
      </w:r>
      <w:proofErr w:type="spellEnd"/>
      <w:r>
        <w:rPr>
          <w:sz w:val="28"/>
          <w:szCs w:val="28"/>
          <w:shd w:val="clear" w:color="auto" w:fill="FFFFFF"/>
          <w:lang w:val="ru-RU"/>
        </w:rPr>
        <w:t xml:space="preserve"> </w:t>
      </w:r>
      <w:proofErr w:type="spellStart"/>
      <w:r>
        <w:rPr>
          <w:sz w:val="28"/>
          <w:szCs w:val="28"/>
          <w:shd w:val="clear" w:color="auto" w:fill="FFFFFF"/>
          <w:lang w:val="ru-RU"/>
        </w:rPr>
        <w:t>законодавства</w:t>
      </w:r>
      <w:proofErr w:type="spellEnd"/>
      <w:r>
        <w:rPr>
          <w:sz w:val="28"/>
          <w:szCs w:val="28"/>
          <w:shd w:val="clear" w:color="auto" w:fill="FFFFFF"/>
          <w:lang w:val="ru-RU"/>
        </w:rPr>
        <w:t xml:space="preserve">, </w:t>
      </w:r>
      <w:proofErr w:type="spellStart"/>
      <w:r>
        <w:rPr>
          <w:sz w:val="28"/>
          <w:szCs w:val="28"/>
          <w:shd w:val="clear" w:color="auto" w:fill="FFFFFF"/>
          <w:lang w:val="ru-RU"/>
        </w:rPr>
        <w:t>що</w:t>
      </w:r>
      <w:proofErr w:type="spellEnd"/>
      <w:r>
        <w:rPr>
          <w:sz w:val="28"/>
          <w:szCs w:val="28"/>
          <w:shd w:val="clear" w:color="auto" w:fill="FFFFFF"/>
          <w:lang w:val="ru-RU"/>
        </w:rPr>
        <w:t xml:space="preserve"> </w:t>
      </w:r>
      <w:proofErr w:type="spellStart"/>
      <w:r>
        <w:rPr>
          <w:sz w:val="28"/>
          <w:szCs w:val="28"/>
          <w:shd w:val="clear" w:color="auto" w:fill="FFFFFF"/>
          <w:lang w:val="ru-RU"/>
        </w:rPr>
        <w:t>впливають</w:t>
      </w:r>
      <w:proofErr w:type="spellEnd"/>
      <w:r>
        <w:rPr>
          <w:sz w:val="28"/>
          <w:szCs w:val="28"/>
          <w:shd w:val="clear" w:color="auto" w:fill="FFFFFF"/>
          <w:lang w:val="ru-RU"/>
        </w:rPr>
        <w:t xml:space="preserve"> на </w:t>
      </w:r>
      <w:proofErr w:type="spellStart"/>
      <w:r>
        <w:rPr>
          <w:sz w:val="28"/>
          <w:szCs w:val="28"/>
          <w:shd w:val="clear" w:color="auto" w:fill="FFFFFF"/>
          <w:lang w:val="ru-RU"/>
        </w:rPr>
        <w:t>визначення</w:t>
      </w:r>
      <w:proofErr w:type="spellEnd"/>
      <w:r>
        <w:rPr>
          <w:sz w:val="28"/>
          <w:szCs w:val="28"/>
          <w:shd w:val="clear" w:color="auto" w:fill="FFFFFF"/>
          <w:lang w:val="ru-RU"/>
        </w:rPr>
        <w:t xml:space="preserve"> права на </w:t>
      </w:r>
      <w:proofErr w:type="spellStart"/>
      <w:r>
        <w:rPr>
          <w:sz w:val="28"/>
          <w:szCs w:val="28"/>
          <w:shd w:val="clear" w:color="auto" w:fill="FFFFFF"/>
          <w:lang w:val="ru-RU"/>
        </w:rPr>
        <w:t>отримання</w:t>
      </w:r>
      <w:proofErr w:type="spellEnd"/>
      <w:r>
        <w:rPr>
          <w:sz w:val="28"/>
          <w:szCs w:val="28"/>
          <w:shd w:val="clear" w:color="auto" w:fill="FFFFFF"/>
          <w:lang w:val="ru-RU"/>
        </w:rPr>
        <w:t xml:space="preserve"> та </w:t>
      </w:r>
      <w:proofErr w:type="spellStart"/>
      <w:r>
        <w:rPr>
          <w:sz w:val="28"/>
          <w:szCs w:val="28"/>
          <w:shd w:val="clear" w:color="auto" w:fill="FFFFFF"/>
          <w:lang w:val="ru-RU"/>
        </w:rPr>
        <w:t>розмір</w:t>
      </w:r>
      <w:proofErr w:type="spellEnd"/>
      <w:r>
        <w:rPr>
          <w:sz w:val="28"/>
          <w:szCs w:val="28"/>
          <w:shd w:val="clear" w:color="auto" w:fill="FFFFFF"/>
          <w:lang w:val="ru-RU"/>
        </w:rPr>
        <w:t xml:space="preserve"> </w:t>
      </w:r>
      <w:proofErr w:type="spellStart"/>
      <w:r>
        <w:rPr>
          <w:sz w:val="28"/>
          <w:szCs w:val="28"/>
          <w:shd w:val="clear" w:color="auto" w:fill="FFFFFF"/>
          <w:lang w:val="ru-RU"/>
        </w:rPr>
        <w:t>державних</w:t>
      </w:r>
      <w:proofErr w:type="spellEnd"/>
      <w:r>
        <w:rPr>
          <w:sz w:val="28"/>
          <w:szCs w:val="28"/>
          <w:shd w:val="clear" w:color="auto" w:fill="FFFFFF"/>
          <w:lang w:val="ru-RU"/>
        </w:rPr>
        <w:t xml:space="preserve"> </w:t>
      </w:r>
      <w:proofErr w:type="spellStart"/>
      <w:r>
        <w:rPr>
          <w:sz w:val="28"/>
          <w:szCs w:val="28"/>
          <w:shd w:val="clear" w:color="auto" w:fill="FFFFFF"/>
          <w:lang w:val="ru-RU"/>
        </w:rPr>
        <w:t>виплат</w:t>
      </w:r>
      <w:proofErr w:type="spellEnd"/>
      <w:r>
        <w:rPr>
          <w:sz w:val="28"/>
          <w:szCs w:val="28"/>
          <w:shd w:val="clear" w:color="auto" w:fill="FFFFFF"/>
          <w:lang w:val="ru-RU"/>
        </w:rPr>
        <w:t xml:space="preserve"> </w:t>
      </w:r>
      <w:r w:rsidRPr="00D3648F">
        <w:rPr>
          <w:sz w:val="28"/>
          <w:szCs w:val="28"/>
          <w:shd w:val="clear" w:color="auto" w:fill="FFFFFF"/>
        </w:rPr>
        <w:t>[</w:t>
      </w:r>
      <w:r>
        <w:rPr>
          <w:sz w:val="28"/>
          <w:szCs w:val="28"/>
          <w:shd w:val="clear" w:color="auto" w:fill="FFFFFF"/>
        </w:rPr>
        <w:t>14, с.18</w:t>
      </w:r>
      <w:r w:rsidRPr="00D3648F">
        <w:rPr>
          <w:sz w:val="28"/>
          <w:szCs w:val="28"/>
          <w:shd w:val="clear" w:color="auto" w:fill="FFFFFF"/>
        </w:rPr>
        <w:t>]</w:t>
      </w:r>
      <w:r>
        <w:rPr>
          <w:sz w:val="28"/>
          <w:szCs w:val="28"/>
          <w:shd w:val="clear" w:color="auto" w:fill="FFFFFF"/>
        </w:rPr>
        <w:t>.</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 Завданнями органу, що здійснює верифікацію та моніторинг державних виплат, є (Ст</w:t>
      </w:r>
      <w:r>
        <w:rPr>
          <w:sz w:val="28"/>
          <w:szCs w:val="28"/>
        </w:rPr>
        <w:t>аття</w:t>
      </w:r>
      <w:r w:rsidRPr="00C25058">
        <w:rPr>
          <w:sz w:val="28"/>
          <w:szCs w:val="28"/>
        </w:rPr>
        <w:t xml:space="preserve"> 4):</w:t>
      </w:r>
    </w:p>
    <w:p w:rsidR="005C74C3" w:rsidRPr="00C25058" w:rsidRDefault="005C74C3" w:rsidP="005C74C3">
      <w:pPr>
        <w:pStyle w:val="rvps2"/>
        <w:shd w:val="clear" w:color="auto" w:fill="FFFFFF"/>
        <w:tabs>
          <w:tab w:val="left" w:pos="709"/>
        </w:tabs>
        <w:spacing w:before="0" w:beforeAutospacing="0" w:after="0" w:afterAutospacing="0" w:line="360" w:lineRule="auto"/>
        <w:ind w:firstLine="709"/>
        <w:jc w:val="both"/>
        <w:rPr>
          <w:sz w:val="28"/>
          <w:szCs w:val="28"/>
        </w:rPr>
      </w:pPr>
      <w:r w:rsidRPr="00C25058">
        <w:rPr>
          <w:sz w:val="28"/>
          <w:szCs w:val="28"/>
        </w:rPr>
        <w:t>1) здійснення верифікації достовірності інформації, поданої реципієнтами під час призначення, нарахування та/або здійснення державних виплат, що впливає на визначення права на отримання та розмір державних виплат;</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2) забезпечення функціонування інформаційно-аналітичної платформи електронної верифікації та моніторингу і забезпечення захисту інформації, що накопичується, обробляється та аналізується в цій платформі, відповідно до вимог законодавства;</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3) проведення моніторингу державних виплат, що здійснюють відповідні органи, стосовно кожного реципієнта;</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bookmarkStart w:id="3" w:name="n34"/>
      <w:bookmarkEnd w:id="3"/>
      <w:r w:rsidRPr="00C25058">
        <w:rPr>
          <w:sz w:val="28"/>
          <w:szCs w:val="28"/>
        </w:rPr>
        <w:lastRenderedPageBreak/>
        <w:t>4) узагальнення практики застосування законодавства з питань державних виплат, розроблення пропозицій щодо його вдосконалення;</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bookmarkStart w:id="4" w:name="n35"/>
      <w:bookmarkEnd w:id="4"/>
      <w:r w:rsidRPr="00C25058">
        <w:rPr>
          <w:sz w:val="28"/>
          <w:szCs w:val="28"/>
        </w:rPr>
        <w:t>5) надання органам, що здійснюють державні виплати, рекомендацій за результатами проведення верифікації державних виплат;</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6) проведення аналізу врахування наданих рекомендацій органами, що здійснюють державні виплати.</w:t>
      </w:r>
    </w:p>
    <w:p w:rsidR="005C74C3" w:rsidRPr="00C25058" w:rsidRDefault="005C74C3" w:rsidP="005C74C3">
      <w:pPr>
        <w:pStyle w:val="a6"/>
        <w:spacing w:before="0" w:beforeAutospacing="0" w:after="0" w:afterAutospacing="0" w:line="360" w:lineRule="auto"/>
        <w:ind w:firstLine="709"/>
        <w:jc w:val="both"/>
        <w:rPr>
          <w:sz w:val="28"/>
          <w:szCs w:val="28"/>
        </w:rPr>
      </w:pPr>
      <w:bookmarkStart w:id="5" w:name="n37"/>
      <w:bookmarkEnd w:id="5"/>
      <w:r w:rsidRPr="00C25058">
        <w:rPr>
          <w:rStyle w:val="rvts44"/>
          <w:bCs/>
          <w:sz w:val="28"/>
          <w:szCs w:val="28"/>
          <w:shd w:val="clear" w:color="auto" w:fill="FFFFFF"/>
        </w:rPr>
        <w:t>Закон визначає повноваження та обов’язки органу, що здійснює верифікацію та моніторинг державних виплат; повноваження органу, що здійснює державні виплати; взаємодію органу, що здійснює верифікацію та моніторинг державних виплат, із суб’єктами надання інформації під час збору інформації, а також що передбачає кожен вид верифікації. Відповідно</w:t>
      </w:r>
      <w:r>
        <w:rPr>
          <w:rStyle w:val="rvts44"/>
          <w:bCs/>
          <w:sz w:val="28"/>
          <w:szCs w:val="28"/>
          <w:shd w:val="clear" w:color="auto" w:fill="FFFFFF"/>
        </w:rPr>
        <w:t xml:space="preserve"> Кабінетом Міністрів</w:t>
      </w:r>
      <w:r w:rsidRPr="00C25058">
        <w:rPr>
          <w:rStyle w:val="rvts44"/>
          <w:bCs/>
          <w:sz w:val="28"/>
          <w:szCs w:val="28"/>
          <w:shd w:val="clear" w:color="auto" w:fill="FFFFFF"/>
        </w:rPr>
        <w:t xml:space="preserve"> визначено і </w:t>
      </w:r>
      <w:r>
        <w:rPr>
          <w:rStyle w:val="rvts44"/>
          <w:bCs/>
          <w:sz w:val="28"/>
          <w:szCs w:val="28"/>
          <w:shd w:val="clear" w:color="auto" w:fill="FFFFFF"/>
        </w:rPr>
        <w:t>«П</w:t>
      </w:r>
      <w:r w:rsidRPr="00C25058">
        <w:rPr>
          <w:bCs/>
          <w:sz w:val="28"/>
          <w:szCs w:val="28"/>
          <w:shd w:val="clear" w:color="auto" w:fill="FFFFFF"/>
        </w:rPr>
        <w:t xml:space="preserve">орядок здійснення верифікації та моніторингу пенсій, допомог, пільг, субсидій, інших соціальних </w:t>
      </w:r>
      <w:r>
        <w:rPr>
          <w:bCs/>
          <w:sz w:val="28"/>
          <w:szCs w:val="28"/>
          <w:shd w:val="clear" w:color="auto" w:fill="FFFFFF"/>
        </w:rPr>
        <w:t xml:space="preserve">виплат» </w:t>
      </w:r>
      <w:r w:rsidRPr="00C25058">
        <w:rPr>
          <w:bCs/>
          <w:sz w:val="28"/>
          <w:szCs w:val="28"/>
          <w:shd w:val="clear" w:color="auto" w:fill="FFFFFF"/>
        </w:rPr>
        <w:t>[</w:t>
      </w:r>
      <w:r>
        <w:rPr>
          <w:bCs/>
          <w:sz w:val="28"/>
          <w:szCs w:val="28"/>
          <w:shd w:val="clear" w:color="auto" w:fill="FFFFFF"/>
        </w:rPr>
        <w:t>3</w:t>
      </w:r>
      <w:r w:rsidRPr="003C5876">
        <w:rPr>
          <w:bCs/>
          <w:sz w:val="28"/>
          <w:szCs w:val="28"/>
          <w:shd w:val="clear" w:color="auto" w:fill="FFFFFF"/>
        </w:rPr>
        <w:t>2</w:t>
      </w:r>
      <w:r w:rsidRPr="00C25058">
        <w:rPr>
          <w:bCs/>
          <w:sz w:val="28"/>
          <w:szCs w:val="28"/>
          <w:shd w:val="clear" w:color="auto" w:fill="FFFFFF"/>
        </w:rPr>
        <w:t xml:space="preserve">]. </w:t>
      </w:r>
    </w:p>
    <w:p w:rsidR="005C74C3" w:rsidRPr="00C25058" w:rsidRDefault="005C74C3" w:rsidP="005C74C3">
      <w:pPr>
        <w:pStyle w:val="rvps2"/>
        <w:shd w:val="clear" w:color="auto" w:fill="FFFFFF"/>
        <w:tabs>
          <w:tab w:val="left" w:pos="1276"/>
        </w:tabs>
        <w:spacing w:before="0" w:beforeAutospacing="0" w:after="0" w:afterAutospacing="0" w:line="360" w:lineRule="auto"/>
        <w:ind w:firstLine="709"/>
        <w:jc w:val="both"/>
        <w:rPr>
          <w:sz w:val="28"/>
          <w:szCs w:val="28"/>
        </w:rPr>
      </w:pPr>
      <w:r w:rsidRPr="00C25058">
        <w:rPr>
          <w:sz w:val="28"/>
          <w:szCs w:val="28"/>
        </w:rPr>
        <w:t>З метою здійснення верифікації та моніторингу державних виплат суб’єкти надання інформації подають Мінфіну інформацію, що визначена законодавством для призначення, нарахування та/або здійснення державних виплат і впливає на визначення права на отримання та розмір таких виплат, персональні дані, інформацію з автоматизованих інформаційних систем, реєстрів, баз даних, володільцем, розпорядником та/або адміністратором яких вони є, у тому числі інформацію з обмеженим доступом.</w:t>
      </w:r>
    </w:p>
    <w:p w:rsidR="005C74C3" w:rsidRPr="00C25058" w:rsidRDefault="005C74C3" w:rsidP="005C74C3">
      <w:pPr>
        <w:pStyle w:val="rvps2"/>
        <w:shd w:val="clear" w:color="auto" w:fill="FFFFFF"/>
        <w:tabs>
          <w:tab w:val="left" w:pos="1276"/>
        </w:tabs>
        <w:spacing w:before="0" w:beforeAutospacing="0" w:after="0" w:afterAutospacing="0" w:line="360" w:lineRule="auto"/>
        <w:ind w:firstLine="709"/>
        <w:jc w:val="both"/>
        <w:rPr>
          <w:sz w:val="28"/>
          <w:szCs w:val="28"/>
        </w:rPr>
      </w:pPr>
      <w:r w:rsidRPr="00C25058">
        <w:rPr>
          <w:sz w:val="28"/>
          <w:szCs w:val="28"/>
        </w:rPr>
        <w:t>У разі нарахування та отримання державних виплат, призначених на сім’ю або домогосподарство, інформація подається щодо кожного члена сім’ї або домогосподарства. Відповідальними за повноту, автентичність та вчасність надання інформації є суб’єкти надання інформації.</w:t>
      </w:r>
    </w:p>
    <w:p w:rsidR="005C74C3" w:rsidRDefault="005C74C3" w:rsidP="005C74C3">
      <w:pPr>
        <w:pStyle w:val="rvps2"/>
        <w:shd w:val="clear" w:color="auto" w:fill="FFFFFF"/>
        <w:tabs>
          <w:tab w:val="left" w:pos="1276"/>
        </w:tabs>
        <w:spacing w:before="0" w:beforeAutospacing="0" w:after="0" w:afterAutospacing="0" w:line="360" w:lineRule="auto"/>
        <w:ind w:firstLine="709"/>
        <w:jc w:val="both"/>
        <w:rPr>
          <w:sz w:val="28"/>
          <w:szCs w:val="28"/>
        </w:rPr>
      </w:pPr>
      <w:r w:rsidRPr="00C25058">
        <w:rPr>
          <w:sz w:val="28"/>
          <w:szCs w:val="28"/>
        </w:rPr>
        <w:t>За результатами поточної та ретроспективної верифікації орган, що здійсню</w:t>
      </w:r>
      <w:r>
        <w:rPr>
          <w:sz w:val="28"/>
          <w:szCs w:val="28"/>
        </w:rPr>
        <w:t xml:space="preserve">є верифікацію та моніторинг </w:t>
      </w:r>
      <w:r w:rsidRPr="00C25058">
        <w:rPr>
          <w:sz w:val="28"/>
          <w:szCs w:val="28"/>
        </w:rPr>
        <w:t>державн</w:t>
      </w:r>
      <w:r>
        <w:rPr>
          <w:sz w:val="28"/>
          <w:szCs w:val="28"/>
        </w:rPr>
        <w:t>их</w:t>
      </w:r>
      <w:r w:rsidRPr="00C25058">
        <w:rPr>
          <w:sz w:val="28"/>
          <w:szCs w:val="28"/>
        </w:rPr>
        <w:t xml:space="preserve"> виплат</w:t>
      </w:r>
      <w:r>
        <w:rPr>
          <w:sz w:val="28"/>
          <w:szCs w:val="28"/>
        </w:rPr>
        <w:t xml:space="preserve"> надає органам, що здійснюють державні виплати</w:t>
      </w:r>
      <w:r w:rsidRPr="00C25058">
        <w:rPr>
          <w:sz w:val="28"/>
          <w:szCs w:val="28"/>
        </w:rPr>
        <w:t xml:space="preserve">, </w:t>
      </w:r>
      <w:bookmarkStart w:id="6" w:name="n69"/>
      <w:bookmarkEnd w:id="6"/>
      <w:r>
        <w:rPr>
          <w:sz w:val="28"/>
          <w:szCs w:val="28"/>
        </w:rPr>
        <w:t>підтвердження відповідності наданої реципієнтом</w:t>
      </w:r>
      <w:bookmarkStart w:id="7" w:name="n51"/>
      <w:bookmarkEnd w:id="7"/>
      <w:r>
        <w:rPr>
          <w:sz w:val="28"/>
          <w:szCs w:val="28"/>
        </w:rPr>
        <w:t xml:space="preserve"> вимогам законодавства, що впливають на визначення його права на отримання та розмір державних виплат, або рекомендації щодо:</w:t>
      </w:r>
    </w:p>
    <w:p w:rsidR="005C74C3" w:rsidRDefault="005C74C3" w:rsidP="005C74C3">
      <w:pPr>
        <w:pStyle w:val="rvps2"/>
        <w:shd w:val="clear" w:color="auto" w:fill="FFFFFF"/>
        <w:tabs>
          <w:tab w:val="left" w:pos="1276"/>
        </w:tabs>
        <w:spacing w:before="0" w:beforeAutospacing="0" w:after="0" w:afterAutospacing="0" w:line="360" w:lineRule="auto"/>
        <w:ind w:firstLine="709"/>
        <w:jc w:val="both"/>
        <w:rPr>
          <w:sz w:val="28"/>
          <w:szCs w:val="28"/>
        </w:rPr>
      </w:pPr>
      <w:r>
        <w:rPr>
          <w:sz w:val="28"/>
          <w:szCs w:val="28"/>
        </w:rPr>
        <w:lastRenderedPageBreak/>
        <w:t>-</w:t>
      </w:r>
      <w:r w:rsidRPr="00C25058">
        <w:rPr>
          <w:sz w:val="28"/>
          <w:szCs w:val="28"/>
        </w:rPr>
        <w:t xml:space="preserve"> усунення невідповідностей даних у автоматизованих інформаційних системах, реєстрах, базах даних, володільцем, розпорядником та/або адміністратором яких є орган, що здійснює державні виплати</w:t>
      </w:r>
      <w:r>
        <w:rPr>
          <w:sz w:val="28"/>
          <w:szCs w:val="28"/>
        </w:rPr>
        <w:t>;</w:t>
      </w:r>
    </w:p>
    <w:p w:rsidR="005C74C3" w:rsidRPr="00C25058" w:rsidRDefault="005C74C3" w:rsidP="005C74C3">
      <w:pPr>
        <w:pStyle w:val="rvps2"/>
        <w:shd w:val="clear" w:color="auto" w:fill="FFFFFF"/>
        <w:tabs>
          <w:tab w:val="left" w:pos="1276"/>
        </w:tabs>
        <w:spacing w:before="0" w:beforeAutospacing="0" w:after="0" w:afterAutospacing="0" w:line="360" w:lineRule="auto"/>
        <w:ind w:firstLine="709"/>
        <w:jc w:val="both"/>
        <w:rPr>
          <w:sz w:val="28"/>
          <w:szCs w:val="28"/>
        </w:rPr>
      </w:pPr>
      <w:r>
        <w:rPr>
          <w:sz w:val="28"/>
          <w:szCs w:val="28"/>
        </w:rPr>
        <w:t xml:space="preserve">- проведення додаткової перевірки інформації, що містить невідповідності </w:t>
      </w:r>
      <w:r w:rsidRPr="00731D9D">
        <w:rPr>
          <w:sz w:val="28"/>
          <w:szCs w:val="28"/>
        </w:rPr>
        <w:t>[33]</w:t>
      </w:r>
      <w:r w:rsidRPr="00C25058">
        <w:rPr>
          <w:sz w:val="28"/>
          <w:szCs w:val="28"/>
        </w:rPr>
        <w:t>.</w:t>
      </w:r>
    </w:p>
    <w:p w:rsidR="005C74C3" w:rsidRPr="00D93B97" w:rsidRDefault="005C74C3" w:rsidP="005C74C3">
      <w:pPr>
        <w:pStyle w:val="rvps2"/>
        <w:shd w:val="clear" w:color="auto" w:fill="FFFFFF"/>
        <w:tabs>
          <w:tab w:val="left" w:pos="1276"/>
        </w:tabs>
        <w:spacing w:before="0" w:beforeAutospacing="0" w:after="0" w:afterAutospacing="0" w:line="360" w:lineRule="auto"/>
        <w:ind w:firstLine="709"/>
        <w:jc w:val="both"/>
        <w:rPr>
          <w:sz w:val="28"/>
          <w:szCs w:val="28"/>
        </w:rPr>
      </w:pPr>
      <w:bookmarkStart w:id="8" w:name="n71"/>
      <w:bookmarkEnd w:id="8"/>
      <w:r w:rsidRPr="00C25058">
        <w:rPr>
          <w:sz w:val="28"/>
          <w:szCs w:val="28"/>
        </w:rPr>
        <w:t>Рекомендація щодо кожного реципієнта формується на підставі однієї або декількох виявлених невідповідностей. Орган, що здійснює державні виплати, опрацьовує отримані рекомендації у строк, що не перевищує 15 робочих днів з дня їх отримання.</w:t>
      </w:r>
      <w:r>
        <w:rPr>
          <w:sz w:val="28"/>
          <w:szCs w:val="28"/>
        </w:rPr>
        <w:t xml:space="preserve"> </w:t>
      </w:r>
      <w:bookmarkStart w:id="9" w:name="n54"/>
      <w:bookmarkEnd w:id="9"/>
      <w:r w:rsidRPr="00D93B97">
        <w:rPr>
          <w:sz w:val="28"/>
          <w:szCs w:val="28"/>
        </w:rPr>
        <w:t>За результатами опрацювання наданих Мінфіном рекомендацій орган, що здійснює державні виплати, приймає рішення щодо:</w:t>
      </w:r>
    </w:p>
    <w:p w:rsidR="005C74C3" w:rsidRPr="00C25058" w:rsidRDefault="005C74C3" w:rsidP="005C74C3">
      <w:pPr>
        <w:pStyle w:val="rvps2"/>
        <w:numPr>
          <w:ilvl w:val="0"/>
          <w:numId w:val="9"/>
        </w:numPr>
        <w:shd w:val="clear" w:color="auto" w:fill="FFFFFF"/>
        <w:tabs>
          <w:tab w:val="left" w:pos="851"/>
          <w:tab w:val="left" w:pos="1134"/>
        </w:tabs>
        <w:spacing w:before="0" w:beforeAutospacing="0" w:after="0" w:afterAutospacing="0" w:line="360" w:lineRule="auto"/>
        <w:ind w:left="0" w:firstLine="709"/>
        <w:jc w:val="both"/>
        <w:rPr>
          <w:sz w:val="28"/>
          <w:szCs w:val="28"/>
        </w:rPr>
      </w:pPr>
      <w:r w:rsidRPr="00C25058">
        <w:rPr>
          <w:sz w:val="28"/>
          <w:szCs w:val="28"/>
        </w:rPr>
        <w:t>призначення (перерахунку) державної виплати;</w:t>
      </w:r>
    </w:p>
    <w:p w:rsidR="005C74C3" w:rsidRPr="00C25058" w:rsidRDefault="005C74C3" w:rsidP="005C74C3">
      <w:pPr>
        <w:pStyle w:val="rvps2"/>
        <w:numPr>
          <w:ilvl w:val="0"/>
          <w:numId w:val="9"/>
        </w:numPr>
        <w:shd w:val="clear" w:color="auto" w:fill="FFFFFF"/>
        <w:tabs>
          <w:tab w:val="left" w:pos="851"/>
          <w:tab w:val="left" w:pos="1134"/>
        </w:tabs>
        <w:spacing w:before="0" w:beforeAutospacing="0" w:after="0" w:afterAutospacing="0" w:line="360" w:lineRule="auto"/>
        <w:ind w:left="0" w:firstLine="709"/>
        <w:jc w:val="both"/>
        <w:rPr>
          <w:sz w:val="28"/>
          <w:szCs w:val="28"/>
        </w:rPr>
      </w:pPr>
      <w:r w:rsidRPr="00C25058">
        <w:rPr>
          <w:sz w:val="28"/>
          <w:szCs w:val="28"/>
        </w:rPr>
        <w:t>припинення нарахування та/або здійснення державної виплати;</w:t>
      </w:r>
    </w:p>
    <w:p w:rsidR="005C74C3" w:rsidRPr="00C25058" w:rsidRDefault="005C74C3" w:rsidP="005C74C3">
      <w:pPr>
        <w:pStyle w:val="rvps2"/>
        <w:numPr>
          <w:ilvl w:val="0"/>
          <w:numId w:val="9"/>
        </w:numPr>
        <w:shd w:val="clear" w:color="auto" w:fill="FFFFFF"/>
        <w:tabs>
          <w:tab w:val="left" w:pos="851"/>
          <w:tab w:val="left" w:pos="1134"/>
        </w:tabs>
        <w:spacing w:before="0" w:beforeAutospacing="0" w:after="0" w:afterAutospacing="0" w:line="360" w:lineRule="auto"/>
        <w:ind w:left="0" w:firstLine="709"/>
        <w:jc w:val="both"/>
        <w:rPr>
          <w:sz w:val="28"/>
          <w:szCs w:val="28"/>
        </w:rPr>
      </w:pPr>
      <w:bookmarkStart w:id="10" w:name="n57"/>
      <w:bookmarkEnd w:id="10"/>
      <w:r w:rsidRPr="00C25058">
        <w:rPr>
          <w:sz w:val="28"/>
          <w:szCs w:val="28"/>
        </w:rPr>
        <w:t>поновлення нарахування та/або здійснення державної виплати;</w:t>
      </w:r>
    </w:p>
    <w:p w:rsidR="005C74C3" w:rsidRPr="00C25058" w:rsidRDefault="005C74C3" w:rsidP="005C74C3">
      <w:pPr>
        <w:pStyle w:val="rvps2"/>
        <w:numPr>
          <w:ilvl w:val="0"/>
          <w:numId w:val="9"/>
        </w:numPr>
        <w:shd w:val="clear" w:color="auto" w:fill="FFFFFF"/>
        <w:tabs>
          <w:tab w:val="left" w:pos="851"/>
          <w:tab w:val="left" w:pos="1276"/>
        </w:tabs>
        <w:spacing w:before="0" w:beforeAutospacing="0" w:after="0" w:afterAutospacing="0" w:line="360" w:lineRule="auto"/>
        <w:ind w:left="0" w:firstLine="709"/>
        <w:jc w:val="both"/>
        <w:rPr>
          <w:sz w:val="28"/>
          <w:szCs w:val="28"/>
        </w:rPr>
      </w:pPr>
      <w:bookmarkStart w:id="11" w:name="n58"/>
      <w:bookmarkEnd w:id="11"/>
      <w:r w:rsidRPr="00C25058">
        <w:rPr>
          <w:sz w:val="28"/>
          <w:szCs w:val="28"/>
        </w:rPr>
        <w:t>усунення невідповідностей даних у автоматизованих інформаційних системах, реєстрах, базах даних.</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bookmarkStart w:id="12" w:name="n59"/>
      <w:bookmarkEnd w:id="12"/>
      <w:r w:rsidRPr="00C25058">
        <w:rPr>
          <w:sz w:val="28"/>
          <w:szCs w:val="28"/>
        </w:rPr>
        <w:t>Орган, що здійснює державні виплати, за результатами опрацювання рекомендацій надає Мінфіну інформацію про прийняті рішення протягом п’яти робочих днів з дня їх прийняття.</w:t>
      </w:r>
    </w:p>
    <w:p w:rsidR="005C74C3" w:rsidRPr="00C25058" w:rsidRDefault="005C74C3" w:rsidP="005C74C3">
      <w:pPr>
        <w:widowControl/>
        <w:shd w:val="clear" w:color="auto" w:fill="FFFFFF"/>
        <w:autoSpaceDE/>
        <w:autoSpaceDN/>
        <w:adjustRightInd/>
        <w:spacing w:line="360" w:lineRule="auto"/>
        <w:ind w:firstLine="709"/>
        <w:jc w:val="both"/>
        <w:textAlignment w:val="baseline"/>
        <w:rPr>
          <w:sz w:val="28"/>
          <w:szCs w:val="28"/>
        </w:rPr>
      </w:pPr>
      <w:bookmarkStart w:id="13" w:name="n60"/>
      <w:bookmarkEnd w:id="13"/>
      <w:r w:rsidRPr="00C25058">
        <w:rPr>
          <w:rFonts w:ascii="Open Sans" w:hAnsi="Open Sans"/>
          <w:sz w:val="28"/>
          <w:szCs w:val="28"/>
        </w:rPr>
        <w:t>З 1 січня 2021 року набула чинності стаття 10 Закону, якою передбачено здійснення превентивної верифікації</w:t>
      </w:r>
      <w:r>
        <w:rPr>
          <w:rFonts w:ascii="Open Sans" w:hAnsi="Open Sans"/>
          <w:sz w:val="28"/>
          <w:szCs w:val="28"/>
        </w:rPr>
        <w:t xml:space="preserve">, суть якої </w:t>
      </w:r>
      <w:r w:rsidRPr="00C25058">
        <w:rPr>
          <w:rFonts w:ascii="Open Sans" w:hAnsi="Open Sans"/>
          <w:sz w:val="28"/>
          <w:szCs w:val="28"/>
        </w:rPr>
        <w:t xml:space="preserve">полягає в онлайн перевірці даних громадян під час їх звернення за призначенням державних виплат. Для проведення верифікації використовується спеціально розроблена і впроваджена Мінфіном інформаційно-аналітична платформа верифікації, яка об'єднує в одному місці інформацію про громадянина, отриману з різних офіційних джерел. Інформаційно-аналітична платформа мінімізує людський фактор, видаючи усю необхідну інформацію про громадянина, що міститься в автоматизованих інформаційних системах, реєстрах та базах даних суб’єктів надання інформації. Превентивна верифікація дає можливість органам, що здійснюють державні виплати, приймати обґрунтовані та виважені рішення </w:t>
      </w:r>
      <w:r w:rsidRPr="00C25058">
        <w:rPr>
          <w:rFonts w:ascii="Open Sans" w:hAnsi="Open Sans"/>
          <w:sz w:val="28"/>
          <w:szCs w:val="28"/>
        </w:rPr>
        <w:lastRenderedPageBreak/>
        <w:t>завдяки достовірній інформації й побудованому інформаційному обміну з державними установами.</w:t>
      </w:r>
      <w:r w:rsidRPr="00C25058">
        <w:rPr>
          <w:sz w:val="28"/>
          <w:szCs w:val="28"/>
        </w:rPr>
        <w:t xml:space="preserve"> </w:t>
      </w:r>
    </w:p>
    <w:p w:rsidR="005C74C3" w:rsidRPr="00C25058" w:rsidRDefault="005C74C3" w:rsidP="005C74C3">
      <w:pPr>
        <w:widowControl/>
        <w:shd w:val="clear" w:color="auto" w:fill="FFFFFF"/>
        <w:autoSpaceDE/>
        <w:autoSpaceDN/>
        <w:adjustRightInd/>
        <w:spacing w:line="360" w:lineRule="auto"/>
        <w:ind w:firstLine="709"/>
        <w:jc w:val="both"/>
        <w:textAlignment w:val="baseline"/>
        <w:rPr>
          <w:sz w:val="28"/>
          <w:szCs w:val="28"/>
        </w:rPr>
      </w:pPr>
      <w:r w:rsidRPr="00C25058">
        <w:rPr>
          <w:sz w:val="28"/>
          <w:szCs w:val="28"/>
        </w:rPr>
        <w:t>Архітектура інформаційно-аналітичної платформи, побудована на базі сучасних технологій, може забезпечити одночасну обробку 3,5 тисячі запитів на перевірку інформації, що дозволяє використовувати дане програмне рішення державними органами під час призначення виплати та значно скорочувати час, необхідний для прийняття рішень про виплати.</w:t>
      </w:r>
    </w:p>
    <w:p w:rsidR="005C74C3" w:rsidRPr="00C25058" w:rsidRDefault="005C74C3" w:rsidP="005C74C3">
      <w:pPr>
        <w:widowControl/>
        <w:shd w:val="clear" w:color="auto" w:fill="FFFFFF"/>
        <w:autoSpaceDE/>
        <w:autoSpaceDN/>
        <w:adjustRightInd/>
        <w:spacing w:line="360" w:lineRule="auto"/>
        <w:ind w:firstLine="709"/>
        <w:jc w:val="both"/>
        <w:textAlignment w:val="baseline"/>
        <w:rPr>
          <w:color w:val="000000" w:themeColor="text1"/>
          <w:sz w:val="28"/>
          <w:szCs w:val="28"/>
        </w:rPr>
      </w:pPr>
      <w:r w:rsidRPr="00C25058">
        <w:rPr>
          <w:color w:val="000000" w:themeColor="text1"/>
          <w:sz w:val="28"/>
          <w:szCs w:val="28"/>
        </w:rPr>
        <w:t>Відповідно до Порядку органи, які здійснюють державні виплати, отримуватимуть доступ до інформації на безоплатній основі на підставі укладеного договору з Мінфіном. Також керівник такого органу визначатиме уповноважених осіб для надання їм доступу на час виконання ними повноважень.</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З метою здійснення верифікації та моніторингу державних виплат суб’єкти надання інформації подають Мінфіну інформацію, що визначена законодавством для призначення, нарахування та/або здійснення державних виплат і впливає на визначення права на отримання та розмір таких виплат, персональні дані, інформацію з автоматизованих інформаційних систем, реєстрів, баз даних, володільцем, розпорядником та/або адміністратором яких вони є, у тому числі інформацію з обмеженим доступом.</w:t>
      </w:r>
    </w:p>
    <w:p w:rsidR="005C74C3" w:rsidRPr="00C25058" w:rsidRDefault="005C74C3" w:rsidP="005C74C3">
      <w:pPr>
        <w:pStyle w:val="rvps2"/>
        <w:shd w:val="clear" w:color="auto" w:fill="FFFFFF"/>
        <w:tabs>
          <w:tab w:val="left" w:pos="1134"/>
        </w:tabs>
        <w:spacing w:before="0" w:beforeAutospacing="0" w:after="0" w:afterAutospacing="0" w:line="360" w:lineRule="auto"/>
        <w:ind w:firstLine="709"/>
        <w:jc w:val="both"/>
        <w:rPr>
          <w:sz w:val="28"/>
          <w:szCs w:val="28"/>
        </w:rPr>
      </w:pPr>
      <w:bookmarkStart w:id="14" w:name="n44"/>
      <w:bookmarkEnd w:id="14"/>
      <w:r w:rsidRPr="00C25058">
        <w:rPr>
          <w:sz w:val="28"/>
          <w:szCs w:val="28"/>
        </w:rPr>
        <w:t>Мінфін після отримання інформації про прийняті рішення за результатами опрацювання рекомендацій органами, що здійснюють державні виплати, проводить моніторинг опрацювання рекомендацій, у тому числі аналіз їх врахування зазначеними органами, а також використовує інформацію, отриману за результатами проведеного аналізу результатів верифікації, під час бюджетного процесу.</w:t>
      </w:r>
    </w:p>
    <w:p w:rsidR="005C74C3" w:rsidRPr="00D60F68" w:rsidRDefault="005C74C3" w:rsidP="005C74C3">
      <w:pPr>
        <w:pStyle w:val="a6"/>
        <w:shd w:val="clear" w:color="auto" w:fill="FFFFFF"/>
        <w:spacing w:before="0" w:beforeAutospacing="0" w:after="0" w:afterAutospacing="0" w:line="360" w:lineRule="auto"/>
        <w:ind w:firstLine="709"/>
        <w:jc w:val="both"/>
        <w:rPr>
          <w:color w:val="000000" w:themeColor="text1"/>
          <w:sz w:val="28"/>
          <w:szCs w:val="28"/>
        </w:rPr>
      </w:pPr>
      <w:r w:rsidRPr="00C25058">
        <w:rPr>
          <w:color w:val="000000" w:themeColor="text1"/>
          <w:sz w:val="28"/>
          <w:szCs w:val="28"/>
        </w:rPr>
        <w:t xml:space="preserve">Міністерство фінансів України у 2021 році </w:t>
      </w:r>
      <w:proofErr w:type="spellStart"/>
      <w:r w:rsidRPr="00C25058">
        <w:rPr>
          <w:color w:val="000000" w:themeColor="text1"/>
          <w:sz w:val="28"/>
          <w:szCs w:val="28"/>
        </w:rPr>
        <w:t>верифікувало</w:t>
      </w:r>
      <w:proofErr w:type="spellEnd"/>
      <w:r w:rsidRPr="00C25058">
        <w:rPr>
          <w:color w:val="000000" w:themeColor="text1"/>
          <w:sz w:val="28"/>
          <w:szCs w:val="28"/>
        </w:rPr>
        <w:t xml:space="preserve"> близько 455 мільярдів гривень державних виплат, здійснених у 2020 році і надало близько 2,5 мільйона рекомендацій щодо додаткової перевірки, </w:t>
      </w:r>
      <w:r>
        <w:rPr>
          <w:color w:val="000000" w:themeColor="text1"/>
          <w:sz w:val="28"/>
          <w:szCs w:val="28"/>
        </w:rPr>
        <w:t xml:space="preserve">повідомляє відомство 12 березня. </w:t>
      </w:r>
      <w:r w:rsidRPr="00C25058">
        <w:rPr>
          <w:color w:val="000000" w:themeColor="text1"/>
          <w:sz w:val="28"/>
          <w:szCs w:val="28"/>
        </w:rPr>
        <w:t xml:space="preserve">Загальна сума виплат, які планують перевірити, становить 1,6 мільярда гривень. «Найбільше виявлено невідповідностей під час верифікації субсидій </w:t>
      </w:r>
      <w:r w:rsidRPr="00C25058">
        <w:rPr>
          <w:color w:val="000000" w:themeColor="text1"/>
          <w:sz w:val="28"/>
          <w:szCs w:val="28"/>
        </w:rPr>
        <w:lastRenderedPageBreak/>
        <w:t>(70</w:t>
      </w:r>
      <w:r w:rsidRPr="00C25058">
        <w:rPr>
          <w:color w:val="000000" w:themeColor="text1"/>
          <w:sz w:val="28"/>
          <w:szCs w:val="28"/>
          <w:lang w:val="en-US"/>
        </w:rPr>
        <w:t> </w:t>
      </w:r>
      <w:r w:rsidRPr="00C25058">
        <w:rPr>
          <w:color w:val="000000" w:themeColor="text1"/>
          <w:sz w:val="28"/>
          <w:szCs w:val="28"/>
        </w:rPr>
        <w:t>% від загальної кількості рекомендацій щодо проведення додаткової перевірки правомірності виплат)</w:t>
      </w:r>
      <w:r>
        <w:rPr>
          <w:color w:val="000000" w:themeColor="text1"/>
          <w:sz w:val="28"/>
          <w:szCs w:val="28"/>
        </w:rPr>
        <w:t xml:space="preserve"> </w:t>
      </w:r>
      <w:r w:rsidRPr="00D60F68">
        <w:rPr>
          <w:color w:val="000000" w:themeColor="text1"/>
          <w:sz w:val="28"/>
          <w:szCs w:val="28"/>
        </w:rPr>
        <w:t>[</w:t>
      </w:r>
      <w:r>
        <w:rPr>
          <w:color w:val="000000" w:themeColor="text1"/>
          <w:sz w:val="28"/>
          <w:szCs w:val="28"/>
        </w:rPr>
        <w:t>12, с.10</w:t>
      </w:r>
      <w:r w:rsidRPr="00D60F68">
        <w:rPr>
          <w:color w:val="000000" w:themeColor="text1"/>
          <w:sz w:val="28"/>
          <w:szCs w:val="28"/>
        </w:rPr>
        <w:t>]</w:t>
      </w:r>
      <w:r>
        <w:rPr>
          <w:color w:val="000000" w:themeColor="text1"/>
          <w:sz w:val="28"/>
          <w:szCs w:val="28"/>
        </w:rPr>
        <w:t>.</w:t>
      </w:r>
    </w:p>
    <w:p w:rsidR="005C74C3" w:rsidRPr="00C25058" w:rsidRDefault="005C74C3" w:rsidP="005C74C3">
      <w:pPr>
        <w:pStyle w:val="a6"/>
        <w:shd w:val="clear" w:color="auto" w:fill="FFFFFF"/>
        <w:spacing w:before="0" w:beforeAutospacing="0" w:after="0" w:afterAutospacing="0" w:line="360" w:lineRule="auto"/>
        <w:ind w:firstLine="709"/>
        <w:jc w:val="both"/>
        <w:rPr>
          <w:b/>
          <w:color w:val="000000" w:themeColor="text1"/>
          <w:sz w:val="28"/>
          <w:szCs w:val="28"/>
        </w:rPr>
      </w:pPr>
      <w:r w:rsidRPr="00C25058">
        <w:rPr>
          <w:color w:val="000000" w:themeColor="text1"/>
          <w:sz w:val="28"/>
          <w:szCs w:val="28"/>
        </w:rPr>
        <w:t>За даними Міністерства фінансів на прикладі грудня 2020 року, найбільш поширені рекомендації стосуються таких виплат</w:t>
      </w:r>
      <w:r w:rsidRPr="00C25058">
        <w:rPr>
          <w:b/>
          <w:color w:val="000000" w:themeColor="text1"/>
          <w:sz w:val="28"/>
          <w:szCs w:val="28"/>
        </w:rPr>
        <w:t>:</w:t>
      </w:r>
    </w:p>
    <w:p w:rsidR="005C74C3" w:rsidRPr="00C25058" w:rsidRDefault="005C74C3" w:rsidP="005C74C3">
      <w:pPr>
        <w:widowControl/>
        <w:numPr>
          <w:ilvl w:val="0"/>
          <w:numId w:val="10"/>
        </w:numPr>
        <w:shd w:val="clear" w:color="auto" w:fill="FFFFFF"/>
        <w:tabs>
          <w:tab w:val="left" w:pos="993"/>
        </w:tabs>
        <w:autoSpaceDE/>
        <w:autoSpaceDN/>
        <w:adjustRightInd/>
        <w:spacing w:line="360" w:lineRule="auto"/>
        <w:ind w:left="426" w:firstLine="283"/>
        <w:jc w:val="both"/>
        <w:rPr>
          <w:color w:val="000000" w:themeColor="text1"/>
          <w:sz w:val="28"/>
          <w:szCs w:val="28"/>
        </w:rPr>
      </w:pPr>
      <w:r w:rsidRPr="00C25058">
        <w:rPr>
          <w:color w:val="000000" w:themeColor="text1"/>
          <w:sz w:val="28"/>
          <w:szCs w:val="28"/>
        </w:rPr>
        <w:t>здійснення державної виплати після смерті реципієнта</w:t>
      </w:r>
    </w:p>
    <w:p w:rsidR="005C74C3" w:rsidRPr="00C25058" w:rsidRDefault="005C74C3" w:rsidP="005C74C3">
      <w:pPr>
        <w:widowControl/>
        <w:numPr>
          <w:ilvl w:val="0"/>
          <w:numId w:val="10"/>
        </w:numPr>
        <w:shd w:val="clear" w:color="auto" w:fill="FFFFFF"/>
        <w:tabs>
          <w:tab w:val="left" w:pos="993"/>
        </w:tabs>
        <w:autoSpaceDE/>
        <w:autoSpaceDN/>
        <w:adjustRightInd/>
        <w:spacing w:after="135" w:line="360" w:lineRule="auto"/>
        <w:ind w:left="0" w:firstLine="709"/>
        <w:jc w:val="both"/>
        <w:rPr>
          <w:color w:val="000000" w:themeColor="text1"/>
          <w:sz w:val="28"/>
          <w:szCs w:val="28"/>
        </w:rPr>
      </w:pPr>
      <w:r w:rsidRPr="00C25058">
        <w:rPr>
          <w:color w:val="000000" w:themeColor="text1"/>
          <w:sz w:val="28"/>
          <w:szCs w:val="28"/>
        </w:rPr>
        <w:t>купівля земельної ділянки, житла, транспортного засобу, будівельних матеріалів, інших товарів довгострокового вжитку або послуг на суму понад 50 тисяч гривень</w:t>
      </w:r>
    </w:p>
    <w:p w:rsidR="005C74C3" w:rsidRPr="00C25058" w:rsidRDefault="005C74C3" w:rsidP="005C74C3">
      <w:pPr>
        <w:widowControl/>
        <w:numPr>
          <w:ilvl w:val="0"/>
          <w:numId w:val="10"/>
        </w:numPr>
        <w:shd w:val="clear" w:color="auto" w:fill="FFFFFF"/>
        <w:tabs>
          <w:tab w:val="left" w:pos="993"/>
        </w:tabs>
        <w:autoSpaceDE/>
        <w:autoSpaceDN/>
        <w:adjustRightInd/>
        <w:spacing w:line="360" w:lineRule="auto"/>
        <w:ind w:left="0" w:firstLine="709"/>
        <w:jc w:val="both"/>
        <w:rPr>
          <w:color w:val="000000" w:themeColor="text1"/>
          <w:sz w:val="28"/>
          <w:szCs w:val="28"/>
        </w:rPr>
      </w:pPr>
      <w:r w:rsidRPr="00C25058">
        <w:rPr>
          <w:color w:val="000000" w:themeColor="text1"/>
          <w:sz w:val="28"/>
          <w:szCs w:val="28"/>
        </w:rPr>
        <w:t>наявність у сім’ї транспортного засобу, з дати випуску якого минуло менше п’яти років</w:t>
      </w:r>
    </w:p>
    <w:p w:rsidR="005C74C3" w:rsidRPr="00C25058" w:rsidRDefault="005C74C3" w:rsidP="005C74C3">
      <w:pPr>
        <w:widowControl/>
        <w:numPr>
          <w:ilvl w:val="0"/>
          <w:numId w:val="10"/>
        </w:numPr>
        <w:shd w:val="clear" w:color="auto" w:fill="FFFFFF"/>
        <w:tabs>
          <w:tab w:val="left" w:pos="993"/>
        </w:tabs>
        <w:autoSpaceDE/>
        <w:autoSpaceDN/>
        <w:adjustRightInd/>
        <w:spacing w:line="360" w:lineRule="auto"/>
        <w:ind w:left="0" w:firstLine="709"/>
        <w:jc w:val="both"/>
        <w:rPr>
          <w:color w:val="000000" w:themeColor="text1"/>
          <w:sz w:val="28"/>
          <w:szCs w:val="28"/>
        </w:rPr>
      </w:pPr>
      <w:r w:rsidRPr="00C25058">
        <w:rPr>
          <w:color w:val="000000" w:themeColor="text1"/>
          <w:sz w:val="28"/>
          <w:szCs w:val="28"/>
        </w:rPr>
        <w:t>отримання субсидій одночасно за двома різними адресами</w:t>
      </w:r>
      <w:r>
        <w:rPr>
          <w:color w:val="000000" w:themeColor="text1"/>
          <w:sz w:val="28"/>
          <w:szCs w:val="28"/>
        </w:rPr>
        <w:t>.</w:t>
      </w:r>
    </w:p>
    <w:p w:rsidR="005C74C3" w:rsidRPr="00C25058" w:rsidRDefault="005C74C3" w:rsidP="005C74C3">
      <w:pPr>
        <w:widowControl/>
        <w:shd w:val="clear" w:color="auto" w:fill="FFFFFF"/>
        <w:autoSpaceDE/>
        <w:autoSpaceDN/>
        <w:adjustRightInd/>
        <w:spacing w:line="360" w:lineRule="auto"/>
        <w:ind w:firstLine="709"/>
        <w:jc w:val="both"/>
        <w:rPr>
          <w:color w:val="000000"/>
          <w:sz w:val="28"/>
          <w:szCs w:val="28"/>
        </w:rPr>
      </w:pPr>
      <w:r w:rsidRPr="00C25058">
        <w:rPr>
          <w:color w:val="000000"/>
          <w:sz w:val="28"/>
          <w:szCs w:val="28"/>
        </w:rPr>
        <w:t xml:space="preserve">Міністерство соціальної політики напрацьовує єдині підходи опрацювання рекомендацій за результатами проведення верифікації державних допомог. На виконання зазначених норм Закону </w:t>
      </w:r>
      <w:proofErr w:type="spellStart"/>
      <w:r w:rsidRPr="00C25058">
        <w:rPr>
          <w:color w:val="000000"/>
          <w:sz w:val="28"/>
          <w:szCs w:val="28"/>
        </w:rPr>
        <w:t>Мінсоцполітики</w:t>
      </w:r>
      <w:proofErr w:type="spellEnd"/>
      <w:r w:rsidRPr="00C25058">
        <w:rPr>
          <w:color w:val="000000"/>
          <w:sz w:val="28"/>
          <w:szCs w:val="28"/>
        </w:rPr>
        <w:t xml:space="preserve"> </w:t>
      </w:r>
      <w:r w:rsidRPr="00D60F68">
        <w:rPr>
          <w:sz w:val="28"/>
          <w:szCs w:val="28"/>
        </w:rPr>
        <w:t>11.04.2022  р</w:t>
      </w:r>
      <w:r w:rsidRPr="00C25058">
        <w:rPr>
          <w:bCs/>
          <w:color w:val="333333"/>
          <w:sz w:val="28"/>
          <w:szCs w:val="28"/>
          <w:shd w:val="clear" w:color="auto" w:fill="FFFFFF"/>
        </w:rPr>
        <w:t>.</w:t>
      </w:r>
      <w:r w:rsidRPr="00C25058">
        <w:rPr>
          <w:color w:val="000000"/>
          <w:sz w:val="28"/>
          <w:szCs w:val="28"/>
        </w:rPr>
        <w:t xml:space="preserve"> затверджено наказ „Про затвердження Порядку опрацювання рекомендацій за результатами верифікації державних допомог”, яким передбачається встановити уніфіковані підходи щодо опрацювання рекомендацій органами соціального захисту населення </w:t>
      </w:r>
      <w:r w:rsidRPr="00D60F68">
        <w:rPr>
          <w:color w:val="000000"/>
          <w:sz w:val="28"/>
          <w:szCs w:val="28"/>
          <w:lang w:val="ru-RU"/>
        </w:rPr>
        <w:t xml:space="preserve">[33]. </w:t>
      </w:r>
      <w:r w:rsidRPr="00D60F68">
        <w:rPr>
          <w:color w:val="000000"/>
          <w:sz w:val="28"/>
          <w:szCs w:val="28"/>
        </w:rPr>
        <w:t>Реа</w:t>
      </w:r>
      <w:r w:rsidRPr="00C25058">
        <w:rPr>
          <w:color w:val="000000"/>
          <w:sz w:val="28"/>
          <w:szCs w:val="28"/>
        </w:rPr>
        <w:t>лізація наказу дозволить визначити єдиний механізм опрацювання органами соціального захисту населення рекомендацій за результатами проведеної Міністерством фінансів верифікації державних допомог незалежно від їх територіального місцезнаходження.</w:t>
      </w:r>
    </w:p>
    <w:p w:rsidR="005C74C3" w:rsidRPr="00C25058" w:rsidRDefault="005C74C3" w:rsidP="005C74C3">
      <w:pPr>
        <w:widowControl/>
        <w:shd w:val="clear" w:color="auto" w:fill="FFFFFF"/>
        <w:autoSpaceDE/>
        <w:autoSpaceDN/>
        <w:adjustRightInd/>
        <w:spacing w:line="360" w:lineRule="auto"/>
        <w:ind w:firstLine="709"/>
        <w:jc w:val="both"/>
        <w:rPr>
          <w:color w:val="000000"/>
          <w:sz w:val="28"/>
          <w:szCs w:val="28"/>
        </w:rPr>
      </w:pPr>
      <w:r w:rsidRPr="00C25058">
        <w:rPr>
          <w:color w:val="000000"/>
          <w:sz w:val="28"/>
          <w:szCs w:val="28"/>
        </w:rPr>
        <w:t>За результатами верифікації Мінфін щомісячно надає органам соціального захисту населення рекомендації, у тому числі щодо проведення додаткової перевірки інформації, що містить невідповідності, які не узгоджуються з порядками надання державних виплат (різних видів допомог, житлових субсидій тощо). Перевірка інформації за результатами верифікації не впливає на отримання соціальної підтримки, у т.ч. житлової субсидії, якщо при зверненні було надано достовірну інформацію необхідну для її призначення.</w:t>
      </w:r>
    </w:p>
    <w:p w:rsidR="005C74C3" w:rsidRPr="00C25058" w:rsidRDefault="005C74C3" w:rsidP="005C74C3">
      <w:pPr>
        <w:widowControl/>
        <w:shd w:val="clear" w:color="auto" w:fill="FFFFFF"/>
        <w:autoSpaceDE/>
        <w:autoSpaceDN/>
        <w:adjustRightInd/>
        <w:spacing w:line="360" w:lineRule="auto"/>
        <w:ind w:firstLine="709"/>
        <w:jc w:val="both"/>
        <w:textAlignment w:val="baseline"/>
        <w:rPr>
          <w:rFonts w:ascii="ProbaPro" w:hAnsi="ProbaPro"/>
          <w:sz w:val="28"/>
          <w:szCs w:val="28"/>
        </w:rPr>
      </w:pPr>
      <w:r w:rsidRPr="00C25058">
        <w:rPr>
          <w:bCs/>
          <w:sz w:val="28"/>
          <w:szCs w:val="28"/>
        </w:rPr>
        <w:t xml:space="preserve">Отже,  </w:t>
      </w:r>
      <w:r w:rsidRPr="00C25058">
        <w:rPr>
          <w:rFonts w:ascii="ProbaPro" w:hAnsi="ProbaPro"/>
          <w:sz w:val="28"/>
          <w:szCs w:val="28"/>
        </w:rPr>
        <w:t xml:space="preserve">Мінфін здійснює повноваження з контролю за дотриманням бюджетного законодавства у в частині верифікації та моніторингу пенсій, </w:t>
      </w:r>
      <w:r w:rsidRPr="00C25058">
        <w:rPr>
          <w:rFonts w:ascii="ProbaPro" w:hAnsi="ProbaPro"/>
          <w:sz w:val="28"/>
          <w:szCs w:val="28"/>
        </w:rPr>
        <w:lastRenderedPageBreak/>
        <w:t>допомог, пільг, субсидій, інших соціальних виплат, які здійснюються за рахунок коштів державного, місцевих бюджетів, фондів загальнообов’язкового державного соціального і пенсійного страхування</w:t>
      </w:r>
      <w:r>
        <w:rPr>
          <w:rFonts w:ascii="ProbaPro" w:hAnsi="ProbaPro"/>
          <w:sz w:val="28"/>
          <w:szCs w:val="28"/>
        </w:rPr>
        <w:t>.</w:t>
      </w:r>
      <w:r w:rsidRPr="00C25058">
        <w:rPr>
          <w:rFonts w:ascii="ProbaPro" w:hAnsi="ProbaPro"/>
          <w:sz w:val="28"/>
          <w:szCs w:val="28"/>
        </w:rPr>
        <w:t xml:space="preserve"> </w:t>
      </w:r>
    </w:p>
    <w:p w:rsidR="005C74C3" w:rsidRDefault="005C74C3" w:rsidP="005C74C3">
      <w:pPr>
        <w:widowControl/>
        <w:shd w:val="clear" w:color="auto" w:fill="FFFFFF"/>
        <w:autoSpaceDE/>
        <w:autoSpaceDN/>
        <w:adjustRightInd/>
        <w:spacing w:line="360" w:lineRule="auto"/>
        <w:ind w:firstLine="709"/>
        <w:jc w:val="both"/>
        <w:textAlignment w:val="baseline"/>
        <w:rPr>
          <w:rFonts w:ascii="ProbaPro" w:hAnsi="ProbaPro"/>
          <w:sz w:val="28"/>
          <w:szCs w:val="28"/>
        </w:rPr>
      </w:pPr>
      <w:r w:rsidRPr="00C25058">
        <w:rPr>
          <w:rFonts w:ascii="ProbaPro" w:hAnsi="ProbaPro"/>
          <w:sz w:val="28"/>
          <w:szCs w:val="28"/>
        </w:rPr>
        <w:t>Верифікація державних виплат спрямована ефективне використання бюджетних коштів та адресність отримання державних виплат.</w:t>
      </w:r>
    </w:p>
    <w:p w:rsidR="005C74C3" w:rsidRDefault="005C74C3" w:rsidP="005C74C3">
      <w:pPr>
        <w:widowControl/>
        <w:shd w:val="clear" w:color="auto" w:fill="FFFFFF"/>
        <w:autoSpaceDE/>
        <w:autoSpaceDN/>
        <w:adjustRightInd/>
        <w:spacing w:line="360" w:lineRule="auto"/>
        <w:ind w:firstLine="709"/>
        <w:jc w:val="both"/>
        <w:textAlignment w:val="baseline"/>
        <w:rPr>
          <w:rFonts w:ascii="ProbaPro" w:hAnsi="ProbaPro"/>
          <w:sz w:val="28"/>
          <w:szCs w:val="28"/>
        </w:rPr>
      </w:pPr>
    </w:p>
    <w:p w:rsidR="00A34CE4" w:rsidRDefault="00A34CE4" w:rsidP="005C74C3">
      <w:pPr>
        <w:widowControl/>
        <w:shd w:val="clear" w:color="auto" w:fill="FFFFFF"/>
        <w:autoSpaceDE/>
        <w:autoSpaceDN/>
        <w:adjustRightInd/>
        <w:spacing w:line="360" w:lineRule="auto"/>
        <w:ind w:firstLine="709"/>
        <w:jc w:val="both"/>
        <w:textAlignment w:val="baseline"/>
        <w:rPr>
          <w:rFonts w:ascii="ProbaPro" w:hAnsi="ProbaPro"/>
          <w:sz w:val="28"/>
          <w:szCs w:val="28"/>
        </w:rPr>
      </w:pPr>
    </w:p>
    <w:p w:rsidR="00A34CE4" w:rsidRPr="00C25058" w:rsidRDefault="00A34CE4" w:rsidP="005C74C3">
      <w:pPr>
        <w:widowControl/>
        <w:shd w:val="clear" w:color="auto" w:fill="FFFFFF"/>
        <w:autoSpaceDE/>
        <w:autoSpaceDN/>
        <w:adjustRightInd/>
        <w:spacing w:line="360" w:lineRule="auto"/>
        <w:ind w:firstLine="709"/>
        <w:jc w:val="both"/>
        <w:textAlignment w:val="baseline"/>
        <w:rPr>
          <w:rFonts w:ascii="ProbaPro" w:hAnsi="ProbaPro"/>
          <w:sz w:val="28"/>
          <w:szCs w:val="28"/>
        </w:rPr>
      </w:pPr>
    </w:p>
    <w:p w:rsidR="005C74C3" w:rsidRPr="00C25058" w:rsidRDefault="005C74C3" w:rsidP="005C74C3">
      <w:pPr>
        <w:shd w:val="clear" w:color="auto" w:fill="FFFFFF"/>
        <w:spacing w:line="360" w:lineRule="auto"/>
        <w:ind w:firstLine="709"/>
        <w:rPr>
          <w:b/>
          <w:sz w:val="28"/>
          <w:szCs w:val="28"/>
        </w:rPr>
      </w:pPr>
      <w:r w:rsidRPr="00C25058">
        <w:rPr>
          <w:b/>
          <w:sz w:val="28"/>
          <w:szCs w:val="28"/>
        </w:rPr>
        <w:t>2.3. Моніторинг та оцінка якості надання соціальних послуг: сучасні підходи</w:t>
      </w:r>
    </w:p>
    <w:p w:rsidR="005C74C3" w:rsidRPr="00C25058" w:rsidRDefault="005C74C3" w:rsidP="005C74C3">
      <w:pPr>
        <w:shd w:val="clear" w:color="auto" w:fill="FFFFFF"/>
        <w:spacing w:line="360" w:lineRule="auto"/>
        <w:ind w:right="450" w:firstLine="709"/>
        <w:jc w:val="both"/>
        <w:rPr>
          <w:sz w:val="28"/>
          <w:szCs w:val="28"/>
        </w:rPr>
      </w:pPr>
      <w:r w:rsidRPr="00C25058">
        <w:rPr>
          <w:sz w:val="28"/>
          <w:szCs w:val="28"/>
        </w:rPr>
        <w:t>Серед основних напрямів системи реформування соціальних послуг в Україні є:</w:t>
      </w:r>
    </w:p>
    <w:p w:rsidR="005C74C3" w:rsidRPr="00C25058" w:rsidRDefault="005C74C3" w:rsidP="005C74C3">
      <w:pPr>
        <w:shd w:val="clear" w:color="auto" w:fill="FFFFFF"/>
        <w:spacing w:line="360" w:lineRule="auto"/>
        <w:ind w:right="450" w:firstLine="709"/>
        <w:jc w:val="both"/>
        <w:rPr>
          <w:sz w:val="28"/>
          <w:szCs w:val="28"/>
        </w:rPr>
      </w:pPr>
      <w:r w:rsidRPr="00C25058">
        <w:rPr>
          <w:sz w:val="28"/>
          <w:szCs w:val="28"/>
        </w:rPr>
        <w:t>- підвищення якості соціальних послуг</w:t>
      </w:r>
      <w:r w:rsidRPr="00C25058">
        <w:rPr>
          <w:b/>
          <w:sz w:val="28"/>
          <w:szCs w:val="28"/>
        </w:rPr>
        <w:t xml:space="preserve"> </w:t>
      </w:r>
      <w:r w:rsidRPr="00C25058">
        <w:rPr>
          <w:sz w:val="28"/>
          <w:szCs w:val="28"/>
        </w:rPr>
        <w:t xml:space="preserve">та </w:t>
      </w:r>
      <w:proofErr w:type="spellStart"/>
      <w:r w:rsidRPr="00C25058">
        <w:rPr>
          <w:sz w:val="28"/>
          <w:szCs w:val="28"/>
        </w:rPr>
        <w:t>клієнтоорієнтований</w:t>
      </w:r>
      <w:proofErr w:type="spellEnd"/>
      <w:r w:rsidRPr="00C25058">
        <w:rPr>
          <w:sz w:val="28"/>
          <w:szCs w:val="28"/>
        </w:rPr>
        <w:t xml:space="preserve"> підхід до їх надання;</w:t>
      </w:r>
    </w:p>
    <w:p w:rsidR="005C74C3" w:rsidRPr="00C25058" w:rsidRDefault="005C74C3" w:rsidP="005C74C3">
      <w:pPr>
        <w:shd w:val="clear" w:color="auto" w:fill="FFFFFF"/>
        <w:spacing w:line="360" w:lineRule="auto"/>
        <w:ind w:right="450" w:firstLine="709"/>
        <w:jc w:val="both"/>
        <w:rPr>
          <w:color w:val="000000" w:themeColor="text1"/>
          <w:sz w:val="28"/>
          <w:szCs w:val="28"/>
        </w:rPr>
      </w:pPr>
      <w:r w:rsidRPr="00C25058">
        <w:rPr>
          <w:sz w:val="28"/>
          <w:szCs w:val="28"/>
        </w:rPr>
        <w:t>- оптимізація мережі закладів</w:t>
      </w:r>
      <w:r w:rsidRPr="00C25058">
        <w:rPr>
          <w:color w:val="000000" w:themeColor="text1"/>
          <w:sz w:val="28"/>
          <w:szCs w:val="28"/>
        </w:rPr>
        <w:t>, що надають соціальні послуги;</w:t>
      </w:r>
    </w:p>
    <w:p w:rsidR="005C74C3" w:rsidRPr="00C25058" w:rsidRDefault="005C74C3" w:rsidP="005C74C3">
      <w:pPr>
        <w:shd w:val="clear" w:color="auto" w:fill="FFFFFF"/>
        <w:spacing w:line="360" w:lineRule="auto"/>
        <w:ind w:right="450" w:firstLine="709"/>
        <w:jc w:val="both"/>
        <w:rPr>
          <w:color w:val="000000" w:themeColor="text1"/>
          <w:sz w:val="28"/>
          <w:szCs w:val="28"/>
        </w:rPr>
      </w:pPr>
      <w:r w:rsidRPr="00C25058">
        <w:rPr>
          <w:color w:val="000000" w:themeColor="text1"/>
          <w:sz w:val="28"/>
          <w:szCs w:val="28"/>
        </w:rPr>
        <w:t>- створення електронного Реєстру надавачів та отримувачів соціальних послуг;</w:t>
      </w:r>
    </w:p>
    <w:p w:rsidR="005C74C3" w:rsidRPr="00C25058" w:rsidRDefault="005C74C3" w:rsidP="005C74C3">
      <w:pPr>
        <w:shd w:val="clear" w:color="auto" w:fill="FFFFFF"/>
        <w:spacing w:line="360" w:lineRule="auto"/>
        <w:ind w:right="450" w:firstLine="709"/>
        <w:jc w:val="both"/>
        <w:rPr>
          <w:color w:val="000000" w:themeColor="text1"/>
          <w:sz w:val="28"/>
          <w:szCs w:val="28"/>
        </w:rPr>
      </w:pPr>
      <w:r w:rsidRPr="00C25058">
        <w:rPr>
          <w:color w:val="000000" w:themeColor="text1"/>
          <w:sz w:val="28"/>
          <w:szCs w:val="28"/>
        </w:rPr>
        <w:t xml:space="preserve">- підвищення ефективності використання бюджетних коштів; </w:t>
      </w:r>
    </w:p>
    <w:p w:rsidR="005C74C3" w:rsidRPr="00C25058" w:rsidRDefault="005C74C3" w:rsidP="005C74C3">
      <w:pPr>
        <w:shd w:val="clear" w:color="auto" w:fill="FFFFFF"/>
        <w:spacing w:line="360" w:lineRule="auto"/>
        <w:ind w:right="450" w:firstLine="709"/>
        <w:jc w:val="both"/>
        <w:rPr>
          <w:color w:val="000000" w:themeColor="text1"/>
          <w:sz w:val="28"/>
          <w:szCs w:val="28"/>
        </w:rPr>
      </w:pPr>
      <w:r w:rsidRPr="00C25058">
        <w:rPr>
          <w:color w:val="000000" w:themeColor="text1"/>
          <w:sz w:val="28"/>
          <w:szCs w:val="28"/>
        </w:rPr>
        <w:t>- дотримання стандартів соціальних послуг.</w:t>
      </w:r>
    </w:p>
    <w:p w:rsidR="005C74C3" w:rsidRPr="00C25058" w:rsidRDefault="005C74C3" w:rsidP="005C74C3">
      <w:pPr>
        <w:pStyle w:val="a7"/>
        <w:widowControl/>
        <w:tabs>
          <w:tab w:val="left" w:pos="993"/>
        </w:tabs>
        <w:autoSpaceDE/>
        <w:autoSpaceDN/>
        <w:adjustRightInd/>
        <w:spacing w:line="360" w:lineRule="auto"/>
        <w:ind w:left="0" w:firstLine="567"/>
        <w:jc w:val="both"/>
        <w:rPr>
          <w:color w:val="000000"/>
          <w:sz w:val="28"/>
          <w:szCs w:val="28"/>
        </w:rPr>
      </w:pPr>
      <w:r w:rsidRPr="00C25058">
        <w:rPr>
          <w:color w:val="000000" w:themeColor="text1"/>
          <w:sz w:val="28"/>
          <w:szCs w:val="28"/>
          <w:shd w:val="clear" w:color="auto" w:fill="FFFFFF"/>
        </w:rPr>
        <w:t>Ст</w:t>
      </w:r>
      <w:r>
        <w:rPr>
          <w:color w:val="000000" w:themeColor="text1"/>
          <w:sz w:val="28"/>
          <w:szCs w:val="28"/>
          <w:shd w:val="clear" w:color="auto" w:fill="FFFFFF"/>
        </w:rPr>
        <w:t xml:space="preserve">аття </w:t>
      </w:r>
      <w:r w:rsidRPr="00C25058">
        <w:rPr>
          <w:color w:val="000000" w:themeColor="text1"/>
          <w:sz w:val="28"/>
          <w:szCs w:val="28"/>
          <w:shd w:val="clear" w:color="auto" w:fill="FFFFFF"/>
        </w:rPr>
        <w:t>11 Закону України «Про соціальні послуги» передбачає  здійснення моніторингу надання соціальних послуг, оцінки їх якості та оприлюднення відповідних результатів</w:t>
      </w:r>
      <w:r w:rsidRPr="00393AE7">
        <w:rPr>
          <w:color w:val="000000" w:themeColor="text1"/>
          <w:sz w:val="28"/>
          <w:szCs w:val="28"/>
          <w:shd w:val="clear" w:color="auto" w:fill="FFFFFF"/>
        </w:rPr>
        <w:t xml:space="preserve"> [36]</w:t>
      </w:r>
      <w:r w:rsidRPr="00C25058">
        <w:rPr>
          <w:color w:val="000000" w:themeColor="text1"/>
          <w:sz w:val="28"/>
          <w:szCs w:val="28"/>
          <w:shd w:val="clear" w:color="auto" w:fill="FFFFFF"/>
        </w:rPr>
        <w:t xml:space="preserve">. </w:t>
      </w:r>
      <w:r w:rsidRPr="00D93B97">
        <w:rPr>
          <w:iCs/>
          <w:color w:val="000000"/>
          <w:sz w:val="28"/>
          <w:szCs w:val="28"/>
        </w:rPr>
        <w:t>Моніторинг </w:t>
      </w:r>
      <w:r w:rsidRPr="00D93B97">
        <w:rPr>
          <w:color w:val="000000"/>
          <w:sz w:val="28"/>
          <w:szCs w:val="28"/>
        </w:rPr>
        <w:t xml:space="preserve">— це постійний збір і реєстрація інформації за наперед визначеним переліком показників (індикаторів). </w:t>
      </w:r>
      <w:r w:rsidRPr="00D93B97">
        <w:rPr>
          <w:iCs/>
          <w:color w:val="000000"/>
          <w:sz w:val="28"/>
          <w:szCs w:val="28"/>
        </w:rPr>
        <w:t>Оцінка </w:t>
      </w:r>
      <w:r w:rsidRPr="00D93B97">
        <w:rPr>
          <w:color w:val="000000"/>
          <w:sz w:val="28"/>
          <w:szCs w:val="28"/>
        </w:rPr>
        <w:t>– це епізодичний аналіз досягнень, пов'яза</w:t>
      </w:r>
      <w:r w:rsidRPr="00C25058">
        <w:rPr>
          <w:color w:val="000000"/>
          <w:sz w:val="28"/>
          <w:szCs w:val="28"/>
        </w:rPr>
        <w:t>них із реалізованою програмою.</w:t>
      </w:r>
    </w:p>
    <w:p w:rsidR="005C74C3" w:rsidRPr="00C25058" w:rsidRDefault="005C74C3" w:rsidP="005C74C3">
      <w:pPr>
        <w:spacing w:line="360" w:lineRule="auto"/>
        <w:ind w:firstLine="709"/>
        <w:jc w:val="both"/>
        <w:rPr>
          <w:color w:val="000000"/>
          <w:sz w:val="28"/>
          <w:szCs w:val="28"/>
        </w:rPr>
      </w:pPr>
      <w:r w:rsidRPr="00C25058">
        <w:rPr>
          <w:color w:val="000000"/>
          <w:sz w:val="28"/>
          <w:szCs w:val="28"/>
        </w:rPr>
        <w:t>Моніторинг призначений для того, щоб:</w:t>
      </w:r>
    </w:p>
    <w:p w:rsidR="005C74C3" w:rsidRPr="00C25058" w:rsidRDefault="005C74C3" w:rsidP="005C74C3">
      <w:pPr>
        <w:widowControl/>
        <w:numPr>
          <w:ilvl w:val="0"/>
          <w:numId w:val="13"/>
        </w:numPr>
        <w:tabs>
          <w:tab w:val="clear" w:pos="720"/>
          <w:tab w:val="num" w:pos="360"/>
        </w:tabs>
        <w:autoSpaceDE/>
        <w:autoSpaceDN/>
        <w:adjustRightInd/>
        <w:spacing w:line="360" w:lineRule="auto"/>
        <w:ind w:left="0" w:firstLine="360"/>
        <w:jc w:val="both"/>
        <w:rPr>
          <w:color w:val="000000"/>
          <w:sz w:val="28"/>
          <w:szCs w:val="28"/>
        </w:rPr>
      </w:pPr>
      <w:r w:rsidRPr="00C25058">
        <w:rPr>
          <w:color w:val="000000"/>
          <w:sz w:val="28"/>
          <w:szCs w:val="28"/>
        </w:rPr>
        <w:t>відстежити складники програм (вкладені кошти, проведені заходи й основні результати);</w:t>
      </w:r>
    </w:p>
    <w:p w:rsidR="005C74C3" w:rsidRPr="00C25058" w:rsidRDefault="005C74C3" w:rsidP="005C74C3">
      <w:pPr>
        <w:widowControl/>
        <w:numPr>
          <w:ilvl w:val="0"/>
          <w:numId w:val="13"/>
        </w:numPr>
        <w:tabs>
          <w:tab w:val="clear" w:pos="720"/>
          <w:tab w:val="num" w:pos="360"/>
        </w:tabs>
        <w:autoSpaceDE/>
        <w:autoSpaceDN/>
        <w:adjustRightInd/>
        <w:spacing w:before="100" w:beforeAutospacing="1" w:after="100" w:afterAutospacing="1" w:line="360" w:lineRule="auto"/>
        <w:ind w:left="0" w:firstLine="360"/>
        <w:jc w:val="both"/>
        <w:rPr>
          <w:color w:val="000000"/>
          <w:sz w:val="28"/>
          <w:szCs w:val="28"/>
        </w:rPr>
      </w:pPr>
      <w:r w:rsidRPr="00C25058">
        <w:rPr>
          <w:color w:val="000000"/>
          <w:sz w:val="28"/>
          <w:szCs w:val="28"/>
        </w:rPr>
        <w:t>задокументувати й оцінити, яким чином були використані ресурси (матеріальні, людські);</w:t>
      </w:r>
    </w:p>
    <w:p w:rsidR="005C74C3" w:rsidRPr="00C25058" w:rsidRDefault="005C74C3" w:rsidP="005C74C3">
      <w:pPr>
        <w:widowControl/>
        <w:numPr>
          <w:ilvl w:val="0"/>
          <w:numId w:val="13"/>
        </w:numPr>
        <w:tabs>
          <w:tab w:val="clear" w:pos="720"/>
          <w:tab w:val="num" w:pos="360"/>
        </w:tabs>
        <w:autoSpaceDE/>
        <w:autoSpaceDN/>
        <w:adjustRightInd/>
        <w:spacing w:before="100" w:beforeAutospacing="1" w:after="100" w:afterAutospacing="1" w:line="360" w:lineRule="auto"/>
        <w:ind w:left="0" w:firstLine="360"/>
        <w:jc w:val="both"/>
        <w:rPr>
          <w:color w:val="000000"/>
          <w:sz w:val="28"/>
          <w:szCs w:val="28"/>
        </w:rPr>
      </w:pPr>
      <w:r w:rsidRPr="00C25058">
        <w:rPr>
          <w:color w:val="000000"/>
          <w:sz w:val="28"/>
          <w:szCs w:val="28"/>
        </w:rPr>
        <w:t>забезпечити «прозорість» витрачання коштів;</w:t>
      </w:r>
    </w:p>
    <w:p w:rsidR="005C74C3" w:rsidRPr="00C25058" w:rsidRDefault="005C74C3" w:rsidP="005C74C3">
      <w:pPr>
        <w:widowControl/>
        <w:numPr>
          <w:ilvl w:val="0"/>
          <w:numId w:val="13"/>
        </w:numPr>
        <w:tabs>
          <w:tab w:val="clear" w:pos="720"/>
          <w:tab w:val="num" w:pos="360"/>
        </w:tabs>
        <w:autoSpaceDE/>
        <w:autoSpaceDN/>
        <w:adjustRightInd/>
        <w:spacing w:before="100" w:beforeAutospacing="1" w:after="100" w:afterAutospacing="1" w:line="360" w:lineRule="auto"/>
        <w:ind w:left="0" w:firstLine="360"/>
        <w:jc w:val="both"/>
        <w:rPr>
          <w:color w:val="000000"/>
          <w:sz w:val="28"/>
          <w:szCs w:val="28"/>
        </w:rPr>
      </w:pPr>
      <w:r w:rsidRPr="00C25058">
        <w:rPr>
          <w:color w:val="000000"/>
          <w:sz w:val="28"/>
          <w:szCs w:val="28"/>
        </w:rPr>
        <w:lastRenderedPageBreak/>
        <w:t>оцінити охоплення і якість превентивних програм;</w:t>
      </w:r>
    </w:p>
    <w:p w:rsidR="005C74C3" w:rsidRPr="00C25058" w:rsidRDefault="005C74C3" w:rsidP="005C74C3">
      <w:pPr>
        <w:widowControl/>
        <w:numPr>
          <w:ilvl w:val="0"/>
          <w:numId w:val="13"/>
        </w:numPr>
        <w:tabs>
          <w:tab w:val="clear" w:pos="720"/>
          <w:tab w:val="num" w:pos="360"/>
        </w:tabs>
        <w:autoSpaceDE/>
        <w:autoSpaceDN/>
        <w:adjustRightInd/>
        <w:spacing w:line="360" w:lineRule="auto"/>
        <w:ind w:left="0" w:firstLine="360"/>
        <w:jc w:val="both"/>
        <w:rPr>
          <w:color w:val="000000"/>
          <w:sz w:val="28"/>
          <w:szCs w:val="28"/>
        </w:rPr>
      </w:pPr>
      <w:r w:rsidRPr="00C25058">
        <w:rPr>
          <w:color w:val="000000"/>
          <w:sz w:val="28"/>
          <w:szCs w:val="28"/>
        </w:rPr>
        <w:t>вчасно вносити зміни у програми, щоб покращити їх.</w:t>
      </w:r>
    </w:p>
    <w:p w:rsidR="005C74C3" w:rsidRDefault="005C74C3" w:rsidP="005C74C3">
      <w:pPr>
        <w:pStyle w:val="rvps2"/>
        <w:shd w:val="clear" w:color="auto" w:fill="FFFFFF"/>
        <w:spacing w:before="0" w:beforeAutospacing="0" w:after="0" w:afterAutospacing="0" w:line="360" w:lineRule="auto"/>
        <w:ind w:firstLine="720"/>
        <w:jc w:val="both"/>
        <w:rPr>
          <w:sz w:val="28"/>
          <w:szCs w:val="28"/>
        </w:rPr>
      </w:pPr>
      <w:r w:rsidRPr="00C25058">
        <w:rPr>
          <w:sz w:val="28"/>
          <w:szCs w:val="28"/>
        </w:rPr>
        <w:t xml:space="preserve">Закон України «Про соціальні послуги» закріплює повноваження щодо здійснення моніторингу соціальних послуг за такими виконавчими органами влади відповідних рівнів: </w:t>
      </w:r>
    </w:p>
    <w:p w:rsidR="005C74C3" w:rsidRPr="001062E3" w:rsidRDefault="005C74C3" w:rsidP="005C74C3">
      <w:pPr>
        <w:pStyle w:val="rvps2"/>
        <w:numPr>
          <w:ilvl w:val="0"/>
          <w:numId w:val="5"/>
        </w:numPr>
        <w:shd w:val="clear" w:color="auto" w:fill="FFFFFF"/>
        <w:tabs>
          <w:tab w:val="left" w:pos="993"/>
        </w:tabs>
        <w:spacing w:before="0" w:beforeAutospacing="0" w:after="0" w:afterAutospacing="0" w:line="360" w:lineRule="auto"/>
        <w:ind w:left="0" w:firstLine="709"/>
        <w:jc w:val="both"/>
        <w:rPr>
          <w:sz w:val="28"/>
          <w:szCs w:val="28"/>
        </w:rPr>
      </w:pPr>
      <w:r w:rsidRPr="001062E3">
        <w:rPr>
          <w:sz w:val="28"/>
          <w:szCs w:val="28"/>
        </w:rPr>
        <w:t>державний (</w:t>
      </w:r>
      <w:proofErr w:type="spellStart"/>
      <w:r w:rsidRPr="001062E3">
        <w:rPr>
          <w:sz w:val="28"/>
          <w:szCs w:val="28"/>
        </w:rPr>
        <w:t>Мінсоц</w:t>
      </w:r>
      <w:r w:rsidRPr="001062E3">
        <w:rPr>
          <w:sz w:val="28"/>
          <w:szCs w:val="28"/>
          <w:shd w:val="clear" w:color="auto" w:fill="FFFFFF"/>
        </w:rPr>
        <w:t>політики</w:t>
      </w:r>
      <w:proofErr w:type="spellEnd"/>
      <w:r w:rsidRPr="001062E3">
        <w:rPr>
          <w:sz w:val="28"/>
          <w:szCs w:val="28"/>
          <w:shd w:val="clear" w:color="auto" w:fill="FFFFFF"/>
        </w:rPr>
        <w:t>), що забезпечує формування державної політики у сфері соціального захисту населення.  Йому належать: здійснення моніторингу надання соціальних послуг, оцінки їх якості та оприлюднення відповідних результатів</w:t>
      </w:r>
      <w:r w:rsidRPr="001062E3">
        <w:rPr>
          <w:sz w:val="28"/>
          <w:szCs w:val="28"/>
        </w:rPr>
        <w:t xml:space="preserve">; </w:t>
      </w:r>
      <w:r w:rsidRPr="001062E3">
        <w:rPr>
          <w:sz w:val="28"/>
          <w:szCs w:val="28"/>
          <w:shd w:val="clear" w:color="auto" w:fill="FFFFFF"/>
        </w:rPr>
        <w:t>затвердження державних стандартів соціальних послуг;</w:t>
      </w:r>
      <w:r w:rsidRPr="001062E3">
        <w:rPr>
          <w:sz w:val="28"/>
          <w:szCs w:val="28"/>
        </w:rPr>
        <w:t xml:space="preserve"> (ст.11 п.2);</w:t>
      </w:r>
    </w:p>
    <w:p w:rsidR="005C74C3" w:rsidRPr="001062E3" w:rsidRDefault="005C74C3" w:rsidP="005C74C3">
      <w:pPr>
        <w:pStyle w:val="rvps2"/>
        <w:numPr>
          <w:ilvl w:val="0"/>
          <w:numId w:val="42"/>
        </w:numPr>
        <w:shd w:val="clear" w:color="auto" w:fill="FFFFFF"/>
        <w:tabs>
          <w:tab w:val="left" w:pos="993"/>
        </w:tabs>
        <w:spacing w:before="0" w:beforeAutospacing="0" w:after="0" w:afterAutospacing="0" w:line="360" w:lineRule="auto"/>
        <w:ind w:left="0" w:firstLine="709"/>
        <w:jc w:val="both"/>
        <w:rPr>
          <w:sz w:val="28"/>
          <w:szCs w:val="28"/>
        </w:rPr>
      </w:pPr>
      <w:r w:rsidRPr="001062E3">
        <w:rPr>
          <w:sz w:val="28"/>
          <w:szCs w:val="28"/>
        </w:rPr>
        <w:t>регіональний – здійснення на регіональному рівні моніторингу надання соціальних послуг, оцінки їх якості та оприлюднення відповідних результатів;</w:t>
      </w:r>
    </w:p>
    <w:p w:rsidR="005C74C3" w:rsidRPr="001062E3" w:rsidRDefault="005C74C3" w:rsidP="005C74C3">
      <w:pPr>
        <w:pStyle w:val="rvps2"/>
        <w:numPr>
          <w:ilvl w:val="0"/>
          <w:numId w:val="5"/>
        </w:numPr>
        <w:shd w:val="clear" w:color="auto" w:fill="FFFFFF"/>
        <w:tabs>
          <w:tab w:val="left" w:pos="851"/>
        </w:tabs>
        <w:spacing w:before="0" w:beforeAutospacing="0" w:after="0" w:afterAutospacing="0" w:line="360" w:lineRule="auto"/>
        <w:ind w:hanging="11"/>
        <w:jc w:val="both"/>
        <w:rPr>
          <w:sz w:val="28"/>
          <w:szCs w:val="28"/>
        </w:rPr>
      </w:pPr>
      <w:r w:rsidRPr="001062E3">
        <w:rPr>
          <w:sz w:val="28"/>
          <w:szCs w:val="28"/>
          <w:shd w:val="clear" w:color="auto" w:fill="FFFFFF"/>
        </w:rPr>
        <w:t>рівень</w:t>
      </w:r>
      <w:r>
        <w:rPr>
          <w:sz w:val="28"/>
          <w:szCs w:val="28"/>
          <w:shd w:val="clear" w:color="auto" w:fill="FFFFFF"/>
        </w:rPr>
        <w:t xml:space="preserve"> </w:t>
      </w:r>
      <w:r w:rsidRPr="001062E3">
        <w:rPr>
          <w:sz w:val="28"/>
          <w:szCs w:val="28"/>
          <w:shd w:val="clear" w:color="auto" w:fill="FFFFFF"/>
        </w:rPr>
        <w:t>територіальних громад передбачає:</w:t>
      </w:r>
    </w:p>
    <w:p w:rsidR="005C74C3" w:rsidRPr="00C25058" w:rsidRDefault="005C74C3" w:rsidP="005C74C3">
      <w:pPr>
        <w:pStyle w:val="rvps2"/>
        <w:numPr>
          <w:ilvl w:val="0"/>
          <w:numId w:val="16"/>
        </w:numPr>
        <w:shd w:val="clear" w:color="auto" w:fill="FFFFFF"/>
        <w:spacing w:before="0" w:beforeAutospacing="0" w:after="0" w:afterAutospacing="0" w:line="360" w:lineRule="auto"/>
        <w:ind w:left="0" w:firstLine="426"/>
        <w:jc w:val="both"/>
        <w:rPr>
          <w:sz w:val="28"/>
          <w:szCs w:val="28"/>
        </w:rPr>
      </w:pPr>
      <w:r w:rsidRPr="00C25058">
        <w:rPr>
          <w:sz w:val="28"/>
          <w:szCs w:val="28"/>
        </w:rPr>
        <w:t>здійснення моніторингу надання соціальних послуг, оцінки їх якості, оприлюднення відповідних результатів;</w:t>
      </w:r>
    </w:p>
    <w:p w:rsidR="005C74C3" w:rsidRPr="00C25058" w:rsidRDefault="005C74C3" w:rsidP="005C74C3">
      <w:pPr>
        <w:pStyle w:val="rvps2"/>
        <w:numPr>
          <w:ilvl w:val="0"/>
          <w:numId w:val="16"/>
        </w:numPr>
        <w:shd w:val="clear" w:color="auto" w:fill="FFFFFF"/>
        <w:spacing w:before="0" w:beforeAutospacing="0" w:after="0" w:afterAutospacing="0" w:line="360" w:lineRule="auto"/>
        <w:ind w:left="0" w:firstLine="426"/>
        <w:jc w:val="both"/>
        <w:rPr>
          <w:sz w:val="28"/>
          <w:szCs w:val="28"/>
        </w:rPr>
      </w:pPr>
      <w:r w:rsidRPr="00C25058">
        <w:rPr>
          <w:sz w:val="28"/>
          <w:szCs w:val="28"/>
        </w:rPr>
        <w:t>здійснення контролю за цільовим використанням бюджетних коштів, спрямованих на фінансування соціальних послуг;</w:t>
      </w:r>
    </w:p>
    <w:p w:rsidR="005C74C3" w:rsidRPr="00C25058" w:rsidRDefault="005C74C3" w:rsidP="005C74C3">
      <w:pPr>
        <w:pStyle w:val="rvps2"/>
        <w:numPr>
          <w:ilvl w:val="0"/>
          <w:numId w:val="16"/>
        </w:numPr>
        <w:shd w:val="clear" w:color="auto" w:fill="FFFFFF"/>
        <w:spacing w:before="0" w:beforeAutospacing="0" w:after="0" w:afterAutospacing="0" w:line="360" w:lineRule="auto"/>
        <w:jc w:val="both"/>
        <w:rPr>
          <w:sz w:val="28"/>
          <w:szCs w:val="28"/>
        </w:rPr>
      </w:pPr>
      <w:r w:rsidRPr="00C25058">
        <w:rPr>
          <w:sz w:val="28"/>
          <w:szCs w:val="28"/>
        </w:rPr>
        <w:t>здійснення контролю за додержанням вимог цього Закону;</w:t>
      </w:r>
    </w:p>
    <w:p w:rsidR="005C74C3" w:rsidRPr="00C25058" w:rsidRDefault="005C74C3" w:rsidP="005C74C3">
      <w:pPr>
        <w:pStyle w:val="rvps2"/>
        <w:numPr>
          <w:ilvl w:val="0"/>
          <w:numId w:val="16"/>
        </w:numPr>
        <w:shd w:val="clear" w:color="auto" w:fill="FFFFFF"/>
        <w:spacing w:before="0" w:beforeAutospacing="0" w:after="0" w:afterAutospacing="0" w:line="360" w:lineRule="auto"/>
        <w:jc w:val="both"/>
        <w:rPr>
          <w:sz w:val="28"/>
          <w:szCs w:val="28"/>
        </w:rPr>
      </w:pPr>
      <w:r w:rsidRPr="00C25058">
        <w:rPr>
          <w:sz w:val="28"/>
          <w:szCs w:val="28"/>
        </w:rPr>
        <w:t xml:space="preserve"> забезпечення дотримання прав отримувачів соціальних послуг.</w:t>
      </w:r>
    </w:p>
    <w:p w:rsidR="005C74C3" w:rsidRPr="00C25058" w:rsidRDefault="005C74C3" w:rsidP="005C74C3">
      <w:pPr>
        <w:pStyle w:val="rvps2"/>
        <w:shd w:val="clear" w:color="auto" w:fill="FFFFFF"/>
        <w:spacing w:before="0" w:beforeAutospacing="0" w:after="0" w:afterAutospacing="0" w:line="360" w:lineRule="auto"/>
        <w:ind w:left="142" w:firstLine="491"/>
        <w:jc w:val="both"/>
        <w:rPr>
          <w:sz w:val="28"/>
          <w:szCs w:val="28"/>
          <w:shd w:val="clear" w:color="auto" w:fill="FFFFFF"/>
        </w:rPr>
      </w:pPr>
      <w:r w:rsidRPr="00C25058">
        <w:rPr>
          <w:sz w:val="28"/>
          <w:szCs w:val="28"/>
          <w:shd w:val="clear" w:color="auto" w:fill="FFFFFF"/>
        </w:rPr>
        <w:t>Моніторинг надання соціальних послуг та оцінка їх якості здійснюються у </w:t>
      </w:r>
      <w:r w:rsidR="00A34CE4" w:rsidRPr="00A34CE4">
        <w:rPr>
          <w:sz w:val="28"/>
          <w:szCs w:val="28"/>
        </w:rPr>
        <w:t>порядку</w:t>
      </w:r>
      <w:r w:rsidR="00A34CE4">
        <w:rPr>
          <w:sz w:val="28"/>
          <w:szCs w:val="28"/>
          <w:shd w:val="clear" w:color="auto" w:fill="FFFFFF"/>
        </w:rPr>
        <w:t xml:space="preserve">, </w:t>
      </w:r>
      <w:r w:rsidRPr="00C25058">
        <w:rPr>
          <w:sz w:val="28"/>
          <w:szCs w:val="28"/>
          <w:shd w:val="clear" w:color="auto" w:fill="FFFFFF"/>
        </w:rPr>
        <w:t xml:space="preserve">визначеному Кабінетом Міністрів України, за методикою, затвердженою центральним органом виконавчої влади, що забезпечує державну політику у відповідній сфері </w:t>
      </w:r>
      <w:r w:rsidR="003E7670">
        <w:rPr>
          <w:sz w:val="28"/>
          <w:szCs w:val="28"/>
          <w:shd w:val="clear" w:color="auto" w:fill="FFFFFF"/>
        </w:rPr>
        <w:t>– Міністерством соціальної політики</w:t>
      </w:r>
      <w:r w:rsidRPr="00C25058">
        <w:rPr>
          <w:sz w:val="28"/>
          <w:szCs w:val="28"/>
          <w:shd w:val="clear" w:color="auto" w:fill="FFFFFF"/>
        </w:rPr>
        <w:t>.</w:t>
      </w:r>
    </w:p>
    <w:p w:rsidR="005C74C3" w:rsidRPr="00C25058" w:rsidRDefault="005C74C3" w:rsidP="005C74C3">
      <w:pPr>
        <w:pStyle w:val="rvps2"/>
        <w:shd w:val="clear" w:color="auto" w:fill="FFFFFF"/>
        <w:spacing w:before="0" w:beforeAutospacing="0" w:after="0" w:afterAutospacing="0" w:line="360" w:lineRule="auto"/>
        <w:ind w:firstLine="708"/>
        <w:jc w:val="both"/>
        <w:rPr>
          <w:sz w:val="28"/>
          <w:szCs w:val="28"/>
        </w:rPr>
      </w:pPr>
      <w:r w:rsidRPr="00C25058">
        <w:rPr>
          <w:sz w:val="28"/>
          <w:szCs w:val="28"/>
        </w:rPr>
        <w:t xml:space="preserve">Відповідно </w:t>
      </w:r>
      <w:r>
        <w:rPr>
          <w:sz w:val="28"/>
          <w:szCs w:val="28"/>
        </w:rPr>
        <w:t>до П</w:t>
      </w:r>
      <w:r w:rsidRPr="00C25058">
        <w:rPr>
          <w:sz w:val="28"/>
          <w:szCs w:val="28"/>
        </w:rPr>
        <w:t xml:space="preserve">орядку проведення моніторингу надання та оцінки якості соціальних послуг </w:t>
      </w:r>
      <w:r>
        <w:rPr>
          <w:sz w:val="28"/>
          <w:szCs w:val="28"/>
        </w:rPr>
        <w:t>(</w:t>
      </w:r>
      <w:r w:rsidRPr="00C25058">
        <w:rPr>
          <w:sz w:val="28"/>
          <w:szCs w:val="28"/>
        </w:rPr>
        <w:t>2020 р.</w:t>
      </w:r>
      <w:r>
        <w:rPr>
          <w:sz w:val="28"/>
          <w:szCs w:val="28"/>
        </w:rPr>
        <w:t>)</w:t>
      </w:r>
      <w:r w:rsidRPr="00C25058">
        <w:rPr>
          <w:sz w:val="28"/>
          <w:szCs w:val="28"/>
        </w:rPr>
        <w:t xml:space="preserve">,  </w:t>
      </w:r>
      <w:r w:rsidRPr="00D93B97">
        <w:rPr>
          <w:sz w:val="28"/>
          <w:szCs w:val="28"/>
          <w:shd w:val="clear" w:color="auto" w:fill="FFFFFF"/>
        </w:rPr>
        <w:t xml:space="preserve">суб’єктами моніторингу надання соціальних послуг є: </w:t>
      </w:r>
      <w:proofErr w:type="spellStart"/>
      <w:r w:rsidRPr="00D93B97">
        <w:rPr>
          <w:sz w:val="28"/>
          <w:szCs w:val="28"/>
        </w:rPr>
        <w:t>Нацсоцслужба</w:t>
      </w:r>
      <w:proofErr w:type="spellEnd"/>
      <w:r w:rsidRPr="00D93B97">
        <w:rPr>
          <w:sz w:val="28"/>
          <w:szCs w:val="28"/>
        </w:rPr>
        <w:t xml:space="preserve">; структурні </w:t>
      </w:r>
      <w:r w:rsidRPr="00C25058">
        <w:rPr>
          <w:sz w:val="28"/>
          <w:szCs w:val="28"/>
        </w:rPr>
        <w:t>підрозділи з питань соціального захисту населення обласних</w:t>
      </w:r>
      <w:r>
        <w:rPr>
          <w:sz w:val="28"/>
          <w:szCs w:val="28"/>
        </w:rPr>
        <w:t>,</w:t>
      </w:r>
      <w:r w:rsidRPr="00C25058">
        <w:rPr>
          <w:sz w:val="28"/>
          <w:szCs w:val="28"/>
        </w:rPr>
        <w:t xml:space="preserve"> </w:t>
      </w:r>
      <w:r>
        <w:rPr>
          <w:sz w:val="28"/>
          <w:szCs w:val="28"/>
        </w:rPr>
        <w:t>районних</w:t>
      </w:r>
      <w:r w:rsidRPr="00C25058">
        <w:rPr>
          <w:i/>
          <w:sz w:val="28"/>
          <w:szCs w:val="28"/>
        </w:rPr>
        <w:t xml:space="preserve">; </w:t>
      </w:r>
      <w:r w:rsidRPr="00C25058">
        <w:rPr>
          <w:sz w:val="28"/>
          <w:szCs w:val="28"/>
        </w:rPr>
        <w:t>структурний підрозділ з питань соціального захисту населення місцевої держадміністрації, виконавчий орган міської ради міста обласного значення, районної в місті (у разі її утворення) ради, сільської, селищної, міської ради об’єднаної територіальної громади</w:t>
      </w:r>
      <w:r w:rsidRPr="00C25058">
        <w:rPr>
          <w:i/>
          <w:sz w:val="28"/>
          <w:szCs w:val="28"/>
        </w:rPr>
        <w:t xml:space="preserve">; </w:t>
      </w:r>
      <w:r w:rsidRPr="00C25058">
        <w:rPr>
          <w:sz w:val="28"/>
          <w:szCs w:val="28"/>
        </w:rPr>
        <w:t xml:space="preserve">об’єднання </w:t>
      </w:r>
      <w:r w:rsidRPr="00C25058">
        <w:rPr>
          <w:sz w:val="28"/>
          <w:szCs w:val="28"/>
        </w:rPr>
        <w:lastRenderedPageBreak/>
        <w:t>надавачів соціальних послуг; надавачі соціальних послуг незалежно від форми власності (крім надавачів соціальних послуг, що надають такі послуги на непрофесійній основі).</w:t>
      </w:r>
    </w:p>
    <w:p w:rsidR="005C74C3" w:rsidRPr="00C25058" w:rsidRDefault="005C74C3" w:rsidP="005C74C3">
      <w:pPr>
        <w:shd w:val="clear" w:color="auto" w:fill="FFFFFF"/>
        <w:tabs>
          <w:tab w:val="left" w:pos="993"/>
        </w:tabs>
        <w:spacing w:line="360" w:lineRule="auto"/>
        <w:ind w:firstLine="709"/>
        <w:jc w:val="both"/>
        <w:rPr>
          <w:sz w:val="28"/>
          <w:szCs w:val="28"/>
        </w:rPr>
      </w:pPr>
      <w:r w:rsidRPr="00C25058">
        <w:rPr>
          <w:sz w:val="28"/>
          <w:szCs w:val="28"/>
        </w:rPr>
        <w:t>Моніторинг та оцінка якості соц</w:t>
      </w:r>
      <w:r>
        <w:rPr>
          <w:sz w:val="28"/>
          <w:szCs w:val="28"/>
        </w:rPr>
        <w:t xml:space="preserve">іальних </w:t>
      </w:r>
      <w:r w:rsidRPr="00C25058">
        <w:rPr>
          <w:sz w:val="28"/>
          <w:szCs w:val="28"/>
        </w:rPr>
        <w:t>послуг проводяться з метою:</w:t>
      </w:r>
    </w:p>
    <w:p w:rsidR="005C74C3" w:rsidRPr="00C25058" w:rsidRDefault="005C74C3" w:rsidP="005C74C3">
      <w:pPr>
        <w:pStyle w:val="a7"/>
        <w:widowControl/>
        <w:numPr>
          <w:ilvl w:val="0"/>
          <w:numId w:val="17"/>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визначення відповідності наданих соціальних послуг державним стандартам цих послуг та потребам їх отримувача;</w:t>
      </w:r>
    </w:p>
    <w:p w:rsidR="005C74C3" w:rsidRPr="00C25058" w:rsidRDefault="005C74C3" w:rsidP="005C74C3">
      <w:pPr>
        <w:pStyle w:val="a7"/>
        <w:widowControl/>
        <w:numPr>
          <w:ilvl w:val="0"/>
          <w:numId w:val="17"/>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забезпечення надання населенню гарантованих державою якісних соціальних послуг;</w:t>
      </w:r>
    </w:p>
    <w:p w:rsidR="005C74C3" w:rsidRPr="00C25058" w:rsidRDefault="005C74C3" w:rsidP="005C74C3">
      <w:pPr>
        <w:pStyle w:val="a7"/>
        <w:widowControl/>
        <w:numPr>
          <w:ilvl w:val="0"/>
          <w:numId w:val="17"/>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удосконалення діяльності роботи з організації та надання соціальних послуг;</w:t>
      </w:r>
    </w:p>
    <w:p w:rsidR="005C74C3" w:rsidRPr="00C25058" w:rsidRDefault="005C74C3" w:rsidP="005C74C3">
      <w:pPr>
        <w:pStyle w:val="a7"/>
        <w:widowControl/>
        <w:numPr>
          <w:ilvl w:val="0"/>
          <w:numId w:val="17"/>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підготовки відповідних звітів про надання соціальних послуг;</w:t>
      </w:r>
    </w:p>
    <w:p w:rsidR="005C74C3" w:rsidRPr="00C25058" w:rsidRDefault="005C74C3" w:rsidP="005C74C3">
      <w:pPr>
        <w:pStyle w:val="a7"/>
        <w:widowControl/>
        <w:numPr>
          <w:ilvl w:val="0"/>
          <w:numId w:val="17"/>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планування подальшої роботи розвитку системи надання соціальних послуг;</w:t>
      </w:r>
    </w:p>
    <w:p w:rsidR="005C74C3" w:rsidRPr="00C25058" w:rsidRDefault="005C74C3" w:rsidP="005C74C3">
      <w:pPr>
        <w:pStyle w:val="a7"/>
        <w:widowControl/>
        <w:numPr>
          <w:ilvl w:val="0"/>
          <w:numId w:val="17"/>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формування державної політики у сфері надання соціальних послуг.</w:t>
      </w:r>
    </w:p>
    <w:p w:rsidR="005C74C3" w:rsidRPr="00C25058" w:rsidRDefault="005C74C3" w:rsidP="005C74C3">
      <w:pPr>
        <w:pStyle w:val="a7"/>
        <w:shd w:val="clear" w:color="auto" w:fill="FFFFFF"/>
        <w:tabs>
          <w:tab w:val="left" w:pos="993"/>
        </w:tabs>
        <w:spacing w:line="360" w:lineRule="auto"/>
        <w:ind w:left="0" w:firstLine="709"/>
        <w:jc w:val="both"/>
        <w:rPr>
          <w:sz w:val="28"/>
          <w:szCs w:val="28"/>
        </w:rPr>
      </w:pPr>
      <w:r w:rsidRPr="00C25058">
        <w:rPr>
          <w:sz w:val="28"/>
          <w:szCs w:val="28"/>
        </w:rPr>
        <w:t>Моніторинг та оцінка сприяють: координації діяльності всіх суб'єктів, що надають соціальні послуги; прийняттю рішень стосовно розподілу наявних ресурсів для надання соціальних послуг різним соціальним групам; отриманню інформації про соціальні групи, діяльність суб'єктів, що надають такі послуги, їх методи роботи, кількість та кваліфікацію залучених працівників.</w:t>
      </w:r>
    </w:p>
    <w:p w:rsidR="005C74C3" w:rsidRPr="00C25058" w:rsidRDefault="005C74C3" w:rsidP="005C74C3">
      <w:pPr>
        <w:shd w:val="clear" w:color="auto" w:fill="FFFFFF"/>
        <w:spacing w:line="360" w:lineRule="auto"/>
        <w:ind w:firstLine="709"/>
        <w:jc w:val="both"/>
        <w:rPr>
          <w:sz w:val="28"/>
          <w:szCs w:val="28"/>
        </w:rPr>
      </w:pPr>
      <w:r w:rsidRPr="00D93B97">
        <w:rPr>
          <w:sz w:val="28"/>
          <w:szCs w:val="28"/>
        </w:rPr>
        <w:t xml:space="preserve">Моніторинг соціальних послуг передбачає систематичний збір та обробку статистичних і адміністративних даних, а також збір про потреби жителів адміністративно-територіальної одиниці у соціальних послугах, про діяльність </w:t>
      </w:r>
      <w:r w:rsidRPr="00C25058">
        <w:rPr>
          <w:sz w:val="28"/>
          <w:szCs w:val="28"/>
        </w:rPr>
        <w:t xml:space="preserve">надавачів соціальних послуг та їх кількість; а також оброблення інформації про надання соціальних послуг, проведення аналізу узагальненої інформації та планування роботи з розвитку системи надання соціальних послуг. </w:t>
      </w:r>
    </w:p>
    <w:p w:rsidR="005C74C3" w:rsidRPr="00345573" w:rsidRDefault="005C74C3" w:rsidP="005C74C3">
      <w:pPr>
        <w:pStyle w:val="rvps2"/>
        <w:shd w:val="clear" w:color="auto" w:fill="FFFFFF"/>
        <w:spacing w:before="0" w:beforeAutospacing="0" w:after="0" w:afterAutospacing="0" w:line="360" w:lineRule="auto"/>
        <w:ind w:firstLine="709"/>
        <w:jc w:val="both"/>
        <w:rPr>
          <w:sz w:val="28"/>
          <w:szCs w:val="28"/>
          <w:lang w:val="ru-RU"/>
        </w:rPr>
      </w:pPr>
      <w:r w:rsidRPr="00C25058">
        <w:rPr>
          <w:sz w:val="28"/>
          <w:szCs w:val="28"/>
        </w:rPr>
        <w:t xml:space="preserve">Збір даних моніторингу проводиться один раз на рік або щокварталу (щомісяця) відповідно до законодавства у сфері надання соціальних послуг, оперативних даних </w:t>
      </w:r>
      <w:r>
        <w:rPr>
          <w:sz w:val="28"/>
          <w:szCs w:val="28"/>
        </w:rPr>
        <w:t>–</w:t>
      </w:r>
      <w:r w:rsidRPr="00C25058">
        <w:rPr>
          <w:sz w:val="28"/>
          <w:szCs w:val="28"/>
        </w:rPr>
        <w:t xml:space="preserve"> за потреби (п.8)</w:t>
      </w:r>
      <w:r>
        <w:rPr>
          <w:sz w:val="28"/>
          <w:szCs w:val="28"/>
        </w:rPr>
        <w:t xml:space="preserve"> </w:t>
      </w:r>
      <w:r w:rsidRPr="00345573">
        <w:rPr>
          <w:sz w:val="28"/>
          <w:szCs w:val="28"/>
          <w:lang w:val="ru-RU"/>
        </w:rPr>
        <w:t>[16]</w:t>
      </w:r>
      <w:r>
        <w:rPr>
          <w:sz w:val="28"/>
          <w:szCs w:val="28"/>
          <w:lang w:val="ru-RU"/>
        </w:rPr>
        <w:t>.</w:t>
      </w:r>
    </w:p>
    <w:p w:rsidR="005C74C3" w:rsidRPr="00345573" w:rsidRDefault="005C74C3" w:rsidP="005C74C3">
      <w:pPr>
        <w:shd w:val="clear" w:color="auto" w:fill="FFFFFF"/>
        <w:spacing w:line="360" w:lineRule="auto"/>
        <w:ind w:firstLine="709"/>
        <w:jc w:val="both"/>
        <w:rPr>
          <w:sz w:val="28"/>
          <w:szCs w:val="28"/>
        </w:rPr>
      </w:pPr>
      <w:r w:rsidRPr="00C25058">
        <w:rPr>
          <w:sz w:val="28"/>
          <w:szCs w:val="28"/>
        </w:rPr>
        <w:t>Процедуру проведення моніторингу надання та оцінки якості соціальних послуг здійснюють відповідно до Закон</w:t>
      </w:r>
      <w:r>
        <w:rPr>
          <w:sz w:val="28"/>
          <w:szCs w:val="28"/>
          <w:lang w:val="en-US"/>
        </w:rPr>
        <w:t>e</w:t>
      </w:r>
      <w:r w:rsidRPr="00C25058">
        <w:rPr>
          <w:sz w:val="28"/>
          <w:szCs w:val="28"/>
        </w:rPr>
        <w:t xml:space="preserve"> України “Про соціальні послуги” </w:t>
      </w:r>
      <w:r w:rsidRPr="00C25058">
        <w:rPr>
          <w:sz w:val="28"/>
          <w:szCs w:val="28"/>
        </w:rPr>
        <w:lastRenderedPageBreak/>
        <w:t>(Ст.11)</w:t>
      </w:r>
      <w:r>
        <w:rPr>
          <w:sz w:val="28"/>
          <w:szCs w:val="28"/>
        </w:rPr>
        <w:t xml:space="preserve"> </w:t>
      </w:r>
      <w:r w:rsidRPr="00C25058">
        <w:rPr>
          <w:sz w:val="28"/>
          <w:szCs w:val="28"/>
        </w:rPr>
        <w:t>та</w:t>
      </w:r>
      <w:bookmarkStart w:id="15" w:name="n5"/>
      <w:bookmarkEnd w:id="15"/>
      <w:r w:rsidRPr="00C25058">
        <w:rPr>
          <w:sz w:val="28"/>
          <w:szCs w:val="28"/>
        </w:rPr>
        <w:t xml:space="preserve"> «</w:t>
      </w:r>
      <w:hyperlink r:id="rId9" w:anchor="n8" w:history="1">
        <w:r w:rsidRPr="00C25058">
          <w:rPr>
            <w:sz w:val="28"/>
            <w:szCs w:val="28"/>
          </w:rPr>
          <w:t>Порядку проведення моніторингу надання та оцінки якості соціальних послуг</w:t>
        </w:r>
      </w:hyperlink>
      <w:r w:rsidRPr="00C25058">
        <w:rPr>
          <w:sz w:val="28"/>
          <w:szCs w:val="28"/>
        </w:rPr>
        <w:t xml:space="preserve">» </w:t>
      </w:r>
      <w:r w:rsidRPr="00345573">
        <w:rPr>
          <w:sz w:val="28"/>
          <w:szCs w:val="28"/>
        </w:rPr>
        <w:t xml:space="preserve">[36; </w:t>
      </w:r>
      <w:r w:rsidRPr="0041324C">
        <w:rPr>
          <w:sz w:val="28"/>
          <w:szCs w:val="28"/>
          <w:lang w:val="ru-RU"/>
        </w:rPr>
        <w:t>3</w:t>
      </w:r>
      <w:r w:rsidRPr="00345573">
        <w:rPr>
          <w:sz w:val="28"/>
          <w:szCs w:val="28"/>
        </w:rPr>
        <w:t xml:space="preserve">4]. </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Етапами проведення моніторингу надання соціальних послуг є:</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1) проведення аналізу інформації про надання соціальних послуг;</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2) проведення аналізу системи надання соціальних послуг з урахуванням потреб жителів адміністративно-територіальної одиниці громади у соціальних послугах;</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 xml:space="preserve">3) розроблення показників моніторингу надання соціальних послуг, згідно з формою, затвердженою </w:t>
      </w:r>
      <w:proofErr w:type="spellStart"/>
      <w:r w:rsidRPr="00C25058">
        <w:rPr>
          <w:sz w:val="28"/>
          <w:szCs w:val="28"/>
        </w:rPr>
        <w:t>Мінсоцполітики</w:t>
      </w:r>
      <w:proofErr w:type="spellEnd"/>
      <w:r w:rsidRPr="00C25058">
        <w:rPr>
          <w:sz w:val="28"/>
          <w:szCs w:val="28"/>
        </w:rPr>
        <w:t>;</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4) визначення пріоритетних результатів діяльності у сфері надання соціальних послуг з урахуванням відповідності соціальних послуг визначеним потребам у соціальних послугах адміністративно-територіальної одиниці та плану пріоритетних дій Уряду;</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5) планування розвитку системи надання соціальних послуг.</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Результати моніторингу надання соціальних послуг та їх результати порівняльного аналізу розміщуються на офіційних веб-сайтах суб’єктів моніторингу надання та оцінки якості соціальних послуг.</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Для отримання якісних показників даних моніторингу соціальних послуг передбачається проведення додаткових досліджень, анкетувань, соціологічних опитувань, у тому числі шляхом залучення вищих навчальних закладів та наукових установ.</w:t>
      </w:r>
    </w:p>
    <w:p w:rsidR="005C74C3" w:rsidRPr="00C25058" w:rsidRDefault="005C74C3" w:rsidP="005C74C3">
      <w:pPr>
        <w:spacing w:line="360" w:lineRule="auto"/>
        <w:ind w:left="-5" w:right="44" w:firstLine="709"/>
        <w:jc w:val="both"/>
        <w:rPr>
          <w:sz w:val="28"/>
          <w:szCs w:val="28"/>
        </w:rPr>
      </w:pPr>
      <w:r w:rsidRPr="00C25058">
        <w:rPr>
          <w:sz w:val="28"/>
          <w:szCs w:val="28"/>
        </w:rPr>
        <w:t>Контроль</w:t>
      </w:r>
      <w:r w:rsidRPr="00C25058">
        <w:rPr>
          <w:rFonts w:eastAsia="Arial"/>
          <w:sz w:val="28"/>
          <w:szCs w:val="28"/>
        </w:rPr>
        <w:t xml:space="preserve"> </w:t>
      </w:r>
      <w:r w:rsidRPr="00C25058">
        <w:rPr>
          <w:sz w:val="28"/>
          <w:szCs w:val="28"/>
        </w:rPr>
        <w:t>якості</w:t>
      </w:r>
      <w:r w:rsidRPr="00C25058">
        <w:rPr>
          <w:rFonts w:eastAsia="Arial"/>
          <w:sz w:val="28"/>
          <w:szCs w:val="28"/>
        </w:rPr>
        <w:t xml:space="preserve"> </w:t>
      </w:r>
      <w:r w:rsidRPr="00C25058">
        <w:rPr>
          <w:sz w:val="28"/>
          <w:szCs w:val="28"/>
        </w:rPr>
        <w:t>надання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проводиться</w:t>
      </w:r>
      <w:r w:rsidRPr="00C25058">
        <w:rPr>
          <w:rFonts w:eastAsia="Arial"/>
          <w:sz w:val="28"/>
          <w:szCs w:val="28"/>
        </w:rPr>
        <w:t xml:space="preserve"> </w:t>
      </w:r>
      <w:r w:rsidRPr="00C25058">
        <w:rPr>
          <w:sz w:val="28"/>
          <w:szCs w:val="28"/>
        </w:rPr>
        <w:t>з</w:t>
      </w:r>
      <w:r w:rsidRPr="00C25058">
        <w:rPr>
          <w:rFonts w:eastAsia="Arial"/>
          <w:sz w:val="28"/>
          <w:szCs w:val="28"/>
        </w:rPr>
        <w:t xml:space="preserve"> </w:t>
      </w:r>
      <w:r w:rsidRPr="00345573">
        <w:rPr>
          <w:sz w:val="28"/>
          <w:szCs w:val="28"/>
        </w:rPr>
        <w:t>метою</w:t>
      </w:r>
      <w:r w:rsidRPr="00345573">
        <w:rPr>
          <w:rFonts w:eastAsia="Arial"/>
          <w:sz w:val="28"/>
          <w:szCs w:val="28"/>
        </w:rPr>
        <w:t xml:space="preserve"> </w:t>
      </w:r>
      <w:r w:rsidRPr="00C25058">
        <w:rPr>
          <w:sz w:val="28"/>
          <w:szCs w:val="28"/>
        </w:rPr>
        <w:t>забезпечення</w:t>
      </w:r>
      <w:r w:rsidRPr="00C25058">
        <w:rPr>
          <w:rFonts w:eastAsia="Arial"/>
          <w:sz w:val="28"/>
          <w:szCs w:val="28"/>
        </w:rPr>
        <w:t xml:space="preserve"> </w:t>
      </w:r>
      <w:r w:rsidRPr="00C25058">
        <w:rPr>
          <w:sz w:val="28"/>
          <w:szCs w:val="28"/>
        </w:rPr>
        <w:t>прав</w:t>
      </w:r>
      <w:r w:rsidRPr="00C25058">
        <w:rPr>
          <w:rFonts w:eastAsia="Arial"/>
          <w:sz w:val="28"/>
          <w:szCs w:val="28"/>
        </w:rPr>
        <w:t xml:space="preserve"> </w:t>
      </w:r>
      <w:r w:rsidRPr="00C25058">
        <w:rPr>
          <w:sz w:val="28"/>
          <w:szCs w:val="28"/>
        </w:rPr>
        <w:t>отримувачів</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на</w:t>
      </w:r>
      <w:r w:rsidRPr="00C25058">
        <w:rPr>
          <w:rFonts w:eastAsia="Arial"/>
          <w:sz w:val="28"/>
          <w:szCs w:val="28"/>
        </w:rPr>
        <w:t xml:space="preserve"> </w:t>
      </w:r>
      <w:r w:rsidRPr="00C25058">
        <w:rPr>
          <w:sz w:val="28"/>
          <w:szCs w:val="28"/>
        </w:rPr>
        <w:t>отримання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встановленого</w:t>
      </w:r>
      <w:r w:rsidRPr="00C25058">
        <w:rPr>
          <w:rFonts w:eastAsia="Arial"/>
          <w:sz w:val="28"/>
          <w:szCs w:val="28"/>
        </w:rPr>
        <w:t xml:space="preserve"> </w:t>
      </w:r>
      <w:r w:rsidRPr="00C25058">
        <w:rPr>
          <w:sz w:val="28"/>
          <w:szCs w:val="28"/>
        </w:rPr>
        <w:t>обсягу</w:t>
      </w:r>
      <w:r w:rsidRPr="00C25058">
        <w:rPr>
          <w:rFonts w:eastAsia="Arial"/>
          <w:sz w:val="28"/>
          <w:szCs w:val="28"/>
        </w:rPr>
        <w:t xml:space="preserve"> </w:t>
      </w:r>
      <w:r w:rsidRPr="00C25058">
        <w:rPr>
          <w:sz w:val="28"/>
          <w:szCs w:val="28"/>
        </w:rPr>
        <w:t>й</w:t>
      </w:r>
      <w:r w:rsidRPr="00C25058">
        <w:rPr>
          <w:rFonts w:eastAsia="Arial"/>
          <w:sz w:val="28"/>
          <w:szCs w:val="28"/>
        </w:rPr>
        <w:t xml:space="preserve"> </w:t>
      </w:r>
      <w:r w:rsidRPr="00C25058">
        <w:rPr>
          <w:sz w:val="28"/>
          <w:szCs w:val="28"/>
        </w:rPr>
        <w:t>належної</w:t>
      </w:r>
      <w:r w:rsidRPr="00C25058">
        <w:rPr>
          <w:rFonts w:eastAsia="Arial"/>
          <w:sz w:val="28"/>
          <w:szCs w:val="28"/>
        </w:rPr>
        <w:t xml:space="preserve"> </w:t>
      </w:r>
      <w:r w:rsidRPr="00C25058">
        <w:rPr>
          <w:sz w:val="28"/>
          <w:szCs w:val="28"/>
        </w:rPr>
        <w:t>якості</w:t>
      </w:r>
      <w:r w:rsidRPr="00C25058">
        <w:rPr>
          <w:rFonts w:eastAsia="Arial"/>
          <w:sz w:val="28"/>
          <w:szCs w:val="28"/>
        </w:rPr>
        <w:t xml:space="preserve"> </w:t>
      </w:r>
      <w:r w:rsidRPr="00C25058">
        <w:rPr>
          <w:sz w:val="28"/>
          <w:szCs w:val="28"/>
        </w:rPr>
        <w:t>відповідно</w:t>
      </w:r>
      <w:r w:rsidRPr="00C25058">
        <w:rPr>
          <w:rFonts w:eastAsia="Arial"/>
          <w:sz w:val="28"/>
          <w:szCs w:val="28"/>
        </w:rPr>
        <w:t xml:space="preserve"> </w:t>
      </w:r>
      <w:r w:rsidRPr="00C25058">
        <w:rPr>
          <w:sz w:val="28"/>
          <w:szCs w:val="28"/>
        </w:rPr>
        <w:t>до</w:t>
      </w:r>
      <w:r w:rsidRPr="00C25058">
        <w:rPr>
          <w:rFonts w:eastAsia="Arial"/>
          <w:sz w:val="28"/>
          <w:szCs w:val="28"/>
        </w:rPr>
        <w:t xml:space="preserve"> </w:t>
      </w:r>
      <w:r w:rsidRPr="00C25058">
        <w:rPr>
          <w:sz w:val="28"/>
          <w:szCs w:val="28"/>
        </w:rPr>
        <w:t>державних</w:t>
      </w:r>
      <w:r w:rsidRPr="00C25058">
        <w:rPr>
          <w:rFonts w:eastAsia="Arial"/>
          <w:sz w:val="28"/>
          <w:szCs w:val="28"/>
        </w:rPr>
        <w:t xml:space="preserve"> </w:t>
      </w:r>
      <w:r w:rsidRPr="00C25058">
        <w:rPr>
          <w:sz w:val="28"/>
          <w:szCs w:val="28"/>
        </w:rPr>
        <w:t>стандартів</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інших</w:t>
      </w:r>
      <w:r w:rsidRPr="00C25058">
        <w:rPr>
          <w:rFonts w:eastAsia="Arial"/>
          <w:sz w:val="28"/>
          <w:szCs w:val="28"/>
        </w:rPr>
        <w:t xml:space="preserve"> </w:t>
      </w:r>
      <w:r w:rsidRPr="00C25058">
        <w:rPr>
          <w:sz w:val="28"/>
          <w:szCs w:val="28"/>
        </w:rPr>
        <w:t>нормативно</w:t>
      </w:r>
      <w:r w:rsidRPr="00C25058">
        <w:rPr>
          <w:rFonts w:eastAsia="Arial"/>
          <w:sz w:val="28"/>
          <w:szCs w:val="28"/>
        </w:rPr>
        <w:t>-</w:t>
      </w:r>
      <w:r w:rsidRPr="00C25058">
        <w:rPr>
          <w:sz w:val="28"/>
          <w:szCs w:val="28"/>
        </w:rPr>
        <w:t>правових</w:t>
      </w:r>
      <w:r w:rsidRPr="00C25058">
        <w:rPr>
          <w:rFonts w:eastAsia="Arial"/>
          <w:sz w:val="28"/>
          <w:szCs w:val="28"/>
        </w:rPr>
        <w:t xml:space="preserve"> </w:t>
      </w:r>
      <w:r w:rsidRPr="00C25058">
        <w:rPr>
          <w:sz w:val="28"/>
          <w:szCs w:val="28"/>
        </w:rPr>
        <w:t>актів</w:t>
      </w:r>
      <w:r w:rsidRPr="00C25058">
        <w:rPr>
          <w:rFonts w:eastAsia="Arial"/>
          <w:sz w:val="28"/>
          <w:szCs w:val="28"/>
        </w:rPr>
        <w:t xml:space="preserve">, </w:t>
      </w:r>
      <w:r w:rsidRPr="00C25058">
        <w:rPr>
          <w:sz w:val="28"/>
          <w:szCs w:val="28"/>
        </w:rPr>
        <w:t>які</w:t>
      </w:r>
      <w:r w:rsidRPr="00C25058">
        <w:rPr>
          <w:rFonts w:eastAsia="Arial"/>
          <w:sz w:val="28"/>
          <w:szCs w:val="28"/>
        </w:rPr>
        <w:t xml:space="preserve"> </w:t>
      </w:r>
      <w:r w:rsidRPr="00C25058">
        <w:rPr>
          <w:sz w:val="28"/>
          <w:szCs w:val="28"/>
        </w:rPr>
        <w:t>регулюють</w:t>
      </w:r>
      <w:r w:rsidRPr="00C25058">
        <w:rPr>
          <w:rFonts w:eastAsia="Arial"/>
          <w:sz w:val="28"/>
          <w:szCs w:val="28"/>
        </w:rPr>
        <w:t xml:space="preserve"> </w:t>
      </w:r>
      <w:r w:rsidRPr="00C25058">
        <w:rPr>
          <w:sz w:val="28"/>
          <w:szCs w:val="28"/>
        </w:rPr>
        <w:t>надання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населенню</w:t>
      </w:r>
      <w:r w:rsidRPr="00C25058">
        <w:rPr>
          <w:rFonts w:eastAsia="Arial"/>
          <w:sz w:val="28"/>
          <w:szCs w:val="28"/>
        </w:rPr>
        <w:t xml:space="preserve">, </w:t>
      </w:r>
      <w:r w:rsidRPr="00C25058">
        <w:rPr>
          <w:sz w:val="28"/>
          <w:szCs w:val="28"/>
        </w:rPr>
        <w:t>або</w:t>
      </w:r>
      <w:r w:rsidRPr="00C25058">
        <w:rPr>
          <w:rFonts w:eastAsia="Arial"/>
          <w:sz w:val="28"/>
          <w:szCs w:val="28"/>
        </w:rPr>
        <w:t xml:space="preserve"> </w:t>
      </w:r>
      <w:r w:rsidRPr="00C25058">
        <w:rPr>
          <w:sz w:val="28"/>
          <w:szCs w:val="28"/>
        </w:rPr>
        <w:t>умов</w:t>
      </w:r>
      <w:r w:rsidRPr="00C25058">
        <w:rPr>
          <w:rFonts w:eastAsia="Arial"/>
          <w:sz w:val="28"/>
          <w:szCs w:val="28"/>
        </w:rPr>
        <w:t xml:space="preserve"> </w:t>
      </w:r>
      <w:r w:rsidRPr="00C25058">
        <w:rPr>
          <w:sz w:val="28"/>
          <w:szCs w:val="28"/>
        </w:rPr>
        <w:t>договору</w:t>
      </w:r>
      <w:r w:rsidRPr="00C25058">
        <w:rPr>
          <w:rFonts w:eastAsia="Arial"/>
          <w:sz w:val="28"/>
          <w:szCs w:val="28"/>
        </w:rPr>
        <w:t xml:space="preserve"> </w:t>
      </w:r>
      <w:r w:rsidRPr="00C25058">
        <w:rPr>
          <w:sz w:val="28"/>
          <w:szCs w:val="28"/>
        </w:rPr>
        <w:t>про</w:t>
      </w:r>
      <w:r w:rsidRPr="00C25058">
        <w:rPr>
          <w:rFonts w:eastAsia="Arial"/>
          <w:sz w:val="28"/>
          <w:szCs w:val="28"/>
        </w:rPr>
        <w:t xml:space="preserve"> </w:t>
      </w:r>
      <w:r w:rsidRPr="00C25058">
        <w:rPr>
          <w:sz w:val="28"/>
          <w:szCs w:val="28"/>
        </w:rPr>
        <w:t>соціальне</w:t>
      </w:r>
      <w:r w:rsidRPr="00C25058">
        <w:rPr>
          <w:rFonts w:eastAsia="Arial"/>
          <w:sz w:val="28"/>
          <w:szCs w:val="28"/>
        </w:rPr>
        <w:t xml:space="preserve"> </w:t>
      </w:r>
      <w:r w:rsidRPr="00C25058">
        <w:rPr>
          <w:sz w:val="28"/>
          <w:szCs w:val="28"/>
        </w:rPr>
        <w:t>замовлення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41324C">
        <w:rPr>
          <w:sz w:val="28"/>
          <w:szCs w:val="28"/>
          <w:lang w:val="ru-RU"/>
        </w:rPr>
        <w:t xml:space="preserve"> [</w:t>
      </w:r>
      <w:r>
        <w:rPr>
          <w:sz w:val="28"/>
          <w:szCs w:val="28"/>
          <w:lang w:val="ru-RU"/>
        </w:rPr>
        <w:t>24</w:t>
      </w:r>
      <w:r>
        <w:rPr>
          <w:sz w:val="28"/>
          <w:szCs w:val="28"/>
        </w:rPr>
        <w:t xml:space="preserve">; </w:t>
      </w:r>
      <w:r w:rsidRPr="0041324C">
        <w:rPr>
          <w:sz w:val="28"/>
          <w:szCs w:val="28"/>
          <w:lang w:val="ru-RU"/>
        </w:rPr>
        <w:t>8]</w:t>
      </w:r>
      <w:r w:rsidRPr="00C25058">
        <w:rPr>
          <w:rFonts w:eastAsia="Arial"/>
          <w:sz w:val="28"/>
          <w:szCs w:val="28"/>
        </w:rPr>
        <w:t xml:space="preserve">. </w:t>
      </w:r>
    </w:p>
    <w:p w:rsidR="005C74C3" w:rsidRPr="0059737C" w:rsidRDefault="005C74C3" w:rsidP="005C74C3">
      <w:pPr>
        <w:spacing w:line="360" w:lineRule="auto"/>
        <w:ind w:left="-5" w:right="44" w:firstLine="714"/>
        <w:jc w:val="both"/>
        <w:rPr>
          <w:rFonts w:eastAsia="Arial"/>
          <w:sz w:val="28"/>
          <w:szCs w:val="28"/>
        </w:rPr>
      </w:pPr>
      <w:r w:rsidRPr="00C25058">
        <w:rPr>
          <w:rFonts w:eastAsia="Arial"/>
          <w:sz w:val="28"/>
          <w:szCs w:val="28"/>
        </w:rPr>
        <w:t xml:space="preserve"> </w:t>
      </w:r>
      <w:r w:rsidRPr="00C25058">
        <w:rPr>
          <w:sz w:val="28"/>
          <w:szCs w:val="28"/>
        </w:rPr>
        <w:t>Об</w:t>
      </w:r>
      <w:r w:rsidRPr="00C25058">
        <w:rPr>
          <w:rFonts w:eastAsia="Arial"/>
          <w:sz w:val="28"/>
          <w:szCs w:val="28"/>
        </w:rPr>
        <w:t>’</w:t>
      </w:r>
      <w:r w:rsidRPr="00C25058">
        <w:rPr>
          <w:sz w:val="28"/>
          <w:szCs w:val="28"/>
        </w:rPr>
        <w:t>єктом</w:t>
      </w:r>
      <w:r w:rsidRPr="00C25058">
        <w:rPr>
          <w:rFonts w:eastAsia="Arial"/>
          <w:sz w:val="28"/>
          <w:szCs w:val="28"/>
        </w:rPr>
        <w:t xml:space="preserve"> </w:t>
      </w:r>
      <w:r w:rsidRPr="00C25058">
        <w:rPr>
          <w:sz w:val="28"/>
          <w:szCs w:val="28"/>
        </w:rPr>
        <w:t>контролю</w:t>
      </w:r>
      <w:r w:rsidRPr="00C25058">
        <w:rPr>
          <w:rFonts w:eastAsia="Arial"/>
          <w:sz w:val="28"/>
          <w:szCs w:val="28"/>
        </w:rPr>
        <w:t xml:space="preserve"> </w:t>
      </w:r>
      <w:r w:rsidRPr="00C25058">
        <w:rPr>
          <w:sz w:val="28"/>
          <w:szCs w:val="28"/>
        </w:rPr>
        <w:t>є</w:t>
      </w:r>
      <w:r w:rsidRPr="00C25058">
        <w:rPr>
          <w:rFonts w:eastAsia="Arial"/>
          <w:sz w:val="28"/>
          <w:szCs w:val="28"/>
        </w:rPr>
        <w:t xml:space="preserve"> </w:t>
      </w:r>
      <w:r w:rsidRPr="00C25058">
        <w:rPr>
          <w:sz w:val="28"/>
          <w:szCs w:val="28"/>
        </w:rPr>
        <w:t>державні/</w:t>
      </w:r>
      <w:r w:rsidRPr="00C25058">
        <w:rPr>
          <w:rFonts w:eastAsia="Arial"/>
          <w:sz w:val="28"/>
          <w:szCs w:val="28"/>
        </w:rPr>
        <w:t xml:space="preserve"> </w:t>
      </w:r>
      <w:r w:rsidRPr="00C25058">
        <w:rPr>
          <w:sz w:val="28"/>
          <w:szCs w:val="28"/>
        </w:rPr>
        <w:t xml:space="preserve">комунальні, приватні </w:t>
      </w:r>
      <w:r w:rsidRPr="00C25058">
        <w:rPr>
          <w:rFonts w:eastAsia="Arial"/>
          <w:sz w:val="28"/>
          <w:szCs w:val="28"/>
        </w:rPr>
        <w:t xml:space="preserve"> </w:t>
      </w:r>
      <w:r w:rsidRPr="00C25058">
        <w:rPr>
          <w:sz w:val="28"/>
          <w:szCs w:val="28"/>
        </w:rPr>
        <w:t>суб</w:t>
      </w:r>
      <w:r w:rsidRPr="00C25058">
        <w:rPr>
          <w:rFonts w:eastAsia="Arial"/>
          <w:sz w:val="28"/>
          <w:szCs w:val="28"/>
        </w:rPr>
        <w:t>’</w:t>
      </w:r>
      <w:r w:rsidRPr="00C25058">
        <w:rPr>
          <w:sz w:val="28"/>
          <w:szCs w:val="28"/>
        </w:rPr>
        <w:t>єкти</w:t>
      </w:r>
      <w:r w:rsidRPr="00C25058">
        <w:rPr>
          <w:rFonts w:eastAsia="Arial"/>
          <w:sz w:val="28"/>
          <w:szCs w:val="28"/>
        </w:rPr>
        <w:t xml:space="preserve">, </w:t>
      </w:r>
      <w:r w:rsidRPr="00C25058">
        <w:rPr>
          <w:sz w:val="28"/>
          <w:szCs w:val="28"/>
        </w:rPr>
        <w:t>що</w:t>
      </w:r>
      <w:r w:rsidRPr="00C25058">
        <w:rPr>
          <w:rFonts w:eastAsia="Arial"/>
          <w:sz w:val="28"/>
          <w:szCs w:val="28"/>
        </w:rPr>
        <w:t xml:space="preserve"> </w:t>
      </w:r>
      <w:r w:rsidRPr="00C25058">
        <w:rPr>
          <w:sz w:val="28"/>
          <w:szCs w:val="28"/>
        </w:rPr>
        <w:t>надають</w:t>
      </w:r>
      <w:r w:rsidRPr="00C25058">
        <w:rPr>
          <w:rFonts w:eastAsia="Arial"/>
          <w:sz w:val="28"/>
          <w:szCs w:val="28"/>
        </w:rPr>
        <w:t xml:space="preserve"> </w:t>
      </w:r>
      <w:r w:rsidRPr="00C25058">
        <w:rPr>
          <w:sz w:val="28"/>
          <w:szCs w:val="28"/>
        </w:rPr>
        <w:t>соціальні</w:t>
      </w:r>
      <w:r w:rsidRPr="00C25058">
        <w:rPr>
          <w:rFonts w:eastAsia="Arial"/>
          <w:sz w:val="28"/>
          <w:szCs w:val="28"/>
        </w:rPr>
        <w:t xml:space="preserve"> </w:t>
      </w:r>
      <w:r w:rsidRPr="00C25058">
        <w:rPr>
          <w:sz w:val="28"/>
          <w:szCs w:val="28"/>
        </w:rPr>
        <w:t>послуги</w:t>
      </w:r>
      <w:r>
        <w:rPr>
          <w:sz w:val="28"/>
          <w:szCs w:val="28"/>
          <w:lang w:val="ru-RU"/>
        </w:rPr>
        <w:t xml:space="preserve"> </w:t>
      </w:r>
      <w:r w:rsidRPr="00B53768">
        <w:rPr>
          <w:sz w:val="28"/>
          <w:szCs w:val="28"/>
          <w:lang w:val="ru-RU"/>
        </w:rPr>
        <w:t>[41]</w:t>
      </w:r>
      <w:r w:rsidRPr="00C25058">
        <w:rPr>
          <w:rFonts w:eastAsia="Arial"/>
          <w:sz w:val="28"/>
          <w:szCs w:val="28"/>
        </w:rPr>
        <w:t xml:space="preserve">. </w:t>
      </w:r>
      <w:r>
        <w:rPr>
          <w:rFonts w:eastAsia="Arial"/>
          <w:sz w:val="28"/>
          <w:szCs w:val="28"/>
        </w:rPr>
        <w:t xml:space="preserve">Постановою Кабінету Міністрів для </w:t>
      </w:r>
      <w:r w:rsidRPr="0059737C">
        <w:rPr>
          <w:sz w:val="28"/>
          <w:szCs w:val="28"/>
          <w:shd w:val="clear" w:color="auto" w:fill="FFFFFF"/>
        </w:rPr>
        <w:t>надавачів соціальних послуг встановлюються загальні та спеціальні критерії діяльності</w:t>
      </w:r>
      <w:r>
        <w:rPr>
          <w:sz w:val="28"/>
          <w:szCs w:val="28"/>
          <w:shd w:val="clear" w:color="auto" w:fill="FFFFFF"/>
        </w:rPr>
        <w:t>:</w:t>
      </w:r>
      <w:r w:rsidRPr="0059737C">
        <w:rPr>
          <w:sz w:val="28"/>
          <w:szCs w:val="28"/>
          <w:shd w:val="clear" w:color="auto" w:fill="FFFFFF"/>
        </w:rPr>
        <w:t xml:space="preserve"> </w:t>
      </w:r>
      <w:r w:rsidRPr="0059737C">
        <w:rPr>
          <w:sz w:val="28"/>
          <w:szCs w:val="28"/>
          <w:shd w:val="clear" w:color="auto" w:fill="FFFFFF"/>
        </w:rPr>
        <w:lastRenderedPageBreak/>
        <w:t>«</w:t>
      </w:r>
      <w:r>
        <w:rPr>
          <w:sz w:val="28"/>
          <w:szCs w:val="28"/>
          <w:shd w:val="clear" w:color="auto" w:fill="FFFFFF"/>
        </w:rPr>
        <w:t>з</w:t>
      </w:r>
      <w:r w:rsidRPr="0059737C">
        <w:rPr>
          <w:sz w:val="28"/>
          <w:szCs w:val="28"/>
          <w:shd w:val="clear" w:color="auto" w:fill="FFFFFF"/>
        </w:rPr>
        <w:t>агальних критеріїв зобов’язані дотримуватися у своїй діяльності всі надавачі соціальних послуг, спеціальних критеріїв – надавачі соціальних послуг, які надають соціальні послуги, що передбачають цілодобове перебування/проживання, нічне або денне перебування у приміщенні надавача соціальних послуг, зокрема з харчуванням (догляд, підтримане проживання, притулок та інші), соціальні послуги, що надаються екстрено (</w:t>
      </w:r>
      <w:proofErr w:type="spellStart"/>
      <w:r w:rsidRPr="0059737C">
        <w:rPr>
          <w:sz w:val="28"/>
          <w:szCs w:val="28"/>
          <w:shd w:val="clear" w:color="auto" w:fill="FFFFFF"/>
        </w:rPr>
        <w:t>кризово</w:t>
      </w:r>
      <w:proofErr w:type="spellEnd"/>
      <w:r w:rsidRPr="0059737C">
        <w:rPr>
          <w:sz w:val="28"/>
          <w:szCs w:val="28"/>
          <w:shd w:val="clear" w:color="auto" w:fill="FFFFFF"/>
        </w:rPr>
        <w:t>), та допоміжні соціальні послуги» [31].</w:t>
      </w:r>
    </w:p>
    <w:p w:rsidR="005C74C3" w:rsidRPr="0059737C" w:rsidRDefault="005C74C3" w:rsidP="005C74C3">
      <w:pPr>
        <w:spacing w:line="360" w:lineRule="auto"/>
        <w:ind w:left="-5" w:right="44" w:firstLine="714"/>
        <w:jc w:val="both"/>
        <w:rPr>
          <w:sz w:val="28"/>
          <w:szCs w:val="28"/>
        </w:rPr>
      </w:pPr>
      <w:r w:rsidRPr="0059737C">
        <w:rPr>
          <w:sz w:val="28"/>
          <w:szCs w:val="28"/>
        </w:rPr>
        <w:t>Підстави</w:t>
      </w:r>
      <w:r w:rsidRPr="0059737C">
        <w:rPr>
          <w:rFonts w:eastAsia="Arial"/>
          <w:sz w:val="28"/>
          <w:szCs w:val="28"/>
        </w:rPr>
        <w:t xml:space="preserve"> </w:t>
      </w:r>
      <w:r w:rsidRPr="0059737C">
        <w:rPr>
          <w:sz w:val="28"/>
          <w:szCs w:val="28"/>
        </w:rPr>
        <w:t>для</w:t>
      </w:r>
      <w:r w:rsidRPr="0059737C">
        <w:rPr>
          <w:rFonts w:eastAsia="Arial"/>
          <w:sz w:val="28"/>
          <w:szCs w:val="28"/>
        </w:rPr>
        <w:t xml:space="preserve"> </w:t>
      </w:r>
      <w:r w:rsidRPr="0059737C">
        <w:rPr>
          <w:sz w:val="28"/>
          <w:szCs w:val="28"/>
        </w:rPr>
        <w:t>проведення</w:t>
      </w:r>
      <w:r w:rsidRPr="0059737C">
        <w:rPr>
          <w:rFonts w:eastAsia="Arial"/>
          <w:sz w:val="28"/>
          <w:szCs w:val="28"/>
        </w:rPr>
        <w:t xml:space="preserve">  </w:t>
      </w:r>
      <w:r w:rsidRPr="0059737C">
        <w:rPr>
          <w:sz w:val="28"/>
          <w:szCs w:val="28"/>
        </w:rPr>
        <w:t>контролю</w:t>
      </w:r>
      <w:r w:rsidRPr="0059737C">
        <w:rPr>
          <w:rFonts w:eastAsia="Arial"/>
          <w:sz w:val="28"/>
          <w:szCs w:val="28"/>
        </w:rPr>
        <w:t xml:space="preserve"> </w:t>
      </w:r>
      <w:r w:rsidRPr="0059737C">
        <w:rPr>
          <w:sz w:val="28"/>
          <w:szCs w:val="28"/>
        </w:rPr>
        <w:t>якості</w:t>
      </w:r>
      <w:r w:rsidRPr="0059737C">
        <w:rPr>
          <w:rFonts w:eastAsia="Arial"/>
          <w:sz w:val="28"/>
          <w:szCs w:val="28"/>
        </w:rPr>
        <w:t xml:space="preserve"> </w:t>
      </w:r>
      <w:r w:rsidRPr="0059737C">
        <w:rPr>
          <w:sz w:val="28"/>
          <w:szCs w:val="28"/>
        </w:rPr>
        <w:t>надання</w:t>
      </w:r>
      <w:r w:rsidRPr="0059737C">
        <w:rPr>
          <w:rFonts w:eastAsia="Arial"/>
          <w:sz w:val="28"/>
          <w:szCs w:val="28"/>
        </w:rPr>
        <w:t xml:space="preserve"> </w:t>
      </w:r>
      <w:r w:rsidRPr="0059737C">
        <w:rPr>
          <w:sz w:val="28"/>
          <w:szCs w:val="28"/>
        </w:rPr>
        <w:t>соціальних</w:t>
      </w:r>
      <w:r w:rsidRPr="0059737C">
        <w:rPr>
          <w:rFonts w:eastAsia="Arial"/>
          <w:sz w:val="28"/>
          <w:szCs w:val="28"/>
        </w:rPr>
        <w:t xml:space="preserve"> </w:t>
      </w:r>
      <w:r w:rsidRPr="0059737C">
        <w:rPr>
          <w:sz w:val="28"/>
          <w:szCs w:val="28"/>
        </w:rPr>
        <w:t>послуг</w:t>
      </w:r>
      <w:r w:rsidRPr="0059737C">
        <w:rPr>
          <w:rFonts w:eastAsia="Arial"/>
          <w:sz w:val="28"/>
          <w:szCs w:val="28"/>
        </w:rPr>
        <w:t xml:space="preserve">: </w:t>
      </w:r>
      <w:r w:rsidRPr="0059737C">
        <w:rPr>
          <w:sz w:val="28"/>
          <w:szCs w:val="28"/>
        </w:rPr>
        <w:t>здійснення</w:t>
      </w:r>
      <w:r w:rsidRPr="0059737C">
        <w:rPr>
          <w:rFonts w:eastAsia="Arial"/>
          <w:sz w:val="28"/>
          <w:szCs w:val="28"/>
        </w:rPr>
        <w:t xml:space="preserve"> </w:t>
      </w:r>
      <w:r w:rsidRPr="0059737C">
        <w:rPr>
          <w:sz w:val="28"/>
          <w:szCs w:val="28"/>
        </w:rPr>
        <w:t>планового</w:t>
      </w:r>
      <w:r w:rsidRPr="0059737C">
        <w:rPr>
          <w:rFonts w:eastAsia="Arial"/>
          <w:sz w:val="28"/>
          <w:szCs w:val="28"/>
        </w:rPr>
        <w:t xml:space="preserve"> </w:t>
      </w:r>
      <w:r w:rsidRPr="0059737C">
        <w:rPr>
          <w:sz w:val="28"/>
          <w:szCs w:val="28"/>
        </w:rPr>
        <w:t>контролю</w:t>
      </w:r>
      <w:r w:rsidRPr="0059737C">
        <w:rPr>
          <w:rFonts w:eastAsia="Arial"/>
          <w:sz w:val="28"/>
          <w:szCs w:val="28"/>
        </w:rPr>
        <w:t xml:space="preserve">; </w:t>
      </w:r>
      <w:r w:rsidRPr="0059737C">
        <w:rPr>
          <w:sz w:val="28"/>
          <w:szCs w:val="28"/>
        </w:rPr>
        <w:t>перевірка</w:t>
      </w:r>
      <w:r w:rsidRPr="0059737C">
        <w:rPr>
          <w:rFonts w:eastAsia="Arial"/>
          <w:sz w:val="28"/>
          <w:szCs w:val="28"/>
        </w:rPr>
        <w:t xml:space="preserve"> </w:t>
      </w:r>
      <w:r w:rsidRPr="0059737C">
        <w:rPr>
          <w:sz w:val="28"/>
          <w:szCs w:val="28"/>
        </w:rPr>
        <w:t>стану</w:t>
      </w:r>
      <w:r w:rsidRPr="0059737C">
        <w:rPr>
          <w:rFonts w:eastAsia="Arial"/>
          <w:sz w:val="28"/>
          <w:szCs w:val="28"/>
        </w:rPr>
        <w:t xml:space="preserve"> </w:t>
      </w:r>
      <w:r w:rsidRPr="0059737C">
        <w:rPr>
          <w:sz w:val="28"/>
          <w:szCs w:val="28"/>
        </w:rPr>
        <w:t>справ</w:t>
      </w:r>
      <w:r w:rsidRPr="0059737C">
        <w:rPr>
          <w:rFonts w:eastAsia="Arial"/>
          <w:sz w:val="28"/>
          <w:szCs w:val="28"/>
        </w:rPr>
        <w:t xml:space="preserve"> </w:t>
      </w:r>
      <w:r w:rsidRPr="0059737C">
        <w:rPr>
          <w:sz w:val="28"/>
          <w:szCs w:val="28"/>
        </w:rPr>
        <w:t>для</w:t>
      </w:r>
      <w:r w:rsidRPr="0059737C">
        <w:rPr>
          <w:rFonts w:eastAsia="Arial"/>
          <w:sz w:val="28"/>
          <w:szCs w:val="28"/>
        </w:rPr>
        <w:t xml:space="preserve"> </w:t>
      </w:r>
      <w:r w:rsidRPr="0059737C">
        <w:rPr>
          <w:sz w:val="28"/>
          <w:szCs w:val="28"/>
        </w:rPr>
        <w:t>підготовки</w:t>
      </w:r>
      <w:r w:rsidRPr="0059737C">
        <w:rPr>
          <w:rFonts w:eastAsia="Arial"/>
          <w:sz w:val="28"/>
          <w:szCs w:val="28"/>
        </w:rPr>
        <w:t xml:space="preserve"> </w:t>
      </w:r>
      <w:r w:rsidRPr="0059737C">
        <w:rPr>
          <w:sz w:val="28"/>
          <w:szCs w:val="28"/>
        </w:rPr>
        <w:t>управлінських</w:t>
      </w:r>
      <w:r w:rsidRPr="0059737C">
        <w:rPr>
          <w:rFonts w:eastAsia="Arial"/>
          <w:sz w:val="28"/>
          <w:szCs w:val="28"/>
        </w:rPr>
        <w:t xml:space="preserve"> </w:t>
      </w:r>
      <w:r w:rsidRPr="0059737C">
        <w:rPr>
          <w:sz w:val="28"/>
          <w:szCs w:val="28"/>
        </w:rPr>
        <w:t>рішень</w:t>
      </w:r>
      <w:r w:rsidRPr="0059737C">
        <w:rPr>
          <w:rFonts w:eastAsia="Arial"/>
          <w:sz w:val="28"/>
          <w:szCs w:val="28"/>
        </w:rPr>
        <w:t xml:space="preserve">; </w:t>
      </w:r>
      <w:r w:rsidRPr="0059737C">
        <w:rPr>
          <w:sz w:val="28"/>
          <w:szCs w:val="28"/>
        </w:rPr>
        <w:t>звернення</w:t>
      </w:r>
      <w:r w:rsidRPr="0059737C">
        <w:rPr>
          <w:rFonts w:eastAsia="Arial"/>
          <w:sz w:val="28"/>
          <w:szCs w:val="28"/>
        </w:rPr>
        <w:t xml:space="preserve"> </w:t>
      </w:r>
      <w:r w:rsidRPr="0059737C">
        <w:rPr>
          <w:sz w:val="28"/>
          <w:szCs w:val="28"/>
        </w:rPr>
        <w:t>отримувачів</w:t>
      </w:r>
      <w:r w:rsidRPr="0059737C">
        <w:rPr>
          <w:rFonts w:eastAsia="Arial"/>
          <w:sz w:val="28"/>
          <w:szCs w:val="28"/>
        </w:rPr>
        <w:t xml:space="preserve"> </w:t>
      </w:r>
      <w:r w:rsidRPr="0059737C">
        <w:rPr>
          <w:sz w:val="28"/>
          <w:szCs w:val="28"/>
        </w:rPr>
        <w:t>соціальних</w:t>
      </w:r>
      <w:r w:rsidRPr="0059737C">
        <w:rPr>
          <w:rFonts w:eastAsia="Arial"/>
          <w:sz w:val="28"/>
          <w:szCs w:val="28"/>
        </w:rPr>
        <w:t xml:space="preserve"> </w:t>
      </w:r>
      <w:r w:rsidRPr="0059737C">
        <w:rPr>
          <w:sz w:val="28"/>
          <w:szCs w:val="28"/>
        </w:rPr>
        <w:t>послуг</w:t>
      </w:r>
      <w:r w:rsidRPr="0059737C">
        <w:rPr>
          <w:rFonts w:eastAsia="Arial"/>
          <w:sz w:val="28"/>
          <w:szCs w:val="28"/>
        </w:rPr>
        <w:t xml:space="preserve">, </w:t>
      </w:r>
      <w:r w:rsidRPr="0059737C">
        <w:rPr>
          <w:sz w:val="28"/>
          <w:szCs w:val="28"/>
        </w:rPr>
        <w:t>їх</w:t>
      </w:r>
      <w:r w:rsidRPr="0059737C">
        <w:rPr>
          <w:rFonts w:eastAsia="Arial"/>
          <w:sz w:val="28"/>
          <w:szCs w:val="28"/>
        </w:rPr>
        <w:t xml:space="preserve"> </w:t>
      </w:r>
      <w:r w:rsidRPr="0059737C">
        <w:rPr>
          <w:sz w:val="28"/>
          <w:szCs w:val="28"/>
        </w:rPr>
        <w:t>представників</w:t>
      </w:r>
      <w:r w:rsidRPr="0059737C">
        <w:rPr>
          <w:rFonts w:eastAsia="Arial"/>
          <w:sz w:val="28"/>
          <w:szCs w:val="28"/>
        </w:rPr>
        <w:t xml:space="preserve">, </w:t>
      </w:r>
      <w:r w:rsidRPr="0059737C">
        <w:rPr>
          <w:sz w:val="28"/>
          <w:szCs w:val="28"/>
        </w:rPr>
        <w:t>інших</w:t>
      </w:r>
      <w:r w:rsidRPr="0059737C">
        <w:rPr>
          <w:rFonts w:eastAsia="Arial"/>
          <w:sz w:val="28"/>
          <w:szCs w:val="28"/>
        </w:rPr>
        <w:t xml:space="preserve"> </w:t>
      </w:r>
      <w:r w:rsidRPr="0059737C">
        <w:rPr>
          <w:sz w:val="28"/>
          <w:szCs w:val="28"/>
        </w:rPr>
        <w:t>фізичних</w:t>
      </w:r>
      <w:r w:rsidRPr="0059737C">
        <w:rPr>
          <w:rFonts w:eastAsia="Arial"/>
          <w:sz w:val="28"/>
          <w:szCs w:val="28"/>
        </w:rPr>
        <w:t xml:space="preserve"> </w:t>
      </w:r>
      <w:r w:rsidRPr="0059737C">
        <w:rPr>
          <w:sz w:val="28"/>
          <w:szCs w:val="28"/>
        </w:rPr>
        <w:t>чи</w:t>
      </w:r>
      <w:r w:rsidRPr="0059737C">
        <w:rPr>
          <w:rFonts w:eastAsia="Arial"/>
          <w:sz w:val="28"/>
          <w:szCs w:val="28"/>
        </w:rPr>
        <w:t xml:space="preserve"> </w:t>
      </w:r>
      <w:r w:rsidRPr="0059737C">
        <w:rPr>
          <w:sz w:val="28"/>
          <w:szCs w:val="28"/>
        </w:rPr>
        <w:t>юридичних</w:t>
      </w:r>
      <w:r w:rsidRPr="0059737C">
        <w:rPr>
          <w:rFonts w:eastAsia="Arial"/>
          <w:sz w:val="28"/>
          <w:szCs w:val="28"/>
        </w:rPr>
        <w:t xml:space="preserve"> </w:t>
      </w:r>
      <w:r w:rsidRPr="0059737C">
        <w:rPr>
          <w:sz w:val="28"/>
          <w:szCs w:val="28"/>
        </w:rPr>
        <w:t>осіб</w:t>
      </w:r>
      <w:r w:rsidRPr="0059737C">
        <w:rPr>
          <w:rFonts w:eastAsia="Arial"/>
          <w:sz w:val="28"/>
          <w:szCs w:val="28"/>
        </w:rPr>
        <w:t xml:space="preserve"> </w:t>
      </w:r>
      <w:r w:rsidRPr="0059737C">
        <w:rPr>
          <w:sz w:val="28"/>
          <w:szCs w:val="28"/>
        </w:rPr>
        <w:t>щодо</w:t>
      </w:r>
      <w:r w:rsidRPr="0059737C">
        <w:rPr>
          <w:rFonts w:eastAsia="Arial"/>
          <w:sz w:val="28"/>
          <w:szCs w:val="28"/>
        </w:rPr>
        <w:t xml:space="preserve"> </w:t>
      </w:r>
      <w:r w:rsidRPr="0059737C">
        <w:rPr>
          <w:sz w:val="28"/>
          <w:szCs w:val="28"/>
        </w:rPr>
        <w:t>порушень</w:t>
      </w:r>
      <w:r w:rsidRPr="0059737C">
        <w:rPr>
          <w:rFonts w:eastAsia="Arial"/>
          <w:sz w:val="28"/>
          <w:szCs w:val="28"/>
        </w:rPr>
        <w:t xml:space="preserve"> </w:t>
      </w:r>
      <w:r w:rsidRPr="0059737C">
        <w:rPr>
          <w:sz w:val="28"/>
          <w:szCs w:val="28"/>
        </w:rPr>
        <w:t>при</w:t>
      </w:r>
      <w:r w:rsidRPr="0059737C">
        <w:rPr>
          <w:rFonts w:eastAsia="Arial"/>
          <w:sz w:val="28"/>
          <w:szCs w:val="28"/>
        </w:rPr>
        <w:t xml:space="preserve"> </w:t>
      </w:r>
      <w:r w:rsidRPr="0059737C">
        <w:rPr>
          <w:sz w:val="28"/>
          <w:szCs w:val="28"/>
        </w:rPr>
        <w:t>наданні</w:t>
      </w:r>
      <w:r w:rsidRPr="0059737C">
        <w:rPr>
          <w:rFonts w:eastAsia="Arial"/>
          <w:sz w:val="28"/>
          <w:szCs w:val="28"/>
        </w:rPr>
        <w:t xml:space="preserve"> </w:t>
      </w:r>
      <w:r w:rsidRPr="0059737C">
        <w:rPr>
          <w:sz w:val="28"/>
          <w:szCs w:val="28"/>
        </w:rPr>
        <w:t>соціальних</w:t>
      </w:r>
      <w:r w:rsidRPr="0059737C">
        <w:rPr>
          <w:rFonts w:eastAsia="Arial"/>
          <w:sz w:val="28"/>
          <w:szCs w:val="28"/>
        </w:rPr>
        <w:t xml:space="preserve"> </w:t>
      </w:r>
      <w:r w:rsidRPr="0059737C">
        <w:rPr>
          <w:sz w:val="28"/>
          <w:szCs w:val="28"/>
        </w:rPr>
        <w:t>послуг</w:t>
      </w:r>
      <w:r w:rsidRPr="0059737C">
        <w:rPr>
          <w:rFonts w:eastAsia="Arial"/>
          <w:sz w:val="28"/>
          <w:szCs w:val="28"/>
        </w:rPr>
        <w:t xml:space="preserve">. </w:t>
      </w:r>
    </w:p>
    <w:p w:rsidR="005C74C3" w:rsidRPr="00C25058" w:rsidRDefault="005C74C3" w:rsidP="005C74C3">
      <w:pPr>
        <w:shd w:val="clear" w:color="auto" w:fill="FFFFFF"/>
        <w:spacing w:line="360" w:lineRule="auto"/>
        <w:ind w:right="141" w:firstLine="724"/>
        <w:jc w:val="both"/>
        <w:rPr>
          <w:sz w:val="28"/>
          <w:szCs w:val="28"/>
        </w:rPr>
      </w:pPr>
      <w:r w:rsidRPr="00D93B97">
        <w:rPr>
          <w:spacing w:val="-10"/>
          <w:sz w:val="28"/>
          <w:szCs w:val="28"/>
        </w:rPr>
        <w:t>Відповідно до Порядку проведення моніторингу надання та оцінки якості соціальних послуг</w:t>
      </w:r>
      <w:r w:rsidRPr="00B53768">
        <w:rPr>
          <w:spacing w:val="-10"/>
          <w:sz w:val="28"/>
          <w:szCs w:val="28"/>
        </w:rPr>
        <w:t xml:space="preserve"> </w:t>
      </w:r>
      <w:r>
        <w:rPr>
          <w:spacing w:val="-10"/>
          <w:sz w:val="28"/>
          <w:szCs w:val="28"/>
          <w:lang w:val="ru-RU"/>
        </w:rPr>
        <w:t>«о</w:t>
      </w:r>
      <w:proofErr w:type="spellStart"/>
      <w:r w:rsidRPr="00D93B97">
        <w:rPr>
          <w:sz w:val="28"/>
          <w:szCs w:val="28"/>
        </w:rPr>
        <w:t>цінка</w:t>
      </w:r>
      <w:proofErr w:type="spellEnd"/>
      <w:r w:rsidRPr="00D93B97">
        <w:rPr>
          <w:sz w:val="28"/>
          <w:szCs w:val="28"/>
        </w:rPr>
        <w:t xml:space="preserve"> якості </w:t>
      </w:r>
      <w:r w:rsidRPr="00C25058">
        <w:rPr>
          <w:sz w:val="28"/>
          <w:szCs w:val="28"/>
        </w:rPr>
        <w:t>соціальних послуг проводиться шляхом вжиття комплексу заходів, спрямованих на встановлення рівня відповідності наданих соціальних послуг затвердженим державним стандартам соціальних послуг</w:t>
      </w:r>
      <w:r>
        <w:rPr>
          <w:sz w:val="28"/>
          <w:szCs w:val="28"/>
          <w:lang w:val="ru-RU"/>
        </w:rPr>
        <w:t xml:space="preserve">» </w:t>
      </w:r>
      <w:r w:rsidRPr="00B53768">
        <w:rPr>
          <w:sz w:val="28"/>
          <w:szCs w:val="28"/>
          <w:lang w:val="ru-RU"/>
        </w:rPr>
        <w:t>[</w:t>
      </w:r>
      <w:r>
        <w:rPr>
          <w:sz w:val="28"/>
          <w:szCs w:val="28"/>
          <w:lang w:val="ru-RU"/>
        </w:rPr>
        <w:t>34;</w:t>
      </w:r>
      <w:r w:rsidRPr="00B53768">
        <w:rPr>
          <w:sz w:val="28"/>
          <w:szCs w:val="28"/>
          <w:lang w:val="ru-RU"/>
        </w:rPr>
        <w:t xml:space="preserve"> 24]</w:t>
      </w:r>
      <w:r>
        <w:rPr>
          <w:sz w:val="28"/>
          <w:szCs w:val="28"/>
          <w:lang w:val="ru-RU"/>
        </w:rPr>
        <w:t>.</w:t>
      </w:r>
      <w:r w:rsidRPr="00C25058">
        <w:rPr>
          <w:sz w:val="28"/>
          <w:szCs w:val="28"/>
        </w:rPr>
        <w:t xml:space="preserve"> </w:t>
      </w:r>
    </w:p>
    <w:p w:rsidR="005C74C3" w:rsidRPr="00C25058" w:rsidRDefault="005C74C3" w:rsidP="005C74C3">
      <w:pPr>
        <w:shd w:val="clear" w:color="auto" w:fill="FFFFFF"/>
        <w:spacing w:line="360" w:lineRule="auto"/>
        <w:ind w:firstLine="724"/>
        <w:jc w:val="both"/>
        <w:rPr>
          <w:sz w:val="28"/>
          <w:szCs w:val="28"/>
        </w:rPr>
      </w:pPr>
      <w:r w:rsidRPr="00C25058">
        <w:rPr>
          <w:sz w:val="28"/>
          <w:szCs w:val="28"/>
        </w:rPr>
        <w:t>Етапами проведення оцінки якості соціальних послуг</w:t>
      </w:r>
      <w:r>
        <w:rPr>
          <w:sz w:val="28"/>
          <w:szCs w:val="28"/>
        </w:rPr>
        <w:t xml:space="preserve"> </w:t>
      </w:r>
      <w:r w:rsidRPr="00C25058">
        <w:rPr>
          <w:sz w:val="28"/>
          <w:szCs w:val="28"/>
        </w:rPr>
        <w:t>є:</w:t>
      </w:r>
    </w:p>
    <w:p w:rsidR="005C74C3" w:rsidRPr="00C25058" w:rsidRDefault="005C74C3" w:rsidP="005C74C3">
      <w:pPr>
        <w:shd w:val="clear" w:color="auto" w:fill="FFFFFF"/>
        <w:spacing w:line="360" w:lineRule="auto"/>
        <w:ind w:firstLine="724"/>
        <w:jc w:val="both"/>
        <w:rPr>
          <w:sz w:val="28"/>
          <w:szCs w:val="28"/>
        </w:rPr>
      </w:pPr>
      <w:r w:rsidRPr="00C25058">
        <w:rPr>
          <w:sz w:val="28"/>
          <w:szCs w:val="28"/>
        </w:rPr>
        <w:t>1) планування та проведення оцінки якості соціальних послуг;</w:t>
      </w:r>
    </w:p>
    <w:p w:rsidR="005C74C3" w:rsidRPr="00C25058" w:rsidRDefault="005C74C3" w:rsidP="005C74C3">
      <w:pPr>
        <w:shd w:val="clear" w:color="auto" w:fill="FFFFFF"/>
        <w:spacing w:line="360" w:lineRule="auto"/>
        <w:ind w:firstLine="724"/>
        <w:jc w:val="both"/>
        <w:rPr>
          <w:sz w:val="28"/>
          <w:szCs w:val="28"/>
        </w:rPr>
      </w:pPr>
      <w:r w:rsidRPr="00C25058">
        <w:rPr>
          <w:sz w:val="28"/>
          <w:szCs w:val="28"/>
        </w:rPr>
        <w:t>2) проведення аналізу результатів оцінки якості соціальних послуг;</w:t>
      </w:r>
    </w:p>
    <w:p w:rsidR="005C74C3" w:rsidRPr="00C25058" w:rsidRDefault="005C74C3" w:rsidP="005C74C3">
      <w:pPr>
        <w:shd w:val="clear" w:color="auto" w:fill="FFFFFF"/>
        <w:spacing w:line="360" w:lineRule="auto"/>
        <w:ind w:firstLine="724"/>
        <w:jc w:val="both"/>
        <w:rPr>
          <w:sz w:val="28"/>
          <w:szCs w:val="28"/>
        </w:rPr>
      </w:pPr>
      <w:r w:rsidRPr="00C25058">
        <w:rPr>
          <w:sz w:val="28"/>
          <w:szCs w:val="28"/>
        </w:rPr>
        <w:t>3) розміщення результатів проведеної оцінки якості соціальних послуг в офіційних друкованих виданнях, на офіційному веб-сайті, на єдиному державному веб-порталі відкритих даних, на інформаційних стендах надавача соціальних послуг або в будь-який інший спосіб;</w:t>
      </w:r>
    </w:p>
    <w:p w:rsidR="005C74C3" w:rsidRPr="00C25058" w:rsidRDefault="005C74C3" w:rsidP="005C74C3">
      <w:pPr>
        <w:shd w:val="clear" w:color="auto" w:fill="FFFFFF"/>
        <w:spacing w:line="360" w:lineRule="auto"/>
        <w:ind w:firstLine="724"/>
        <w:jc w:val="both"/>
        <w:rPr>
          <w:sz w:val="28"/>
          <w:szCs w:val="28"/>
        </w:rPr>
      </w:pPr>
      <w:r w:rsidRPr="00C25058">
        <w:rPr>
          <w:sz w:val="28"/>
          <w:szCs w:val="28"/>
        </w:rPr>
        <w:t>4) розроблення заходів, спрямованих на підвищення якості надання соціальних послуг;</w:t>
      </w:r>
    </w:p>
    <w:p w:rsidR="005C74C3" w:rsidRPr="00C25058" w:rsidRDefault="005C74C3" w:rsidP="005C74C3">
      <w:pPr>
        <w:shd w:val="clear" w:color="auto" w:fill="FFFFFF"/>
        <w:spacing w:line="360" w:lineRule="auto"/>
        <w:ind w:firstLine="724"/>
        <w:jc w:val="both"/>
        <w:rPr>
          <w:sz w:val="28"/>
          <w:szCs w:val="28"/>
        </w:rPr>
      </w:pPr>
      <w:r w:rsidRPr="00C25058">
        <w:rPr>
          <w:sz w:val="28"/>
          <w:szCs w:val="28"/>
        </w:rPr>
        <w:t>5) моніторинг здійснення заходів, спрямованих на підвищення якості надання соціальних послуг.</w:t>
      </w:r>
    </w:p>
    <w:p w:rsidR="005C74C3" w:rsidRPr="00C25058" w:rsidRDefault="005C74C3" w:rsidP="005C74C3">
      <w:pPr>
        <w:shd w:val="clear" w:color="auto" w:fill="FFFFFF"/>
        <w:spacing w:line="360" w:lineRule="auto"/>
        <w:ind w:firstLine="724"/>
        <w:jc w:val="both"/>
        <w:rPr>
          <w:color w:val="000000" w:themeColor="text1"/>
          <w:sz w:val="28"/>
          <w:szCs w:val="28"/>
        </w:rPr>
      </w:pPr>
      <w:r w:rsidRPr="00C25058">
        <w:rPr>
          <w:sz w:val="28"/>
          <w:szCs w:val="28"/>
        </w:rPr>
        <w:t xml:space="preserve">Суб’єкти моніторингу надання та оцінки якості соціальних послуг інформують про перелік соціальних послуг, якими можуть скористатися жителі </w:t>
      </w:r>
      <w:r w:rsidRPr="00C25058">
        <w:rPr>
          <w:sz w:val="28"/>
          <w:szCs w:val="28"/>
        </w:rPr>
        <w:lastRenderedPageBreak/>
        <w:t xml:space="preserve">адміністративно-територіальної одиниці, їх зміст і порядок надання у формі, </w:t>
      </w:r>
      <w:r w:rsidRPr="00C25058">
        <w:rPr>
          <w:color w:val="000000" w:themeColor="text1"/>
          <w:sz w:val="28"/>
          <w:szCs w:val="28"/>
        </w:rPr>
        <w:t>доступній для сприйняття особами з будь-яким видом порушення здоров’я.</w:t>
      </w:r>
    </w:p>
    <w:p w:rsidR="005C74C3" w:rsidRPr="00C25058" w:rsidRDefault="005C74C3" w:rsidP="005C74C3">
      <w:pPr>
        <w:spacing w:line="360" w:lineRule="auto"/>
        <w:ind w:left="-5" w:right="44" w:firstLine="714"/>
        <w:jc w:val="both"/>
        <w:rPr>
          <w:color w:val="000000" w:themeColor="text1"/>
          <w:sz w:val="28"/>
          <w:szCs w:val="28"/>
        </w:rPr>
      </w:pPr>
      <w:r w:rsidRPr="00C25058">
        <w:rPr>
          <w:color w:val="000000" w:themeColor="text1"/>
          <w:sz w:val="28"/>
          <w:szCs w:val="28"/>
          <w:shd w:val="clear" w:color="auto" w:fill="FFFFFF"/>
        </w:rPr>
        <w:t>Методи проведення оцінки якості надання соціальних послуг:</w:t>
      </w:r>
      <w:r w:rsidRPr="00C25058">
        <w:rPr>
          <w:color w:val="000000" w:themeColor="text1"/>
          <w:sz w:val="28"/>
          <w:szCs w:val="28"/>
        </w:rPr>
        <w:t> </w:t>
      </w:r>
      <w:r w:rsidRPr="00C25058">
        <w:rPr>
          <w:color w:val="000000" w:themeColor="text1"/>
          <w:sz w:val="28"/>
          <w:szCs w:val="28"/>
          <w:bdr w:val="none" w:sz="0" w:space="0" w:color="auto" w:frame="1"/>
        </w:rPr>
        <w:t>опитування отримувачів соціальних послуг або їх законних представників;</w:t>
      </w:r>
      <w:r w:rsidRPr="00C25058">
        <w:rPr>
          <w:color w:val="000000" w:themeColor="text1"/>
          <w:sz w:val="28"/>
          <w:szCs w:val="28"/>
        </w:rPr>
        <w:t> </w:t>
      </w:r>
      <w:r w:rsidRPr="00C25058">
        <w:rPr>
          <w:color w:val="000000" w:themeColor="text1"/>
          <w:sz w:val="28"/>
          <w:szCs w:val="28"/>
          <w:bdr w:val="none" w:sz="0" w:space="0" w:color="auto" w:frame="1"/>
        </w:rPr>
        <w:t>спостереження за процесом надання соціальних послуг; бесіди / співбесіди з персоналом надавача соціальних послуг;</w:t>
      </w:r>
      <w:r w:rsidRPr="00C25058">
        <w:rPr>
          <w:color w:val="000000" w:themeColor="text1"/>
          <w:sz w:val="28"/>
          <w:szCs w:val="28"/>
        </w:rPr>
        <w:t> </w:t>
      </w:r>
      <w:r w:rsidRPr="00C25058">
        <w:rPr>
          <w:color w:val="000000" w:themeColor="text1"/>
          <w:sz w:val="28"/>
          <w:szCs w:val="28"/>
          <w:bdr w:val="none" w:sz="0" w:space="0" w:color="auto" w:frame="1"/>
        </w:rPr>
        <w:t>вивчення документації надавача соціальних послуг, іншої документації, у тому числі звернень отримувачів соціальних послуг</w:t>
      </w:r>
      <w:r>
        <w:rPr>
          <w:color w:val="000000" w:themeColor="text1"/>
          <w:sz w:val="28"/>
          <w:szCs w:val="28"/>
          <w:bdr w:val="none" w:sz="0" w:space="0" w:color="auto" w:frame="1"/>
        </w:rPr>
        <w:t xml:space="preserve"> </w:t>
      </w:r>
      <w:r w:rsidRPr="001062E3">
        <w:rPr>
          <w:color w:val="000000" w:themeColor="text1"/>
          <w:sz w:val="28"/>
          <w:szCs w:val="28"/>
          <w:bdr w:val="none" w:sz="0" w:space="0" w:color="auto" w:frame="1"/>
        </w:rPr>
        <w:t>[</w:t>
      </w:r>
      <w:r>
        <w:rPr>
          <w:color w:val="000000" w:themeColor="text1"/>
          <w:sz w:val="28"/>
          <w:szCs w:val="28"/>
          <w:bdr w:val="none" w:sz="0" w:space="0" w:color="auto" w:frame="1"/>
        </w:rPr>
        <w:t>34</w:t>
      </w:r>
      <w:r w:rsidRPr="001062E3">
        <w:rPr>
          <w:color w:val="000000" w:themeColor="text1"/>
          <w:sz w:val="28"/>
          <w:szCs w:val="28"/>
          <w:bdr w:val="none" w:sz="0" w:space="0" w:color="auto" w:frame="1"/>
        </w:rPr>
        <w:t>]</w:t>
      </w:r>
      <w:r w:rsidRPr="00C25058">
        <w:rPr>
          <w:color w:val="000000" w:themeColor="text1"/>
          <w:sz w:val="28"/>
          <w:szCs w:val="28"/>
          <w:bdr w:val="none" w:sz="0" w:space="0" w:color="auto" w:frame="1"/>
        </w:rPr>
        <w:t>.</w:t>
      </w:r>
    </w:p>
    <w:p w:rsidR="005C74C3" w:rsidRPr="00C25058" w:rsidRDefault="005C74C3" w:rsidP="005C74C3">
      <w:pPr>
        <w:spacing w:line="360" w:lineRule="auto"/>
        <w:ind w:firstLine="709"/>
        <w:jc w:val="both"/>
        <w:rPr>
          <w:sz w:val="28"/>
          <w:szCs w:val="28"/>
        </w:rPr>
      </w:pPr>
      <w:r w:rsidRPr="00C25058">
        <w:rPr>
          <w:sz w:val="28"/>
          <w:szCs w:val="28"/>
        </w:rPr>
        <w:t>Контролю</w:t>
      </w:r>
      <w:r w:rsidRPr="00C25058">
        <w:rPr>
          <w:rFonts w:eastAsia="Arial"/>
          <w:sz w:val="28"/>
          <w:szCs w:val="28"/>
        </w:rPr>
        <w:t xml:space="preserve"> </w:t>
      </w:r>
      <w:r w:rsidRPr="00C25058">
        <w:rPr>
          <w:sz w:val="28"/>
          <w:szCs w:val="28"/>
        </w:rPr>
        <w:t>підлягають</w:t>
      </w:r>
      <w:r w:rsidRPr="00C25058">
        <w:rPr>
          <w:rFonts w:eastAsia="Arial"/>
          <w:sz w:val="28"/>
          <w:szCs w:val="28"/>
        </w:rPr>
        <w:t xml:space="preserve">: </w:t>
      </w:r>
    </w:p>
    <w:p w:rsidR="005C74C3" w:rsidRPr="00C25058" w:rsidRDefault="005C74C3" w:rsidP="005C74C3">
      <w:pPr>
        <w:pStyle w:val="a7"/>
        <w:widowControl/>
        <w:numPr>
          <w:ilvl w:val="0"/>
          <w:numId w:val="22"/>
        </w:numPr>
        <w:tabs>
          <w:tab w:val="left" w:pos="1134"/>
        </w:tabs>
        <w:autoSpaceDE/>
        <w:autoSpaceDN/>
        <w:adjustRightInd/>
        <w:spacing w:line="360" w:lineRule="auto"/>
        <w:ind w:left="0" w:firstLine="709"/>
        <w:jc w:val="both"/>
        <w:rPr>
          <w:rFonts w:eastAsia="Arial"/>
          <w:sz w:val="28"/>
          <w:szCs w:val="28"/>
        </w:rPr>
      </w:pPr>
      <w:r w:rsidRPr="00C25058">
        <w:rPr>
          <w:sz w:val="28"/>
          <w:szCs w:val="28"/>
        </w:rPr>
        <w:t>дотримання</w:t>
      </w:r>
      <w:r w:rsidRPr="00C25058">
        <w:rPr>
          <w:rFonts w:eastAsia="Arial"/>
          <w:sz w:val="28"/>
          <w:szCs w:val="28"/>
        </w:rPr>
        <w:t xml:space="preserve"> </w:t>
      </w:r>
      <w:r w:rsidRPr="00C25058">
        <w:rPr>
          <w:sz w:val="28"/>
          <w:szCs w:val="28"/>
        </w:rPr>
        <w:t>основних</w:t>
      </w:r>
      <w:r w:rsidRPr="00C25058">
        <w:rPr>
          <w:rFonts w:eastAsia="Arial"/>
          <w:sz w:val="28"/>
          <w:szCs w:val="28"/>
        </w:rPr>
        <w:t xml:space="preserve"> </w:t>
      </w:r>
      <w:r w:rsidRPr="00C25058">
        <w:rPr>
          <w:sz w:val="28"/>
          <w:szCs w:val="28"/>
        </w:rPr>
        <w:t>вимог</w:t>
      </w:r>
      <w:r w:rsidRPr="00C25058">
        <w:rPr>
          <w:rFonts w:eastAsia="Arial"/>
          <w:sz w:val="28"/>
          <w:szCs w:val="28"/>
        </w:rPr>
        <w:t xml:space="preserve">, </w:t>
      </w:r>
      <w:r w:rsidRPr="00C25058">
        <w:rPr>
          <w:sz w:val="28"/>
          <w:szCs w:val="28"/>
        </w:rPr>
        <w:t>встановлених</w:t>
      </w:r>
      <w:r w:rsidRPr="00C25058">
        <w:rPr>
          <w:rFonts w:eastAsia="Arial"/>
          <w:sz w:val="28"/>
          <w:szCs w:val="28"/>
        </w:rPr>
        <w:t xml:space="preserve"> </w:t>
      </w:r>
      <w:r w:rsidRPr="00C25058">
        <w:rPr>
          <w:sz w:val="28"/>
          <w:szCs w:val="28"/>
        </w:rPr>
        <w:t>законодавством</w:t>
      </w:r>
      <w:r w:rsidRPr="00C25058">
        <w:rPr>
          <w:rFonts w:eastAsia="Arial"/>
          <w:sz w:val="28"/>
          <w:szCs w:val="28"/>
        </w:rPr>
        <w:t xml:space="preserve"> </w:t>
      </w:r>
      <w:r w:rsidRPr="00C25058">
        <w:rPr>
          <w:sz w:val="28"/>
          <w:szCs w:val="28"/>
        </w:rPr>
        <w:t>у</w:t>
      </w:r>
      <w:r w:rsidRPr="00C25058">
        <w:rPr>
          <w:rFonts w:eastAsia="Arial"/>
          <w:sz w:val="28"/>
          <w:szCs w:val="28"/>
        </w:rPr>
        <w:t xml:space="preserve"> </w:t>
      </w:r>
      <w:r w:rsidRPr="00C25058">
        <w:rPr>
          <w:sz w:val="28"/>
          <w:szCs w:val="28"/>
        </w:rPr>
        <w:t>державних</w:t>
      </w:r>
      <w:r w:rsidRPr="00C25058">
        <w:rPr>
          <w:rFonts w:eastAsia="Arial"/>
          <w:sz w:val="28"/>
          <w:szCs w:val="28"/>
        </w:rPr>
        <w:t xml:space="preserve"> </w:t>
      </w:r>
      <w:r w:rsidRPr="00C25058">
        <w:rPr>
          <w:sz w:val="28"/>
          <w:szCs w:val="28"/>
        </w:rPr>
        <w:t>стандартах</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чи</w:t>
      </w:r>
      <w:r w:rsidRPr="00C25058">
        <w:rPr>
          <w:rFonts w:eastAsia="Arial"/>
          <w:sz w:val="28"/>
          <w:szCs w:val="28"/>
        </w:rPr>
        <w:t xml:space="preserve"> </w:t>
      </w:r>
      <w:r w:rsidRPr="00C25058">
        <w:rPr>
          <w:sz w:val="28"/>
          <w:szCs w:val="28"/>
        </w:rPr>
        <w:t>у</w:t>
      </w:r>
      <w:r w:rsidRPr="00C25058">
        <w:rPr>
          <w:rFonts w:eastAsia="Arial"/>
          <w:sz w:val="28"/>
          <w:szCs w:val="28"/>
        </w:rPr>
        <w:t xml:space="preserve"> </w:t>
      </w:r>
      <w:r w:rsidRPr="00C25058">
        <w:rPr>
          <w:sz w:val="28"/>
          <w:szCs w:val="28"/>
        </w:rPr>
        <w:t>договорі</w:t>
      </w:r>
      <w:r w:rsidRPr="00C25058">
        <w:rPr>
          <w:rFonts w:eastAsia="Arial"/>
          <w:sz w:val="28"/>
          <w:szCs w:val="28"/>
        </w:rPr>
        <w:t xml:space="preserve"> </w:t>
      </w:r>
      <w:r w:rsidRPr="00C25058">
        <w:rPr>
          <w:sz w:val="28"/>
          <w:szCs w:val="28"/>
        </w:rPr>
        <w:t>про</w:t>
      </w:r>
      <w:r w:rsidRPr="00C25058">
        <w:rPr>
          <w:rFonts w:eastAsia="Arial"/>
          <w:sz w:val="28"/>
          <w:szCs w:val="28"/>
        </w:rPr>
        <w:t xml:space="preserve"> </w:t>
      </w:r>
      <w:r w:rsidRPr="00C25058">
        <w:rPr>
          <w:sz w:val="28"/>
          <w:szCs w:val="28"/>
        </w:rPr>
        <w:t>соціальне</w:t>
      </w:r>
      <w:r w:rsidRPr="00C25058">
        <w:rPr>
          <w:rFonts w:eastAsia="Arial"/>
          <w:sz w:val="28"/>
          <w:szCs w:val="28"/>
        </w:rPr>
        <w:t xml:space="preserve"> </w:t>
      </w:r>
      <w:r w:rsidRPr="00C25058">
        <w:rPr>
          <w:sz w:val="28"/>
          <w:szCs w:val="28"/>
        </w:rPr>
        <w:t>замовлення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rFonts w:eastAsia="Arial"/>
          <w:sz w:val="28"/>
          <w:szCs w:val="28"/>
        </w:rPr>
        <w:tab/>
      </w:r>
    </w:p>
    <w:p w:rsidR="005C74C3" w:rsidRPr="00C25058" w:rsidRDefault="005C74C3" w:rsidP="005C74C3">
      <w:pPr>
        <w:pStyle w:val="a7"/>
        <w:widowControl/>
        <w:numPr>
          <w:ilvl w:val="0"/>
          <w:numId w:val="22"/>
        </w:numPr>
        <w:tabs>
          <w:tab w:val="left" w:pos="1134"/>
        </w:tabs>
        <w:autoSpaceDE/>
        <w:autoSpaceDN/>
        <w:adjustRightInd/>
        <w:spacing w:after="2" w:line="360" w:lineRule="auto"/>
        <w:ind w:left="0" w:firstLine="709"/>
        <w:jc w:val="both"/>
        <w:rPr>
          <w:sz w:val="28"/>
          <w:szCs w:val="28"/>
        </w:rPr>
      </w:pPr>
      <w:r w:rsidRPr="00C25058">
        <w:rPr>
          <w:sz w:val="28"/>
          <w:szCs w:val="28"/>
        </w:rPr>
        <w:t>дотримання</w:t>
      </w:r>
      <w:r w:rsidRPr="00C25058">
        <w:rPr>
          <w:rFonts w:eastAsia="Arial"/>
          <w:sz w:val="28"/>
          <w:szCs w:val="28"/>
        </w:rPr>
        <w:t xml:space="preserve"> </w:t>
      </w:r>
      <w:r w:rsidRPr="00C25058">
        <w:rPr>
          <w:sz w:val="28"/>
          <w:szCs w:val="28"/>
        </w:rPr>
        <w:t>основних</w:t>
      </w:r>
      <w:r w:rsidRPr="00C25058">
        <w:rPr>
          <w:rFonts w:eastAsia="Arial"/>
          <w:sz w:val="28"/>
          <w:szCs w:val="28"/>
        </w:rPr>
        <w:t xml:space="preserve"> </w:t>
      </w:r>
      <w:r w:rsidRPr="00C25058">
        <w:rPr>
          <w:sz w:val="28"/>
          <w:szCs w:val="28"/>
        </w:rPr>
        <w:t>показників</w:t>
      </w:r>
      <w:r w:rsidRPr="00C25058">
        <w:rPr>
          <w:rFonts w:eastAsia="Arial"/>
          <w:sz w:val="28"/>
          <w:szCs w:val="28"/>
        </w:rPr>
        <w:t xml:space="preserve"> </w:t>
      </w:r>
      <w:r w:rsidRPr="00C25058">
        <w:rPr>
          <w:sz w:val="28"/>
          <w:szCs w:val="28"/>
        </w:rPr>
        <w:t>забезпечення</w:t>
      </w:r>
      <w:r w:rsidRPr="00C25058">
        <w:rPr>
          <w:rFonts w:eastAsia="Arial"/>
          <w:sz w:val="28"/>
          <w:szCs w:val="28"/>
        </w:rPr>
        <w:t xml:space="preserve"> </w:t>
      </w:r>
      <w:r w:rsidRPr="00C25058">
        <w:rPr>
          <w:sz w:val="28"/>
          <w:szCs w:val="28"/>
        </w:rPr>
        <w:t>якості</w:t>
      </w:r>
      <w:r w:rsidRPr="00C25058">
        <w:rPr>
          <w:rFonts w:eastAsia="Arial"/>
          <w:sz w:val="28"/>
          <w:szCs w:val="28"/>
        </w:rPr>
        <w:t xml:space="preserve"> </w:t>
      </w:r>
      <w:r w:rsidRPr="00C25058">
        <w:rPr>
          <w:sz w:val="28"/>
          <w:szCs w:val="28"/>
        </w:rPr>
        <w:t>надання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встановлених</w:t>
      </w:r>
      <w:r w:rsidRPr="00C25058">
        <w:rPr>
          <w:rFonts w:eastAsia="Arial"/>
          <w:sz w:val="28"/>
          <w:szCs w:val="28"/>
        </w:rPr>
        <w:t xml:space="preserve"> </w:t>
      </w:r>
      <w:r w:rsidRPr="00C25058">
        <w:rPr>
          <w:sz w:val="28"/>
          <w:szCs w:val="28"/>
        </w:rPr>
        <w:t>у</w:t>
      </w:r>
      <w:r w:rsidRPr="00C25058">
        <w:rPr>
          <w:rFonts w:eastAsia="Arial"/>
          <w:sz w:val="28"/>
          <w:szCs w:val="28"/>
        </w:rPr>
        <w:t xml:space="preserve"> </w:t>
      </w:r>
      <w:r w:rsidRPr="00C25058">
        <w:rPr>
          <w:sz w:val="28"/>
          <w:szCs w:val="28"/>
        </w:rPr>
        <w:t>державних</w:t>
      </w:r>
      <w:r w:rsidRPr="00C25058">
        <w:rPr>
          <w:rFonts w:eastAsia="Arial"/>
          <w:sz w:val="28"/>
          <w:szCs w:val="28"/>
        </w:rPr>
        <w:t xml:space="preserve"> </w:t>
      </w:r>
      <w:r w:rsidRPr="00C25058">
        <w:rPr>
          <w:sz w:val="28"/>
          <w:szCs w:val="28"/>
        </w:rPr>
        <w:t>стандартах</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чи</w:t>
      </w:r>
      <w:r w:rsidRPr="00C25058">
        <w:rPr>
          <w:rFonts w:eastAsia="Arial"/>
          <w:sz w:val="28"/>
          <w:szCs w:val="28"/>
        </w:rPr>
        <w:t xml:space="preserve"> </w:t>
      </w:r>
      <w:r w:rsidRPr="00C25058">
        <w:rPr>
          <w:sz w:val="28"/>
          <w:szCs w:val="28"/>
        </w:rPr>
        <w:t>у</w:t>
      </w:r>
      <w:r w:rsidRPr="00C25058">
        <w:rPr>
          <w:rFonts w:eastAsia="Arial"/>
          <w:sz w:val="28"/>
          <w:szCs w:val="28"/>
        </w:rPr>
        <w:t xml:space="preserve"> </w:t>
      </w:r>
      <w:r w:rsidRPr="00C25058">
        <w:rPr>
          <w:sz w:val="28"/>
          <w:szCs w:val="28"/>
        </w:rPr>
        <w:t>договорі</w:t>
      </w:r>
      <w:r w:rsidRPr="00C25058">
        <w:rPr>
          <w:rFonts w:eastAsia="Arial"/>
          <w:sz w:val="28"/>
          <w:szCs w:val="28"/>
        </w:rPr>
        <w:t xml:space="preserve"> </w:t>
      </w:r>
      <w:r w:rsidRPr="00C25058">
        <w:rPr>
          <w:sz w:val="28"/>
          <w:szCs w:val="28"/>
        </w:rPr>
        <w:t>про</w:t>
      </w:r>
      <w:r w:rsidRPr="00C25058">
        <w:rPr>
          <w:rFonts w:eastAsia="Arial"/>
          <w:sz w:val="28"/>
          <w:szCs w:val="28"/>
        </w:rPr>
        <w:t xml:space="preserve"> </w:t>
      </w:r>
      <w:r w:rsidRPr="00C25058">
        <w:rPr>
          <w:sz w:val="28"/>
          <w:szCs w:val="28"/>
        </w:rPr>
        <w:t>соціальне</w:t>
      </w:r>
      <w:r w:rsidRPr="00C25058">
        <w:rPr>
          <w:rFonts w:eastAsia="Arial"/>
          <w:sz w:val="28"/>
          <w:szCs w:val="28"/>
        </w:rPr>
        <w:t xml:space="preserve"> </w:t>
      </w:r>
      <w:r w:rsidRPr="00C25058">
        <w:rPr>
          <w:sz w:val="28"/>
          <w:szCs w:val="28"/>
        </w:rPr>
        <w:t>замовлення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w:t>
      </w:r>
    </w:p>
    <w:p w:rsidR="005C74C3" w:rsidRPr="00C25058" w:rsidRDefault="005C74C3" w:rsidP="005C74C3">
      <w:pPr>
        <w:pStyle w:val="a7"/>
        <w:spacing w:after="2" w:line="360" w:lineRule="auto"/>
        <w:ind w:left="0" w:firstLine="709"/>
        <w:jc w:val="both"/>
        <w:rPr>
          <w:sz w:val="28"/>
          <w:szCs w:val="28"/>
        </w:rPr>
      </w:pPr>
      <w:r w:rsidRPr="00C25058">
        <w:rPr>
          <w:rFonts w:eastAsia="Arial"/>
          <w:sz w:val="28"/>
          <w:szCs w:val="28"/>
        </w:rPr>
        <w:t xml:space="preserve">  </w:t>
      </w:r>
      <w:r w:rsidRPr="00C25058">
        <w:rPr>
          <w:sz w:val="28"/>
          <w:szCs w:val="28"/>
        </w:rPr>
        <w:t>Основними</w:t>
      </w:r>
      <w:r w:rsidRPr="00C25058">
        <w:rPr>
          <w:rFonts w:eastAsia="Arial"/>
          <w:sz w:val="28"/>
          <w:szCs w:val="28"/>
        </w:rPr>
        <w:t xml:space="preserve"> </w:t>
      </w:r>
      <w:r w:rsidRPr="00C25058">
        <w:rPr>
          <w:sz w:val="28"/>
          <w:szCs w:val="28"/>
        </w:rPr>
        <w:t>вимогами</w:t>
      </w:r>
      <w:r w:rsidRPr="00C25058">
        <w:rPr>
          <w:rFonts w:eastAsia="Arial"/>
          <w:sz w:val="28"/>
          <w:szCs w:val="28"/>
        </w:rPr>
        <w:t xml:space="preserve">, </w:t>
      </w:r>
      <w:r w:rsidRPr="00C25058">
        <w:rPr>
          <w:sz w:val="28"/>
          <w:szCs w:val="28"/>
        </w:rPr>
        <w:t>встановленими</w:t>
      </w:r>
      <w:r w:rsidRPr="00C25058">
        <w:rPr>
          <w:rFonts w:eastAsia="Arial"/>
          <w:sz w:val="28"/>
          <w:szCs w:val="28"/>
        </w:rPr>
        <w:t xml:space="preserve"> </w:t>
      </w:r>
      <w:r w:rsidRPr="00C25058">
        <w:rPr>
          <w:sz w:val="28"/>
          <w:szCs w:val="28"/>
        </w:rPr>
        <w:t>у</w:t>
      </w:r>
      <w:r w:rsidRPr="00C25058">
        <w:rPr>
          <w:rFonts w:eastAsia="Arial"/>
          <w:sz w:val="28"/>
          <w:szCs w:val="28"/>
        </w:rPr>
        <w:t xml:space="preserve"> </w:t>
      </w:r>
      <w:r w:rsidRPr="00C25058">
        <w:rPr>
          <w:sz w:val="28"/>
          <w:szCs w:val="28"/>
        </w:rPr>
        <w:t>державних</w:t>
      </w:r>
      <w:r w:rsidRPr="00C25058">
        <w:rPr>
          <w:rFonts w:eastAsia="Arial"/>
          <w:sz w:val="28"/>
          <w:szCs w:val="28"/>
        </w:rPr>
        <w:t xml:space="preserve"> </w:t>
      </w:r>
      <w:r w:rsidRPr="00C25058">
        <w:rPr>
          <w:sz w:val="28"/>
          <w:szCs w:val="28"/>
        </w:rPr>
        <w:t>стандартах</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чи</w:t>
      </w:r>
      <w:r w:rsidRPr="00C25058">
        <w:rPr>
          <w:rFonts w:eastAsia="Arial"/>
          <w:sz w:val="28"/>
          <w:szCs w:val="28"/>
        </w:rPr>
        <w:t xml:space="preserve"> </w:t>
      </w:r>
      <w:r w:rsidRPr="00C25058">
        <w:rPr>
          <w:sz w:val="28"/>
          <w:szCs w:val="28"/>
        </w:rPr>
        <w:t>у</w:t>
      </w:r>
      <w:r w:rsidRPr="00C25058">
        <w:rPr>
          <w:rFonts w:eastAsia="Arial"/>
          <w:sz w:val="28"/>
          <w:szCs w:val="28"/>
        </w:rPr>
        <w:t xml:space="preserve"> </w:t>
      </w:r>
      <w:r w:rsidRPr="00C25058">
        <w:rPr>
          <w:sz w:val="28"/>
          <w:szCs w:val="28"/>
        </w:rPr>
        <w:t>специфікації</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що</w:t>
      </w:r>
      <w:r w:rsidRPr="00C25058">
        <w:rPr>
          <w:rFonts w:eastAsia="Arial"/>
          <w:sz w:val="28"/>
          <w:szCs w:val="28"/>
        </w:rPr>
        <w:t xml:space="preserve"> </w:t>
      </w:r>
      <w:r w:rsidRPr="00C25058">
        <w:rPr>
          <w:sz w:val="28"/>
          <w:szCs w:val="28"/>
        </w:rPr>
        <w:t>надаються</w:t>
      </w:r>
      <w:r w:rsidRPr="00C25058">
        <w:rPr>
          <w:rFonts w:eastAsia="Arial"/>
          <w:sz w:val="28"/>
          <w:szCs w:val="28"/>
        </w:rPr>
        <w:t xml:space="preserve"> </w:t>
      </w:r>
      <w:r w:rsidRPr="00C25058">
        <w:rPr>
          <w:sz w:val="28"/>
          <w:szCs w:val="28"/>
        </w:rPr>
        <w:t>згідно</w:t>
      </w:r>
      <w:r w:rsidRPr="00C25058">
        <w:rPr>
          <w:rFonts w:eastAsia="Arial"/>
          <w:sz w:val="28"/>
          <w:szCs w:val="28"/>
        </w:rPr>
        <w:t xml:space="preserve"> </w:t>
      </w:r>
      <w:r w:rsidRPr="00C25058">
        <w:rPr>
          <w:sz w:val="28"/>
          <w:szCs w:val="28"/>
        </w:rPr>
        <w:t>договору</w:t>
      </w:r>
      <w:r w:rsidRPr="00C25058">
        <w:rPr>
          <w:rFonts w:eastAsia="Arial"/>
          <w:sz w:val="28"/>
          <w:szCs w:val="28"/>
        </w:rPr>
        <w:t xml:space="preserve"> </w:t>
      </w:r>
      <w:r w:rsidRPr="00C25058">
        <w:rPr>
          <w:sz w:val="28"/>
          <w:szCs w:val="28"/>
        </w:rPr>
        <w:t>про</w:t>
      </w:r>
      <w:r w:rsidRPr="00C25058">
        <w:rPr>
          <w:rFonts w:eastAsia="Arial"/>
          <w:sz w:val="28"/>
          <w:szCs w:val="28"/>
        </w:rPr>
        <w:t xml:space="preserve"> </w:t>
      </w:r>
      <w:r w:rsidRPr="00C25058">
        <w:rPr>
          <w:sz w:val="28"/>
          <w:szCs w:val="28"/>
        </w:rPr>
        <w:t>соціальне</w:t>
      </w:r>
      <w:r w:rsidRPr="00C25058">
        <w:rPr>
          <w:rFonts w:eastAsia="Arial"/>
          <w:sz w:val="28"/>
          <w:szCs w:val="28"/>
        </w:rPr>
        <w:t xml:space="preserve"> </w:t>
      </w:r>
      <w:r w:rsidRPr="00C25058">
        <w:rPr>
          <w:sz w:val="28"/>
          <w:szCs w:val="28"/>
        </w:rPr>
        <w:t>замовлення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є</w:t>
      </w:r>
      <w:r>
        <w:rPr>
          <w:sz w:val="28"/>
          <w:szCs w:val="28"/>
          <w:lang w:val="ru-RU"/>
        </w:rPr>
        <w:t xml:space="preserve"> </w:t>
      </w:r>
      <w:r w:rsidRPr="00B53768">
        <w:rPr>
          <w:sz w:val="28"/>
          <w:szCs w:val="28"/>
          <w:lang w:val="ru-RU"/>
        </w:rPr>
        <w:t>[24</w:t>
      </w:r>
      <w:r>
        <w:rPr>
          <w:sz w:val="28"/>
          <w:szCs w:val="28"/>
          <w:lang w:val="ru-RU"/>
        </w:rPr>
        <w:t>; 8</w:t>
      </w:r>
      <w:r w:rsidRPr="00B53768">
        <w:rPr>
          <w:sz w:val="28"/>
          <w:szCs w:val="28"/>
          <w:lang w:val="ru-RU"/>
        </w:rPr>
        <w:t>]</w:t>
      </w:r>
      <w:r w:rsidRPr="00C25058">
        <w:rPr>
          <w:rFonts w:eastAsia="Arial"/>
          <w:sz w:val="28"/>
          <w:szCs w:val="28"/>
        </w:rPr>
        <w:t xml:space="preserve">: </w:t>
      </w:r>
    </w:p>
    <w:p w:rsidR="005C74C3" w:rsidRPr="00C25058" w:rsidRDefault="005C74C3" w:rsidP="005C74C3">
      <w:pPr>
        <w:pStyle w:val="a7"/>
        <w:widowControl/>
        <w:numPr>
          <w:ilvl w:val="0"/>
          <w:numId w:val="21"/>
        </w:numPr>
        <w:autoSpaceDE/>
        <w:autoSpaceDN/>
        <w:adjustRightInd/>
        <w:spacing w:after="160" w:line="360" w:lineRule="auto"/>
        <w:ind w:right="44"/>
        <w:jc w:val="both"/>
        <w:rPr>
          <w:sz w:val="28"/>
          <w:szCs w:val="28"/>
        </w:rPr>
      </w:pPr>
      <w:r w:rsidRPr="00C25058">
        <w:rPr>
          <w:sz w:val="28"/>
          <w:szCs w:val="28"/>
        </w:rPr>
        <w:t>вимоги</w:t>
      </w:r>
      <w:r w:rsidRPr="00C25058">
        <w:rPr>
          <w:rFonts w:eastAsia="Arial"/>
          <w:sz w:val="28"/>
          <w:szCs w:val="28"/>
        </w:rPr>
        <w:t xml:space="preserve"> </w:t>
      </w:r>
      <w:r w:rsidRPr="00C25058">
        <w:rPr>
          <w:sz w:val="28"/>
          <w:szCs w:val="28"/>
        </w:rPr>
        <w:t>щодо</w:t>
      </w:r>
      <w:r w:rsidRPr="00C25058">
        <w:rPr>
          <w:rFonts w:eastAsia="Arial"/>
          <w:sz w:val="28"/>
          <w:szCs w:val="28"/>
        </w:rPr>
        <w:t xml:space="preserve"> </w:t>
      </w:r>
      <w:r w:rsidRPr="00C25058">
        <w:rPr>
          <w:sz w:val="28"/>
          <w:szCs w:val="28"/>
        </w:rPr>
        <w:t>ведення</w:t>
      </w:r>
      <w:r w:rsidRPr="00C25058">
        <w:rPr>
          <w:rFonts w:eastAsia="Arial"/>
          <w:sz w:val="28"/>
          <w:szCs w:val="28"/>
        </w:rPr>
        <w:t xml:space="preserve"> </w:t>
      </w:r>
      <w:r w:rsidRPr="00C25058">
        <w:rPr>
          <w:sz w:val="28"/>
          <w:szCs w:val="28"/>
        </w:rPr>
        <w:t>документації</w:t>
      </w:r>
      <w:r w:rsidRPr="00C25058">
        <w:rPr>
          <w:rFonts w:eastAsia="Arial"/>
          <w:sz w:val="28"/>
          <w:szCs w:val="28"/>
        </w:rPr>
        <w:t xml:space="preserve">, </w:t>
      </w:r>
      <w:r w:rsidRPr="00C25058">
        <w:rPr>
          <w:sz w:val="28"/>
          <w:szCs w:val="28"/>
        </w:rPr>
        <w:t>відповідно</w:t>
      </w:r>
      <w:r w:rsidRPr="00C25058">
        <w:rPr>
          <w:rFonts w:eastAsia="Arial"/>
          <w:sz w:val="28"/>
          <w:szCs w:val="28"/>
        </w:rPr>
        <w:t xml:space="preserve"> </w:t>
      </w:r>
      <w:r w:rsidRPr="00C25058">
        <w:rPr>
          <w:sz w:val="28"/>
          <w:szCs w:val="28"/>
        </w:rPr>
        <w:t>до</w:t>
      </w:r>
      <w:r w:rsidRPr="00C25058">
        <w:rPr>
          <w:rFonts w:eastAsia="Arial"/>
          <w:sz w:val="28"/>
          <w:szCs w:val="28"/>
        </w:rPr>
        <w:t xml:space="preserve"> </w:t>
      </w:r>
      <w:r w:rsidRPr="00C25058">
        <w:rPr>
          <w:sz w:val="28"/>
          <w:szCs w:val="28"/>
        </w:rPr>
        <w:t>якої</w:t>
      </w:r>
      <w:r w:rsidRPr="00C25058">
        <w:rPr>
          <w:rFonts w:eastAsia="Arial"/>
          <w:sz w:val="28"/>
          <w:szCs w:val="28"/>
        </w:rPr>
        <w:t xml:space="preserve"> </w:t>
      </w:r>
      <w:r w:rsidRPr="00C25058">
        <w:rPr>
          <w:sz w:val="28"/>
          <w:szCs w:val="28"/>
        </w:rPr>
        <w:t>організовує</w:t>
      </w:r>
      <w:r w:rsidRPr="00C25058">
        <w:rPr>
          <w:rFonts w:eastAsia="Arial"/>
          <w:sz w:val="28"/>
          <w:szCs w:val="28"/>
        </w:rPr>
        <w:t xml:space="preserve"> </w:t>
      </w:r>
      <w:r w:rsidRPr="00C25058">
        <w:rPr>
          <w:sz w:val="28"/>
          <w:szCs w:val="28"/>
        </w:rPr>
        <w:t>свою</w:t>
      </w:r>
      <w:r w:rsidRPr="00C25058">
        <w:rPr>
          <w:rFonts w:eastAsia="Arial"/>
          <w:sz w:val="28"/>
          <w:szCs w:val="28"/>
        </w:rPr>
        <w:t xml:space="preserve"> </w:t>
      </w:r>
      <w:r w:rsidRPr="00C25058">
        <w:rPr>
          <w:sz w:val="28"/>
          <w:szCs w:val="28"/>
        </w:rPr>
        <w:t>діяльність</w:t>
      </w:r>
      <w:r w:rsidRPr="00C25058">
        <w:rPr>
          <w:rFonts w:eastAsia="Arial"/>
          <w:sz w:val="28"/>
          <w:szCs w:val="28"/>
        </w:rPr>
        <w:t xml:space="preserve"> </w:t>
      </w:r>
      <w:r w:rsidRPr="00C25058">
        <w:rPr>
          <w:sz w:val="28"/>
          <w:szCs w:val="28"/>
        </w:rPr>
        <w:t>суб</w:t>
      </w:r>
      <w:r w:rsidRPr="00C25058">
        <w:rPr>
          <w:rFonts w:eastAsia="Arial"/>
          <w:sz w:val="28"/>
          <w:szCs w:val="28"/>
        </w:rPr>
        <w:t>’</w:t>
      </w:r>
      <w:r w:rsidRPr="00C25058">
        <w:rPr>
          <w:sz w:val="28"/>
          <w:szCs w:val="28"/>
        </w:rPr>
        <w:t>єкт</w:t>
      </w:r>
      <w:r w:rsidRPr="00C25058">
        <w:rPr>
          <w:rFonts w:eastAsia="Arial"/>
          <w:sz w:val="28"/>
          <w:szCs w:val="28"/>
        </w:rPr>
        <w:t xml:space="preserve">, </w:t>
      </w:r>
      <w:r w:rsidRPr="00C25058">
        <w:rPr>
          <w:sz w:val="28"/>
          <w:szCs w:val="28"/>
        </w:rPr>
        <w:t>що</w:t>
      </w:r>
      <w:r w:rsidRPr="00C25058">
        <w:rPr>
          <w:rFonts w:eastAsia="Arial"/>
          <w:sz w:val="28"/>
          <w:szCs w:val="28"/>
        </w:rPr>
        <w:t xml:space="preserve"> </w:t>
      </w:r>
      <w:r w:rsidRPr="00C25058">
        <w:rPr>
          <w:sz w:val="28"/>
          <w:szCs w:val="28"/>
        </w:rPr>
        <w:t>надає</w:t>
      </w:r>
      <w:r w:rsidRPr="00C25058">
        <w:rPr>
          <w:rFonts w:eastAsia="Arial"/>
          <w:sz w:val="28"/>
          <w:szCs w:val="28"/>
        </w:rPr>
        <w:t xml:space="preserve"> </w:t>
      </w:r>
      <w:r w:rsidRPr="00C25058">
        <w:rPr>
          <w:sz w:val="28"/>
          <w:szCs w:val="28"/>
        </w:rPr>
        <w:t>соціальні</w:t>
      </w:r>
      <w:r w:rsidRPr="00C25058">
        <w:rPr>
          <w:rFonts w:eastAsia="Arial"/>
          <w:sz w:val="28"/>
          <w:szCs w:val="28"/>
        </w:rPr>
        <w:t xml:space="preserve"> </w:t>
      </w:r>
      <w:r w:rsidRPr="00C25058">
        <w:rPr>
          <w:sz w:val="28"/>
          <w:szCs w:val="28"/>
        </w:rPr>
        <w:t>послуги</w:t>
      </w:r>
      <w:r w:rsidRPr="00C25058">
        <w:rPr>
          <w:rFonts w:eastAsia="Arial"/>
          <w:sz w:val="28"/>
          <w:szCs w:val="28"/>
        </w:rPr>
        <w:t xml:space="preserve">; </w:t>
      </w:r>
    </w:p>
    <w:p w:rsidR="005C74C3" w:rsidRPr="00C25058" w:rsidRDefault="005C74C3" w:rsidP="005C74C3">
      <w:pPr>
        <w:pStyle w:val="a7"/>
        <w:widowControl/>
        <w:numPr>
          <w:ilvl w:val="0"/>
          <w:numId w:val="21"/>
        </w:numPr>
        <w:autoSpaceDE/>
        <w:autoSpaceDN/>
        <w:adjustRightInd/>
        <w:spacing w:after="160" w:line="360" w:lineRule="auto"/>
        <w:ind w:right="44"/>
        <w:jc w:val="both"/>
        <w:rPr>
          <w:sz w:val="28"/>
          <w:szCs w:val="28"/>
        </w:rPr>
      </w:pPr>
      <w:r w:rsidRPr="00C25058">
        <w:rPr>
          <w:sz w:val="28"/>
          <w:szCs w:val="28"/>
        </w:rPr>
        <w:t>вимоги</w:t>
      </w:r>
      <w:r w:rsidRPr="00C25058">
        <w:rPr>
          <w:rFonts w:eastAsia="Arial"/>
          <w:sz w:val="28"/>
          <w:szCs w:val="28"/>
        </w:rPr>
        <w:t xml:space="preserve"> </w:t>
      </w:r>
      <w:r w:rsidRPr="00C25058">
        <w:rPr>
          <w:sz w:val="28"/>
          <w:szCs w:val="28"/>
        </w:rPr>
        <w:t>щодо</w:t>
      </w:r>
      <w:r w:rsidRPr="00C25058">
        <w:rPr>
          <w:rFonts w:eastAsia="Arial"/>
          <w:sz w:val="28"/>
          <w:szCs w:val="28"/>
        </w:rPr>
        <w:t xml:space="preserve"> </w:t>
      </w:r>
      <w:r w:rsidRPr="00C25058">
        <w:rPr>
          <w:sz w:val="28"/>
          <w:szCs w:val="28"/>
        </w:rPr>
        <w:t>підготовки</w:t>
      </w:r>
      <w:r w:rsidRPr="00C25058">
        <w:rPr>
          <w:rFonts w:eastAsia="Arial"/>
          <w:sz w:val="28"/>
          <w:szCs w:val="28"/>
        </w:rPr>
        <w:t xml:space="preserve"> </w:t>
      </w:r>
      <w:r w:rsidRPr="00C25058">
        <w:rPr>
          <w:sz w:val="28"/>
          <w:szCs w:val="28"/>
        </w:rPr>
        <w:t>й</w:t>
      </w:r>
      <w:r w:rsidRPr="00C25058">
        <w:rPr>
          <w:rFonts w:eastAsia="Arial"/>
          <w:sz w:val="28"/>
          <w:szCs w:val="28"/>
        </w:rPr>
        <w:t xml:space="preserve"> </w:t>
      </w:r>
      <w:r w:rsidRPr="00C25058">
        <w:rPr>
          <w:sz w:val="28"/>
          <w:szCs w:val="28"/>
        </w:rPr>
        <w:t>оприлюднення</w:t>
      </w:r>
      <w:r w:rsidRPr="00C25058">
        <w:rPr>
          <w:rFonts w:eastAsia="Arial"/>
          <w:sz w:val="28"/>
          <w:szCs w:val="28"/>
        </w:rPr>
        <w:t xml:space="preserve"> </w:t>
      </w:r>
      <w:r w:rsidRPr="00C25058">
        <w:rPr>
          <w:sz w:val="28"/>
          <w:szCs w:val="28"/>
        </w:rPr>
        <w:t>інформації</w:t>
      </w:r>
      <w:r w:rsidRPr="00C25058">
        <w:rPr>
          <w:rFonts w:eastAsia="Arial"/>
          <w:sz w:val="28"/>
          <w:szCs w:val="28"/>
        </w:rPr>
        <w:t xml:space="preserve"> </w:t>
      </w:r>
      <w:r w:rsidRPr="00C25058">
        <w:rPr>
          <w:sz w:val="28"/>
          <w:szCs w:val="28"/>
        </w:rPr>
        <w:t>про</w:t>
      </w:r>
      <w:r w:rsidRPr="00C25058">
        <w:rPr>
          <w:rFonts w:eastAsia="Arial"/>
          <w:sz w:val="28"/>
          <w:szCs w:val="28"/>
        </w:rPr>
        <w:t xml:space="preserve"> </w:t>
      </w:r>
      <w:r w:rsidRPr="00C25058">
        <w:rPr>
          <w:sz w:val="28"/>
          <w:szCs w:val="28"/>
        </w:rPr>
        <w:t>суб</w:t>
      </w:r>
      <w:r w:rsidRPr="00C25058">
        <w:rPr>
          <w:rFonts w:eastAsia="Arial"/>
          <w:sz w:val="28"/>
          <w:szCs w:val="28"/>
        </w:rPr>
        <w:t>’</w:t>
      </w:r>
      <w:r w:rsidRPr="00C25058">
        <w:rPr>
          <w:sz w:val="28"/>
          <w:szCs w:val="28"/>
        </w:rPr>
        <w:t>єкта</w:t>
      </w:r>
      <w:r w:rsidRPr="00C25058">
        <w:rPr>
          <w:rFonts w:eastAsia="Arial"/>
          <w:sz w:val="28"/>
          <w:szCs w:val="28"/>
        </w:rPr>
        <w:t xml:space="preserve">, </w:t>
      </w:r>
      <w:r w:rsidRPr="00C25058">
        <w:rPr>
          <w:sz w:val="28"/>
          <w:szCs w:val="28"/>
        </w:rPr>
        <w:t>який</w:t>
      </w:r>
      <w:r w:rsidRPr="00C25058">
        <w:rPr>
          <w:rFonts w:eastAsia="Arial"/>
          <w:sz w:val="28"/>
          <w:szCs w:val="28"/>
        </w:rPr>
        <w:t xml:space="preserve"> </w:t>
      </w:r>
      <w:r w:rsidRPr="00C25058">
        <w:rPr>
          <w:sz w:val="28"/>
          <w:szCs w:val="28"/>
        </w:rPr>
        <w:t>надає</w:t>
      </w:r>
      <w:r w:rsidRPr="00C25058">
        <w:rPr>
          <w:rFonts w:eastAsia="Arial"/>
          <w:sz w:val="28"/>
          <w:szCs w:val="28"/>
        </w:rPr>
        <w:t xml:space="preserve"> </w:t>
      </w:r>
      <w:r w:rsidRPr="00C25058">
        <w:rPr>
          <w:sz w:val="28"/>
          <w:szCs w:val="28"/>
        </w:rPr>
        <w:t>соціальні</w:t>
      </w:r>
      <w:r w:rsidRPr="00C25058">
        <w:rPr>
          <w:rFonts w:eastAsia="Arial"/>
          <w:sz w:val="28"/>
          <w:szCs w:val="28"/>
        </w:rPr>
        <w:t xml:space="preserve"> </w:t>
      </w:r>
      <w:r w:rsidRPr="00C25058">
        <w:rPr>
          <w:sz w:val="28"/>
          <w:szCs w:val="28"/>
        </w:rPr>
        <w:t>послуги</w:t>
      </w:r>
      <w:r w:rsidRPr="00C25058">
        <w:rPr>
          <w:rFonts w:eastAsia="Arial"/>
          <w:sz w:val="28"/>
          <w:szCs w:val="28"/>
        </w:rPr>
        <w:t xml:space="preserve">, </w:t>
      </w:r>
      <w:r w:rsidRPr="00C25058">
        <w:rPr>
          <w:sz w:val="28"/>
          <w:szCs w:val="28"/>
        </w:rPr>
        <w:t>правил</w:t>
      </w:r>
      <w:r w:rsidRPr="00C25058">
        <w:rPr>
          <w:rFonts w:eastAsia="Arial"/>
          <w:sz w:val="28"/>
          <w:szCs w:val="28"/>
        </w:rPr>
        <w:t xml:space="preserve"> </w:t>
      </w:r>
      <w:r w:rsidRPr="00C25058">
        <w:rPr>
          <w:sz w:val="28"/>
          <w:szCs w:val="28"/>
        </w:rPr>
        <w:t>та</w:t>
      </w:r>
      <w:r w:rsidRPr="00C25058">
        <w:rPr>
          <w:rFonts w:eastAsia="Arial"/>
          <w:sz w:val="28"/>
          <w:szCs w:val="28"/>
        </w:rPr>
        <w:t xml:space="preserve"> </w:t>
      </w:r>
      <w:r w:rsidRPr="00C25058">
        <w:rPr>
          <w:sz w:val="28"/>
          <w:szCs w:val="28"/>
        </w:rPr>
        <w:t>порядку</w:t>
      </w:r>
      <w:r w:rsidRPr="00C25058">
        <w:rPr>
          <w:rFonts w:eastAsia="Arial"/>
          <w:sz w:val="28"/>
          <w:szCs w:val="28"/>
        </w:rPr>
        <w:t xml:space="preserve"> </w:t>
      </w:r>
      <w:r w:rsidRPr="00C25058">
        <w:rPr>
          <w:sz w:val="28"/>
          <w:szCs w:val="28"/>
        </w:rPr>
        <w:t>організації</w:t>
      </w:r>
      <w:r w:rsidRPr="00C25058">
        <w:rPr>
          <w:rFonts w:eastAsia="Arial"/>
          <w:sz w:val="28"/>
          <w:szCs w:val="28"/>
        </w:rPr>
        <w:t xml:space="preserve"> </w:t>
      </w:r>
      <w:r w:rsidRPr="00C25058">
        <w:rPr>
          <w:sz w:val="28"/>
          <w:szCs w:val="28"/>
        </w:rPr>
        <w:t>надання</w:t>
      </w:r>
      <w:r w:rsidRPr="00C25058">
        <w:rPr>
          <w:rFonts w:eastAsia="Arial"/>
          <w:sz w:val="28"/>
          <w:szCs w:val="28"/>
        </w:rPr>
        <w:t xml:space="preserve"> </w:t>
      </w:r>
      <w:r w:rsidRPr="00C25058">
        <w:rPr>
          <w:sz w:val="28"/>
          <w:szCs w:val="28"/>
        </w:rPr>
        <w:t>ним</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отримувачам</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p>
    <w:p w:rsidR="005C74C3" w:rsidRPr="00C25058" w:rsidRDefault="005C74C3" w:rsidP="005C74C3">
      <w:pPr>
        <w:pStyle w:val="a7"/>
        <w:widowControl/>
        <w:numPr>
          <w:ilvl w:val="0"/>
          <w:numId w:val="21"/>
        </w:numPr>
        <w:autoSpaceDE/>
        <w:autoSpaceDN/>
        <w:adjustRightInd/>
        <w:spacing w:after="160" w:line="360" w:lineRule="auto"/>
        <w:ind w:right="44"/>
        <w:jc w:val="both"/>
        <w:rPr>
          <w:sz w:val="28"/>
          <w:szCs w:val="28"/>
        </w:rPr>
      </w:pPr>
      <w:r w:rsidRPr="00C25058">
        <w:rPr>
          <w:sz w:val="28"/>
          <w:szCs w:val="28"/>
        </w:rPr>
        <w:t>вимоги</w:t>
      </w:r>
      <w:r w:rsidRPr="00C25058">
        <w:rPr>
          <w:rFonts w:eastAsia="Arial"/>
          <w:sz w:val="28"/>
          <w:szCs w:val="28"/>
        </w:rPr>
        <w:t xml:space="preserve"> </w:t>
      </w:r>
      <w:r w:rsidRPr="00C25058">
        <w:rPr>
          <w:sz w:val="28"/>
          <w:szCs w:val="28"/>
        </w:rPr>
        <w:t>щодо</w:t>
      </w:r>
      <w:r w:rsidRPr="00C25058">
        <w:rPr>
          <w:rFonts w:eastAsia="Arial"/>
          <w:sz w:val="28"/>
          <w:szCs w:val="28"/>
        </w:rPr>
        <w:t xml:space="preserve"> </w:t>
      </w:r>
      <w:r w:rsidRPr="00C25058">
        <w:rPr>
          <w:sz w:val="28"/>
          <w:szCs w:val="28"/>
        </w:rPr>
        <w:t>забезпечення</w:t>
      </w:r>
      <w:r w:rsidRPr="00C25058">
        <w:rPr>
          <w:rFonts w:eastAsia="Arial"/>
          <w:sz w:val="28"/>
          <w:szCs w:val="28"/>
        </w:rPr>
        <w:t xml:space="preserve"> </w:t>
      </w:r>
      <w:r w:rsidRPr="00C25058">
        <w:rPr>
          <w:sz w:val="28"/>
          <w:szCs w:val="28"/>
        </w:rPr>
        <w:t>умов</w:t>
      </w:r>
      <w:r w:rsidRPr="00C25058">
        <w:rPr>
          <w:rFonts w:eastAsia="Arial"/>
          <w:sz w:val="28"/>
          <w:szCs w:val="28"/>
        </w:rPr>
        <w:t xml:space="preserve">, </w:t>
      </w:r>
      <w:r w:rsidRPr="00C25058">
        <w:rPr>
          <w:sz w:val="28"/>
          <w:szCs w:val="28"/>
        </w:rPr>
        <w:t>у</w:t>
      </w:r>
      <w:r w:rsidRPr="00C25058">
        <w:rPr>
          <w:rFonts w:eastAsia="Arial"/>
          <w:sz w:val="28"/>
          <w:szCs w:val="28"/>
        </w:rPr>
        <w:t xml:space="preserve"> </w:t>
      </w:r>
      <w:r w:rsidRPr="00C25058">
        <w:rPr>
          <w:sz w:val="28"/>
          <w:szCs w:val="28"/>
        </w:rPr>
        <w:t>яких</w:t>
      </w:r>
      <w:r w:rsidRPr="00C25058">
        <w:rPr>
          <w:rFonts w:eastAsia="Arial"/>
          <w:sz w:val="28"/>
          <w:szCs w:val="28"/>
        </w:rPr>
        <w:t xml:space="preserve"> </w:t>
      </w:r>
      <w:r w:rsidRPr="00C25058">
        <w:rPr>
          <w:sz w:val="28"/>
          <w:szCs w:val="28"/>
        </w:rPr>
        <w:t>надаються</w:t>
      </w:r>
      <w:r w:rsidRPr="00C25058">
        <w:rPr>
          <w:rFonts w:eastAsia="Arial"/>
          <w:sz w:val="28"/>
          <w:szCs w:val="28"/>
        </w:rPr>
        <w:t xml:space="preserve"> </w:t>
      </w:r>
      <w:r w:rsidRPr="00C25058">
        <w:rPr>
          <w:sz w:val="28"/>
          <w:szCs w:val="28"/>
        </w:rPr>
        <w:t>соціальні</w:t>
      </w:r>
      <w:r w:rsidRPr="00C25058">
        <w:rPr>
          <w:rFonts w:eastAsia="Arial"/>
          <w:sz w:val="28"/>
          <w:szCs w:val="28"/>
        </w:rPr>
        <w:t xml:space="preserve"> </w:t>
      </w:r>
      <w:r w:rsidRPr="00C25058">
        <w:rPr>
          <w:sz w:val="28"/>
          <w:szCs w:val="28"/>
        </w:rPr>
        <w:t>послуги</w:t>
      </w:r>
      <w:r w:rsidRPr="00C25058">
        <w:rPr>
          <w:rFonts w:eastAsia="Arial"/>
          <w:sz w:val="28"/>
          <w:szCs w:val="28"/>
        </w:rPr>
        <w:t xml:space="preserve"> (</w:t>
      </w:r>
      <w:r w:rsidRPr="00C25058">
        <w:rPr>
          <w:sz w:val="28"/>
          <w:szCs w:val="28"/>
        </w:rPr>
        <w:t>розташування</w:t>
      </w:r>
      <w:r w:rsidRPr="00C25058">
        <w:rPr>
          <w:rFonts w:eastAsia="Arial"/>
          <w:sz w:val="28"/>
          <w:szCs w:val="28"/>
        </w:rPr>
        <w:t xml:space="preserve"> </w:t>
      </w:r>
      <w:r w:rsidRPr="00C25058">
        <w:rPr>
          <w:sz w:val="28"/>
          <w:szCs w:val="28"/>
        </w:rPr>
        <w:t>й</w:t>
      </w:r>
      <w:r w:rsidRPr="00C25058">
        <w:rPr>
          <w:rFonts w:eastAsia="Arial"/>
          <w:sz w:val="28"/>
          <w:szCs w:val="28"/>
        </w:rPr>
        <w:t xml:space="preserve"> </w:t>
      </w:r>
      <w:r w:rsidRPr="00C25058">
        <w:rPr>
          <w:sz w:val="28"/>
          <w:szCs w:val="28"/>
        </w:rPr>
        <w:t>стан</w:t>
      </w:r>
      <w:r w:rsidRPr="00C25058">
        <w:rPr>
          <w:rFonts w:eastAsia="Arial"/>
          <w:sz w:val="28"/>
          <w:szCs w:val="28"/>
        </w:rPr>
        <w:t xml:space="preserve"> </w:t>
      </w:r>
      <w:r w:rsidRPr="00C25058">
        <w:rPr>
          <w:sz w:val="28"/>
          <w:szCs w:val="28"/>
        </w:rPr>
        <w:t>приміщень</w:t>
      </w:r>
      <w:r w:rsidRPr="00C25058">
        <w:rPr>
          <w:rFonts w:eastAsia="Arial"/>
          <w:sz w:val="28"/>
          <w:szCs w:val="28"/>
        </w:rPr>
        <w:t xml:space="preserve">, </w:t>
      </w:r>
      <w:r w:rsidRPr="00C25058">
        <w:rPr>
          <w:sz w:val="28"/>
          <w:szCs w:val="28"/>
        </w:rPr>
        <w:t>що</w:t>
      </w:r>
      <w:r w:rsidRPr="00C25058">
        <w:rPr>
          <w:rFonts w:eastAsia="Arial"/>
          <w:sz w:val="28"/>
          <w:szCs w:val="28"/>
        </w:rPr>
        <w:t xml:space="preserve"> </w:t>
      </w:r>
      <w:r w:rsidRPr="00C25058">
        <w:rPr>
          <w:sz w:val="28"/>
          <w:szCs w:val="28"/>
        </w:rPr>
        <w:t>використовуються</w:t>
      </w:r>
      <w:r w:rsidRPr="00C25058">
        <w:rPr>
          <w:rFonts w:eastAsia="Arial"/>
          <w:sz w:val="28"/>
          <w:szCs w:val="28"/>
        </w:rPr>
        <w:t xml:space="preserve"> </w:t>
      </w:r>
      <w:r w:rsidRPr="00C25058">
        <w:rPr>
          <w:sz w:val="28"/>
          <w:szCs w:val="28"/>
        </w:rPr>
        <w:t>для</w:t>
      </w:r>
      <w:r w:rsidRPr="00C25058">
        <w:rPr>
          <w:rFonts w:eastAsia="Arial"/>
          <w:sz w:val="28"/>
          <w:szCs w:val="28"/>
        </w:rPr>
        <w:t xml:space="preserve"> </w:t>
      </w:r>
      <w:r w:rsidRPr="00C25058">
        <w:rPr>
          <w:sz w:val="28"/>
          <w:szCs w:val="28"/>
        </w:rPr>
        <w:t>надання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p>
    <w:p w:rsidR="005C74C3" w:rsidRPr="00C25058" w:rsidRDefault="005C74C3" w:rsidP="005C74C3">
      <w:pPr>
        <w:pStyle w:val="a7"/>
        <w:widowControl/>
        <w:numPr>
          <w:ilvl w:val="0"/>
          <w:numId w:val="21"/>
        </w:numPr>
        <w:autoSpaceDE/>
        <w:autoSpaceDN/>
        <w:adjustRightInd/>
        <w:spacing w:line="360" w:lineRule="auto"/>
        <w:ind w:right="44"/>
        <w:jc w:val="both"/>
        <w:rPr>
          <w:sz w:val="28"/>
          <w:szCs w:val="28"/>
        </w:rPr>
      </w:pPr>
      <w:r w:rsidRPr="00C25058">
        <w:rPr>
          <w:rFonts w:eastAsia="Arial"/>
          <w:sz w:val="28"/>
          <w:szCs w:val="28"/>
        </w:rPr>
        <w:t xml:space="preserve"> </w:t>
      </w:r>
      <w:r w:rsidRPr="00C25058">
        <w:rPr>
          <w:sz w:val="28"/>
          <w:szCs w:val="28"/>
        </w:rPr>
        <w:t>вимоги</w:t>
      </w:r>
      <w:r w:rsidRPr="00C25058">
        <w:rPr>
          <w:rFonts w:eastAsia="Arial"/>
          <w:sz w:val="28"/>
          <w:szCs w:val="28"/>
        </w:rPr>
        <w:t xml:space="preserve"> </w:t>
      </w:r>
      <w:r w:rsidRPr="00C25058">
        <w:rPr>
          <w:sz w:val="28"/>
          <w:szCs w:val="28"/>
        </w:rPr>
        <w:t>щодо</w:t>
      </w:r>
      <w:r w:rsidRPr="00C25058">
        <w:rPr>
          <w:rFonts w:eastAsia="Arial"/>
          <w:sz w:val="28"/>
          <w:szCs w:val="28"/>
        </w:rPr>
        <w:t xml:space="preserve"> </w:t>
      </w:r>
      <w:r w:rsidRPr="00C25058">
        <w:rPr>
          <w:sz w:val="28"/>
          <w:szCs w:val="28"/>
        </w:rPr>
        <w:t>укомплектованості</w:t>
      </w:r>
      <w:r w:rsidRPr="00C25058">
        <w:rPr>
          <w:rFonts w:eastAsia="Arial"/>
          <w:sz w:val="28"/>
          <w:szCs w:val="28"/>
        </w:rPr>
        <w:t xml:space="preserve"> </w:t>
      </w:r>
      <w:r w:rsidRPr="00C25058">
        <w:rPr>
          <w:sz w:val="28"/>
          <w:szCs w:val="28"/>
        </w:rPr>
        <w:t>кваліфікованими</w:t>
      </w:r>
      <w:r w:rsidRPr="00C25058">
        <w:rPr>
          <w:rFonts w:eastAsia="Arial"/>
          <w:sz w:val="28"/>
          <w:szCs w:val="28"/>
        </w:rPr>
        <w:t xml:space="preserve"> </w:t>
      </w:r>
      <w:r w:rsidRPr="00C25058">
        <w:rPr>
          <w:sz w:val="28"/>
          <w:szCs w:val="28"/>
        </w:rPr>
        <w:t>кадрами</w:t>
      </w:r>
      <w:r w:rsidRPr="00C25058">
        <w:rPr>
          <w:rFonts w:eastAsia="Arial"/>
          <w:sz w:val="28"/>
          <w:szCs w:val="28"/>
        </w:rPr>
        <w:t xml:space="preserve">, </w:t>
      </w:r>
      <w:r w:rsidRPr="00C25058">
        <w:rPr>
          <w:sz w:val="28"/>
          <w:szCs w:val="28"/>
        </w:rPr>
        <w:t>необхідними</w:t>
      </w:r>
      <w:r w:rsidRPr="00C25058">
        <w:rPr>
          <w:rFonts w:eastAsia="Arial"/>
          <w:sz w:val="28"/>
          <w:szCs w:val="28"/>
        </w:rPr>
        <w:t xml:space="preserve"> </w:t>
      </w:r>
      <w:r w:rsidRPr="00C25058">
        <w:rPr>
          <w:sz w:val="28"/>
          <w:szCs w:val="28"/>
        </w:rPr>
        <w:t>для</w:t>
      </w:r>
      <w:r w:rsidRPr="00C25058">
        <w:rPr>
          <w:rFonts w:eastAsia="Arial"/>
          <w:sz w:val="28"/>
          <w:szCs w:val="28"/>
        </w:rPr>
        <w:t xml:space="preserve"> </w:t>
      </w:r>
      <w:r w:rsidRPr="00C25058">
        <w:rPr>
          <w:sz w:val="28"/>
          <w:szCs w:val="28"/>
        </w:rPr>
        <w:t>надання</w:t>
      </w:r>
      <w:r w:rsidRPr="00C25058">
        <w:rPr>
          <w:rFonts w:eastAsia="Arial"/>
          <w:sz w:val="28"/>
          <w:szCs w:val="28"/>
        </w:rPr>
        <w:t xml:space="preserve"> </w:t>
      </w:r>
      <w:r w:rsidRPr="00C25058">
        <w:rPr>
          <w:sz w:val="28"/>
          <w:szCs w:val="28"/>
        </w:rPr>
        <w:t>зазначеної</w:t>
      </w:r>
      <w:r w:rsidRPr="00C25058">
        <w:rPr>
          <w:rFonts w:eastAsia="Arial"/>
          <w:sz w:val="28"/>
          <w:szCs w:val="28"/>
        </w:rPr>
        <w:t xml:space="preserve"> </w:t>
      </w:r>
      <w:r w:rsidRPr="00C25058">
        <w:rPr>
          <w:sz w:val="28"/>
          <w:szCs w:val="28"/>
        </w:rPr>
        <w:t>послуги</w:t>
      </w:r>
      <w:r w:rsidRPr="00C25058">
        <w:rPr>
          <w:rFonts w:eastAsia="Arial"/>
          <w:sz w:val="28"/>
          <w:szCs w:val="28"/>
        </w:rPr>
        <w:t xml:space="preserve">, </w:t>
      </w:r>
      <w:r w:rsidRPr="00C25058">
        <w:rPr>
          <w:sz w:val="28"/>
          <w:szCs w:val="28"/>
        </w:rPr>
        <w:t>наявності</w:t>
      </w:r>
      <w:r w:rsidRPr="00C25058">
        <w:rPr>
          <w:rFonts w:eastAsia="Arial"/>
          <w:sz w:val="28"/>
          <w:szCs w:val="28"/>
        </w:rPr>
        <w:t xml:space="preserve"> </w:t>
      </w:r>
      <w:r w:rsidRPr="00C25058">
        <w:rPr>
          <w:sz w:val="28"/>
          <w:szCs w:val="28"/>
        </w:rPr>
        <w:t>процедур</w:t>
      </w:r>
      <w:r w:rsidRPr="00C25058">
        <w:rPr>
          <w:rFonts w:eastAsia="Arial"/>
          <w:sz w:val="28"/>
          <w:szCs w:val="28"/>
        </w:rPr>
        <w:t xml:space="preserve"> </w:t>
      </w:r>
      <w:r w:rsidRPr="00C25058">
        <w:rPr>
          <w:sz w:val="28"/>
          <w:szCs w:val="28"/>
        </w:rPr>
        <w:t>навчання</w:t>
      </w:r>
      <w:r w:rsidRPr="00C25058">
        <w:rPr>
          <w:rFonts w:eastAsia="Arial"/>
          <w:sz w:val="28"/>
          <w:szCs w:val="28"/>
        </w:rPr>
        <w:t xml:space="preserve"> </w:t>
      </w:r>
      <w:r w:rsidRPr="00C25058">
        <w:rPr>
          <w:sz w:val="28"/>
          <w:szCs w:val="28"/>
        </w:rPr>
        <w:t>та</w:t>
      </w:r>
      <w:r w:rsidRPr="00C25058">
        <w:rPr>
          <w:rFonts w:eastAsia="Arial"/>
          <w:sz w:val="28"/>
          <w:szCs w:val="28"/>
        </w:rPr>
        <w:t xml:space="preserve"> </w:t>
      </w:r>
      <w:r w:rsidRPr="00C25058">
        <w:rPr>
          <w:sz w:val="28"/>
          <w:szCs w:val="28"/>
        </w:rPr>
        <w:t>підтримки</w:t>
      </w:r>
      <w:r w:rsidRPr="00C25058">
        <w:rPr>
          <w:rFonts w:eastAsia="Arial"/>
          <w:sz w:val="28"/>
          <w:szCs w:val="28"/>
        </w:rPr>
        <w:t xml:space="preserve"> </w:t>
      </w:r>
      <w:r w:rsidRPr="00C25058">
        <w:rPr>
          <w:sz w:val="28"/>
          <w:szCs w:val="28"/>
        </w:rPr>
        <w:t>персоналу</w:t>
      </w:r>
      <w:r w:rsidRPr="00C25058">
        <w:rPr>
          <w:rFonts w:eastAsia="Arial"/>
          <w:sz w:val="28"/>
          <w:szCs w:val="28"/>
        </w:rPr>
        <w:t xml:space="preserve">; </w:t>
      </w:r>
    </w:p>
    <w:p w:rsidR="005C74C3" w:rsidRPr="00C25058" w:rsidRDefault="005C74C3" w:rsidP="005C74C3">
      <w:pPr>
        <w:pStyle w:val="a7"/>
        <w:widowControl/>
        <w:numPr>
          <w:ilvl w:val="0"/>
          <w:numId w:val="21"/>
        </w:numPr>
        <w:autoSpaceDE/>
        <w:autoSpaceDN/>
        <w:adjustRightInd/>
        <w:spacing w:line="360" w:lineRule="auto"/>
        <w:ind w:right="44"/>
        <w:jc w:val="both"/>
        <w:rPr>
          <w:sz w:val="28"/>
          <w:szCs w:val="28"/>
        </w:rPr>
      </w:pPr>
      <w:r w:rsidRPr="00C25058">
        <w:rPr>
          <w:sz w:val="28"/>
          <w:szCs w:val="28"/>
        </w:rPr>
        <w:lastRenderedPageBreak/>
        <w:t>вимоги</w:t>
      </w:r>
      <w:r w:rsidRPr="00C25058">
        <w:rPr>
          <w:rFonts w:eastAsia="Arial"/>
          <w:sz w:val="28"/>
          <w:szCs w:val="28"/>
        </w:rPr>
        <w:t xml:space="preserve"> </w:t>
      </w:r>
      <w:r w:rsidRPr="00C25058">
        <w:rPr>
          <w:sz w:val="28"/>
          <w:szCs w:val="28"/>
        </w:rPr>
        <w:t>щодо</w:t>
      </w:r>
      <w:r w:rsidRPr="00C25058">
        <w:rPr>
          <w:rFonts w:eastAsia="Arial"/>
          <w:sz w:val="28"/>
          <w:szCs w:val="28"/>
        </w:rPr>
        <w:t xml:space="preserve"> </w:t>
      </w:r>
      <w:r w:rsidRPr="00C25058">
        <w:rPr>
          <w:sz w:val="28"/>
          <w:szCs w:val="28"/>
        </w:rPr>
        <w:t>забезпеченості</w:t>
      </w:r>
      <w:r w:rsidRPr="00C25058">
        <w:rPr>
          <w:rFonts w:eastAsia="Arial"/>
          <w:sz w:val="28"/>
          <w:szCs w:val="28"/>
        </w:rPr>
        <w:t xml:space="preserve"> </w:t>
      </w:r>
      <w:r w:rsidRPr="00C25058">
        <w:rPr>
          <w:sz w:val="28"/>
          <w:szCs w:val="28"/>
        </w:rPr>
        <w:t>технічними</w:t>
      </w:r>
      <w:r w:rsidRPr="00C25058">
        <w:rPr>
          <w:rFonts w:eastAsia="Arial"/>
          <w:sz w:val="28"/>
          <w:szCs w:val="28"/>
        </w:rPr>
        <w:t xml:space="preserve"> </w:t>
      </w:r>
      <w:r w:rsidRPr="00C25058">
        <w:rPr>
          <w:sz w:val="28"/>
          <w:szCs w:val="28"/>
        </w:rPr>
        <w:t>засобами</w:t>
      </w:r>
      <w:r w:rsidRPr="00C25058">
        <w:rPr>
          <w:rFonts w:eastAsia="Arial"/>
          <w:sz w:val="28"/>
          <w:szCs w:val="28"/>
        </w:rPr>
        <w:t xml:space="preserve"> (</w:t>
      </w:r>
      <w:r w:rsidRPr="00C25058">
        <w:rPr>
          <w:sz w:val="28"/>
          <w:szCs w:val="28"/>
        </w:rPr>
        <w:t>обладнанням</w:t>
      </w:r>
      <w:r w:rsidRPr="00C25058">
        <w:rPr>
          <w:rFonts w:eastAsia="Arial"/>
          <w:sz w:val="28"/>
          <w:szCs w:val="28"/>
        </w:rPr>
        <w:t xml:space="preserve">, </w:t>
      </w:r>
      <w:r w:rsidRPr="00C25058">
        <w:rPr>
          <w:sz w:val="28"/>
          <w:szCs w:val="28"/>
        </w:rPr>
        <w:t>що</w:t>
      </w:r>
      <w:r w:rsidRPr="00C25058">
        <w:rPr>
          <w:rFonts w:eastAsia="Arial"/>
          <w:sz w:val="28"/>
          <w:szCs w:val="28"/>
        </w:rPr>
        <w:t xml:space="preserve"> </w:t>
      </w:r>
      <w:r w:rsidRPr="00C25058">
        <w:rPr>
          <w:sz w:val="28"/>
          <w:szCs w:val="28"/>
        </w:rPr>
        <w:t>використовуються</w:t>
      </w:r>
      <w:r w:rsidRPr="00C25058">
        <w:rPr>
          <w:rFonts w:eastAsia="Arial"/>
          <w:sz w:val="28"/>
          <w:szCs w:val="28"/>
        </w:rPr>
        <w:t xml:space="preserve"> </w:t>
      </w:r>
      <w:r w:rsidRPr="00C25058">
        <w:rPr>
          <w:sz w:val="28"/>
          <w:szCs w:val="28"/>
        </w:rPr>
        <w:t>для</w:t>
      </w:r>
      <w:r w:rsidRPr="00C25058">
        <w:rPr>
          <w:rFonts w:eastAsia="Arial"/>
          <w:sz w:val="28"/>
          <w:szCs w:val="28"/>
        </w:rPr>
        <w:t xml:space="preserve"> </w:t>
      </w:r>
      <w:r w:rsidRPr="00C25058">
        <w:rPr>
          <w:sz w:val="28"/>
          <w:szCs w:val="28"/>
        </w:rPr>
        <w:t>надання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p>
    <w:p w:rsidR="005C74C3" w:rsidRPr="00C25058" w:rsidRDefault="005C74C3" w:rsidP="005C74C3">
      <w:pPr>
        <w:pStyle w:val="a7"/>
        <w:widowControl/>
        <w:numPr>
          <w:ilvl w:val="0"/>
          <w:numId w:val="21"/>
        </w:numPr>
        <w:autoSpaceDE/>
        <w:autoSpaceDN/>
        <w:adjustRightInd/>
        <w:spacing w:line="360" w:lineRule="auto"/>
        <w:ind w:right="44"/>
        <w:jc w:val="both"/>
        <w:rPr>
          <w:sz w:val="28"/>
          <w:szCs w:val="28"/>
        </w:rPr>
      </w:pPr>
      <w:r w:rsidRPr="00C25058">
        <w:rPr>
          <w:rFonts w:eastAsia="Arial"/>
          <w:sz w:val="28"/>
          <w:szCs w:val="28"/>
        </w:rPr>
        <w:t xml:space="preserve"> </w:t>
      </w:r>
      <w:r w:rsidRPr="00C25058">
        <w:rPr>
          <w:sz w:val="28"/>
          <w:szCs w:val="28"/>
        </w:rPr>
        <w:t>вимоги</w:t>
      </w:r>
      <w:r w:rsidRPr="00C25058">
        <w:rPr>
          <w:rFonts w:eastAsia="Arial"/>
          <w:sz w:val="28"/>
          <w:szCs w:val="28"/>
        </w:rPr>
        <w:t xml:space="preserve"> </w:t>
      </w:r>
      <w:r w:rsidRPr="00C25058">
        <w:rPr>
          <w:sz w:val="28"/>
          <w:szCs w:val="28"/>
        </w:rPr>
        <w:t>щодо</w:t>
      </w:r>
      <w:r w:rsidRPr="00C25058">
        <w:rPr>
          <w:rFonts w:eastAsia="Arial"/>
          <w:sz w:val="28"/>
          <w:szCs w:val="28"/>
        </w:rPr>
        <w:t xml:space="preserve"> </w:t>
      </w:r>
      <w:r w:rsidRPr="00C25058">
        <w:rPr>
          <w:sz w:val="28"/>
          <w:szCs w:val="28"/>
        </w:rPr>
        <w:t>функціонування</w:t>
      </w:r>
      <w:r w:rsidRPr="00C25058">
        <w:rPr>
          <w:rFonts w:eastAsia="Arial"/>
          <w:sz w:val="28"/>
          <w:szCs w:val="28"/>
        </w:rPr>
        <w:t xml:space="preserve"> </w:t>
      </w:r>
      <w:r w:rsidRPr="00C25058">
        <w:rPr>
          <w:sz w:val="28"/>
          <w:szCs w:val="28"/>
        </w:rPr>
        <w:t>внутрішньої</w:t>
      </w:r>
      <w:r w:rsidRPr="00C25058">
        <w:rPr>
          <w:rFonts w:eastAsia="Arial"/>
          <w:sz w:val="28"/>
          <w:szCs w:val="28"/>
        </w:rPr>
        <w:t xml:space="preserve"> </w:t>
      </w:r>
      <w:r w:rsidRPr="00C25058">
        <w:rPr>
          <w:sz w:val="28"/>
          <w:szCs w:val="28"/>
        </w:rPr>
        <w:t>системи</w:t>
      </w:r>
      <w:r w:rsidRPr="00C25058">
        <w:rPr>
          <w:rFonts w:eastAsia="Arial"/>
          <w:sz w:val="28"/>
          <w:szCs w:val="28"/>
        </w:rPr>
        <w:t xml:space="preserve"> </w:t>
      </w:r>
      <w:r w:rsidRPr="00C25058">
        <w:rPr>
          <w:sz w:val="28"/>
          <w:szCs w:val="28"/>
        </w:rPr>
        <w:t>контролю</w:t>
      </w:r>
      <w:r w:rsidRPr="00C25058">
        <w:rPr>
          <w:rFonts w:eastAsia="Arial"/>
          <w:sz w:val="28"/>
          <w:szCs w:val="28"/>
        </w:rPr>
        <w:t xml:space="preserve"> </w:t>
      </w:r>
      <w:r w:rsidRPr="00C25058">
        <w:rPr>
          <w:sz w:val="28"/>
          <w:szCs w:val="28"/>
        </w:rPr>
        <w:t>якості</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суб</w:t>
      </w:r>
      <w:r w:rsidRPr="00C25058">
        <w:rPr>
          <w:rFonts w:eastAsia="Arial"/>
          <w:sz w:val="28"/>
          <w:szCs w:val="28"/>
        </w:rPr>
        <w:t>’</w:t>
      </w:r>
      <w:r w:rsidRPr="00C25058">
        <w:rPr>
          <w:sz w:val="28"/>
          <w:szCs w:val="28"/>
        </w:rPr>
        <w:t>єкта</w:t>
      </w:r>
      <w:r w:rsidRPr="00C25058">
        <w:rPr>
          <w:rFonts w:eastAsia="Arial"/>
          <w:sz w:val="28"/>
          <w:szCs w:val="28"/>
        </w:rPr>
        <w:t xml:space="preserve">, </w:t>
      </w:r>
      <w:r w:rsidRPr="00C25058">
        <w:rPr>
          <w:sz w:val="28"/>
          <w:szCs w:val="28"/>
        </w:rPr>
        <w:t>який</w:t>
      </w:r>
      <w:r w:rsidRPr="00C25058">
        <w:rPr>
          <w:rFonts w:eastAsia="Arial"/>
          <w:sz w:val="28"/>
          <w:szCs w:val="28"/>
        </w:rPr>
        <w:t xml:space="preserve"> </w:t>
      </w:r>
      <w:r w:rsidRPr="00C25058">
        <w:rPr>
          <w:sz w:val="28"/>
          <w:szCs w:val="28"/>
        </w:rPr>
        <w:t>надає</w:t>
      </w:r>
      <w:r w:rsidRPr="00C25058">
        <w:rPr>
          <w:rFonts w:eastAsia="Arial"/>
          <w:sz w:val="28"/>
          <w:szCs w:val="28"/>
        </w:rPr>
        <w:t xml:space="preserve"> </w:t>
      </w:r>
      <w:r w:rsidRPr="00C25058">
        <w:rPr>
          <w:sz w:val="28"/>
          <w:szCs w:val="28"/>
        </w:rPr>
        <w:t>соціальні</w:t>
      </w:r>
      <w:r w:rsidRPr="00C25058">
        <w:rPr>
          <w:rFonts w:eastAsia="Arial"/>
          <w:sz w:val="28"/>
          <w:szCs w:val="28"/>
        </w:rPr>
        <w:t xml:space="preserve"> </w:t>
      </w:r>
      <w:r w:rsidRPr="00C25058">
        <w:rPr>
          <w:sz w:val="28"/>
          <w:szCs w:val="28"/>
        </w:rPr>
        <w:t>послуги</w:t>
      </w:r>
      <w:r w:rsidRPr="00C25058">
        <w:rPr>
          <w:rFonts w:eastAsia="Arial"/>
          <w:sz w:val="28"/>
          <w:szCs w:val="28"/>
        </w:rPr>
        <w:t xml:space="preserve">. </w:t>
      </w:r>
    </w:p>
    <w:p w:rsidR="005C74C3" w:rsidRPr="00C25058" w:rsidRDefault="005C74C3" w:rsidP="005C74C3">
      <w:pPr>
        <w:spacing w:line="360" w:lineRule="auto"/>
        <w:ind w:firstLine="709"/>
        <w:jc w:val="both"/>
        <w:rPr>
          <w:sz w:val="28"/>
          <w:szCs w:val="28"/>
        </w:rPr>
      </w:pPr>
      <w:r w:rsidRPr="00C25058">
        <w:rPr>
          <w:sz w:val="28"/>
          <w:szCs w:val="28"/>
        </w:rPr>
        <w:t>Основними</w:t>
      </w:r>
      <w:r w:rsidRPr="00C25058">
        <w:rPr>
          <w:rFonts w:eastAsia="Arial"/>
          <w:sz w:val="28"/>
          <w:szCs w:val="28"/>
        </w:rPr>
        <w:t xml:space="preserve"> </w:t>
      </w:r>
      <w:r w:rsidRPr="00C25058">
        <w:rPr>
          <w:sz w:val="28"/>
          <w:szCs w:val="28"/>
        </w:rPr>
        <w:t>показниками</w:t>
      </w:r>
      <w:r w:rsidRPr="00C25058">
        <w:rPr>
          <w:rFonts w:eastAsia="Arial"/>
          <w:sz w:val="28"/>
          <w:szCs w:val="28"/>
        </w:rPr>
        <w:t xml:space="preserve">  </w:t>
      </w:r>
      <w:r w:rsidRPr="00C25058">
        <w:rPr>
          <w:sz w:val="28"/>
          <w:szCs w:val="28"/>
        </w:rPr>
        <w:t>забезпечення</w:t>
      </w:r>
      <w:r w:rsidRPr="00C25058">
        <w:rPr>
          <w:rFonts w:eastAsia="Arial"/>
          <w:sz w:val="28"/>
          <w:szCs w:val="28"/>
        </w:rPr>
        <w:t xml:space="preserve"> </w:t>
      </w:r>
      <w:r w:rsidRPr="00C25058">
        <w:rPr>
          <w:sz w:val="28"/>
          <w:szCs w:val="28"/>
        </w:rPr>
        <w:t>якості</w:t>
      </w:r>
      <w:r w:rsidRPr="00C25058">
        <w:rPr>
          <w:rFonts w:eastAsia="Arial"/>
          <w:sz w:val="28"/>
          <w:szCs w:val="28"/>
        </w:rPr>
        <w:t xml:space="preserve"> </w:t>
      </w:r>
      <w:r w:rsidRPr="00C25058">
        <w:rPr>
          <w:sz w:val="28"/>
          <w:szCs w:val="28"/>
        </w:rPr>
        <w:t>соціальної</w:t>
      </w:r>
      <w:r w:rsidRPr="00C25058">
        <w:rPr>
          <w:rFonts w:eastAsia="Arial"/>
          <w:sz w:val="28"/>
          <w:szCs w:val="28"/>
        </w:rPr>
        <w:t xml:space="preserve"> </w:t>
      </w:r>
      <w:r w:rsidRPr="00C25058">
        <w:rPr>
          <w:sz w:val="28"/>
          <w:szCs w:val="28"/>
        </w:rPr>
        <w:t>послуги</w:t>
      </w:r>
      <w:r w:rsidRPr="00C25058">
        <w:rPr>
          <w:rFonts w:eastAsia="Arial"/>
          <w:sz w:val="28"/>
          <w:szCs w:val="28"/>
        </w:rPr>
        <w:t xml:space="preserve"> </w:t>
      </w:r>
      <w:r w:rsidRPr="00C25058">
        <w:rPr>
          <w:sz w:val="28"/>
          <w:szCs w:val="28"/>
        </w:rPr>
        <w:t>є</w:t>
      </w:r>
      <w:r w:rsidRPr="00C25058">
        <w:rPr>
          <w:rFonts w:eastAsia="Arial"/>
          <w:sz w:val="28"/>
          <w:szCs w:val="28"/>
        </w:rPr>
        <w:t xml:space="preserve">: </w:t>
      </w:r>
      <w:r w:rsidRPr="00C25058">
        <w:rPr>
          <w:sz w:val="28"/>
          <w:szCs w:val="28"/>
        </w:rPr>
        <w:t>адресність</w:t>
      </w:r>
      <w:r w:rsidRPr="00C25058">
        <w:rPr>
          <w:rFonts w:eastAsia="Arial"/>
          <w:sz w:val="28"/>
          <w:szCs w:val="28"/>
        </w:rPr>
        <w:t xml:space="preserve"> </w:t>
      </w:r>
      <w:r w:rsidRPr="00C25058">
        <w:rPr>
          <w:sz w:val="28"/>
          <w:szCs w:val="28"/>
        </w:rPr>
        <w:t>та</w:t>
      </w:r>
      <w:r w:rsidRPr="00C25058">
        <w:rPr>
          <w:rFonts w:eastAsia="Arial"/>
          <w:sz w:val="28"/>
          <w:szCs w:val="28"/>
        </w:rPr>
        <w:t xml:space="preserve"> </w:t>
      </w:r>
      <w:r w:rsidRPr="00C25058">
        <w:rPr>
          <w:sz w:val="28"/>
          <w:szCs w:val="28"/>
        </w:rPr>
        <w:t>індивідуальний</w:t>
      </w:r>
      <w:r w:rsidRPr="00C25058">
        <w:rPr>
          <w:rFonts w:eastAsia="Arial"/>
          <w:sz w:val="28"/>
          <w:szCs w:val="28"/>
        </w:rPr>
        <w:t xml:space="preserve"> </w:t>
      </w:r>
      <w:r w:rsidRPr="00C25058">
        <w:rPr>
          <w:sz w:val="28"/>
          <w:szCs w:val="28"/>
        </w:rPr>
        <w:t>підхід; результативність;</w:t>
      </w:r>
      <w:r w:rsidRPr="00C25058">
        <w:rPr>
          <w:rFonts w:eastAsia="Arial"/>
          <w:sz w:val="28"/>
          <w:szCs w:val="28"/>
        </w:rPr>
        <w:t xml:space="preserve"> </w:t>
      </w:r>
      <w:r w:rsidRPr="00C25058">
        <w:rPr>
          <w:sz w:val="28"/>
          <w:szCs w:val="28"/>
        </w:rPr>
        <w:t>своєчасність; доступність</w:t>
      </w:r>
      <w:r w:rsidRPr="00C25058">
        <w:rPr>
          <w:rFonts w:eastAsia="Arial"/>
          <w:sz w:val="28"/>
          <w:szCs w:val="28"/>
        </w:rPr>
        <w:t xml:space="preserve"> </w:t>
      </w:r>
      <w:r w:rsidRPr="00C25058">
        <w:rPr>
          <w:sz w:val="28"/>
          <w:szCs w:val="28"/>
        </w:rPr>
        <w:t>та</w:t>
      </w:r>
      <w:r w:rsidRPr="00C25058">
        <w:rPr>
          <w:rFonts w:eastAsia="Arial"/>
          <w:sz w:val="28"/>
          <w:szCs w:val="28"/>
        </w:rPr>
        <w:t xml:space="preserve"> </w:t>
      </w:r>
      <w:r w:rsidRPr="00C25058">
        <w:rPr>
          <w:sz w:val="28"/>
          <w:szCs w:val="28"/>
        </w:rPr>
        <w:t>відкритість</w:t>
      </w:r>
      <w:r w:rsidRPr="00C25058">
        <w:rPr>
          <w:rFonts w:eastAsia="Arial"/>
          <w:sz w:val="28"/>
          <w:szCs w:val="28"/>
        </w:rPr>
        <w:t xml:space="preserve">; </w:t>
      </w:r>
      <w:r w:rsidRPr="00C25058">
        <w:rPr>
          <w:sz w:val="28"/>
          <w:szCs w:val="28"/>
        </w:rPr>
        <w:t>зручність; повага</w:t>
      </w:r>
      <w:r w:rsidRPr="00C25058">
        <w:rPr>
          <w:rFonts w:eastAsia="Arial"/>
          <w:sz w:val="28"/>
          <w:szCs w:val="28"/>
        </w:rPr>
        <w:t xml:space="preserve"> </w:t>
      </w:r>
      <w:r w:rsidRPr="00C25058">
        <w:rPr>
          <w:sz w:val="28"/>
          <w:szCs w:val="28"/>
        </w:rPr>
        <w:t>гідності</w:t>
      </w:r>
      <w:r w:rsidRPr="00C25058">
        <w:rPr>
          <w:rFonts w:eastAsia="Arial"/>
          <w:sz w:val="28"/>
          <w:szCs w:val="28"/>
        </w:rPr>
        <w:t xml:space="preserve"> </w:t>
      </w:r>
      <w:r w:rsidRPr="00C25058">
        <w:rPr>
          <w:sz w:val="28"/>
          <w:szCs w:val="28"/>
        </w:rPr>
        <w:t>отримувача</w:t>
      </w:r>
      <w:r w:rsidRPr="00C25058">
        <w:rPr>
          <w:rFonts w:eastAsia="Arial"/>
          <w:sz w:val="28"/>
          <w:szCs w:val="28"/>
        </w:rPr>
        <w:t xml:space="preserve"> </w:t>
      </w:r>
      <w:r w:rsidRPr="00C25058">
        <w:rPr>
          <w:sz w:val="28"/>
          <w:szCs w:val="28"/>
        </w:rPr>
        <w:t>соціальної</w:t>
      </w:r>
      <w:r w:rsidRPr="00C25058">
        <w:rPr>
          <w:rFonts w:eastAsia="Arial"/>
          <w:sz w:val="28"/>
          <w:szCs w:val="28"/>
        </w:rPr>
        <w:t xml:space="preserve"> </w:t>
      </w:r>
      <w:r w:rsidRPr="00C25058">
        <w:rPr>
          <w:sz w:val="28"/>
          <w:szCs w:val="28"/>
        </w:rPr>
        <w:t>послуги; професійність</w:t>
      </w:r>
      <w:r w:rsidRPr="00C25058">
        <w:rPr>
          <w:rFonts w:eastAsia="Arial"/>
          <w:b/>
          <w:sz w:val="28"/>
          <w:szCs w:val="28"/>
        </w:rPr>
        <w:t xml:space="preserve">, </w:t>
      </w:r>
      <w:r w:rsidRPr="00C25058">
        <w:rPr>
          <w:sz w:val="28"/>
          <w:szCs w:val="28"/>
        </w:rPr>
        <w:t>що</w:t>
      </w:r>
      <w:r w:rsidRPr="00C25058">
        <w:rPr>
          <w:rFonts w:eastAsia="Arial"/>
          <w:sz w:val="28"/>
          <w:szCs w:val="28"/>
        </w:rPr>
        <w:t xml:space="preserve"> </w:t>
      </w:r>
      <w:r w:rsidRPr="00C25058">
        <w:rPr>
          <w:sz w:val="28"/>
          <w:szCs w:val="28"/>
        </w:rPr>
        <w:t>визначається</w:t>
      </w:r>
      <w:r w:rsidRPr="00C25058">
        <w:rPr>
          <w:rFonts w:eastAsia="Arial"/>
          <w:sz w:val="28"/>
          <w:szCs w:val="28"/>
        </w:rPr>
        <w:t xml:space="preserve"> </w:t>
      </w:r>
      <w:r w:rsidRPr="00C25058">
        <w:rPr>
          <w:sz w:val="28"/>
          <w:szCs w:val="28"/>
        </w:rPr>
        <w:t>шляхом</w:t>
      </w:r>
      <w:r w:rsidRPr="00C25058">
        <w:rPr>
          <w:rFonts w:eastAsia="Arial"/>
          <w:sz w:val="28"/>
          <w:szCs w:val="28"/>
        </w:rPr>
        <w:t xml:space="preserve"> </w:t>
      </w:r>
      <w:r w:rsidRPr="00C25058">
        <w:rPr>
          <w:sz w:val="28"/>
          <w:szCs w:val="28"/>
        </w:rPr>
        <w:t>аналізу</w:t>
      </w:r>
      <w:r w:rsidRPr="00C25058">
        <w:rPr>
          <w:rFonts w:eastAsia="Arial"/>
          <w:sz w:val="28"/>
          <w:szCs w:val="28"/>
        </w:rPr>
        <w:t xml:space="preserve"> </w:t>
      </w:r>
      <w:r w:rsidRPr="00C25058">
        <w:rPr>
          <w:sz w:val="28"/>
          <w:szCs w:val="28"/>
        </w:rPr>
        <w:t>наявності</w:t>
      </w:r>
      <w:r w:rsidRPr="00C25058">
        <w:rPr>
          <w:rFonts w:eastAsia="Arial"/>
          <w:sz w:val="28"/>
          <w:szCs w:val="28"/>
        </w:rPr>
        <w:t xml:space="preserve"> </w:t>
      </w:r>
      <w:r w:rsidRPr="00C25058">
        <w:rPr>
          <w:sz w:val="28"/>
          <w:szCs w:val="28"/>
        </w:rPr>
        <w:t>належного</w:t>
      </w:r>
      <w:r w:rsidRPr="00C25058">
        <w:rPr>
          <w:rFonts w:eastAsia="Arial"/>
          <w:sz w:val="28"/>
          <w:szCs w:val="28"/>
        </w:rPr>
        <w:t xml:space="preserve"> </w:t>
      </w:r>
      <w:r w:rsidRPr="00C25058">
        <w:rPr>
          <w:sz w:val="28"/>
          <w:szCs w:val="28"/>
        </w:rPr>
        <w:t>рівня</w:t>
      </w:r>
      <w:r w:rsidRPr="00C25058">
        <w:rPr>
          <w:rFonts w:eastAsia="Arial"/>
          <w:sz w:val="28"/>
          <w:szCs w:val="28"/>
        </w:rPr>
        <w:t xml:space="preserve"> </w:t>
      </w:r>
      <w:r w:rsidRPr="00C25058">
        <w:rPr>
          <w:sz w:val="28"/>
          <w:szCs w:val="28"/>
        </w:rPr>
        <w:t>кваліфікації</w:t>
      </w:r>
      <w:r w:rsidRPr="00C25058">
        <w:rPr>
          <w:rFonts w:eastAsia="Arial"/>
          <w:sz w:val="28"/>
          <w:szCs w:val="28"/>
        </w:rPr>
        <w:t xml:space="preserve"> </w:t>
      </w:r>
      <w:r w:rsidRPr="00C25058">
        <w:rPr>
          <w:sz w:val="28"/>
          <w:szCs w:val="28"/>
        </w:rPr>
        <w:t>фахівців</w:t>
      </w:r>
      <w:r w:rsidRPr="00C25058">
        <w:rPr>
          <w:rFonts w:eastAsia="Arial"/>
          <w:sz w:val="28"/>
          <w:szCs w:val="28"/>
        </w:rPr>
        <w:t xml:space="preserve">, </w:t>
      </w:r>
      <w:r w:rsidRPr="00C25058">
        <w:rPr>
          <w:sz w:val="28"/>
          <w:szCs w:val="28"/>
        </w:rPr>
        <w:t>що</w:t>
      </w:r>
      <w:r w:rsidRPr="00C25058">
        <w:rPr>
          <w:rFonts w:eastAsia="Arial"/>
          <w:sz w:val="28"/>
          <w:szCs w:val="28"/>
        </w:rPr>
        <w:t xml:space="preserve"> </w:t>
      </w:r>
      <w:r w:rsidRPr="00C25058">
        <w:rPr>
          <w:sz w:val="28"/>
          <w:szCs w:val="28"/>
        </w:rPr>
        <w:t>надають</w:t>
      </w:r>
      <w:r w:rsidRPr="00C25058">
        <w:rPr>
          <w:rFonts w:eastAsia="Arial"/>
          <w:sz w:val="28"/>
          <w:szCs w:val="28"/>
        </w:rPr>
        <w:t xml:space="preserve"> </w:t>
      </w:r>
      <w:r w:rsidRPr="00C25058">
        <w:rPr>
          <w:sz w:val="28"/>
          <w:szCs w:val="28"/>
        </w:rPr>
        <w:t>соціальну</w:t>
      </w:r>
      <w:r w:rsidRPr="00C25058">
        <w:rPr>
          <w:rFonts w:eastAsia="Arial"/>
          <w:sz w:val="28"/>
          <w:szCs w:val="28"/>
        </w:rPr>
        <w:t xml:space="preserve"> </w:t>
      </w:r>
      <w:r w:rsidRPr="00C25058">
        <w:rPr>
          <w:sz w:val="28"/>
          <w:szCs w:val="28"/>
        </w:rPr>
        <w:t>послугу</w:t>
      </w:r>
      <w:r w:rsidRPr="00C25058">
        <w:rPr>
          <w:rFonts w:eastAsia="Arial"/>
          <w:sz w:val="28"/>
          <w:szCs w:val="28"/>
        </w:rPr>
        <w:t xml:space="preserve">, </w:t>
      </w:r>
      <w:r w:rsidRPr="00C25058">
        <w:rPr>
          <w:sz w:val="28"/>
          <w:szCs w:val="28"/>
        </w:rPr>
        <w:t>проведення</w:t>
      </w:r>
      <w:r w:rsidRPr="00C25058">
        <w:rPr>
          <w:rFonts w:eastAsia="Arial"/>
          <w:sz w:val="28"/>
          <w:szCs w:val="28"/>
        </w:rPr>
        <w:t xml:space="preserve"> </w:t>
      </w:r>
      <w:r w:rsidRPr="00C25058">
        <w:rPr>
          <w:sz w:val="28"/>
          <w:szCs w:val="28"/>
        </w:rPr>
        <w:t>підвищення</w:t>
      </w:r>
      <w:r w:rsidRPr="00C25058">
        <w:rPr>
          <w:rFonts w:eastAsia="Arial"/>
          <w:sz w:val="28"/>
          <w:szCs w:val="28"/>
        </w:rPr>
        <w:t xml:space="preserve"> </w:t>
      </w:r>
      <w:r w:rsidRPr="00C25058">
        <w:rPr>
          <w:sz w:val="28"/>
          <w:szCs w:val="28"/>
        </w:rPr>
        <w:t>кваліфікації</w:t>
      </w:r>
      <w:r w:rsidRPr="00C25058">
        <w:rPr>
          <w:rFonts w:eastAsia="Arial"/>
          <w:sz w:val="28"/>
          <w:szCs w:val="28"/>
        </w:rPr>
        <w:t xml:space="preserve">, </w:t>
      </w:r>
      <w:r w:rsidRPr="00C25058">
        <w:rPr>
          <w:sz w:val="28"/>
          <w:szCs w:val="28"/>
        </w:rPr>
        <w:t>атестації</w:t>
      </w:r>
      <w:r w:rsidRPr="00C25058">
        <w:rPr>
          <w:rFonts w:eastAsia="Arial"/>
          <w:sz w:val="28"/>
          <w:szCs w:val="28"/>
        </w:rPr>
        <w:t xml:space="preserve">. </w:t>
      </w:r>
    </w:p>
    <w:p w:rsidR="005C74C3" w:rsidRPr="00C25058" w:rsidRDefault="005C74C3" w:rsidP="005C74C3">
      <w:pPr>
        <w:spacing w:line="360" w:lineRule="auto"/>
        <w:ind w:left="-5" w:right="44" w:firstLine="714"/>
        <w:jc w:val="both"/>
        <w:rPr>
          <w:rFonts w:eastAsia="Arial"/>
          <w:sz w:val="28"/>
          <w:szCs w:val="28"/>
        </w:rPr>
      </w:pPr>
      <w:r w:rsidRPr="00C25058">
        <w:rPr>
          <w:rFonts w:eastAsia="Arial"/>
          <w:sz w:val="28"/>
          <w:szCs w:val="28"/>
        </w:rPr>
        <w:t xml:space="preserve"> </w:t>
      </w:r>
      <w:r w:rsidRPr="00C25058">
        <w:rPr>
          <w:sz w:val="28"/>
          <w:szCs w:val="28"/>
        </w:rPr>
        <w:t>Критерії</w:t>
      </w:r>
      <w:r w:rsidRPr="00C25058">
        <w:rPr>
          <w:rFonts w:eastAsia="Arial"/>
          <w:sz w:val="28"/>
          <w:szCs w:val="28"/>
        </w:rPr>
        <w:t xml:space="preserve">, </w:t>
      </w:r>
      <w:r w:rsidRPr="00C25058">
        <w:rPr>
          <w:sz w:val="28"/>
          <w:szCs w:val="28"/>
        </w:rPr>
        <w:t xml:space="preserve">згідно з </w:t>
      </w:r>
      <w:r w:rsidRPr="00C25058">
        <w:rPr>
          <w:rFonts w:eastAsia="Arial"/>
          <w:sz w:val="28"/>
          <w:szCs w:val="28"/>
        </w:rPr>
        <w:t xml:space="preserve"> </w:t>
      </w:r>
      <w:r w:rsidRPr="00C25058">
        <w:rPr>
          <w:sz w:val="28"/>
          <w:szCs w:val="28"/>
        </w:rPr>
        <w:t>якими</w:t>
      </w:r>
      <w:r w:rsidRPr="00C25058">
        <w:rPr>
          <w:rFonts w:eastAsia="Arial"/>
          <w:sz w:val="28"/>
          <w:szCs w:val="28"/>
        </w:rPr>
        <w:t xml:space="preserve"> </w:t>
      </w:r>
      <w:r w:rsidRPr="00C25058">
        <w:rPr>
          <w:sz w:val="28"/>
          <w:szCs w:val="28"/>
        </w:rPr>
        <w:t>проводиться</w:t>
      </w:r>
      <w:r w:rsidRPr="00C25058">
        <w:rPr>
          <w:rFonts w:eastAsia="Arial"/>
          <w:sz w:val="28"/>
          <w:szCs w:val="28"/>
        </w:rPr>
        <w:t xml:space="preserve"> </w:t>
      </w:r>
      <w:r w:rsidRPr="00C25058">
        <w:rPr>
          <w:sz w:val="28"/>
          <w:szCs w:val="28"/>
        </w:rPr>
        <w:t>оцінка</w:t>
      </w:r>
      <w:r w:rsidRPr="00C25058">
        <w:rPr>
          <w:rFonts w:eastAsia="Arial"/>
          <w:sz w:val="28"/>
          <w:szCs w:val="28"/>
        </w:rPr>
        <w:t xml:space="preserve"> </w:t>
      </w:r>
      <w:r w:rsidRPr="00C25058">
        <w:rPr>
          <w:sz w:val="28"/>
          <w:szCs w:val="28"/>
        </w:rPr>
        <w:t>рівня</w:t>
      </w:r>
      <w:r w:rsidRPr="00C25058">
        <w:rPr>
          <w:rFonts w:eastAsia="Arial"/>
          <w:sz w:val="28"/>
          <w:szCs w:val="28"/>
        </w:rPr>
        <w:t xml:space="preserve"> </w:t>
      </w:r>
      <w:r w:rsidRPr="00C25058">
        <w:rPr>
          <w:sz w:val="28"/>
          <w:szCs w:val="28"/>
        </w:rPr>
        <w:t>дотримання показників</w:t>
      </w:r>
      <w:r w:rsidRPr="00C25058">
        <w:rPr>
          <w:rFonts w:eastAsia="Arial"/>
          <w:sz w:val="28"/>
          <w:szCs w:val="28"/>
        </w:rPr>
        <w:t xml:space="preserve"> </w:t>
      </w:r>
      <w:r w:rsidRPr="00C25058">
        <w:rPr>
          <w:sz w:val="28"/>
          <w:szCs w:val="28"/>
        </w:rPr>
        <w:t>якості визначених</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r w:rsidRPr="00C25058">
        <w:rPr>
          <w:sz w:val="28"/>
          <w:szCs w:val="28"/>
        </w:rPr>
        <w:t>наведено</w:t>
      </w:r>
      <w:r w:rsidRPr="00C25058">
        <w:rPr>
          <w:rFonts w:eastAsia="Arial"/>
          <w:sz w:val="28"/>
          <w:szCs w:val="28"/>
        </w:rPr>
        <w:t xml:space="preserve"> </w:t>
      </w:r>
      <w:r w:rsidRPr="00C25058">
        <w:rPr>
          <w:sz w:val="28"/>
          <w:szCs w:val="28"/>
        </w:rPr>
        <w:t>у</w:t>
      </w:r>
      <w:r w:rsidRPr="00C25058">
        <w:rPr>
          <w:rFonts w:eastAsia="Arial"/>
          <w:sz w:val="28"/>
          <w:szCs w:val="28"/>
        </w:rPr>
        <w:t xml:space="preserve"> </w:t>
      </w:r>
      <w:r w:rsidRPr="00C25058">
        <w:rPr>
          <w:sz w:val="28"/>
          <w:szCs w:val="28"/>
        </w:rPr>
        <w:t>відповідних</w:t>
      </w:r>
      <w:r w:rsidRPr="00C25058">
        <w:rPr>
          <w:rFonts w:eastAsia="Arial"/>
          <w:sz w:val="28"/>
          <w:szCs w:val="28"/>
        </w:rPr>
        <w:t xml:space="preserve"> </w:t>
      </w:r>
      <w:r w:rsidRPr="00C25058">
        <w:rPr>
          <w:sz w:val="28"/>
          <w:szCs w:val="28"/>
        </w:rPr>
        <w:t>державних</w:t>
      </w:r>
      <w:r w:rsidRPr="00C25058">
        <w:rPr>
          <w:rFonts w:eastAsia="Arial"/>
          <w:sz w:val="28"/>
          <w:szCs w:val="28"/>
        </w:rPr>
        <w:t xml:space="preserve"> </w:t>
      </w:r>
      <w:r w:rsidRPr="00C25058">
        <w:rPr>
          <w:sz w:val="28"/>
          <w:szCs w:val="28"/>
        </w:rPr>
        <w:t>стандартах</w:t>
      </w:r>
      <w:r w:rsidRPr="00C25058">
        <w:rPr>
          <w:rFonts w:eastAsia="Arial"/>
          <w:sz w:val="28"/>
          <w:szCs w:val="28"/>
        </w:rPr>
        <w:t xml:space="preserve"> </w:t>
      </w:r>
      <w:r w:rsidRPr="00C25058">
        <w:rPr>
          <w:sz w:val="28"/>
          <w:szCs w:val="28"/>
        </w:rPr>
        <w:t>соціальних послуг</w:t>
      </w:r>
      <w:r w:rsidRPr="00C25058">
        <w:rPr>
          <w:rFonts w:eastAsia="Arial"/>
          <w:sz w:val="28"/>
          <w:szCs w:val="28"/>
        </w:rPr>
        <w:t xml:space="preserve"> </w:t>
      </w:r>
      <w:r w:rsidRPr="00C25058">
        <w:rPr>
          <w:sz w:val="28"/>
          <w:szCs w:val="28"/>
        </w:rPr>
        <w:t>або</w:t>
      </w:r>
      <w:r w:rsidRPr="00C25058">
        <w:rPr>
          <w:rFonts w:eastAsia="Arial"/>
          <w:sz w:val="28"/>
          <w:szCs w:val="28"/>
        </w:rPr>
        <w:t xml:space="preserve"> </w:t>
      </w:r>
      <w:r w:rsidRPr="00C25058">
        <w:rPr>
          <w:sz w:val="28"/>
          <w:szCs w:val="28"/>
        </w:rPr>
        <w:t>у</w:t>
      </w:r>
      <w:r w:rsidRPr="00C25058">
        <w:rPr>
          <w:rFonts w:eastAsia="Arial"/>
          <w:sz w:val="28"/>
          <w:szCs w:val="28"/>
        </w:rPr>
        <w:t xml:space="preserve"> </w:t>
      </w:r>
      <w:r w:rsidRPr="00C25058">
        <w:rPr>
          <w:sz w:val="28"/>
          <w:szCs w:val="28"/>
        </w:rPr>
        <w:t>договорі</w:t>
      </w:r>
      <w:r w:rsidRPr="00C25058">
        <w:rPr>
          <w:rFonts w:eastAsia="Arial"/>
          <w:sz w:val="28"/>
          <w:szCs w:val="28"/>
        </w:rPr>
        <w:t xml:space="preserve"> </w:t>
      </w:r>
      <w:r w:rsidRPr="00C25058">
        <w:rPr>
          <w:sz w:val="28"/>
          <w:szCs w:val="28"/>
        </w:rPr>
        <w:t>про</w:t>
      </w:r>
      <w:r w:rsidRPr="00C25058">
        <w:rPr>
          <w:rFonts w:eastAsia="Arial"/>
          <w:sz w:val="28"/>
          <w:szCs w:val="28"/>
        </w:rPr>
        <w:t xml:space="preserve"> </w:t>
      </w:r>
      <w:r w:rsidRPr="00C25058">
        <w:rPr>
          <w:sz w:val="28"/>
          <w:szCs w:val="28"/>
        </w:rPr>
        <w:t>соціальне</w:t>
      </w:r>
      <w:r w:rsidRPr="00C25058">
        <w:rPr>
          <w:rFonts w:eastAsia="Arial"/>
          <w:sz w:val="28"/>
          <w:szCs w:val="28"/>
        </w:rPr>
        <w:t xml:space="preserve"> </w:t>
      </w:r>
      <w:r w:rsidRPr="00C25058">
        <w:rPr>
          <w:sz w:val="28"/>
          <w:szCs w:val="28"/>
        </w:rPr>
        <w:t>замовлення</w:t>
      </w:r>
      <w:r w:rsidRPr="00C25058">
        <w:rPr>
          <w:rFonts w:eastAsia="Arial"/>
          <w:sz w:val="28"/>
          <w:szCs w:val="28"/>
        </w:rPr>
        <w:t xml:space="preserve"> </w:t>
      </w:r>
      <w:r w:rsidRPr="00C25058">
        <w:rPr>
          <w:sz w:val="28"/>
          <w:szCs w:val="28"/>
        </w:rPr>
        <w:t>соціальних</w:t>
      </w:r>
      <w:r w:rsidRPr="00C25058">
        <w:rPr>
          <w:rFonts w:eastAsia="Arial"/>
          <w:sz w:val="28"/>
          <w:szCs w:val="28"/>
        </w:rPr>
        <w:t xml:space="preserve"> </w:t>
      </w:r>
      <w:r w:rsidRPr="00C25058">
        <w:rPr>
          <w:sz w:val="28"/>
          <w:szCs w:val="28"/>
        </w:rPr>
        <w:t>послуг</w:t>
      </w:r>
      <w:r w:rsidRPr="00C25058">
        <w:rPr>
          <w:rFonts w:eastAsia="Arial"/>
          <w:sz w:val="28"/>
          <w:szCs w:val="28"/>
        </w:rPr>
        <w:t xml:space="preserve">. </w:t>
      </w:r>
    </w:p>
    <w:p w:rsidR="005C74C3" w:rsidRPr="00C25058" w:rsidRDefault="005C74C3" w:rsidP="005C74C3">
      <w:pPr>
        <w:shd w:val="clear" w:color="auto" w:fill="FFFFFF"/>
        <w:spacing w:line="360" w:lineRule="auto"/>
        <w:ind w:firstLine="709"/>
        <w:jc w:val="both"/>
        <w:rPr>
          <w:color w:val="000000" w:themeColor="text1"/>
          <w:sz w:val="28"/>
          <w:szCs w:val="28"/>
        </w:rPr>
      </w:pPr>
      <w:r w:rsidRPr="00C25058">
        <w:rPr>
          <w:color w:val="000000" w:themeColor="text1"/>
          <w:sz w:val="28"/>
          <w:szCs w:val="28"/>
        </w:rPr>
        <w:t xml:space="preserve">Оцінка якості соціальних послуг визначається  із застосуванням шкали оцінки якісних  та кількісних показників якості надання соціальних послуг </w:t>
      </w:r>
      <w:r>
        <w:rPr>
          <w:color w:val="000000" w:themeColor="text1"/>
          <w:sz w:val="28"/>
          <w:szCs w:val="28"/>
        </w:rPr>
        <w:t>,</w:t>
      </w:r>
      <w:r w:rsidRPr="00C25058">
        <w:rPr>
          <w:color w:val="000000" w:themeColor="text1"/>
          <w:sz w:val="28"/>
          <w:szCs w:val="28"/>
        </w:rPr>
        <w:t>зазначеної у Методичних рекомендаціях з проведення моніторингу та оцінки якості соціальних послуг</w:t>
      </w:r>
      <w:r w:rsidRPr="00D93B97">
        <w:rPr>
          <w:color w:val="000000" w:themeColor="text1"/>
          <w:sz w:val="28"/>
          <w:szCs w:val="28"/>
        </w:rPr>
        <w:t xml:space="preserve"> [16]</w:t>
      </w:r>
      <w:r w:rsidRPr="00C25058">
        <w:rPr>
          <w:color w:val="000000" w:themeColor="text1"/>
          <w:sz w:val="28"/>
          <w:szCs w:val="28"/>
        </w:rPr>
        <w:t>. Кожним суб'єктом надання соціальних послуг оцінка здійснюється для кожної окремої соціальної послуги із врахуванням даних щодо загальної кількості отримувачів даної послуги.</w:t>
      </w:r>
      <w:r>
        <w:rPr>
          <w:color w:val="000000" w:themeColor="text1"/>
          <w:sz w:val="28"/>
          <w:szCs w:val="28"/>
        </w:rPr>
        <w:t xml:space="preserve"> </w:t>
      </w:r>
      <w:r w:rsidRPr="00C25058">
        <w:rPr>
          <w:color w:val="000000" w:themeColor="text1"/>
          <w:sz w:val="28"/>
          <w:szCs w:val="28"/>
        </w:rPr>
        <w:t>Шкала оцінки розробляється окремо для кількісних та якісних показників, які передбачені кожним державним стандартом соціальної послуги.</w:t>
      </w:r>
    </w:p>
    <w:p w:rsidR="005C74C3" w:rsidRPr="00D93B97"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rPr>
        <w:t>Оцінку якості соціальних послуг із застосуванням шкали оцінки пропонується здійснювати на двох рівнях: 1) внутрішня оцінка якості соціальних послуг, що має проводитися на рівні суб'єкта, що надає соціальні послуги; 2) зовнішня оцінка якості соціальної послуги, що має проводитися центральними та місцевими органами виконавчої влади, органами місцевого самоврядування із залученням громадських об'єднань (за згодою), що займаються захистом прав громадян</w:t>
      </w:r>
      <w:r>
        <w:rPr>
          <w:sz w:val="28"/>
          <w:szCs w:val="28"/>
        </w:rPr>
        <w:t xml:space="preserve"> </w:t>
      </w:r>
      <w:r w:rsidRPr="00D93B97">
        <w:rPr>
          <w:sz w:val="28"/>
          <w:szCs w:val="28"/>
        </w:rPr>
        <w:t>[16]</w:t>
      </w:r>
      <w:r>
        <w:rPr>
          <w:sz w:val="28"/>
          <w:szCs w:val="28"/>
        </w:rPr>
        <w:t>.</w:t>
      </w:r>
    </w:p>
    <w:p w:rsidR="005C74C3" w:rsidRPr="00C25058" w:rsidRDefault="005C74C3" w:rsidP="005C74C3">
      <w:pPr>
        <w:pStyle w:val="a7"/>
        <w:shd w:val="clear" w:color="auto" w:fill="FFFFFF"/>
        <w:spacing w:line="360" w:lineRule="auto"/>
        <w:ind w:left="0" w:firstLine="709"/>
        <w:jc w:val="both"/>
        <w:rPr>
          <w:color w:val="000000" w:themeColor="text1"/>
          <w:sz w:val="28"/>
          <w:szCs w:val="28"/>
        </w:rPr>
      </w:pPr>
      <w:r w:rsidRPr="00C25058">
        <w:rPr>
          <w:sz w:val="28"/>
          <w:szCs w:val="28"/>
        </w:rPr>
        <w:t xml:space="preserve">Під час проведення внутрішньої оцінки якості вивчаються питання </w:t>
      </w:r>
      <w:r w:rsidRPr="00C25058">
        <w:rPr>
          <w:sz w:val="28"/>
          <w:szCs w:val="28"/>
        </w:rPr>
        <w:lastRenderedPageBreak/>
        <w:t>дотримання положень, що встановлені нормативно–правовими актами й державними стандартами надання соціальних послуг, якість і результативність надання соціальних послуг отримувачам. Для проведення внутрішньої оцінки якості надання соціальних послуг створюється Комісія з проведення моніторингу та оцінки якості соціальних послуг, до складу якої можуть увійти:  працівники Територіального центру (Центру надання соц</w:t>
      </w:r>
      <w:r>
        <w:rPr>
          <w:sz w:val="28"/>
          <w:szCs w:val="28"/>
        </w:rPr>
        <w:t xml:space="preserve">іальних </w:t>
      </w:r>
      <w:r w:rsidRPr="00C25058">
        <w:rPr>
          <w:sz w:val="28"/>
          <w:szCs w:val="28"/>
        </w:rPr>
        <w:t>послуг), громадськості, отримувачі соціальних послуг; затверджується Положення про комісію.</w:t>
      </w:r>
    </w:p>
    <w:p w:rsidR="005C74C3" w:rsidRPr="00C25058" w:rsidRDefault="005C74C3" w:rsidP="005C74C3">
      <w:pPr>
        <w:pStyle w:val="rvps2"/>
        <w:shd w:val="clear" w:color="auto" w:fill="FFFFFF"/>
        <w:spacing w:before="0" w:beforeAutospacing="0" w:after="0" w:afterAutospacing="0" w:line="360" w:lineRule="auto"/>
        <w:ind w:firstLine="709"/>
        <w:jc w:val="both"/>
        <w:rPr>
          <w:sz w:val="28"/>
          <w:szCs w:val="28"/>
        </w:rPr>
      </w:pPr>
      <w:r w:rsidRPr="00C25058">
        <w:rPr>
          <w:sz w:val="28"/>
          <w:szCs w:val="28"/>
          <w:shd w:val="clear" w:color="auto" w:fill="FFFFFF"/>
        </w:rPr>
        <w:t>Зовнішню</w:t>
      </w:r>
      <w:r w:rsidRPr="00C25058">
        <w:rPr>
          <w:b/>
          <w:sz w:val="28"/>
          <w:szCs w:val="28"/>
          <w:shd w:val="clear" w:color="auto" w:fill="FFFFFF"/>
        </w:rPr>
        <w:t xml:space="preserve"> </w:t>
      </w:r>
      <w:r w:rsidRPr="00D93B97">
        <w:rPr>
          <w:sz w:val="28"/>
          <w:szCs w:val="28"/>
          <w:shd w:val="clear" w:color="auto" w:fill="FFFFFF"/>
        </w:rPr>
        <w:t xml:space="preserve">оцінку якості соціальних послуг </w:t>
      </w:r>
      <w:r w:rsidRPr="00C25058">
        <w:rPr>
          <w:sz w:val="28"/>
          <w:szCs w:val="28"/>
          <w:shd w:val="clear" w:color="auto" w:fill="FFFFFF"/>
        </w:rPr>
        <w:t>пропонується здійснювати на постійній основі місцевими органами виконавчої влади та органами місцевого самоврядування, у тому числі замовниками соціальних послуг за рахунок бюджетних коштів із залученням представників громадських об'єднань, з метою:</w:t>
      </w:r>
      <w:r w:rsidRPr="00C25058">
        <w:rPr>
          <w:sz w:val="28"/>
          <w:szCs w:val="28"/>
        </w:rPr>
        <w:t xml:space="preserve"> </w:t>
      </w:r>
    </w:p>
    <w:p w:rsidR="005C74C3" w:rsidRPr="00C25058" w:rsidRDefault="005C74C3" w:rsidP="005C74C3">
      <w:pPr>
        <w:pStyle w:val="rvps2"/>
        <w:numPr>
          <w:ilvl w:val="0"/>
          <w:numId w:val="19"/>
        </w:numPr>
        <w:shd w:val="clear" w:color="auto" w:fill="FFFFFF"/>
        <w:spacing w:before="0" w:beforeAutospacing="0" w:after="0" w:afterAutospacing="0" w:line="360" w:lineRule="auto"/>
        <w:jc w:val="both"/>
        <w:rPr>
          <w:sz w:val="28"/>
          <w:szCs w:val="28"/>
        </w:rPr>
      </w:pPr>
      <w:r w:rsidRPr="00C25058">
        <w:rPr>
          <w:sz w:val="28"/>
          <w:szCs w:val="28"/>
        </w:rPr>
        <w:t>оптимізації та удосконалення діяльності суб'єкта, що надає соціальні послуги;</w:t>
      </w:r>
    </w:p>
    <w:p w:rsidR="005C74C3" w:rsidRPr="00C25058" w:rsidRDefault="005C74C3" w:rsidP="005C74C3">
      <w:pPr>
        <w:pStyle w:val="a7"/>
        <w:widowControl/>
        <w:numPr>
          <w:ilvl w:val="0"/>
          <w:numId w:val="19"/>
        </w:numPr>
        <w:shd w:val="clear" w:color="auto" w:fill="FFFFFF"/>
        <w:autoSpaceDE/>
        <w:autoSpaceDN/>
        <w:adjustRightInd/>
        <w:spacing w:line="360" w:lineRule="auto"/>
        <w:jc w:val="both"/>
        <w:rPr>
          <w:sz w:val="28"/>
          <w:szCs w:val="28"/>
        </w:rPr>
      </w:pPr>
      <w:r w:rsidRPr="00C25058">
        <w:rPr>
          <w:sz w:val="28"/>
          <w:szCs w:val="28"/>
        </w:rPr>
        <w:t>підвищення рівня професійної компетенції персоналу суб'єкта, що надає соціальні послуги;</w:t>
      </w:r>
    </w:p>
    <w:p w:rsidR="005C74C3" w:rsidRPr="00C25058" w:rsidRDefault="005C74C3" w:rsidP="005C74C3">
      <w:pPr>
        <w:pStyle w:val="a7"/>
        <w:widowControl/>
        <w:numPr>
          <w:ilvl w:val="0"/>
          <w:numId w:val="19"/>
        </w:numPr>
        <w:shd w:val="clear" w:color="auto" w:fill="FFFFFF"/>
        <w:autoSpaceDE/>
        <w:autoSpaceDN/>
        <w:adjustRightInd/>
        <w:spacing w:line="360" w:lineRule="auto"/>
        <w:jc w:val="both"/>
        <w:rPr>
          <w:sz w:val="28"/>
          <w:szCs w:val="28"/>
        </w:rPr>
      </w:pPr>
      <w:r w:rsidRPr="00C25058">
        <w:rPr>
          <w:sz w:val="28"/>
          <w:szCs w:val="28"/>
        </w:rPr>
        <w:t>дотримання встановленого рівня або підвищення рівня якості соціальних послуг, що надаються цим суб'єктом.</w:t>
      </w:r>
    </w:p>
    <w:p w:rsidR="005C74C3" w:rsidRPr="00C25058" w:rsidRDefault="005C74C3" w:rsidP="005C74C3">
      <w:pPr>
        <w:widowControl/>
        <w:shd w:val="clear" w:color="auto" w:fill="FFFFFF"/>
        <w:tabs>
          <w:tab w:val="left" w:pos="567"/>
        </w:tabs>
        <w:autoSpaceDE/>
        <w:autoSpaceDN/>
        <w:adjustRightInd/>
        <w:spacing w:line="360" w:lineRule="auto"/>
        <w:ind w:firstLine="360"/>
        <w:jc w:val="both"/>
        <w:rPr>
          <w:color w:val="000000" w:themeColor="text1"/>
          <w:sz w:val="28"/>
          <w:szCs w:val="28"/>
        </w:rPr>
      </w:pPr>
      <w:r w:rsidRPr="00C25058">
        <w:rPr>
          <w:b/>
          <w:sz w:val="28"/>
          <w:szCs w:val="28"/>
        </w:rPr>
        <w:tab/>
      </w:r>
      <w:r w:rsidRPr="00C25058">
        <w:rPr>
          <w:sz w:val="28"/>
          <w:szCs w:val="28"/>
        </w:rPr>
        <w:t xml:space="preserve">Зовнішню оцінку якості соціальних послуг варто проводити наступного року після проведення внутрішньої оцінки. </w:t>
      </w:r>
      <w:r w:rsidRPr="00D93B97">
        <w:rPr>
          <w:color w:val="000000"/>
          <w:sz w:val="28"/>
          <w:szCs w:val="28"/>
          <w:bdr w:val="none" w:sz="0" w:space="0" w:color="auto" w:frame="1"/>
          <w:shd w:val="clear" w:color="auto" w:fill="FFFFFF"/>
        </w:rPr>
        <w:t xml:space="preserve">Для проведення зовнішньої  оцінки якості соціальних послуг спеціально створюється комісія, затвердженою керівником відповідного відділу місцевого органу влади. </w:t>
      </w:r>
      <w:r w:rsidRPr="00D93B97">
        <w:rPr>
          <w:color w:val="000000" w:themeColor="text1"/>
          <w:sz w:val="28"/>
          <w:szCs w:val="28"/>
        </w:rPr>
        <w:t>Зовнішня оцінка якості соціальних послуг проводиться один раз на рік до 30 червня, а в разі ти</w:t>
      </w:r>
      <w:r w:rsidRPr="00C25058">
        <w:rPr>
          <w:color w:val="000000" w:themeColor="text1"/>
          <w:sz w:val="28"/>
          <w:szCs w:val="28"/>
        </w:rPr>
        <w:t>мчасового надання соціальної послуги, що оцінюється, – не пізніше ніж через один місяць після закінчення надання такої соціальної послуги.</w:t>
      </w:r>
    </w:p>
    <w:p w:rsidR="005C74C3" w:rsidRPr="00C25058" w:rsidRDefault="005C74C3" w:rsidP="005C74C3">
      <w:pPr>
        <w:pStyle w:val="a7"/>
        <w:shd w:val="clear" w:color="auto" w:fill="FFFFFF"/>
        <w:tabs>
          <w:tab w:val="left" w:pos="851"/>
        </w:tabs>
        <w:spacing w:after="150" w:line="360" w:lineRule="auto"/>
        <w:ind w:left="0" w:firstLine="720"/>
        <w:jc w:val="both"/>
        <w:rPr>
          <w:color w:val="000000" w:themeColor="text1"/>
          <w:sz w:val="28"/>
          <w:szCs w:val="28"/>
        </w:rPr>
      </w:pPr>
      <w:r w:rsidRPr="00C25058">
        <w:rPr>
          <w:color w:val="000000" w:themeColor="text1"/>
          <w:sz w:val="28"/>
          <w:szCs w:val="28"/>
        </w:rPr>
        <w:t>За результатами проведення зовнішньої оцінки якості соціальних послуг суб’єктами, складається звіт, подається в електронному вигляді замовнику оцінки та розробляються заходи з підвищення якості надання соціальних послуг, удосконалення діяльності надавачів соціальних послуг.</w:t>
      </w:r>
    </w:p>
    <w:p w:rsidR="005C74C3" w:rsidRPr="00C25058" w:rsidRDefault="005C74C3" w:rsidP="005C74C3">
      <w:pPr>
        <w:pStyle w:val="a7"/>
        <w:shd w:val="clear" w:color="auto" w:fill="FFFFFF"/>
        <w:spacing w:line="360" w:lineRule="auto"/>
        <w:ind w:left="0" w:firstLine="720"/>
        <w:jc w:val="both"/>
        <w:rPr>
          <w:color w:val="000000" w:themeColor="text1"/>
          <w:sz w:val="28"/>
          <w:szCs w:val="28"/>
        </w:rPr>
      </w:pPr>
      <w:r w:rsidRPr="00C25058">
        <w:rPr>
          <w:color w:val="000000" w:themeColor="text1"/>
          <w:sz w:val="28"/>
          <w:szCs w:val="28"/>
        </w:rPr>
        <w:lastRenderedPageBreak/>
        <w:t xml:space="preserve">Узагальнення та проведення аналізу результатів внутрішньої та зовнішньої оцінки якості соціальних послуг проводиться: </w:t>
      </w:r>
      <w:proofErr w:type="spellStart"/>
      <w:r w:rsidRPr="00C25058">
        <w:rPr>
          <w:color w:val="000000" w:themeColor="text1"/>
          <w:sz w:val="28"/>
          <w:szCs w:val="28"/>
          <w:lang w:val="ru-RU"/>
        </w:rPr>
        <w:t>Нац</w:t>
      </w:r>
      <w:proofErr w:type="spellEnd"/>
      <w:r w:rsidRPr="00C25058">
        <w:rPr>
          <w:color w:val="000000" w:themeColor="text1"/>
          <w:sz w:val="28"/>
          <w:szCs w:val="28"/>
        </w:rPr>
        <w:t xml:space="preserve">соцслужбою; регіональними органами соціального захисту населення; місцевими органами соціального захисту населення. Узагальнений річний звіт оприлюднюється на офіційному веб-сайті </w:t>
      </w:r>
      <w:proofErr w:type="spellStart"/>
      <w:r w:rsidRPr="00C25058">
        <w:rPr>
          <w:color w:val="000000" w:themeColor="text1"/>
          <w:sz w:val="28"/>
          <w:szCs w:val="28"/>
        </w:rPr>
        <w:t>Мінсоцполітики</w:t>
      </w:r>
      <w:proofErr w:type="spellEnd"/>
      <w:r w:rsidRPr="00C25058">
        <w:rPr>
          <w:color w:val="000000" w:themeColor="text1"/>
          <w:sz w:val="28"/>
          <w:szCs w:val="28"/>
        </w:rPr>
        <w:t xml:space="preserve"> не пізніше п’яти робочих днів з дня його затвердження.</w:t>
      </w:r>
    </w:p>
    <w:p w:rsidR="005C74C3" w:rsidRDefault="005C74C3" w:rsidP="005C74C3">
      <w:pPr>
        <w:widowControl/>
        <w:shd w:val="clear" w:color="auto" w:fill="FFFFFF"/>
        <w:autoSpaceDE/>
        <w:autoSpaceDN/>
        <w:adjustRightInd/>
        <w:spacing w:line="360" w:lineRule="auto"/>
        <w:ind w:firstLine="709"/>
        <w:jc w:val="both"/>
        <w:rPr>
          <w:color w:val="000000"/>
          <w:sz w:val="28"/>
          <w:szCs w:val="28"/>
        </w:rPr>
      </w:pPr>
      <w:r w:rsidRPr="00C25058">
        <w:rPr>
          <w:color w:val="000000"/>
          <w:sz w:val="28"/>
          <w:szCs w:val="28"/>
        </w:rPr>
        <w:t>Отже, один з ключових напрямків реформування соціальної сфери</w:t>
      </w:r>
      <w:r w:rsidRPr="00C25058">
        <w:rPr>
          <w:color w:val="000000"/>
          <w:sz w:val="28"/>
          <w:szCs w:val="28"/>
          <w:lang w:val="ru-RU"/>
        </w:rPr>
        <w:t xml:space="preserve"> </w:t>
      </w:r>
      <w:r w:rsidRPr="00C25058">
        <w:rPr>
          <w:color w:val="000000"/>
          <w:sz w:val="28"/>
          <w:szCs w:val="28"/>
        </w:rPr>
        <w:t xml:space="preserve">– це розвиток якісних соціальних послуг, які людина може отримати відповідно до потреб за місцем проживання або якнайближче до нього. </w:t>
      </w:r>
    </w:p>
    <w:p w:rsidR="005C74C3" w:rsidRPr="00C25058" w:rsidRDefault="005C74C3" w:rsidP="00FE15AB">
      <w:pPr>
        <w:widowControl/>
        <w:autoSpaceDE/>
        <w:autoSpaceDN/>
        <w:adjustRightInd/>
        <w:spacing w:after="160" w:line="259" w:lineRule="auto"/>
        <w:jc w:val="center"/>
        <w:rPr>
          <w:b/>
          <w:color w:val="000000"/>
          <w:sz w:val="28"/>
          <w:szCs w:val="28"/>
        </w:rPr>
      </w:pPr>
      <w:r>
        <w:rPr>
          <w:color w:val="000000"/>
          <w:sz w:val="28"/>
          <w:szCs w:val="28"/>
        </w:rPr>
        <w:br w:type="page"/>
      </w:r>
      <w:r w:rsidRPr="00C25058">
        <w:rPr>
          <w:b/>
          <w:color w:val="000000"/>
          <w:sz w:val="28"/>
          <w:szCs w:val="28"/>
        </w:rPr>
        <w:lastRenderedPageBreak/>
        <w:t>РОЗДІЛ 3.</w:t>
      </w:r>
    </w:p>
    <w:p w:rsidR="005C74C3" w:rsidRPr="00C25058" w:rsidRDefault="005C74C3" w:rsidP="005C74C3">
      <w:pPr>
        <w:widowControl/>
        <w:autoSpaceDE/>
        <w:autoSpaceDN/>
        <w:adjustRightInd/>
        <w:spacing w:line="360" w:lineRule="auto"/>
        <w:jc w:val="center"/>
        <w:rPr>
          <w:b/>
          <w:color w:val="000000"/>
          <w:sz w:val="28"/>
          <w:szCs w:val="28"/>
        </w:rPr>
      </w:pPr>
      <w:r w:rsidRPr="00C25058">
        <w:rPr>
          <w:b/>
          <w:color w:val="000000"/>
          <w:sz w:val="28"/>
          <w:szCs w:val="28"/>
        </w:rPr>
        <w:t xml:space="preserve"> ПРАКТИЧНІ АСПЕКТИ ЗДІЙСНЕННЯ  КОНТРОЛЮ НАЦІОНАЛЬНОЮ СОЦІАЛЬНОЮ СЕРВІСНОЮ СЛУЖБОЮ УКРАЇНИ</w:t>
      </w:r>
    </w:p>
    <w:p w:rsidR="005C74C3" w:rsidRPr="00C25058" w:rsidRDefault="005C74C3" w:rsidP="005C74C3">
      <w:pPr>
        <w:pStyle w:val="a7"/>
        <w:numPr>
          <w:ilvl w:val="1"/>
          <w:numId w:val="40"/>
        </w:numPr>
        <w:tabs>
          <w:tab w:val="left" w:pos="3420"/>
        </w:tabs>
        <w:spacing w:line="360" w:lineRule="auto"/>
        <w:ind w:left="567" w:hanging="567"/>
        <w:jc w:val="both"/>
        <w:rPr>
          <w:b/>
          <w:sz w:val="28"/>
          <w:szCs w:val="28"/>
        </w:rPr>
      </w:pPr>
      <w:r w:rsidRPr="00C25058">
        <w:rPr>
          <w:b/>
          <w:sz w:val="28"/>
          <w:szCs w:val="28"/>
        </w:rPr>
        <w:t xml:space="preserve">Здійснення контролю Головними управліннями Національної соціальної сервісної служби (на прикладі ГУ </w:t>
      </w:r>
      <w:proofErr w:type="spellStart"/>
      <w:r w:rsidRPr="00C25058">
        <w:rPr>
          <w:b/>
          <w:sz w:val="28"/>
          <w:szCs w:val="28"/>
        </w:rPr>
        <w:t>Нацсоцслужби</w:t>
      </w:r>
      <w:proofErr w:type="spellEnd"/>
      <w:r w:rsidRPr="00C25058">
        <w:rPr>
          <w:b/>
          <w:sz w:val="28"/>
          <w:szCs w:val="28"/>
        </w:rPr>
        <w:t xml:space="preserve"> у Волинській області)</w:t>
      </w:r>
    </w:p>
    <w:p w:rsidR="005C74C3" w:rsidRPr="00C25058" w:rsidRDefault="005C74C3" w:rsidP="005C74C3">
      <w:pPr>
        <w:tabs>
          <w:tab w:val="left" w:pos="3420"/>
        </w:tabs>
        <w:spacing w:line="360" w:lineRule="auto"/>
        <w:ind w:firstLine="709"/>
        <w:jc w:val="both"/>
        <w:rPr>
          <w:sz w:val="28"/>
          <w:szCs w:val="28"/>
        </w:rPr>
      </w:pPr>
      <w:r w:rsidRPr="00C25058">
        <w:rPr>
          <w:sz w:val="28"/>
          <w:szCs w:val="28"/>
        </w:rPr>
        <w:t xml:space="preserve">Національна соціальна сервісна служба України покликана забезпечувати належний рівень впровадження нових підходів та управління системою соціальних послуг. </w:t>
      </w:r>
      <w:r w:rsidRPr="00C25058">
        <w:rPr>
          <w:sz w:val="28"/>
          <w:szCs w:val="28"/>
          <w:lang w:val="ru-RU"/>
        </w:rPr>
        <w:t>Д</w:t>
      </w:r>
      <w:proofErr w:type="spellStart"/>
      <w:r w:rsidRPr="00C25058">
        <w:rPr>
          <w:sz w:val="28"/>
          <w:szCs w:val="28"/>
        </w:rPr>
        <w:t>ержава</w:t>
      </w:r>
      <w:proofErr w:type="spellEnd"/>
      <w:r w:rsidRPr="00C25058">
        <w:rPr>
          <w:sz w:val="28"/>
          <w:szCs w:val="28"/>
        </w:rPr>
        <w:t xml:space="preserve"> отримала дієві механізми контролю адресності та якості надання соціальних послуг, яких вона досі не мала. Адже до створення </w:t>
      </w:r>
      <w:proofErr w:type="spellStart"/>
      <w:r w:rsidRPr="00C25058">
        <w:rPr>
          <w:sz w:val="28"/>
          <w:szCs w:val="28"/>
          <w:lang w:val="ru-RU"/>
        </w:rPr>
        <w:t>Нацсоцслужби</w:t>
      </w:r>
      <w:proofErr w:type="spellEnd"/>
      <w:r w:rsidRPr="00C25058">
        <w:rPr>
          <w:sz w:val="28"/>
          <w:szCs w:val="28"/>
          <w:lang w:val="ru-RU"/>
        </w:rPr>
        <w:t xml:space="preserve"> </w:t>
      </w:r>
      <w:r w:rsidRPr="00C25058">
        <w:rPr>
          <w:sz w:val="28"/>
          <w:szCs w:val="28"/>
        </w:rPr>
        <w:t>організацію соціальних послуг і контроль за їх наданням було покладено на органи місцевого самоврядування, які самі ж були засновниками закладів, що надають послуги.</w:t>
      </w:r>
    </w:p>
    <w:p w:rsidR="005C74C3" w:rsidRPr="00C25058" w:rsidRDefault="005C74C3" w:rsidP="005C74C3">
      <w:pPr>
        <w:pStyle w:val="rvps2"/>
        <w:tabs>
          <w:tab w:val="left" w:pos="567"/>
        </w:tabs>
        <w:spacing w:before="0" w:beforeAutospacing="0" w:after="0" w:afterAutospacing="0" w:line="360" w:lineRule="auto"/>
        <w:ind w:firstLine="709"/>
        <w:jc w:val="both"/>
        <w:rPr>
          <w:i/>
          <w:sz w:val="28"/>
          <w:szCs w:val="28"/>
        </w:rPr>
      </w:pPr>
      <w:r w:rsidRPr="00C25058">
        <w:rPr>
          <w:sz w:val="28"/>
          <w:szCs w:val="28"/>
        </w:rPr>
        <w:t xml:space="preserve">Національна соціальна сервісна служба утворена Постановою Кабінету Міністрів України від 26 серпня 2020 року на заміну Державній соціальній службі України, </w:t>
      </w:r>
      <w:r w:rsidRPr="00C25058">
        <w:rPr>
          <w:sz w:val="28"/>
          <w:szCs w:val="28"/>
          <w:shd w:val="clear" w:color="auto" w:fill="FFFFFF"/>
        </w:rPr>
        <w:t xml:space="preserve">і є правонаступником її майна, прав та обов’язків </w:t>
      </w:r>
      <w:r w:rsidRPr="00C25058">
        <w:rPr>
          <w:sz w:val="28"/>
          <w:szCs w:val="28"/>
        </w:rPr>
        <w:t xml:space="preserve"> </w:t>
      </w:r>
      <w:r w:rsidRPr="00D4075B">
        <w:rPr>
          <w:sz w:val="28"/>
          <w:szCs w:val="28"/>
        </w:rPr>
        <w:t xml:space="preserve">[9]. </w:t>
      </w:r>
    </w:p>
    <w:p w:rsidR="005C74C3" w:rsidRPr="00C25058" w:rsidRDefault="005C74C3" w:rsidP="005C74C3">
      <w:pPr>
        <w:pStyle w:val="rvps2"/>
        <w:tabs>
          <w:tab w:val="left" w:pos="567"/>
        </w:tabs>
        <w:spacing w:before="0" w:beforeAutospacing="0" w:after="0" w:afterAutospacing="0" w:line="360" w:lineRule="auto"/>
        <w:ind w:firstLine="709"/>
        <w:jc w:val="both"/>
        <w:rPr>
          <w:sz w:val="28"/>
          <w:szCs w:val="28"/>
        </w:rPr>
      </w:pPr>
      <w:r w:rsidRPr="00C25058">
        <w:rPr>
          <w:sz w:val="28"/>
          <w:szCs w:val="28"/>
        </w:rPr>
        <w:t xml:space="preserve">Згідно з Положенням, </w:t>
      </w:r>
      <w:proofErr w:type="spellStart"/>
      <w:r w:rsidRPr="00C25058">
        <w:rPr>
          <w:sz w:val="28"/>
          <w:szCs w:val="28"/>
        </w:rPr>
        <w:t>Нацсоцслужба</w:t>
      </w:r>
      <w:proofErr w:type="spellEnd"/>
      <w:r w:rsidRPr="00C25058">
        <w:rPr>
          <w:sz w:val="28"/>
          <w:szCs w:val="28"/>
        </w:rPr>
        <w:t xml:space="preserve"> є «центральним органом виконавчої влади, діяльність якого спрямовується і координується Кабінетом Міністрів України через Міністра соціальної політики, і який реалізує державну політику у сфері соціального захисту населення, захисту прав дітей, а також здійснення контролю за дотриманням вимог законодавства під час надання соціальної підтримки та за дотриманням прав дітей» </w:t>
      </w:r>
      <w:r w:rsidRPr="00D4075B">
        <w:rPr>
          <w:sz w:val="28"/>
          <w:szCs w:val="28"/>
        </w:rPr>
        <w:t>[9].</w:t>
      </w:r>
    </w:p>
    <w:p w:rsidR="005C74C3" w:rsidRPr="00C25058" w:rsidRDefault="005C74C3" w:rsidP="005C74C3">
      <w:pPr>
        <w:pStyle w:val="a6"/>
        <w:shd w:val="clear" w:color="auto" w:fill="FFFFFF"/>
        <w:tabs>
          <w:tab w:val="left" w:pos="851"/>
        </w:tabs>
        <w:spacing w:before="0" w:beforeAutospacing="0" w:after="0" w:afterAutospacing="0" w:line="360" w:lineRule="auto"/>
        <w:ind w:firstLine="709"/>
        <w:jc w:val="both"/>
        <w:rPr>
          <w:sz w:val="28"/>
          <w:szCs w:val="28"/>
        </w:rPr>
      </w:pPr>
      <w:proofErr w:type="spellStart"/>
      <w:r w:rsidRPr="00C25058">
        <w:rPr>
          <w:sz w:val="28"/>
          <w:szCs w:val="28"/>
        </w:rPr>
        <w:t>Нацсоцслужба</w:t>
      </w:r>
      <w:proofErr w:type="spellEnd"/>
      <w:r w:rsidRPr="00C25058">
        <w:rPr>
          <w:sz w:val="28"/>
          <w:szCs w:val="28"/>
        </w:rPr>
        <w:t xml:space="preserve"> розпочала роботу 30 грудня 2020 року. </w:t>
      </w:r>
      <w:r w:rsidRPr="00C25058">
        <w:rPr>
          <w:sz w:val="28"/>
          <w:szCs w:val="28"/>
          <w:shd w:val="clear" w:color="auto" w:fill="FFFFFF"/>
        </w:rPr>
        <w:t xml:space="preserve">Гранична чисельність працівників апарату служби була визначена на рівні 120 державних службовців, а територіальних органів – 1265. Першим Головою </w:t>
      </w:r>
      <w:proofErr w:type="spellStart"/>
      <w:r w:rsidRPr="00C25058">
        <w:rPr>
          <w:sz w:val="28"/>
          <w:szCs w:val="28"/>
          <w:shd w:val="clear" w:color="auto" w:fill="FFFFFF"/>
        </w:rPr>
        <w:t>Нацсоцслужби</w:t>
      </w:r>
      <w:proofErr w:type="spellEnd"/>
      <w:r w:rsidRPr="00C25058">
        <w:rPr>
          <w:sz w:val="28"/>
          <w:szCs w:val="28"/>
          <w:shd w:val="clear" w:color="auto" w:fill="FFFFFF"/>
        </w:rPr>
        <w:t xml:space="preserve"> Кабінет Міністрів призначив </w:t>
      </w:r>
      <w:r w:rsidR="00FE15AB">
        <w:rPr>
          <w:sz w:val="28"/>
          <w:szCs w:val="28"/>
          <w:shd w:val="clear" w:color="auto" w:fill="FFFFFF"/>
        </w:rPr>
        <w:t>Машкіна Владислава Геннадійовича</w:t>
      </w:r>
      <w:hyperlink r:id="rId10" w:tooltip="Машкін Владислав Геннадійович (ще не написана)" w:history="1"/>
      <w:r w:rsidRPr="00FE15AB">
        <w:rPr>
          <w:sz w:val="28"/>
          <w:szCs w:val="28"/>
          <w:shd w:val="clear" w:color="auto" w:fill="FFFFFF"/>
        </w:rPr>
        <w:t xml:space="preserve">. </w:t>
      </w:r>
      <w:proofErr w:type="spellStart"/>
      <w:r w:rsidRPr="00C25058">
        <w:rPr>
          <w:sz w:val="28"/>
          <w:szCs w:val="28"/>
        </w:rPr>
        <w:t>Нацсоцслужба</w:t>
      </w:r>
      <w:proofErr w:type="spellEnd"/>
      <w:r w:rsidRPr="00C25058">
        <w:rPr>
          <w:sz w:val="28"/>
          <w:szCs w:val="28"/>
        </w:rPr>
        <w:t xml:space="preserve"> здійснює свої повноваження безпосередньо та через утворені в установленому порядку територіальні органи (Головні управління Національної </w:t>
      </w:r>
      <w:r w:rsidRPr="00C25058">
        <w:rPr>
          <w:sz w:val="28"/>
          <w:szCs w:val="28"/>
        </w:rPr>
        <w:lastRenderedPageBreak/>
        <w:t>соціальної сервісної служби в кожній області та м. Києві) як юридичні особи публічного права.</w:t>
      </w:r>
    </w:p>
    <w:p w:rsidR="005C74C3" w:rsidRPr="00C25058" w:rsidRDefault="005C74C3" w:rsidP="005C74C3">
      <w:pPr>
        <w:tabs>
          <w:tab w:val="left" w:pos="3420"/>
        </w:tabs>
        <w:spacing w:line="360" w:lineRule="auto"/>
        <w:ind w:firstLine="709"/>
        <w:jc w:val="both"/>
        <w:rPr>
          <w:sz w:val="28"/>
          <w:szCs w:val="28"/>
        </w:rPr>
      </w:pPr>
      <w:r w:rsidRPr="00C25058">
        <w:rPr>
          <w:sz w:val="28"/>
          <w:szCs w:val="28"/>
        </w:rPr>
        <w:t xml:space="preserve">Функціонування </w:t>
      </w:r>
      <w:proofErr w:type="spellStart"/>
      <w:r w:rsidRPr="00C25058">
        <w:rPr>
          <w:sz w:val="28"/>
          <w:szCs w:val="28"/>
        </w:rPr>
        <w:t>Нацсоцслужби</w:t>
      </w:r>
      <w:proofErr w:type="spellEnd"/>
      <w:r w:rsidRPr="00C25058">
        <w:rPr>
          <w:sz w:val="28"/>
          <w:szCs w:val="28"/>
        </w:rPr>
        <w:t xml:space="preserve"> в масштабах держави сприяє розвитку якісних соціальних послуг – передусім, на рівні місцевих громад, де у них відчувається найгостріша потреба, а також дозволить за допомогою сучасних механізмів ефективно контролювати, щоб в усіх куточках України люди, які потребують соціальної підтримки, одержували її у повному обсязі та належної якості.</w:t>
      </w:r>
    </w:p>
    <w:p w:rsidR="005C74C3" w:rsidRDefault="005C74C3" w:rsidP="005C74C3">
      <w:pPr>
        <w:pStyle w:val="rvps2"/>
        <w:tabs>
          <w:tab w:val="left" w:pos="567"/>
        </w:tabs>
        <w:spacing w:before="0" w:beforeAutospacing="0" w:after="0" w:afterAutospacing="0" w:line="360" w:lineRule="auto"/>
        <w:ind w:firstLine="709"/>
        <w:jc w:val="both"/>
        <w:rPr>
          <w:sz w:val="28"/>
          <w:szCs w:val="28"/>
        </w:rPr>
      </w:pPr>
      <w:r w:rsidRPr="00C25058">
        <w:rPr>
          <w:sz w:val="28"/>
          <w:szCs w:val="28"/>
        </w:rPr>
        <w:t xml:space="preserve">Національна соціальна сервісна служба України здійснює три основних функції. Перша – це реалізація політики, соціального захисту населення і захисту прав дітей. Друга – здійснення державного контролю під час надання соціальної підтримки та захисту прав дітей. І третя – це методичне забезпечення та координація дій органів влади і органів місцевого самоврядування щодо забезпечення прав дітей, проведення соціальної роботи, надання базових соціальних послуг і соціальної підтримки відповідно до потреб жителів територіальних громад </w:t>
      </w:r>
      <w:r w:rsidRPr="00D4075B">
        <w:rPr>
          <w:sz w:val="28"/>
          <w:szCs w:val="28"/>
        </w:rPr>
        <w:t xml:space="preserve">[9]. </w:t>
      </w:r>
    </w:p>
    <w:p w:rsidR="005C74C3" w:rsidRDefault="005C74C3" w:rsidP="005C74C3">
      <w:pPr>
        <w:pStyle w:val="rvps2"/>
        <w:tabs>
          <w:tab w:val="left" w:pos="567"/>
        </w:tabs>
        <w:spacing w:before="0" w:beforeAutospacing="0" w:after="0" w:afterAutospacing="0" w:line="360" w:lineRule="auto"/>
        <w:ind w:firstLine="709"/>
        <w:jc w:val="both"/>
        <w:rPr>
          <w:sz w:val="28"/>
          <w:szCs w:val="28"/>
        </w:rPr>
      </w:pPr>
      <w:r w:rsidRPr="00C25058">
        <w:rPr>
          <w:sz w:val="28"/>
          <w:szCs w:val="28"/>
          <w:shd w:val="clear" w:color="auto" w:fill="FFFFFF"/>
        </w:rPr>
        <w:t xml:space="preserve">Серед завдань </w:t>
      </w:r>
      <w:proofErr w:type="spellStart"/>
      <w:r w:rsidRPr="00C25058">
        <w:rPr>
          <w:sz w:val="28"/>
          <w:szCs w:val="28"/>
          <w:shd w:val="clear" w:color="auto" w:fill="FFFFFF"/>
        </w:rPr>
        <w:t>Нацсоцслужби</w:t>
      </w:r>
      <w:proofErr w:type="spellEnd"/>
      <w:r w:rsidRPr="00C25058">
        <w:rPr>
          <w:sz w:val="28"/>
          <w:szCs w:val="28"/>
          <w:shd w:val="clear" w:color="auto" w:fill="FFFFFF"/>
        </w:rPr>
        <w:t xml:space="preserve"> є ті, що пов’язані з реалізацією державної політики, зокрема: у сфері соціального захисту, </w:t>
      </w:r>
      <w:r w:rsidRPr="00C25058">
        <w:rPr>
          <w:sz w:val="28"/>
          <w:szCs w:val="28"/>
        </w:rPr>
        <w:t xml:space="preserve">у сфері оздоровлення та відпочинку дітей, усиновлення та захисту прав дітей; а також у сфері здійснення державного контролю за дотриманням вимог законодавства під час надання соціальної підтримки; за використанням коштів державного бюджету, виділених для надання соціальної підтримки </w:t>
      </w:r>
      <w:r>
        <w:rPr>
          <w:sz w:val="28"/>
          <w:szCs w:val="28"/>
        </w:rPr>
        <w:t>за дотриманням прав дітей</w:t>
      </w:r>
      <w:r w:rsidRPr="00D4075B">
        <w:rPr>
          <w:sz w:val="28"/>
          <w:szCs w:val="28"/>
        </w:rPr>
        <w:t xml:space="preserve"> [9].</w:t>
      </w:r>
    </w:p>
    <w:p w:rsidR="005C74C3" w:rsidRPr="00C25058" w:rsidRDefault="005C74C3" w:rsidP="005C74C3">
      <w:pPr>
        <w:pStyle w:val="rvps2"/>
        <w:tabs>
          <w:tab w:val="left" w:pos="567"/>
        </w:tabs>
        <w:spacing w:before="0" w:beforeAutospacing="0" w:after="0" w:afterAutospacing="0" w:line="360" w:lineRule="auto"/>
        <w:ind w:firstLine="709"/>
        <w:jc w:val="both"/>
        <w:rPr>
          <w:sz w:val="28"/>
          <w:szCs w:val="28"/>
          <w:shd w:val="clear" w:color="auto" w:fill="FFFFFF"/>
        </w:rPr>
      </w:pPr>
      <w:r w:rsidRPr="00C25058">
        <w:rPr>
          <w:sz w:val="28"/>
          <w:szCs w:val="28"/>
          <w:shd w:val="clear" w:color="auto" w:fill="FFFFFF"/>
        </w:rPr>
        <w:t>Національна соціальна сервісна служба за участі обласних та Київської міської державних адміністрацій здійснює заходи щодо виявлення і внесення до Реєстру надавачів та отримувачів соціальних послуг інформації стосовно надавачів соціальних послуг недержавного сектору з тимчасовим або постійним проживанням громадян похилого віку, осіб з інвалідністю, бездомних осіб, осіб звільнених з місць позбавлення волі, осіб із залежністю від наркотичних засобів чи психотропних речовин та забезпечити проведення моніторингу діяльності надавачів соціальних послуг недержавного сектору.</w:t>
      </w:r>
    </w:p>
    <w:p w:rsidR="005C74C3" w:rsidRPr="00D4075B" w:rsidRDefault="005C74C3" w:rsidP="005C74C3">
      <w:pPr>
        <w:spacing w:line="360" w:lineRule="auto"/>
        <w:ind w:firstLine="709"/>
        <w:jc w:val="both"/>
        <w:rPr>
          <w:i/>
          <w:sz w:val="28"/>
          <w:szCs w:val="28"/>
        </w:rPr>
      </w:pPr>
      <w:r w:rsidRPr="00C25058">
        <w:rPr>
          <w:sz w:val="28"/>
          <w:szCs w:val="28"/>
        </w:rPr>
        <w:lastRenderedPageBreak/>
        <w:t xml:space="preserve">Для реалізації функції контролю </w:t>
      </w:r>
      <w:proofErr w:type="spellStart"/>
      <w:r w:rsidRPr="00C25058">
        <w:rPr>
          <w:sz w:val="28"/>
          <w:szCs w:val="28"/>
        </w:rPr>
        <w:t>Нацсоцслужба</w:t>
      </w:r>
      <w:proofErr w:type="spellEnd"/>
      <w:r w:rsidRPr="00C25058">
        <w:rPr>
          <w:sz w:val="28"/>
          <w:szCs w:val="28"/>
        </w:rPr>
        <w:t xml:space="preserve"> та Головні управління в областях за потреби здійснює обмін даними з електронними інформаційними ресурсами Державної податкової служби, Пенсійного фонду України, фондів соціального страхування відповідно до </w:t>
      </w:r>
      <w:r w:rsidR="00922826">
        <w:rPr>
          <w:sz w:val="28"/>
          <w:szCs w:val="28"/>
        </w:rPr>
        <w:t xml:space="preserve">Порядку  </w:t>
      </w:r>
      <w:proofErr w:type="spellStart"/>
      <w:r w:rsidR="00922826">
        <w:rPr>
          <w:sz w:val="28"/>
          <w:szCs w:val="28"/>
        </w:rPr>
        <w:t>оргіназації</w:t>
      </w:r>
      <w:proofErr w:type="spellEnd"/>
      <w:r w:rsidR="00922826">
        <w:rPr>
          <w:sz w:val="28"/>
          <w:szCs w:val="28"/>
        </w:rPr>
        <w:t xml:space="preserve"> електронної інформаційної взаємодії державних електронних інформаційних ресурсів,  </w:t>
      </w:r>
      <w:r w:rsidRPr="00C25058">
        <w:rPr>
          <w:sz w:val="28"/>
          <w:szCs w:val="28"/>
        </w:rPr>
        <w:t>затвердженого постановою К</w:t>
      </w:r>
      <w:r>
        <w:rPr>
          <w:sz w:val="28"/>
          <w:szCs w:val="28"/>
        </w:rPr>
        <w:t>абміну України</w:t>
      </w:r>
      <w:r w:rsidRPr="00C25058">
        <w:rPr>
          <w:sz w:val="28"/>
          <w:szCs w:val="28"/>
        </w:rPr>
        <w:t xml:space="preserve"> від 10 травня 2018 р</w:t>
      </w:r>
      <w:r>
        <w:rPr>
          <w:sz w:val="28"/>
          <w:szCs w:val="28"/>
        </w:rPr>
        <w:t>.</w:t>
      </w:r>
      <w:r w:rsidRPr="00C25058">
        <w:rPr>
          <w:sz w:val="28"/>
          <w:szCs w:val="28"/>
        </w:rPr>
        <w:t xml:space="preserve"> </w:t>
      </w:r>
      <w:r w:rsidRPr="00D4075B">
        <w:rPr>
          <w:sz w:val="28"/>
          <w:szCs w:val="28"/>
        </w:rPr>
        <w:t>[18]</w:t>
      </w:r>
      <w:r>
        <w:rPr>
          <w:sz w:val="28"/>
          <w:szCs w:val="28"/>
        </w:rPr>
        <w:t>.</w:t>
      </w:r>
    </w:p>
    <w:p w:rsidR="005C74C3" w:rsidRPr="00C25058" w:rsidRDefault="005C74C3" w:rsidP="005C74C3">
      <w:pPr>
        <w:widowControl/>
        <w:shd w:val="clear" w:color="auto" w:fill="FFFFFF"/>
        <w:autoSpaceDE/>
        <w:autoSpaceDN/>
        <w:adjustRightInd/>
        <w:spacing w:line="360" w:lineRule="auto"/>
        <w:ind w:firstLine="709"/>
        <w:jc w:val="both"/>
        <w:rPr>
          <w:sz w:val="28"/>
          <w:szCs w:val="28"/>
        </w:rPr>
      </w:pPr>
      <w:r w:rsidRPr="00C25058">
        <w:rPr>
          <w:sz w:val="28"/>
          <w:szCs w:val="28"/>
        </w:rPr>
        <w:t xml:space="preserve">Національна соціальні сервісна служба та її територіальні підрозділи – Головні управління в кожній області здійснюються свої основні функції, зокрема і функцію державного контролю. </w:t>
      </w:r>
    </w:p>
    <w:p w:rsidR="005C74C3" w:rsidRPr="00C25058" w:rsidRDefault="005C74C3" w:rsidP="005C74C3">
      <w:pPr>
        <w:spacing w:line="360" w:lineRule="auto"/>
        <w:ind w:firstLine="709"/>
        <w:jc w:val="both"/>
        <w:rPr>
          <w:sz w:val="28"/>
          <w:szCs w:val="28"/>
        </w:rPr>
      </w:pPr>
      <w:r w:rsidRPr="00C25058">
        <w:rPr>
          <w:sz w:val="28"/>
          <w:szCs w:val="28"/>
        </w:rPr>
        <w:t xml:space="preserve">На сьогодні діє 24 територіальні органи </w:t>
      </w:r>
      <w:proofErr w:type="spellStart"/>
      <w:r w:rsidRPr="00C25058">
        <w:rPr>
          <w:sz w:val="28"/>
          <w:szCs w:val="28"/>
        </w:rPr>
        <w:t>Нацсоцслужби</w:t>
      </w:r>
      <w:proofErr w:type="spellEnd"/>
      <w:r w:rsidRPr="00C25058">
        <w:rPr>
          <w:sz w:val="28"/>
          <w:szCs w:val="28"/>
        </w:rPr>
        <w:t>, серед них – Головне управління Національної соціальної сервісної служби у Волинській області. З подальшим розвитком реформи адміністративного устрою було передбачено утворення територіальних підрозділів на субрегіональному (районному) рівні.</w:t>
      </w:r>
    </w:p>
    <w:p w:rsidR="005C74C3" w:rsidRPr="00C25058" w:rsidRDefault="005C74C3" w:rsidP="005C74C3">
      <w:pPr>
        <w:widowControl/>
        <w:shd w:val="clear" w:color="auto" w:fill="FFFFFF"/>
        <w:autoSpaceDE/>
        <w:autoSpaceDN/>
        <w:adjustRightInd/>
        <w:spacing w:line="360" w:lineRule="auto"/>
        <w:ind w:firstLine="709"/>
        <w:jc w:val="both"/>
        <w:rPr>
          <w:sz w:val="28"/>
          <w:szCs w:val="28"/>
        </w:rPr>
      </w:pPr>
      <w:r w:rsidRPr="00C25058">
        <w:rPr>
          <w:sz w:val="28"/>
          <w:szCs w:val="28"/>
        </w:rPr>
        <w:t xml:space="preserve">Головні управління </w:t>
      </w:r>
      <w:proofErr w:type="spellStart"/>
      <w:r w:rsidRPr="00C25058">
        <w:rPr>
          <w:sz w:val="28"/>
          <w:szCs w:val="28"/>
        </w:rPr>
        <w:t>Нацсоцслужби</w:t>
      </w:r>
      <w:proofErr w:type="spellEnd"/>
      <w:r w:rsidRPr="00C25058">
        <w:rPr>
          <w:sz w:val="28"/>
          <w:szCs w:val="28"/>
        </w:rPr>
        <w:t xml:space="preserve"> (далі – ГУ </w:t>
      </w:r>
      <w:proofErr w:type="spellStart"/>
      <w:r w:rsidRPr="00C25058">
        <w:rPr>
          <w:sz w:val="28"/>
          <w:szCs w:val="28"/>
        </w:rPr>
        <w:t>Нацсоцслужби</w:t>
      </w:r>
      <w:proofErr w:type="spellEnd"/>
      <w:r w:rsidRPr="00C25058">
        <w:rPr>
          <w:sz w:val="28"/>
          <w:szCs w:val="28"/>
        </w:rPr>
        <w:t xml:space="preserve">) в областях є суб’єктами державного контролю та реалізовують функцію управління системою надання соціальних послуг та організаційно, </w:t>
      </w:r>
      <w:proofErr w:type="spellStart"/>
      <w:r w:rsidRPr="00C25058">
        <w:rPr>
          <w:sz w:val="28"/>
          <w:szCs w:val="28"/>
        </w:rPr>
        <w:t>кадрово</w:t>
      </w:r>
      <w:proofErr w:type="spellEnd"/>
      <w:r w:rsidRPr="00C25058">
        <w:rPr>
          <w:sz w:val="28"/>
          <w:szCs w:val="28"/>
        </w:rPr>
        <w:t>, методично; забезпечують їх розвиток, перш за все, на рівні місцевих громад, де у них відчувається найгостріша потреба. Також контролюють, щоб найуразливіші громадяни одержували базові соціальні послуги безкоштовно, належної якості, у відповідності із затвердженими стандартами і вимогами.</w:t>
      </w:r>
    </w:p>
    <w:p w:rsidR="005C74C3" w:rsidRPr="00C25058" w:rsidRDefault="005C74C3" w:rsidP="005C74C3">
      <w:pPr>
        <w:pStyle w:val="a7"/>
        <w:shd w:val="clear" w:color="auto" w:fill="F1F1F1"/>
        <w:spacing w:line="360" w:lineRule="auto"/>
        <w:ind w:left="0" w:firstLine="709"/>
        <w:jc w:val="both"/>
        <w:rPr>
          <w:rFonts w:ascii="Proba Pro" w:hAnsi="Proba Pro"/>
          <w:sz w:val="28"/>
          <w:szCs w:val="28"/>
        </w:rPr>
      </w:pPr>
      <w:r w:rsidRPr="00A410B4">
        <w:rPr>
          <w:rFonts w:ascii="Proba Pro" w:hAnsi="Proba Pro"/>
          <w:sz w:val="28"/>
          <w:szCs w:val="28"/>
        </w:rPr>
        <w:t>Здійснюється щотижневий моніторинг стану функціонування стаціонарних закладів для перебування осіб похилого віку та осіб з інвалідністю, бездомних осіб, осіб, звільнених з місць позбавлення волі, осіб із залежністю від наркотичних засобів чи психотропних речовин недержавного сектору, а також моніторинг надання соціальних послуг комунальними стаціонарними закладами системи соціального захисту населення.</w:t>
      </w:r>
    </w:p>
    <w:p w:rsidR="005C74C3" w:rsidRPr="00C25058" w:rsidRDefault="005C74C3" w:rsidP="005C74C3">
      <w:pPr>
        <w:shd w:val="clear" w:color="auto" w:fill="FFFFFF"/>
        <w:spacing w:line="360" w:lineRule="auto"/>
        <w:ind w:firstLine="709"/>
        <w:jc w:val="both"/>
        <w:rPr>
          <w:sz w:val="28"/>
          <w:szCs w:val="28"/>
        </w:rPr>
      </w:pPr>
      <w:r w:rsidRPr="00C25058">
        <w:rPr>
          <w:sz w:val="28"/>
          <w:szCs w:val="28"/>
        </w:rPr>
        <w:t xml:space="preserve">В структурі ГУ </w:t>
      </w:r>
      <w:proofErr w:type="spellStart"/>
      <w:r w:rsidRPr="00C25058">
        <w:rPr>
          <w:sz w:val="28"/>
          <w:szCs w:val="28"/>
        </w:rPr>
        <w:t>Нацсоцслужби</w:t>
      </w:r>
      <w:proofErr w:type="spellEnd"/>
      <w:r w:rsidRPr="00C25058">
        <w:rPr>
          <w:sz w:val="28"/>
          <w:szCs w:val="28"/>
        </w:rPr>
        <w:t xml:space="preserve"> у Волинській області є два сектори: </w:t>
      </w:r>
      <w:r w:rsidRPr="00C25058">
        <w:rPr>
          <w:color w:val="000000"/>
          <w:sz w:val="28"/>
          <w:szCs w:val="28"/>
        </w:rPr>
        <w:t xml:space="preserve">сектор державного контролю за дотриманням вимог законодавства під час надання  соціальної підтримки та сектор з державного контролю за захистом прав дітей, </w:t>
      </w:r>
      <w:r w:rsidRPr="00C25058">
        <w:rPr>
          <w:sz w:val="28"/>
          <w:szCs w:val="28"/>
        </w:rPr>
        <w:lastRenderedPageBreak/>
        <w:t>юрист, бухгалтерія. Загалом у штаті працює 11 осіб.</w:t>
      </w:r>
    </w:p>
    <w:p w:rsidR="005C74C3" w:rsidRPr="00C25058" w:rsidRDefault="005C74C3" w:rsidP="005C74C3">
      <w:pPr>
        <w:tabs>
          <w:tab w:val="left" w:pos="426"/>
        </w:tabs>
        <w:spacing w:line="360" w:lineRule="auto"/>
        <w:ind w:firstLine="709"/>
        <w:jc w:val="both"/>
        <w:rPr>
          <w:sz w:val="28"/>
          <w:szCs w:val="28"/>
        </w:rPr>
      </w:pPr>
      <w:r w:rsidRPr="00C25058">
        <w:rPr>
          <w:sz w:val="28"/>
          <w:szCs w:val="28"/>
        </w:rPr>
        <w:t xml:space="preserve">Головне управління Національної соціальної сервісної служби у Волинській області працює з різними категоріями населення, серед них: діти, у тому числі діти-сироти, діти, позбавлені батьківського піклування та особи з їх числа; сім’ї (особи), які перебувають у складних життєвих обставинах, особи похилого віку, особи з інвалідністю, бездомні особи і безпритульні діти; особи з інвалідністю, особи, постраждалі внаслідок Чорнобильської катастрофи, ветерани праці, ветерани військової служби, жертви нацистських переслідувань, діти війни та жертви політичних репресій, ветерани війни; особи, які відбули покарання у виді обмеження волі або позбавлення волі на певний строк, звільнені від подальшого відбування зазначених видів покарання, інші соціально вразливі верстви населення. ГУ </w:t>
      </w:r>
      <w:proofErr w:type="spellStart"/>
      <w:r w:rsidRPr="00C25058">
        <w:rPr>
          <w:sz w:val="28"/>
          <w:szCs w:val="28"/>
        </w:rPr>
        <w:t>Нацсоцслужби</w:t>
      </w:r>
      <w:proofErr w:type="spellEnd"/>
      <w:r w:rsidRPr="00C25058">
        <w:rPr>
          <w:sz w:val="28"/>
          <w:szCs w:val="28"/>
        </w:rPr>
        <w:t xml:space="preserve"> у Волинській області координує роботу цілої мережі соціальних служб Волинської області.</w:t>
      </w:r>
    </w:p>
    <w:p w:rsidR="005C74C3" w:rsidRPr="00C25058" w:rsidRDefault="005C74C3" w:rsidP="005C74C3">
      <w:pPr>
        <w:tabs>
          <w:tab w:val="left" w:pos="426"/>
        </w:tabs>
        <w:spacing w:line="360" w:lineRule="auto"/>
        <w:ind w:firstLine="709"/>
        <w:jc w:val="both"/>
        <w:rPr>
          <w:sz w:val="28"/>
          <w:szCs w:val="28"/>
        </w:rPr>
      </w:pPr>
      <w:r w:rsidRPr="00C25058">
        <w:rPr>
          <w:sz w:val="28"/>
          <w:szCs w:val="28"/>
        </w:rPr>
        <w:t xml:space="preserve">Головними інструментами контролю ГУ </w:t>
      </w:r>
      <w:proofErr w:type="spellStart"/>
      <w:r w:rsidRPr="00C25058">
        <w:rPr>
          <w:sz w:val="28"/>
          <w:szCs w:val="28"/>
        </w:rPr>
        <w:t>Нацсоцслужби</w:t>
      </w:r>
      <w:proofErr w:type="spellEnd"/>
      <w:r w:rsidRPr="00C25058">
        <w:rPr>
          <w:sz w:val="28"/>
          <w:szCs w:val="28"/>
        </w:rPr>
        <w:t xml:space="preserve"> є моніторинг, а також планові та позапланові перевірки у відповідних структурних підрозділах територіальних громад та інституціях соціальної сфери. </w:t>
      </w:r>
    </w:p>
    <w:p w:rsidR="005C74C3" w:rsidRPr="00C25058" w:rsidRDefault="005C74C3" w:rsidP="005C74C3">
      <w:pPr>
        <w:shd w:val="clear" w:color="auto" w:fill="FFFFFF"/>
        <w:spacing w:line="360" w:lineRule="auto"/>
        <w:ind w:firstLine="567"/>
        <w:jc w:val="both"/>
        <w:rPr>
          <w:color w:val="000000"/>
          <w:sz w:val="28"/>
          <w:szCs w:val="28"/>
        </w:rPr>
      </w:pPr>
      <w:r w:rsidRPr="00C25058">
        <w:rPr>
          <w:color w:val="000000"/>
          <w:sz w:val="28"/>
          <w:szCs w:val="28"/>
        </w:rPr>
        <w:t xml:space="preserve">Згідно з посадовою інструкцією завідувача сектору державного контролю за дотриманням вимог законодавства під час надання  соціальної підтримки  ГУ </w:t>
      </w:r>
      <w:proofErr w:type="spellStart"/>
      <w:r w:rsidRPr="00C25058">
        <w:rPr>
          <w:color w:val="000000"/>
          <w:sz w:val="28"/>
          <w:szCs w:val="28"/>
        </w:rPr>
        <w:t>Нацсоцслужби</w:t>
      </w:r>
      <w:proofErr w:type="spellEnd"/>
      <w:r w:rsidRPr="00C25058">
        <w:rPr>
          <w:color w:val="000000"/>
          <w:sz w:val="28"/>
          <w:szCs w:val="28"/>
        </w:rPr>
        <w:t xml:space="preserve"> у Волинській області основними завданнями вказаного сектору є: (Додаток А):</w:t>
      </w:r>
    </w:p>
    <w:p w:rsidR="005C74C3" w:rsidRPr="00C25058" w:rsidRDefault="005C74C3" w:rsidP="005C74C3">
      <w:pPr>
        <w:pStyle w:val="a7"/>
        <w:numPr>
          <w:ilvl w:val="0"/>
          <w:numId w:val="33"/>
        </w:numPr>
        <w:shd w:val="clear" w:color="auto" w:fill="FFFFFF"/>
        <w:tabs>
          <w:tab w:val="left" w:pos="851"/>
        </w:tabs>
        <w:spacing w:line="360" w:lineRule="auto"/>
        <w:ind w:left="0" w:firstLine="567"/>
        <w:jc w:val="both"/>
        <w:rPr>
          <w:color w:val="000000"/>
          <w:sz w:val="28"/>
          <w:szCs w:val="28"/>
        </w:rPr>
      </w:pPr>
      <w:r w:rsidRPr="00C25058">
        <w:rPr>
          <w:rFonts w:ascii="Times New Roman CYR" w:hAnsi="Times New Roman CYR" w:cs="Times New Roman CYR"/>
          <w:sz w:val="28"/>
          <w:szCs w:val="28"/>
        </w:rPr>
        <w:t>Реалізація державної політики у сфері здійснення державного контролю за дотриманням  вимог законодавства під час надання соціальної підтримки.</w:t>
      </w:r>
      <w:r w:rsidRPr="00C25058">
        <w:rPr>
          <w:sz w:val="28"/>
          <w:szCs w:val="28"/>
        </w:rPr>
        <w:t xml:space="preserve"> </w:t>
      </w:r>
    </w:p>
    <w:p w:rsidR="005C74C3" w:rsidRPr="00C25058" w:rsidRDefault="005C74C3" w:rsidP="005C74C3">
      <w:pPr>
        <w:pStyle w:val="a7"/>
        <w:numPr>
          <w:ilvl w:val="0"/>
          <w:numId w:val="33"/>
        </w:numPr>
        <w:shd w:val="clear" w:color="auto" w:fill="FFFFFF"/>
        <w:tabs>
          <w:tab w:val="left" w:pos="851"/>
        </w:tabs>
        <w:spacing w:line="360" w:lineRule="auto"/>
        <w:ind w:left="0" w:firstLine="567"/>
        <w:jc w:val="both"/>
        <w:rPr>
          <w:color w:val="000000"/>
          <w:sz w:val="28"/>
          <w:szCs w:val="28"/>
        </w:rPr>
      </w:pPr>
      <w:r w:rsidRPr="00C25058">
        <w:rPr>
          <w:sz w:val="28"/>
          <w:szCs w:val="28"/>
        </w:rPr>
        <w:t>Здійснення контролю за використанням коштів державного бюджету, виділених для  надання соціальної підтримки.</w:t>
      </w:r>
    </w:p>
    <w:p w:rsidR="005C74C3" w:rsidRPr="00C25058" w:rsidRDefault="005C74C3" w:rsidP="005C74C3">
      <w:pPr>
        <w:pStyle w:val="a7"/>
        <w:numPr>
          <w:ilvl w:val="0"/>
          <w:numId w:val="33"/>
        </w:numPr>
        <w:shd w:val="clear" w:color="auto" w:fill="FFFFFF"/>
        <w:tabs>
          <w:tab w:val="left" w:pos="851"/>
        </w:tabs>
        <w:spacing w:line="360" w:lineRule="auto"/>
        <w:ind w:left="0" w:firstLine="567"/>
        <w:jc w:val="both"/>
        <w:rPr>
          <w:color w:val="000000"/>
          <w:sz w:val="28"/>
          <w:szCs w:val="28"/>
        </w:rPr>
      </w:pPr>
      <w:r w:rsidRPr="00C25058">
        <w:rPr>
          <w:sz w:val="28"/>
          <w:szCs w:val="28"/>
        </w:rPr>
        <w:t>Організація та проведення планових та позапланових перевірок, в тому числі  заявників, у разі надходження інформації про порушення законодавства чи подавання недостовірної інформації.</w:t>
      </w:r>
    </w:p>
    <w:p w:rsidR="005C74C3" w:rsidRPr="00C25058" w:rsidRDefault="005C74C3" w:rsidP="005C74C3">
      <w:pPr>
        <w:pStyle w:val="a7"/>
        <w:numPr>
          <w:ilvl w:val="0"/>
          <w:numId w:val="33"/>
        </w:numPr>
        <w:shd w:val="clear" w:color="auto" w:fill="FFFFFF"/>
        <w:tabs>
          <w:tab w:val="left" w:pos="851"/>
        </w:tabs>
        <w:spacing w:line="360" w:lineRule="auto"/>
        <w:ind w:left="0" w:firstLine="567"/>
        <w:jc w:val="both"/>
        <w:rPr>
          <w:color w:val="000000"/>
          <w:sz w:val="28"/>
          <w:szCs w:val="28"/>
        </w:rPr>
      </w:pPr>
      <w:r w:rsidRPr="00C25058">
        <w:rPr>
          <w:sz w:val="28"/>
          <w:szCs w:val="28"/>
        </w:rPr>
        <w:t xml:space="preserve"> Забезпечення дотримання вимог щодо однакового застосування законодавства під час надання адміністративних послуг соціального характеру, строків та порядку їх надання.</w:t>
      </w:r>
    </w:p>
    <w:p w:rsidR="005C74C3" w:rsidRPr="00C25058" w:rsidRDefault="005C74C3" w:rsidP="005C74C3">
      <w:pPr>
        <w:pStyle w:val="a7"/>
        <w:numPr>
          <w:ilvl w:val="0"/>
          <w:numId w:val="33"/>
        </w:numPr>
        <w:shd w:val="clear" w:color="auto" w:fill="FFFFFF"/>
        <w:tabs>
          <w:tab w:val="left" w:pos="851"/>
        </w:tabs>
        <w:spacing w:line="360" w:lineRule="auto"/>
        <w:ind w:left="0" w:firstLine="567"/>
        <w:jc w:val="both"/>
        <w:rPr>
          <w:color w:val="000000"/>
          <w:sz w:val="28"/>
          <w:szCs w:val="28"/>
        </w:rPr>
      </w:pPr>
      <w:r w:rsidRPr="00C25058">
        <w:rPr>
          <w:sz w:val="28"/>
          <w:szCs w:val="28"/>
        </w:rPr>
        <w:lastRenderedPageBreak/>
        <w:t xml:space="preserve">Проведення моніторингу та аналізу порушень законодавства щодо надання соціальної підтримки та  підготовка пропозицій щодо їх запобігання </w:t>
      </w:r>
    </w:p>
    <w:p w:rsidR="005C74C3" w:rsidRPr="00C25058" w:rsidRDefault="005C74C3" w:rsidP="005C74C3">
      <w:pPr>
        <w:pStyle w:val="a7"/>
        <w:numPr>
          <w:ilvl w:val="0"/>
          <w:numId w:val="33"/>
        </w:numPr>
        <w:shd w:val="clear" w:color="auto" w:fill="FFFFFF"/>
        <w:tabs>
          <w:tab w:val="left" w:pos="851"/>
        </w:tabs>
        <w:spacing w:line="360" w:lineRule="auto"/>
        <w:ind w:left="0" w:firstLine="567"/>
        <w:jc w:val="both"/>
        <w:rPr>
          <w:color w:val="000000"/>
          <w:sz w:val="28"/>
          <w:szCs w:val="28"/>
        </w:rPr>
      </w:pPr>
      <w:r w:rsidRPr="00C25058">
        <w:rPr>
          <w:sz w:val="28"/>
          <w:szCs w:val="28"/>
        </w:rPr>
        <w:t xml:space="preserve">Забезпечення методичного супроводу структурних підрозділів місцевих державних адміністрацій, виконавчих комітетів місцевих рад, територіальних громад в частині дотримання законодавства з питань надання соціальних гарантій. </w:t>
      </w:r>
    </w:p>
    <w:p w:rsidR="005C74C3" w:rsidRPr="00C25058" w:rsidRDefault="005C74C3" w:rsidP="005C74C3">
      <w:pPr>
        <w:pStyle w:val="a7"/>
        <w:numPr>
          <w:ilvl w:val="0"/>
          <w:numId w:val="33"/>
        </w:numPr>
        <w:shd w:val="clear" w:color="auto" w:fill="FFFFFF"/>
        <w:tabs>
          <w:tab w:val="left" w:pos="851"/>
        </w:tabs>
        <w:spacing w:line="360" w:lineRule="auto"/>
        <w:ind w:left="0" w:firstLine="567"/>
        <w:jc w:val="both"/>
        <w:rPr>
          <w:color w:val="000000"/>
          <w:sz w:val="28"/>
          <w:szCs w:val="28"/>
        </w:rPr>
      </w:pPr>
      <w:r w:rsidRPr="00C25058">
        <w:rPr>
          <w:sz w:val="28"/>
          <w:szCs w:val="28"/>
        </w:rPr>
        <w:t>Організація перевірки опрацювання рекомендацій за результатами верифікації державних допомог, пільг, житлових субсидій та інших виплат, що проводяться за рахунок коштів державного бюджету</w:t>
      </w:r>
    </w:p>
    <w:p w:rsidR="005C74C3" w:rsidRPr="00C25058" w:rsidRDefault="005C74C3" w:rsidP="005C74C3">
      <w:pPr>
        <w:pStyle w:val="a7"/>
        <w:numPr>
          <w:ilvl w:val="0"/>
          <w:numId w:val="33"/>
        </w:numPr>
        <w:shd w:val="clear" w:color="auto" w:fill="FFFFFF"/>
        <w:tabs>
          <w:tab w:val="left" w:pos="851"/>
        </w:tabs>
        <w:spacing w:line="360" w:lineRule="auto"/>
        <w:ind w:left="0" w:firstLine="567"/>
        <w:jc w:val="both"/>
        <w:rPr>
          <w:color w:val="000000"/>
          <w:sz w:val="28"/>
          <w:szCs w:val="28"/>
        </w:rPr>
      </w:pPr>
      <w:r w:rsidRPr="00C25058">
        <w:rPr>
          <w:sz w:val="28"/>
          <w:szCs w:val="28"/>
        </w:rPr>
        <w:t>Організація контролю за повнотою формування особових справ отримувачів соціальної підтримки.</w:t>
      </w:r>
      <w:r w:rsidRPr="00C25058">
        <w:rPr>
          <w:rFonts w:ascii="Times New Roman CYR" w:hAnsi="Times New Roman CYR" w:cs="Times New Roman CYR"/>
          <w:sz w:val="28"/>
          <w:szCs w:val="28"/>
        </w:rPr>
        <w:t xml:space="preserve"> </w:t>
      </w:r>
    </w:p>
    <w:p w:rsidR="005C74C3" w:rsidRPr="00C25058" w:rsidRDefault="005C74C3" w:rsidP="005C74C3">
      <w:pPr>
        <w:pStyle w:val="a7"/>
        <w:numPr>
          <w:ilvl w:val="0"/>
          <w:numId w:val="33"/>
        </w:numPr>
        <w:shd w:val="clear" w:color="auto" w:fill="FFFFFF"/>
        <w:tabs>
          <w:tab w:val="left" w:pos="851"/>
        </w:tabs>
        <w:spacing w:line="360" w:lineRule="auto"/>
        <w:ind w:left="0" w:firstLine="567"/>
        <w:jc w:val="both"/>
        <w:rPr>
          <w:color w:val="000000"/>
          <w:sz w:val="28"/>
          <w:szCs w:val="28"/>
        </w:rPr>
      </w:pPr>
      <w:r w:rsidRPr="00C25058">
        <w:rPr>
          <w:rFonts w:ascii="Times New Roman CYR" w:hAnsi="Times New Roman CYR" w:cs="Times New Roman CYR"/>
          <w:sz w:val="28"/>
          <w:szCs w:val="28"/>
        </w:rPr>
        <w:t>Здійснення моніторингу проблемних питань  у сфері здійснення державного контролю за дотриманням вимог законодавства під час надання соціальної підтримки статистичних звітів з питань, що належать до його компетенції.</w:t>
      </w:r>
    </w:p>
    <w:p w:rsidR="005C74C3" w:rsidRPr="00C25058" w:rsidRDefault="005C74C3" w:rsidP="005C74C3">
      <w:pPr>
        <w:pStyle w:val="a7"/>
        <w:numPr>
          <w:ilvl w:val="0"/>
          <w:numId w:val="33"/>
        </w:numPr>
        <w:shd w:val="clear" w:color="auto" w:fill="FFFFFF"/>
        <w:tabs>
          <w:tab w:val="left" w:pos="851"/>
          <w:tab w:val="left" w:pos="993"/>
        </w:tabs>
        <w:spacing w:line="360" w:lineRule="auto"/>
        <w:ind w:left="0" w:firstLine="567"/>
        <w:jc w:val="both"/>
        <w:rPr>
          <w:color w:val="000000"/>
          <w:sz w:val="28"/>
          <w:szCs w:val="28"/>
        </w:rPr>
      </w:pPr>
      <w:r w:rsidRPr="00C25058">
        <w:rPr>
          <w:sz w:val="28"/>
          <w:szCs w:val="28"/>
        </w:rPr>
        <w:t>Підготовка пропозицій стосовно вдосконалення нормативно- правової бази з питань, що належать до компетенції сектору.</w:t>
      </w:r>
    </w:p>
    <w:p w:rsidR="005C74C3" w:rsidRPr="008260F5" w:rsidRDefault="005C74C3" w:rsidP="005C74C3">
      <w:pPr>
        <w:tabs>
          <w:tab w:val="left" w:pos="426"/>
        </w:tabs>
        <w:spacing w:line="360" w:lineRule="auto"/>
        <w:ind w:firstLine="709"/>
        <w:jc w:val="both"/>
        <w:rPr>
          <w:sz w:val="28"/>
          <w:szCs w:val="28"/>
        </w:rPr>
      </w:pPr>
      <w:r w:rsidRPr="00C25058">
        <w:rPr>
          <w:sz w:val="28"/>
          <w:szCs w:val="28"/>
        </w:rPr>
        <w:t xml:space="preserve">Процедуру здійснення </w:t>
      </w:r>
      <w:proofErr w:type="spellStart"/>
      <w:r w:rsidRPr="00C25058">
        <w:rPr>
          <w:sz w:val="28"/>
          <w:szCs w:val="28"/>
        </w:rPr>
        <w:t>Нацсоцслужбою</w:t>
      </w:r>
      <w:proofErr w:type="spellEnd"/>
      <w:r w:rsidRPr="00C25058">
        <w:rPr>
          <w:sz w:val="28"/>
          <w:szCs w:val="28"/>
        </w:rPr>
        <w:t xml:space="preserve"> та її територіальними органами заходів контролю затверджено у </w:t>
      </w:r>
      <w:r w:rsidRPr="00C25058">
        <w:rPr>
          <w:sz w:val="28"/>
          <w:szCs w:val="28"/>
          <w:lang w:val="ru-RU"/>
        </w:rPr>
        <w:t>«</w:t>
      </w:r>
      <w:r w:rsidRPr="00C25058">
        <w:rPr>
          <w:sz w:val="28"/>
          <w:szCs w:val="28"/>
        </w:rPr>
        <w:t>Порядку здійснення державного контролю/моніторингу за дотриманням вимог законодавства під час надання соціальної підтримки, соціальних послуг та за дотримання прав дітей</w:t>
      </w:r>
      <w:r w:rsidRPr="00C25058">
        <w:rPr>
          <w:sz w:val="28"/>
          <w:szCs w:val="28"/>
          <w:lang w:val="ru-RU"/>
        </w:rPr>
        <w:t>» (2021 р.)</w:t>
      </w:r>
      <w:r w:rsidRPr="00C25058">
        <w:rPr>
          <w:sz w:val="28"/>
          <w:szCs w:val="28"/>
        </w:rPr>
        <w:t xml:space="preserve"> </w:t>
      </w:r>
      <w:r w:rsidRPr="008260F5">
        <w:rPr>
          <w:sz w:val="28"/>
          <w:szCs w:val="28"/>
        </w:rPr>
        <w:t>[17].</w:t>
      </w:r>
    </w:p>
    <w:p w:rsidR="005C74C3" w:rsidRPr="00C25058" w:rsidRDefault="005C74C3" w:rsidP="005C74C3">
      <w:pPr>
        <w:spacing w:line="360" w:lineRule="auto"/>
        <w:ind w:firstLine="709"/>
        <w:jc w:val="both"/>
        <w:rPr>
          <w:sz w:val="28"/>
          <w:szCs w:val="28"/>
        </w:rPr>
      </w:pPr>
      <w:r w:rsidRPr="00C25058">
        <w:rPr>
          <w:sz w:val="28"/>
          <w:szCs w:val="28"/>
        </w:rPr>
        <w:t>Заходи контролю спрямовані на перевірку за дотриманням вимог законодавства під час надання соціальної підтримки (різні види державної допомоги, пільги, житлові субсидії та інші виплати, що проводяться за рахунок коштів державного бюджету), соціальних послуг та за дотримання прав дітей.</w:t>
      </w:r>
    </w:p>
    <w:p w:rsidR="005C74C3" w:rsidRPr="004134A7" w:rsidRDefault="005C74C3" w:rsidP="005C74C3">
      <w:pPr>
        <w:tabs>
          <w:tab w:val="left" w:pos="426"/>
        </w:tabs>
        <w:spacing w:line="360" w:lineRule="auto"/>
        <w:ind w:firstLine="709"/>
        <w:jc w:val="both"/>
        <w:rPr>
          <w:sz w:val="28"/>
          <w:szCs w:val="28"/>
          <w:lang w:val="ru-RU"/>
        </w:rPr>
      </w:pPr>
      <w:r w:rsidRPr="00C25058">
        <w:rPr>
          <w:sz w:val="28"/>
          <w:szCs w:val="28"/>
        </w:rPr>
        <w:t xml:space="preserve">Державний контроль здійснюється з метою забезпечення дотримання структурними підрозділами з питань соціального захисту населення в територіальних громадах, виконавчими органами сільських, селищних, міських рад, а також закладами різних типів, форм власності та підпорядкування, </w:t>
      </w:r>
      <w:r w:rsidRPr="00C25058">
        <w:rPr>
          <w:sz w:val="28"/>
          <w:szCs w:val="28"/>
        </w:rPr>
        <w:lastRenderedPageBreak/>
        <w:t xml:space="preserve">зокрема спеціальними виховними установами, в яких передбачено цілодобове перебування дітей, закладами освіти (в частині контролю за станом виховної роботи з дітьми) вимог законодавства під час надання соціальної підтримки та стосовно дотримання прав дітей </w:t>
      </w:r>
      <w:r w:rsidRPr="004134A7">
        <w:rPr>
          <w:sz w:val="28"/>
          <w:szCs w:val="28"/>
          <w:lang w:val="ru-RU"/>
        </w:rPr>
        <w:t>[17]</w:t>
      </w:r>
      <w:r>
        <w:rPr>
          <w:sz w:val="28"/>
          <w:szCs w:val="28"/>
          <w:lang w:val="ru-RU"/>
        </w:rPr>
        <w:t>.</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Моніторинг здійснюється з метою забезпечення дотримання надавачами соціальних послуг вимог законодавства під час надання соціальних послуг.</w:t>
      </w:r>
    </w:p>
    <w:p w:rsidR="005C74C3" w:rsidRPr="00C25058" w:rsidRDefault="005C74C3" w:rsidP="005C74C3">
      <w:pPr>
        <w:pStyle w:val="ad"/>
        <w:spacing w:before="0" w:line="360" w:lineRule="auto"/>
        <w:jc w:val="both"/>
        <w:rPr>
          <w:rFonts w:ascii="Times New Roman" w:hAnsi="Times New Roman"/>
          <w:sz w:val="28"/>
          <w:szCs w:val="28"/>
        </w:rPr>
      </w:pPr>
      <w:r w:rsidRPr="00C25058">
        <w:rPr>
          <w:rFonts w:ascii="Times New Roman" w:hAnsi="Times New Roman"/>
          <w:sz w:val="28"/>
          <w:szCs w:val="28"/>
        </w:rPr>
        <w:t xml:space="preserve"> Основними завданнями державного контролю/моніторингу є:</w:t>
      </w:r>
    </w:p>
    <w:p w:rsidR="005C74C3" w:rsidRPr="00C25058" w:rsidRDefault="005C74C3" w:rsidP="005C74C3">
      <w:pPr>
        <w:pStyle w:val="ad"/>
        <w:numPr>
          <w:ilvl w:val="0"/>
          <w:numId w:val="30"/>
        </w:numPr>
        <w:tabs>
          <w:tab w:val="left" w:pos="993"/>
        </w:tabs>
        <w:spacing w:before="0" w:line="360" w:lineRule="auto"/>
        <w:ind w:left="0" w:firstLine="709"/>
        <w:jc w:val="both"/>
        <w:rPr>
          <w:rFonts w:ascii="Times New Roman" w:hAnsi="Times New Roman"/>
          <w:sz w:val="28"/>
          <w:szCs w:val="28"/>
        </w:rPr>
      </w:pPr>
      <w:r w:rsidRPr="00C25058">
        <w:rPr>
          <w:rFonts w:ascii="Times New Roman" w:hAnsi="Times New Roman"/>
          <w:sz w:val="28"/>
          <w:szCs w:val="28"/>
        </w:rPr>
        <w:t>перевірка дотримання об’єктами державного контролю/моніторингу вимог законодавства та забезпечення однакового його застосування;</w:t>
      </w:r>
    </w:p>
    <w:p w:rsidR="005C74C3" w:rsidRPr="00C25058" w:rsidRDefault="005C74C3" w:rsidP="005C74C3">
      <w:pPr>
        <w:pStyle w:val="ad"/>
        <w:numPr>
          <w:ilvl w:val="0"/>
          <w:numId w:val="30"/>
        </w:numPr>
        <w:tabs>
          <w:tab w:val="left" w:pos="993"/>
        </w:tabs>
        <w:spacing w:before="0" w:line="360" w:lineRule="auto"/>
        <w:ind w:left="0" w:firstLine="709"/>
        <w:jc w:val="both"/>
        <w:rPr>
          <w:rFonts w:ascii="Times New Roman" w:hAnsi="Times New Roman"/>
          <w:sz w:val="28"/>
          <w:szCs w:val="28"/>
        </w:rPr>
      </w:pPr>
      <w:r w:rsidRPr="00C25058">
        <w:rPr>
          <w:rFonts w:ascii="Times New Roman" w:hAnsi="Times New Roman"/>
          <w:sz w:val="28"/>
          <w:szCs w:val="28"/>
        </w:rPr>
        <w:t>виявлення порушень вимог законодавства та в межах компетенції вжиття заходів до їх припинення;</w:t>
      </w:r>
    </w:p>
    <w:p w:rsidR="005C74C3" w:rsidRPr="00C25058" w:rsidRDefault="005C74C3" w:rsidP="005C74C3">
      <w:pPr>
        <w:pStyle w:val="ad"/>
        <w:numPr>
          <w:ilvl w:val="0"/>
          <w:numId w:val="30"/>
        </w:numPr>
        <w:tabs>
          <w:tab w:val="left" w:pos="993"/>
        </w:tabs>
        <w:spacing w:before="0" w:line="360" w:lineRule="auto"/>
        <w:ind w:left="0" w:firstLine="709"/>
        <w:jc w:val="both"/>
        <w:rPr>
          <w:rFonts w:ascii="Times New Roman" w:hAnsi="Times New Roman"/>
          <w:sz w:val="28"/>
          <w:szCs w:val="28"/>
        </w:rPr>
      </w:pPr>
      <w:r w:rsidRPr="00C25058">
        <w:rPr>
          <w:rFonts w:ascii="Times New Roman" w:hAnsi="Times New Roman"/>
          <w:sz w:val="28"/>
          <w:szCs w:val="28"/>
        </w:rPr>
        <w:t>аналіз причин порушень законодавства та підготовка пропозицій щодо запобігання таким порушенням або їх усунення.</w:t>
      </w:r>
    </w:p>
    <w:p w:rsidR="005C74C3" w:rsidRPr="00C25058" w:rsidRDefault="005C74C3" w:rsidP="005C74C3">
      <w:pPr>
        <w:pStyle w:val="ad"/>
        <w:spacing w:before="0" w:line="360" w:lineRule="auto"/>
        <w:jc w:val="both"/>
        <w:rPr>
          <w:rFonts w:ascii="Times New Roman" w:hAnsi="Times New Roman"/>
          <w:sz w:val="28"/>
          <w:szCs w:val="28"/>
        </w:rPr>
      </w:pPr>
      <w:r w:rsidRPr="00C25058">
        <w:rPr>
          <w:rFonts w:ascii="Times New Roman" w:hAnsi="Times New Roman"/>
          <w:sz w:val="28"/>
          <w:szCs w:val="28"/>
        </w:rPr>
        <w:t xml:space="preserve"> Державний контроль/моніторинг передбачає такі етапи:</w:t>
      </w:r>
    </w:p>
    <w:p w:rsidR="005C74C3" w:rsidRPr="00C25058" w:rsidRDefault="005C74C3" w:rsidP="005C74C3">
      <w:pPr>
        <w:pStyle w:val="ad"/>
        <w:numPr>
          <w:ilvl w:val="1"/>
          <w:numId w:val="7"/>
        </w:numPr>
        <w:tabs>
          <w:tab w:val="left" w:pos="1134"/>
        </w:tabs>
        <w:spacing w:before="0" w:line="360" w:lineRule="auto"/>
        <w:ind w:left="0" w:firstLine="709"/>
        <w:jc w:val="both"/>
        <w:rPr>
          <w:rFonts w:ascii="Times New Roman" w:hAnsi="Times New Roman"/>
          <w:sz w:val="28"/>
          <w:szCs w:val="28"/>
        </w:rPr>
      </w:pPr>
      <w:r w:rsidRPr="00C25058">
        <w:rPr>
          <w:rFonts w:ascii="Times New Roman" w:hAnsi="Times New Roman"/>
          <w:sz w:val="28"/>
          <w:szCs w:val="28"/>
        </w:rPr>
        <w:t>організація проведення планової/позапланової перевірки;</w:t>
      </w:r>
    </w:p>
    <w:p w:rsidR="005C74C3" w:rsidRPr="00C25058" w:rsidRDefault="005C74C3" w:rsidP="005C74C3">
      <w:pPr>
        <w:pStyle w:val="ad"/>
        <w:numPr>
          <w:ilvl w:val="1"/>
          <w:numId w:val="7"/>
        </w:numPr>
        <w:tabs>
          <w:tab w:val="left" w:pos="1134"/>
        </w:tabs>
        <w:spacing w:before="0" w:line="360" w:lineRule="auto"/>
        <w:ind w:left="0" w:firstLine="709"/>
        <w:jc w:val="both"/>
        <w:rPr>
          <w:rFonts w:ascii="Times New Roman" w:hAnsi="Times New Roman"/>
          <w:sz w:val="28"/>
          <w:szCs w:val="28"/>
        </w:rPr>
      </w:pPr>
      <w:r w:rsidRPr="00C25058">
        <w:rPr>
          <w:rFonts w:ascii="Times New Roman" w:hAnsi="Times New Roman"/>
          <w:sz w:val="28"/>
          <w:szCs w:val="28"/>
        </w:rPr>
        <w:t>проведення планової/позапланової перевірки;</w:t>
      </w:r>
    </w:p>
    <w:p w:rsidR="005C74C3" w:rsidRPr="00C25058" w:rsidRDefault="005C74C3" w:rsidP="005C74C3">
      <w:pPr>
        <w:pStyle w:val="ad"/>
        <w:numPr>
          <w:ilvl w:val="1"/>
          <w:numId w:val="7"/>
        </w:numPr>
        <w:tabs>
          <w:tab w:val="left" w:pos="1134"/>
        </w:tabs>
        <w:spacing w:before="0" w:line="360" w:lineRule="auto"/>
        <w:ind w:left="0" w:firstLine="709"/>
        <w:jc w:val="both"/>
        <w:rPr>
          <w:rFonts w:ascii="Times New Roman" w:hAnsi="Times New Roman"/>
          <w:sz w:val="28"/>
          <w:szCs w:val="28"/>
        </w:rPr>
      </w:pPr>
      <w:r w:rsidRPr="00C25058">
        <w:rPr>
          <w:rFonts w:ascii="Times New Roman" w:hAnsi="Times New Roman"/>
          <w:sz w:val="28"/>
          <w:szCs w:val="28"/>
        </w:rPr>
        <w:t xml:space="preserve">оформлення результатів </w:t>
      </w:r>
      <w:proofErr w:type="spellStart"/>
      <w:r w:rsidRPr="00C25058">
        <w:rPr>
          <w:rFonts w:ascii="Times New Roman" w:hAnsi="Times New Roman"/>
          <w:sz w:val="28"/>
          <w:szCs w:val="28"/>
          <w:lang w:val="ru-RU"/>
        </w:rPr>
        <w:t>проведення</w:t>
      </w:r>
      <w:proofErr w:type="spellEnd"/>
      <w:r w:rsidRPr="00C25058">
        <w:rPr>
          <w:rFonts w:ascii="Times New Roman" w:hAnsi="Times New Roman"/>
          <w:sz w:val="28"/>
          <w:szCs w:val="28"/>
          <w:lang w:val="ru-RU"/>
        </w:rPr>
        <w:t xml:space="preserve"> </w:t>
      </w:r>
      <w:r w:rsidRPr="00C25058">
        <w:rPr>
          <w:rFonts w:ascii="Times New Roman" w:hAnsi="Times New Roman"/>
          <w:sz w:val="28"/>
          <w:szCs w:val="28"/>
        </w:rPr>
        <w:t>планової/позапланової перевірки;</w:t>
      </w:r>
    </w:p>
    <w:p w:rsidR="005C74C3" w:rsidRPr="004134A7" w:rsidRDefault="005C74C3" w:rsidP="005C74C3">
      <w:pPr>
        <w:tabs>
          <w:tab w:val="left" w:pos="426"/>
        </w:tabs>
        <w:spacing w:line="360" w:lineRule="auto"/>
        <w:ind w:firstLine="709"/>
        <w:jc w:val="both"/>
        <w:rPr>
          <w:sz w:val="28"/>
          <w:szCs w:val="28"/>
        </w:rPr>
      </w:pPr>
      <w:r w:rsidRPr="00C25058">
        <w:rPr>
          <w:sz w:val="28"/>
          <w:szCs w:val="28"/>
        </w:rPr>
        <w:t xml:space="preserve">4) інформування об’єктів державного контролю/моніторингу, фізичних осіб, а також членів їх сімей, які отримують соціальну підтримку та соціальні послуги або звертаються за такою підтримкою чи послугами, з питань дотримання вимог законодавства під час надання соціальної підтримки, соціальних послуг та стосовно дотримання прав дітей </w:t>
      </w:r>
      <w:proofErr w:type="spellStart"/>
      <w:r w:rsidRPr="00C25058">
        <w:rPr>
          <w:sz w:val="28"/>
          <w:szCs w:val="28"/>
        </w:rPr>
        <w:t>дітей</w:t>
      </w:r>
      <w:proofErr w:type="spellEnd"/>
      <w:r w:rsidRPr="00C25058">
        <w:rPr>
          <w:sz w:val="28"/>
          <w:szCs w:val="28"/>
        </w:rPr>
        <w:t xml:space="preserve"> </w:t>
      </w:r>
      <w:r w:rsidRPr="004134A7">
        <w:rPr>
          <w:sz w:val="28"/>
          <w:szCs w:val="28"/>
        </w:rPr>
        <w:t>[17].</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 xml:space="preserve">Посадова особа ГУ </w:t>
      </w:r>
      <w:proofErr w:type="spellStart"/>
      <w:r w:rsidRPr="00C25058">
        <w:rPr>
          <w:rFonts w:ascii="Times New Roman" w:hAnsi="Times New Roman"/>
          <w:sz w:val="28"/>
          <w:szCs w:val="28"/>
        </w:rPr>
        <w:t>Нацсоцслужби</w:t>
      </w:r>
      <w:proofErr w:type="spellEnd"/>
      <w:r w:rsidRPr="00C25058">
        <w:rPr>
          <w:rFonts w:ascii="Times New Roman" w:hAnsi="Times New Roman"/>
          <w:sz w:val="28"/>
          <w:szCs w:val="28"/>
        </w:rPr>
        <w:t xml:space="preserve"> України у Волинській області </w:t>
      </w:r>
      <w:r w:rsidRPr="00C25058">
        <w:rPr>
          <w:rFonts w:ascii="Times New Roman" w:hAnsi="Times New Roman"/>
          <w:spacing w:val="-4"/>
          <w:sz w:val="28"/>
          <w:szCs w:val="28"/>
        </w:rPr>
        <w:t xml:space="preserve">наділена, повноваженнями на здійснення державного контролю/моніторингу </w:t>
      </w:r>
      <w:r w:rsidRPr="00C25058">
        <w:rPr>
          <w:rFonts w:ascii="Times New Roman" w:hAnsi="Times New Roman"/>
          <w:sz w:val="28"/>
          <w:szCs w:val="28"/>
        </w:rPr>
        <w:t xml:space="preserve">проводить планову чи позапланову перевірку на підставі наказу ГУ </w:t>
      </w:r>
      <w:proofErr w:type="spellStart"/>
      <w:r w:rsidRPr="00C25058">
        <w:rPr>
          <w:rFonts w:ascii="Times New Roman" w:hAnsi="Times New Roman"/>
          <w:sz w:val="28"/>
          <w:szCs w:val="28"/>
        </w:rPr>
        <w:t>Нацсоцслужби</w:t>
      </w:r>
      <w:proofErr w:type="spellEnd"/>
      <w:r w:rsidRPr="00C25058">
        <w:rPr>
          <w:rFonts w:ascii="Times New Roman" w:hAnsi="Times New Roman"/>
          <w:sz w:val="28"/>
          <w:szCs w:val="28"/>
        </w:rPr>
        <w:t xml:space="preserve"> про проведення таких перевірок із пред’явленням службового посвідчення.</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 xml:space="preserve">Плановою вважається перевірка, передбачена щорічним планом проведення територіальними органами </w:t>
      </w:r>
      <w:proofErr w:type="spellStart"/>
      <w:r w:rsidRPr="00C25058">
        <w:rPr>
          <w:rFonts w:ascii="Times New Roman" w:hAnsi="Times New Roman"/>
          <w:sz w:val="28"/>
          <w:szCs w:val="28"/>
        </w:rPr>
        <w:t>Нацсоцслужби</w:t>
      </w:r>
      <w:proofErr w:type="spellEnd"/>
      <w:r w:rsidRPr="00C25058">
        <w:rPr>
          <w:rFonts w:ascii="Times New Roman" w:hAnsi="Times New Roman"/>
          <w:sz w:val="28"/>
          <w:szCs w:val="28"/>
        </w:rPr>
        <w:t xml:space="preserve"> перевірок правильності </w:t>
      </w:r>
      <w:r w:rsidRPr="00C25058">
        <w:rPr>
          <w:rFonts w:ascii="Times New Roman" w:hAnsi="Times New Roman"/>
          <w:sz w:val="28"/>
          <w:szCs w:val="28"/>
        </w:rPr>
        <w:lastRenderedPageBreak/>
        <w:t>надання соціальної підтримки, соціальних послуг та дотримання прав дітей об’єктами державного контролю/моніторингу.</w:t>
      </w:r>
    </w:p>
    <w:p w:rsidR="005C74C3" w:rsidRPr="0054414F" w:rsidRDefault="005C74C3" w:rsidP="005C74C3">
      <w:pPr>
        <w:tabs>
          <w:tab w:val="left" w:pos="426"/>
        </w:tabs>
        <w:spacing w:line="360" w:lineRule="auto"/>
        <w:ind w:firstLine="709"/>
        <w:jc w:val="both"/>
        <w:rPr>
          <w:sz w:val="28"/>
          <w:szCs w:val="28"/>
        </w:rPr>
      </w:pPr>
      <w:r w:rsidRPr="00C25058">
        <w:rPr>
          <w:sz w:val="28"/>
          <w:szCs w:val="28"/>
        </w:rPr>
        <w:t xml:space="preserve">Щорічний план формується територіальними органами </w:t>
      </w:r>
      <w:proofErr w:type="spellStart"/>
      <w:r w:rsidRPr="00C25058">
        <w:rPr>
          <w:sz w:val="28"/>
          <w:szCs w:val="28"/>
        </w:rPr>
        <w:t>Нацсоцслужби</w:t>
      </w:r>
      <w:proofErr w:type="spellEnd"/>
      <w:r w:rsidRPr="00C25058">
        <w:rPr>
          <w:sz w:val="28"/>
          <w:szCs w:val="28"/>
        </w:rPr>
        <w:t xml:space="preserve"> на підставі </w:t>
      </w:r>
      <w:proofErr w:type="spellStart"/>
      <w:r w:rsidRPr="00C25058">
        <w:rPr>
          <w:sz w:val="28"/>
          <w:szCs w:val="28"/>
        </w:rPr>
        <w:t>ризико-орієнтованих</w:t>
      </w:r>
      <w:proofErr w:type="spellEnd"/>
      <w:r w:rsidRPr="00C25058">
        <w:rPr>
          <w:sz w:val="28"/>
          <w:szCs w:val="28"/>
        </w:rPr>
        <w:t xml:space="preserve"> підходів із застосуванням показників щодо виявлених порушень під час надання соціальної підтримки, соціальних послуг, дотримання прав дітей та/або обсягу надміру виплачених коштів, що підлягають поверненню, та/або обсягу надміру виплачених коштів, що повернуті, за попередній календарний рік, з використанням інформаційних систем після введення в експлуатацію відповідних технічних та програмних засобів </w:t>
      </w:r>
      <w:r w:rsidRPr="0054414F">
        <w:rPr>
          <w:sz w:val="28"/>
          <w:szCs w:val="28"/>
        </w:rPr>
        <w:t>[17].</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 xml:space="preserve">Планова перевірка того самого об’єкта державного контролю/моніторингу проводиться не частіше ніж один раз на рік. Щорічний план затверджується </w:t>
      </w:r>
      <w:proofErr w:type="spellStart"/>
      <w:r w:rsidRPr="00C25058">
        <w:rPr>
          <w:rFonts w:ascii="Times New Roman" w:hAnsi="Times New Roman"/>
          <w:sz w:val="28"/>
          <w:szCs w:val="28"/>
        </w:rPr>
        <w:t>Нацсоцслужбою</w:t>
      </w:r>
      <w:proofErr w:type="spellEnd"/>
      <w:r w:rsidRPr="00C25058">
        <w:rPr>
          <w:rFonts w:ascii="Times New Roman" w:hAnsi="Times New Roman"/>
          <w:sz w:val="28"/>
          <w:szCs w:val="28"/>
        </w:rPr>
        <w:t xml:space="preserve"> не пізніше ніж 1 грудня поточного року та розміщується на її офіційному веб-сайті протягом </w:t>
      </w:r>
      <w:proofErr w:type="spellStart"/>
      <w:r w:rsidRPr="00C25058">
        <w:rPr>
          <w:rFonts w:ascii="Times New Roman" w:hAnsi="Times New Roman"/>
          <w:sz w:val="28"/>
          <w:szCs w:val="28"/>
        </w:rPr>
        <w:t>пʼяти</w:t>
      </w:r>
      <w:proofErr w:type="spellEnd"/>
      <w:r w:rsidRPr="00C25058">
        <w:rPr>
          <w:rFonts w:ascii="Times New Roman" w:hAnsi="Times New Roman"/>
          <w:sz w:val="28"/>
          <w:szCs w:val="28"/>
        </w:rPr>
        <w:t xml:space="preserve"> робочих днів після затвердження.  </w:t>
      </w:r>
    </w:p>
    <w:p w:rsidR="005C74C3" w:rsidRPr="004134A7" w:rsidRDefault="005C74C3" w:rsidP="005C74C3">
      <w:pPr>
        <w:tabs>
          <w:tab w:val="left" w:pos="426"/>
        </w:tabs>
        <w:spacing w:line="360" w:lineRule="auto"/>
        <w:ind w:firstLine="709"/>
        <w:jc w:val="both"/>
        <w:rPr>
          <w:sz w:val="28"/>
          <w:szCs w:val="28"/>
          <w:lang w:val="ru-RU"/>
        </w:rPr>
      </w:pPr>
      <w:r w:rsidRPr="00C25058">
        <w:rPr>
          <w:sz w:val="28"/>
          <w:szCs w:val="28"/>
        </w:rPr>
        <w:t xml:space="preserve">Позаплановою вважається перевірка, не передбачена щорічним планом. Позапланові перевірки проводяться за рішенням </w:t>
      </w:r>
      <w:r w:rsidRPr="00C25058">
        <w:rPr>
          <w:spacing w:val="-4"/>
          <w:sz w:val="28"/>
          <w:szCs w:val="28"/>
        </w:rPr>
        <w:t>суб’єкта державного контролю/моніторингу</w:t>
      </w:r>
      <w:r w:rsidRPr="00C25058">
        <w:rPr>
          <w:sz w:val="28"/>
          <w:szCs w:val="28"/>
        </w:rPr>
        <w:t xml:space="preserve"> з підстав, визначених у Постанові </w:t>
      </w:r>
      <w:r w:rsidRPr="004134A7">
        <w:rPr>
          <w:sz w:val="28"/>
          <w:szCs w:val="28"/>
          <w:lang w:val="ru-RU"/>
        </w:rPr>
        <w:t>[17]</w:t>
      </w:r>
      <w:r>
        <w:rPr>
          <w:sz w:val="28"/>
          <w:szCs w:val="28"/>
          <w:lang w:val="ru-RU"/>
        </w:rPr>
        <w:t>.</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Позапланова перевірка проводиться лише з тих питань, щодо яких є підстава для її проведення, з обов’язковим зазначенням їх у наказі про проведення перевірки. Про проведення позапланової перевірки об’єкту державного контролю/моніторингу не повідомляється.</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 xml:space="preserve">До участі у проведенні планової/позапланової перевірки за згодою можуть залучатися представники органів державної влади, органів місцевого самоврядування, громадських об’єднань. У разі необхідності залучення інших представників до проведення </w:t>
      </w:r>
      <w:r w:rsidRPr="00C25058">
        <w:rPr>
          <w:rFonts w:ascii="Times New Roman" w:hAnsi="Times New Roman"/>
          <w:spacing w:val="-4"/>
          <w:sz w:val="28"/>
          <w:szCs w:val="28"/>
        </w:rPr>
        <w:t>планової/позапланової перевірки суб’єкт державного контролю/моніторингу</w:t>
      </w:r>
      <w:r w:rsidRPr="00C25058">
        <w:rPr>
          <w:rFonts w:ascii="Times New Roman" w:hAnsi="Times New Roman"/>
          <w:sz w:val="28"/>
          <w:szCs w:val="28"/>
        </w:rPr>
        <w:t xml:space="preserve"> звертається до них із відповідним клопотанням. Строк проведення планової перевірки не може перевищувати </w:t>
      </w:r>
      <w:r w:rsidRPr="00C25058">
        <w:rPr>
          <w:rFonts w:ascii="Times New Roman" w:hAnsi="Times New Roman"/>
          <w:sz w:val="28"/>
          <w:szCs w:val="28"/>
        </w:rPr>
        <w:br/>
        <w:t>10 робочих днів, позапланової перевірки – п’ять робочих днів.</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lastRenderedPageBreak/>
        <w:t>У разі виявлення порушень законодавства під час надання соціальної підтримки, соціальних послуг та стосовно дотримання прав дітей уповноважена особа повинна вимагати від причетних до таких порушень посадових, службових та інших осіб об’єкта державного контролю/моніторингу письмові пояснення.</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Для підтвердження виявлених плановою/позаплановою перевіркою фактів порушень уповноважена особа (у разі потреби) отримує від об’єкта державного контролю/моніторингу завірені копії документів, які засвідчують відповідні факти порушень, і долучає їх до матеріалів перевірки. Якщо керівник об’єкта державного контролю/моніторингу відмовляється від надання завірених копій документів, про це зазначається в акті проведення перевірки.</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 xml:space="preserve">Якщо під час планової/позапланової перевірки виявлено факти порушення законодавства з питань надання соціальної підтримки, соціальних послуг та стосовно дотримання прав дітей, вжиття заходів щодо яких не належить до компетенції суб’єкта державного контролю/моніторингу, уповноважена особа невідкладно письмово повідомляє про це керівнику ГУ </w:t>
      </w:r>
      <w:proofErr w:type="spellStart"/>
      <w:r w:rsidRPr="00C25058">
        <w:rPr>
          <w:rFonts w:ascii="Times New Roman" w:hAnsi="Times New Roman"/>
          <w:sz w:val="28"/>
          <w:szCs w:val="28"/>
        </w:rPr>
        <w:t>Нацсоцслужби</w:t>
      </w:r>
      <w:proofErr w:type="spellEnd"/>
      <w:r w:rsidRPr="00C25058">
        <w:rPr>
          <w:rFonts w:ascii="Times New Roman" w:hAnsi="Times New Roman"/>
          <w:sz w:val="28"/>
          <w:szCs w:val="28"/>
        </w:rPr>
        <w:t xml:space="preserve">  для прийняття ними рішення про усунення таких порушень згідно з нормами законодавства.</w:t>
      </w:r>
    </w:p>
    <w:p w:rsidR="005C74C3" w:rsidRPr="00C25058" w:rsidRDefault="005C74C3" w:rsidP="005C74C3">
      <w:pPr>
        <w:pStyle w:val="ad"/>
        <w:spacing w:before="0" w:line="360" w:lineRule="auto"/>
        <w:ind w:firstLine="709"/>
        <w:jc w:val="both"/>
        <w:rPr>
          <w:rFonts w:ascii="Times New Roman" w:hAnsi="Times New Roman"/>
          <w:sz w:val="28"/>
          <w:szCs w:val="28"/>
        </w:rPr>
      </w:pPr>
      <w:bookmarkStart w:id="16" w:name="n245"/>
      <w:bookmarkStart w:id="17" w:name="n247"/>
      <w:bookmarkEnd w:id="16"/>
      <w:bookmarkEnd w:id="17"/>
      <w:r w:rsidRPr="00C25058">
        <w:rPr>
          <w:rFonts w:ascii="Times New Roman" w:hAnsi="Times New Roman"/>
          <w:sz w:val="28"/>
          <w:szCs w:val="28"/>
        </w:rPr>
        <w:t>Результати проведення планової/позапланової перевірки об’єкта державного контролю/моніторингу оформляються актом проведення перевірки, який складається у двох примірниках за формою згідно з додатком, підписується керівником об’єкта державного контролю/ моніторингу або визначеною ним особою, уповноваженою особою та іншими представниками (у разі їх залучення до проведення планової/позапланової перевірки).</w:t>
      </w:r>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Акт проведення перевірки повинен містити чіткі та стислі формулювання, які характеризують діяльність об’єкта державного контролю/моніторингу, у разі виявлення порушень вимог законодавства під час надання соціальної підтримки, соціальних послуг та стосовно дотримання прав дітей – факти з посиланням на відповідні норми законодавчих актів, які порушено, та рекомендації щодо усунення порушень.</w:t>
      </w:r>
    </w:p>
    <w:p w:rsidR="005C74C3" w:rsidRPr="00C25058" w:rsidRDefault="005C74C3" w:rsidP="005C74C3">
      <w:pPr>
        <w:pStyle w:val="ad"/>
        <w:spacing w:before="0" w:line="360" w:lineRule="auto"/>
        <w:ind w:firstLine="709"/>
        <w:jc w:val="both"/>
        <w:rPr>
          <w:rFonts w:ascii="Times New Roman" w:hAnsi="Times New Roman"/>
          <w:sz w:val="28"/>
          <w:szCs w:val="28"/>
        </w:rPr>
      </w:pPr>
      <w:bookmarkStart w:id="18" w:name="n56"/>
      <w:bookmarkEnd w:id="18"/>
      <w:r w:rsidRPr="00C25058">
        <w:rPr>
          <w:rFonts w:ascii="Times New Roman" w:hAnsi="Times New Roman"/>
          <w:sz w:val="28"/>
          <w:szCs w:val="28"/>
        </w:rPr>
        <w:lastRenderedPageBreak/>
        <w:t>За результатами здійснення моніторингу уповноваженою особою можуть надаватися рекомендації щодо підвищення якості надання соціальних послуг та покращення</w:t>
      </w:r>
      <w:r w:rsidRPr="00C25058">
        <w:rPr>
          <w:sz w:val="28"/>
          <w:szCs w:val="28"/>
        </w:rPr>
        <w:t xml:space="preserve"> </w:t>
      </w:r>
      <w:r w:rsidRPr="00C25058">
        <w:rPr>
          <w:rFonts w:ascii="Times New Roman" w:hAnsi="Times New Roman"/>
          <w:sz w:val="28"/>
          <w:szCs w:val="28"/>
        </w:rPr>
        <w:t xml:space="preserve">роботи з їх надання. </w:t>
      </w:r>
    </w:p>
    <w:p w:rsidR="005C74C3" w:rsidRPr="00C25058" w:rsidRDefault="005C74C3" w:rsidP="005C74C3">
      <w:pPr>
        <w:pStyle w:val="ad"/>
        <w:spacing w:before="0" w:line="360" w:lineRule="auto"/>
        <w:ind w:firstLine="709"/>
        <w:jc w:val="both"/>
        <w:rPr>
          <w:rFonts w:ascii="Times New Roman" w:hAnsi="Times New Roman"/>
          <w:sz w:val="28"/>
          <w:szCs w:val="28"/>
        </w:rPr>
      </w:pPr>
      <w:bookmarkStart w:id="19" w:name="n103"/>
      <w:bookmarkEnd w:id="19"/>
      <w:r w:rsidRPr="00C25058">
        <w:rPr>
          <w:rFonts w:ascii="Times New Roman" w:hAnsi="Times New Roman"/>
          <w:sz w:val="28"/>
          <w:szCs w:val="28"/>
        </w:rPr>
        <w:t xml:space="preserve">Про результати розгляду рекомендацій та вжиті заходи об’єкт державного контролю/моніторингу повідомляє суб’єкту державного контролю/моніторингу у визначені в рекомендаціях строки. </w:t>
      </w:r>
      <w:bookmarkStart w:id="20" w:name="n104"/>
      <w:bookmarkEnd w:id="20"/>
    </w:p>
    <w:p w:rsidR="005C74C3" w:rsidRPr="00C25058" w:rsidRDefault="005C74C3" w:rsidP="005C74C3">
      <w:pPr>
        <w:pStyle w:val="ad"/>
        <w:spacing w:before="0" w:line="360" w:lineRule="auto"/>
        <w:ind w:firstLine="709"/>
        <w:jc w:val="both"/>
        <w:rPr>
          <w:rFonts w:ascii="Times New Roman" w:hAnsi="Times New Roman"/>
          <w:sz w:val="28"/>
          <w:szCs w:val="28"/>
        </w:rPr>
      </w:pPr>
      <w:r w:rsidRPr="00C25058">
        <w:rPr>
          <w:rFonts w:ascii="Times New Roman" w:hAnsi="Times New Roman"/>
          <w:sz w:val="28"/>
          <w:szCs w:val="28"/>
        </w:rPr>
        <w:t>За порушення вимог законодавства під час надання соціальної підтримки, соціальних послуг та стосовно дотримання прав дітей посадові, службові та інші особи притягуються до відповідальності відповідно до законодавства.</w:t>
      </w:r>
    </w:p>
    <w:p w:rsidR="005C74C3" w:rsidRPr="00C25058" w:rsidRDefault="005C74C3" w:rsidP="005C74C3">
      <w:pPr>
        <w:tabs>
          <w:tab w:val="left" w:pos="993"/>
          <w:tab w:val="num" w:pos="1080"/>
        </w:tabs>
        <w:spacing w:line="360" w:lineRule="auto"/>
        <w:ind w:right="-1" w:firstLine="567"/>
        <w:jc w:val="both"/>
        <w:rPr>
          <w:bCs/>
          <w:iCs/>
          <w:sz w:val="28"/>
          <w:szCs w:val="28"/>
        </w:rPr>
      </w:pPr>
      <w:r w:rsidRPr="00C25058">
        <w:rPr>
          <w:bCs/>
          <w:iCs/>
          <w:sz w:val="28"/>
          <w:szCs w:val="28"/>
        </w:rPr>
        <w:t>7 жовтня 2022 року Міністерство соціальної політики</w:t>
      </w:r>
      <w:r w:rsidR="00922826">
        <w:rPr>
          <w:bCs/>
          <w:iCs/>
          <w:sz w:val="28"/>
          <w:szCs w:val="28"/>
        </w:rPr>
        <w:t xml:space="preserve"> </w:t>
      </w:r>
      <w:proofErr w:type="spellStart"/>
      <w:r w:rsidR="00922826">
        <w:rPr>
          <w:bCs/>
          <w:iCs/>
          <w:sz w:val="28"/>
          <w:szCs w:val="28"/>
        </w:rPr>
        <w:t>опублі</w:t>
      </w:r>
      <w:proofErr w:type="spellEnd"/>
      <w:r w:rsidR="00922826">
        <w:rPr>
          <w:bCs/>
          <w:iCs/>
          <w:sz w:val="28"/>
          <w:szCs w:val="28"/>
        </w:rPr>
        <w:t>кувало</w:t>
      </w:r>
      <w:r w:rsidRPr="00C25058">
        <w:rPr>
          <w:sz w:val="28"/>
          <w:szCs w:val="28"/>
          <w:shd w:val="clear" w:color="auto" w:fill="FFFFFF"/>
        </w:rPr>
        <w:t> проєкт постанови “Про внесення змін до вище зазначеного Порядку здійснення державного контролю/моніторингу за дотриманням вимог законодавства під час надання соціальної підтримки, соціальних послуг та за дотриманням прав дітей”</w:t>
      </w:r>
      <w:r>
        <w:rPr>
          <w:sz w:val="28"/>
          <w:szCs w:val="28"/>
          <w:shd w:val="clear" w:color="auto" w:fill="FFFFFF"/>
        </w:rPr>
        <w:t xml:space="preserve"> </w:t>
      </w:r>
      <w:r w:rsidRPr="0054414F">
        <w:rPr>
          <w:sz w:val="28"/>
          <w:szCs w:val="28"/>
          <w:shd w:val="clear" w:color="auto" w:fill="FFFFFF"/>
          <w:lang w:val="ru-RU"/>
        </w:rPr>
        <w:t>[23]</w:t>
      </w:r>
      <w:r w:rsidRPr="00C25058">
        <w:rPr>
          <w:sz w:val="28"/>
          <w:szCs w:val="28"/>
          <w:shd w:val="clear" w:color="auto" w:fill="FFFFFF"/>
        </w:rPr>
        <w:t>.</w:t>
      </w:r>
    </w:p>
    <w:p w:rsidR="005C74C3" w:rsidRPr="00C25058" w:rsidRDefault="005C74C3" w:rsidP="005C74C3">
      <w:pPr>
        <w:tabs>
          <w:tab w:val="left" w:pos="993"/>
          <w:tab w:val="num" w:pos="1080"/>
        </w:tabs>
        <w:spacing w:line="360" w:lineRule="auto"/>
        <w:ind w:right="-1" w:firstLine="567"/>
        <w:jc w:val="both"/>
        <w:rPr>
          <w:bCs/>
          <w:i/>
          <w:iCs/>
          <w:sz w:val="28"/>
          <w:szCs w:val="28"/>
        </w:rPr>
      </w:pPr>
      <w:proofErr w:type="spellStart"/>
      <w:r w:rsidRPr="00C25058">
        <w:rPr>
          <w:bCs/>
          <w:iCs/>
          <w:sz w:val="28"/>
          <w:szCs w:val="28"/>
        </w:rPr>
        <w:t>Проєктом</w:t>
      </w:r>
      <w:proofErr w:type="spellEnd"/>
      <w:r w:rsidRPr="00C25058">
        <w:rPr>
          <w:bCs/>
          <w:iCs/>
          <w:sz w:val="28"/>
          <w:szCs w:val="28"/>
        </w:rPr>
        <w:t xml:space="preserve"> акта пропонується встановити, що </w:t>
      </w:r>
      <w:r>
        <w:rPr>
          <w:bCs/>
          <w:iCs/>
          <w:sz w:val="28"/>
          <w:szCs w:val="28"/>
        </w:rPr>
        <w:t>«</w:t>
      </w:r>
      <w:r w:rsidRPr="00C25058">
        <w:rPr>
          <w:bCs/>
          <w:iCs/>
          <w:sz w:val="28"/>
          <w:szCs w:val="28"/>
        </w:rPr>
        <w:t xml:space="preserve">на </w:t>
      </w:r>
      <w:r w:rsidRPr="00C25058">
        <w:rPr>
          <w:sz w:val="28"/>
          <w:szCs w:val="28"/>
        </w:rPr>
        <w:t xml:space="preserve">період дії </w:t>
      </w:r>
      <w:r w:rsidRPr="00C25058">
        <w:rPr>
          <w:bCs/>
          <w:iCs/>
          <w:sz w:val="28"/>
          <w:szCs w:val="28"/>
        </w:rPr>
        <w:t xml:space="preserve">форс-мажорних обставин: </w:t>
      </w:r>
      <w:r w:rsidRPr="00C25058">
        <w:rPr>
          <w:sz w:val="28"/>
          <w:szCs w:val="28"/>
        </w:rPr>
        <w:t>планові перевірки не проводяться і включаються до щорічного плану проведення перевірок правильності надання соціальної підтримки, соціальних послуг та дотримання прав дітей на наступний календарний рік;</w:t>
      </w:r>
      <w:r>
        <w:rPr>
          <w:sz w:val="28"/>
          <w:szCs w:val="28"/>
        </w:rPr>
        <w:t xml:space="preserve"> р</w:t>
      </w:r>
      <w:r w:rsidRPr="00C25058">
        <w:rPr>
          <w:bCs/>
          <w:iCs/>
          <w:sz w:val="28"/>
          <w:szCs w:val="28"/>
        </w:rPr>
        <w:t>озпочаті планові перевірки зупиняються і поновлюються протягом 10 робочих днів після закінчення таких обставин;</w:t>
      </w:r>
      <w:r>
        <w:rPr>
          <w:bCs/>
          <w:iCs/>
          <w:sz w:val="28"/>
          <w:szCs w:val="28"/>
        </w:rPr>
        <w:t xml:space="preserve"> </w:t>
      </w:r>
      <w:r w:rsidRPr="00C25058">
        <w:rPr>
          <w:sz w:val="28"/>
          <w:szCs w:val="28"/>
        </w:rPr>
        <w:t>позапланові перевірки здійснюються з метою забезпечення дотримання об’єктами державного контролю / моніторингу вимог законодавства щодо надання соціальної підтримки та права громадян на соціальну підтримку</w:t>
      </w:r>
      <w:r>
        <w:rPr>
          <w:sz w:val="28"/>
          <w:szCs w:val="28"/>
        </w:rPr>
        <w:t>»</w:t>
      </w:r>
      <w:r w:rsidRPr="00C25058">
        <w:rPr>
          <w:sz w:val="28"/>
          <w:szCs w:val="28"/>
        </w:rPr>
        <w:t xml:space="preserve"> [23].</w:t>
      </w:r>
      <w:r w:rsidRPr="00C25058">
        <w:rPr>
          <w:bCs/>
          <w:i/>
          <w:iCs/>
          <w:sz w:val="28"/>
          <w:szCs w:val="28"/>
        </w:rPr>
        <w:t xml:space="preserve"> </w:t>
      </w:r>
    </w:p>
    <w:p w:rsidR="005C74C3" w:rsidRPr="00C25058" w:rsidRDefault="005C74C3" w:rsidP="005C74C3">
      <w:pPr>
        <w:tabs>
          <w:tab w:val="left" w:pos="851"/>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709"/>
        <w:jc w:val="both"/>
        <w:rPr>
          <w:bCs/>
          <w:iCs/>
          <w:sz w:val="28"/>
          <w:szCs w:val="28"/>
        </w:rPr>
      </w:pPr>
      <w:r w:rsidRPr="00C25058">
        <w:rPr>
          <w:sz w:val="28"/>
          <w:szCs w:val="28"/>
        </w:rPr>
        <w:t>Реалізація акта матиме вплив на п</w:t>
      </w:r>
      <w:r w:rsidRPr="00C25058">
        <w:rPr>
          <w:rFonts w:eastAsia="Calibri"/>
          <w:bCs/>
          <w:sz w:val="28"/>
          <w:szCs w:val="28"/>
        </w:rPr>
        <w:t xml:space="preserve">осадових осіб </w:t>
      </w:r>
      <w:proofErr w:type="spellStart"/>
      <w:r w:rsidRPr="00C25058">
        <w:rPr>
          <w:sz w:val="28"/>
          <w:szCs w:val="28"/>
        </w:rPr>
        <w:t>Нацсоцслужби</w:t>
      </w:r>
      <w:proofErr w:type="spellEnd"/>
      <w:r w:rsidRPr="00C25058">
        <w:rPr>
          <w:sz w:val="28"/>
          <w:szCs w:val="28"/>
        </w:rPr>
        <w:t xml:space="preserve"> та її територіальних органів, оскільки запровадить</w:t>
      </w:r>
      <w:r w:rsidRPr="00C25058">
        <w:rPr>
          <w:rFonts w:eastAsia="Calibri"/>
          <w:bCs/>
          <w:sz w:val="28"/>
          <w:szCs w:val="28"/>
        </w:rPr>
        <w:t xml:space="preserve"> норми щодо проведення планових та позапланових перевірок</w:t>
      </w:r>
      <w:r w:rsidRPr="00C25058">
        <w:rPr>
          <w:sz w:val="28"/>
          <w:szCs w:val="28"/>
        </w:rPr>
        <w:t xml:space="preserve"> у разі настання  </w:t>
      </w:r>
      <w:r w:rsidRPr="00C25058">
        <w:rPr>
          <w:bCs/>
          <w:iCs/>
          <w:sz w:val="28"/>
          <w:szCs w:val="28"/>
        </w:rPr>
        <w:t>форс-мажорних обставин .</w:t>
      </w:r>
    </w:p>
    <w:p w:rsidR="005C74C3" w:rsidRPr="00C25058" w:rsidRDefault="005C74C3" w:rsidP="005C74C3">
      <w:pPr>
        <w:tabs>
          <w:tab w:val="left" w:pos="851"/>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709"/>
        <w:jc w:val="both"/>
        <w:rPr>
          <w:sz w:val="28"/>
          <w:szCs w:val="28"/>
        </w:rPr>
      </w:pPr>
      <w:r w:rsidRPr="00C25058">
        <w:rPr>
          <w:sz w:val="28"/>
          <w:szCs w:val="28"/>
        </w:rPr>
        <w:t>Під час проходження переддипломної практики отримала можливість опрацювати Звіт «Про стан усунення порушень за ІІ квартал 2022 року за результатами виявлених під час проведення планової/позапланової перевірок</w:t>
      </w:r>
      <w:r w:rsidRPr="00C25058">
        <w:t xml:space="preserve"> </w:t>
      </w:r>
      <w:r w:rsidRPr="00C25058">
        <w:rPr>
          <w:sz w:val="28"/>
          <w:szCs w:val="28"/>
        </w:rPr>
        <w:t xml:space="preserve">Головним управлінням </w:t>
      </w:r>
      <w:proofErr w:type="spellStart"/>
      <w:r w:rsidRPr="00C25058">
        <w:rPr>
          <w:sz w:val="28"/>
          <w:szCs w:val="28"/>
        </w:rPr>
        <w:t>Нацсоцслужби</w:t>
      </w:r>
      <w:proofErr w:type="spellEnd"/>
      <w:r w:rsidRPr="00C25058">
        <w:rPr>
          <w:sz w:val="28"/>
          <w:szCs w:val="28"/>
        </w:rPr>
        <w:t xml:space="preserve"> у Волинській області» (фактично це </w:t>
      </w:r>
      <w:r w:rsidRPr="00C25058">
        <w:rPr>
          <w:sz w:val="28"/>
          <w:szCs w:val="28"/>
        </w:rPr>
        <w:lastRenderedPageBreak/>
        <w:t>перевірки, проведені в січні-лютому 2022 р., до введення воєнного стану в Україні) (Додаток Б).</w:t>
      </w:r>
    </w:p>
    <w:p w:rsidR="005C74C3" w:rsidRPr="00C25058" w:rsidRDefault="005C74C3" w:rsidP="005C74C3">
      <w:pPr>
        <w:shd w:val="clear" w:color="auto" w:fill="FFFFFF"/>
        <w:spacing w:line="360" w:lineRule="auto"/>
        <w:ind w:firstLine="567"/>
        <w:jc w:val="both"/>
        <w:rPr>
          <w:sz w:val="28"/>
          <w:szCs w:val="28"/>
        </w:rPr>
      </w:pPr>
      <w:r w:rsidRPr="00C25058">
        <w:rPr>
          <w:sz w:val="28"/>
          <w:szCs w:val="28"/>
        </w:rPr>
        <w:t xml:space="preserve">Об’єктами перевірки були: відділення м. </w:t>
      </w:r>
      <w:proofErr w:type="spellStart"/>
      <w:r w:rsidRPr="00C25058">
        <w:rPr>
          <w:sz w:val="28"/>
          <w:szCs w:val="28"/>
        </w:rPr>
        <w:t>Рожище</w:t>
      </w:r>
      <w:proofErr w:type="spellEnd"/>
      <w:r w:rsidRPr="00C25058">
        <w:rPr>
          <w:sz w:val="28"/>
          <w:szCs w:val="28"/>
        </w:rPr>
        <w:t xml:space="preserve"> управління соціального захисту Луцької райдержадміністрації; </w:t>
      </w:r>
      <w:proofErr w:type="spellStart"/>
      <w:r w:rsidRPr="00C25058">
        <w:rPr>
          <w:sz w:val="28"/>
          <w:szCs w:val="28"/>
        </w:rPr>
        <w:t>Олицька</w:t>
      </w:r>
      <w:proofErr w:type="spellEnd"/>
      <w:r w:rsidRPr="00C25058">
        <w:rPr>
          <w:sz w:val="28"/>
          <w:szCs w:val="28"/>
        </w:rPr>
        <w:t xml:space="preserve"> селищна територіальна громада; відділення м. </w:t>
      </w:r>
      <w:proofErr w:type="spellStart"/>
      <w:r w:rsidRPr="00C25058">
        <w:rPr>
          <w:sz w:val="28"/>
          <w:szCs w:val="28"/>
        </w:rPr>
        <w:t>Ківерці</w:t>
      </w:r>
      <w:proofErr w:type="spellEnd"/>
      <w:r w:rsidRPr="00C25058">
        <w:rPr>
          <w:sz w:val="28"/>
          <w:szCs w:val="28"/>
        </w:rPr>
        <w:t xml:space="preserve"> управління соціального захисту населення Луцької райдержадміністрації; Ківерцівська міська територіальна громада Луцького району; Департамент соціальної політики Луцької міської ради; </w:t>
      </w:r>
      <w:proofErr w:type="spellStart"/>
      <w:r w:rsidRPr="00C25058">
        <w:rPr>
          <w:sz w:val="28"/>
          <w:szCs w:val="28"/>
        </w:rPr>
        <w:t>Підгаєцька</w:t>
      </w:r>
      <w:proofErr w:type="spellEnd"/>
      <w:r w:rsidRPr="00C25058">
        <w:rPr>
          <w:sz w:val="28"/>
          <w:szCs w:val="28"/>
        </w:rPr>
        <w:t xml:space="preserve"> сільська територіальна громада Луцького району. </w:t>
      </w:r>
    </w:p>
    <w:p w:rsidR="005C74C3" w:rsidRPr="00C25058" w:rsidRDefault="005C74C3" w:rsidP="005C74C3">
      <w:pPr>
        <w:shd w:val="clear" w:color="auto" w:fill="FFFFFF"/>
        <w:spacing w:line="360" w:lineRule="auto"/>
        <w:ind w:firstLine="567"/>
        <w:jc w:val="both"/>
        <w:rPr>
          <w:sz w:val="28"/>
          <w:szCs w:val="28"/>
        </w:rPr>
      </w:pPr>
      <w:r w:rsidRPr="00C25058">
        <w:rPr>
          <w:sz w:val="28"/>
          <w:szCs w:val="28"/>
        </w:rPr>
        <w:t xml:space="preserve">Усі перевірки, які проводились протягом січня-лютого 2022 року були плановими, результати перевірок були визначені у відповідних актах і підкріплені матеріалами. </w:t>
      </w:r>
    </w:p>
    <w:p w:rsidR="005C74C3" w:rsidRPr="00C25058" w:rsidRDefault="005C74C3" w:rsidP="005C74C3">
      <w:pPr>
        <w:widowControl/>
        <w:shd w:val="clear" w:color="auto" w:fill="FFFFFF"/>
        <w:autoSpaceDE/>
        <w:autoSpaceDN/>
        <w:adjustRightInd/>
        <w:spacing w:line="360" w:lineRule="auto"/>
        <w:ind w:firstLine="709"/>
        <w:jc w:val="both"/>
        <w:rPr>
          <w:sz w:val="28"/>
          <w:szCs w:val="28"/>
        </w:rPr>
      </w:pPr>
      <w:r w:rsidRPr="00C25058">
        <w:rPr>
          <w:sz w:val="28"/>
          <w:szCs w:val="28"/>
        </w:rPr>
        <w:t>Серед порушень, встановлених за результатами перевірок були:</w:t>
      </w:r>
    </w:p>
    <w:p w:rsidR="005C74C3" w:rsidRPr="00C25058" w:rsidRDefault="005C74C3" w:rsidP="005C74C3">
      <w:pPr>
        <w:pStyle w:val="a7"/>
        <w:widowControl/>
        <w:numPr>
          <w:ilvl w:val="0"/>
          <w:numId w:val="32"/>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порушено термін, з якого призначається державна соціальна допомога малозабезпеченим сім'ям при первинному зверненні. Пункт 20 Постанови Кабінету Міністрів України (далі – ПКМУ) № 250 від 24.03.2003 р.;</w:t>
      </w:r>
    </w:p>
    <w:p w:rsidR="005C74C3" w:rsidRPr="00C25058" w:rsidRDefault="005C74C3" w:rsidP="005C74C3">
      <w:pPr>
        <w:pStyle w:val="a7"/>
        <w:widowControl/>
        <w:numPr>
          <w:ilvl w:val="0"/>
          <w:numId w:val="32"/>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порушено термін винесення рішення про призначення державної соціальної допомоги малозабезпеченим сім'ям;</w:t>
      </w:r>
    </w:p>
    <w:p w:rsidR="005C74C3" w:rsidRPr="00C25058" w:rsidRDefault="005C74C3" w:rsidP="005C74C3">
      <w:pPr>
        <w:pStyle w:val="a7"/>
        <w:widowControl/>
        <w:numPr>
          <w:ilvl w:val="0"/>
          <w:numId w:val="32"/>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порушено порядок визначення обсягу надміру виплачених коштів у разі подання отримувачами недостовірної інформації, що вплинула на визначення розміру соціальної допомоги;</w:t>
      </w:r>
    </w:p>
    <w:p w:rsidR="005C74C3" w:rsidRPr="00C25058" w:rsidRDefault="005C74C3" w:rsidP="005C74C3">
      <w:pPr>
        <w:pStyle w:val="a7"/>
        <w:widowControl/>
        <w:numPr>
          <w:ilvl w:val="0"/>
          <w:numId w:val="32"/>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не забезпечено проведення перерахунків розміру допомоги на дітей, які перебувають під опікою та піклуванням, при зміні розміру допомоги та підвищенні прожиткового мінімуму. П.26,57 ПКМУ №1751 від 27.12.2001 р.;</w:t>
      </w:r>
    </w:p>
    <w:p w:rsidR="005C74C3" w:rsidRPr="00C25058" w:rsidRDefault="005C74C3" w:rsidP="005C74C3">
      <w:pPr>
        <w:pStyle w:val="a7"/>
        <w:widowControl/>
        <w:numPr>
          <w:ilvl w:val="0"/>
          <w:numId w:val="32"/>
        </w:numPr>
        <w:shd w:val="clear" w:color="auto" w:fill="FFFFFF"/>
        <w:tabs>
          <w:tab w:val="left" w:pos="567"/>
          <w:tab w:val="left" w:pos="993"/>
        </w:tabs>
        <w:autoSpaceDE/>
        <w:autoSpaceDN/>
        <w:adjustRightInd/>
        <w:spacing w:line="360" w:lineRule="auto"/>
        <w:ind w:left="0" w:firstLine="709"/>
        <w:jc w:val="both"/>
        <w:rPr>
          <w:sz w:val="28"/>
          <w:szCs w:val="28"/>
        </w:rPr>
      </w:pPr>
      <w:r w:rsidRPr="00C25058">
        <w:rPr>
          <w:sz w:val="28"/>
          <w:szCs w:val="28"/>
        </w:rPr>
        <w:t>встановлено порушення норм чинного законодавства, що стосується: 1) визначення потреб населення адміністративно-територіальної одиниці у соціальних послугах, у тому числі і оприлюднення відповідних результатів; 2) інформування населення про перелік соціальних послуг, їх зміст і порядок надання у формі, доступній для сприйняття особами з будь-яким видом порушення здоров’я (Закон України «Про соціальні послуги»)</w:t>
      </w:r>
      <w:r w:rsidRPr="0054414F">
        <w:rPr>
          <w:sz w:val="28"/>
          <w:szCs w:val="28"/>
          <w:lang w:val="ru-RU"/>
        </w:rPr>
        <w:t xml:space="preserve"> [36]</w:t>
      </w:r>
      <w:r w:rsidRPr="00C25058">
        <w:rPr>
          <w:sz w:val="28"/>
          <w:szCs w:val="28"/>
        </w:rPr>
        <w:t>;</w:t>
      </w:r>
    </w:p>
    <w:p w:rsidR="005C74C3" w:rsidRPr="00C25058" w:rsidRDefault="005C74C3" w:rsidP="005C74C3">
      <w:pPr>
        <w:pStyle w:val="a7"/>
        <w:widowControl/>
        <w:numPr>
          <w:ilvl w:val="0"/>
          <w:numId w:val="32"/>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lastRenderedPageBreak/>
        <w:t>порушено термін, з якого призначається допомога на дітей одиноким матерям при повторному зверненні з 1 липня 2020 року  Пункт 2 ПКМУ № 632 від 22.07.2020 р.;</w:t>
      </w:r>
    </w:p>
    <w:p w:rsidR="005C74C3" w:rsidRPr="00C25058" w:rsidRDefault="005C74C3" w:rsidP="005C74C3">
      <w:pPr>
        <w:pStyle w:val="a7"/>
        <w:widowControl/>
        <w:numPr>
          <w:ilvl w:val="0"/>
          <w:numId w:val="32"/>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неврахування при обчисленні середньомісячного сукупного доходу 0,25 мінімальної заробітної плати для осіб, які навчаються;</w:t>
      </w:r>
    </w:p>
    <w:p w:rsidR="005C74C3" w:rsidRPr="00C25058" w:rsidRDefault="005C74C3" w:rsidP="005C74C3">
      <w:pPr>
        <w:pStyle w:val="a7"/>
        <w:widowControl/>
        <w:numPr>
          <w:ilvl w:val="0"/>
          <w:numId w:val="32"/>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не проведено перерахунку у зв’язку зі збільшенням прожиткового мінімуму;</w:t>
      </w:r>
    </w:p>
    <w:p w:rsidR="005C74C3" w:rsidRPr="00C25058" w:rsidRDefault="005C74C3" w:rsidP="005C74C3">
      <w:pPr>
        <w:pStyle w:val="a7"/>
        <w:widowControl/>
        <w:numPr>
          <w:ilvl w:val="0"/>
          <w:numId w:val="32"/>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по формі і змісту Положення про Службу у справах дітей та сім’ї затверджено з порушенням норм Постанови Кабінету Міністрів України від 30.08.2007 р. №1068 «Про затвердження типових положень про службу у справах дітей»);</w:t>
      </w:r>
    </w:p>
    <w:p w:rsidR="005C74C3" w:rsidRPr="00C25058" w:rsidRDefault="005C74C3" w:rsidP="005C74C3">
      <w:pPr>
        <w:pStyle w:val="a7"/>
        <w:widowControl/>
        <w:numPr>
          <w:ilvl w:val="0"/>
          <w:numId w:val="32"/>
        </w:numPr>
        <w:shd w:val="clear" w:color="auto" w:fill="FFFFFF"/>
        <w:tabs>
          <w:tab w:val="left" w:pos="993"/>
        </w:tabs>
        <w:autoSpaceDE/>
        <w:autoSpaceDN/>
        <w:adjustRightInd/>
        <w:spacing w:line="360" w:lineRule="auto"/>
        <w:ind w:left="0" w:firstLine="709"/>
        <w:jc w:val="both"/>
        <w:rPr>
          <w:sz w:val="28"/>
          <w:szCs w:val="28"/>
        </w:rPr>
      </w:pPr>
      <w:r w:rsidRPr="00C25058">
        <w:rPr>
          <w:sz w:val="28"/>
          <w:szCs w:val="28"/>
        </w:rPr>
        <w:t>не проведено зовнішню оцінку якості соціальних послуг (п.26, п.27 ПКМУ від 1.06. 2020 р. №449 «Про затвердження Порядку проведення моніторингу надання та оцінки якості соціальних послуг» і т.п. (Додаток Б).</w:t>
      </w:r>
    </w:p>
    <w:p w:rsidR="005C74C3" w:rsidRDefault="005C74C3" w:rsidP="005C74C3">
      <w:pPr>
        <w:pStyle w:val="a7"/>
        <w:widowControl/>
        <w:shd w:val="clear" w:color="auto" w:fill="FFFFFF"/>
        <w:autoSpaceDE/>
        <w:autoSpaceDN/>
        <w:adjustRightInd/>
        <w:spacing w:line="360" w:lineRule="auto"/>
        <w:ind w:left="0" w:firstLine="709"/>
        <w:jc w:val="both"/>
        <w:rPr>
          <w:sz w:val="28"/>
          <w:szCs w:val="28"/>
        </w:rPr>
      </w:pPr>
      <w:r w:rsidRPr="00C25058">
        <w:rPr>
          <w:sz w:val="28"/>
          <w:szCs w:val="28"/>
        </w:rPr>
        <w:t>В актах про перевірку визначається рекомендовані заходи щодо усунення порушень. В аналізованому звіті вказувалась інформація про стан виконання усунення порушень із посиланням на відповідні інформаційні листи.</w:t>
      </w:r>
    </w:p>
    <w:p w:rsidR="005C74C3" w:rsidRPr="00C25058" w:rsidRDefault="005C74C3" w:rsidP="005C74C3">
      <w:pPr>
        <w:pStyle w:val="a7"/>
        <w:widowControl/>
        <w:shd w:val="clear" w:color="auto" w:fill="FFFFFF"/>
        <w:autoSpaceDE/>
        <w:autoSpaceDN/>
        <w:adjustRightInd/>
        <w:spacing w:line="360" w:lineRule="auto"/>
        <w:ind w:left="0" w:firstLine="709"/>
        <w:jc w:val="both"/>
        <w:rPr>
          <w:sz w:val="28"/>
          <w:szCs w:val="28"/>
        </w:rPr>
      </w:pPr>
    </w:p>
    <w:p w:rsidR="005C74C3" w:rsidRPr="00C25058" w:rsidRDefault="005C74C3" w:rsidP="005C74C3">
      <w:pPr>
        <w:tabs>
          <w:tab w:val="left" w:pos="1276"/>
        </w:tabs>
        <w:spacing w:line="360" w:lineRule="auto"/>
        <w:ind w:firstLine="709"/>
        <w:jc w:val="both"/>
        <w:rPr>
          <w:b/>
          <w:sz w:val="28"/>
          <w:szCs w:val="28"/>
        </w:rPr>
      </w:pPr>
      <w:r w:rsidRPr="00C25058">
        <w:rPr>
          <w:b/>
          <w:sz w:val="28"/>
          <w:szCs w:val="28"/>
          <w:lang w:val="ru-RU"/>
        </w:rPr>
        <w:t>3.2.</w:t>
      </w:r>
      <w:r w:rsidRPr="00C25058">
        <w:rPr>
          <w:b/>
          <w:sz w:val="28"/>
          <w:szCs w:val="28"/>
        </w:rPr>
        <w:t xml:space="preserve"> Шляхи підвищення ефективності здійснення контролю в системі соціального забезпечення</w:t>
      </w:r>
    </w:p>
    <w:p w:rsidR="005C74C3" w:rsidRPr="00C25058" w:rsidRDefault="005C74C3" w:rsidP="005C74C3">
      <w:pPr>
        <w:widowControl/>
        <w:shd w:val="clear" w:color="auto" w:fill="FFFFFF"/>
        <w:autoSpaceDE/>
        <w:autoSpaceDN/>
        <w:adjustRightInd/>
        <w:spacing w:line="360" w:lineRule="auto"/>
        <w:ind w:firstLine="709"/>
        <w:jc w:val="both"/>
        <w:rPr>
          <w:bCs/>
          <w:sz w:val="28"/>
          <w:szCs w:val="28"/>
        </w:rPr>
      </w:pPr>
      <w:r w:rsidRPr="00C25058">
        <w:rPr>
          <w:bCs/>
          <w:sz w:val="28"/>
          <w:szCs w:val="28"/>
        </w:rPr>
        <w:t>Реформування системи соціального захисту та соціального забезпечення передбачає нових підходів щодо здійснення контролю за дотриманням вимог законодавства під час надання соціальної підтримки, ефективністю використання бюджетних коштів та за дотриманням прав дітей. Головною метою функціонування системи соціального забезпечення – адресність у наданні соціальних допомог та соціальних виплат.</w:t>
      </w:r>
    </w:p>
    <w:p w:rsidR="005C74C3" w:rsidRPr="00C25058" w:rsidRDefault="005C74C3" w:rsidP="005C74C3">
      <w:pPr>
        <w:widowControl/>
        <w:shd w:val="clear" w:color="auto" w:fill="FFFFFF"/>
        <w:autoSpaceDE/>
        <w:autoSpaceDN/>
        <w:adjustRightInd/>
        <w:spacing w:line="360" w:lineRule="auto"/>
        <w:ind w:firstLine="709"/>
        <w:jc w:val="both"/>
        <w:rPr>
          <w:bCs/>
          <w:sz w:val="28"/>
          <w:szCs w:val="28"/>
        </w:rPr>
      </w:pPr>
      <w:r w:rsidRPr="00C25058">
        <w:rPr>
          <w:bCs/>
          <w:sz w:val="28"/>
          <w:szCs w:val="28"/>
        </w:rPr>
        <w:t>Досвід зарубіжних країн засвідчує, що створення справедливої та ефективної системи соціальної підтримки можливе за умови залучення до контролю її надання усього суспільства.</w:t>
      </w:r>
    </w:p>
    <w:p w:rsidR="005C74C3" w:rsidRDefault="005C74C3" w:rsidP="005C74C3">
      <w:pPr>
        <w:widowControl/>
        <w:shd w:val="clear" w:color="auto" w:fill="FFFFFF"/>
        <w:autoSpaceDE/>
        <w:autoSpaceDN/>
        <w:adjustRightInd/>
        <w:spacing w:line="360" w:lineRule="auto"/>
        <w:ind w:firstLine="709"/>
        <w:jc w:val="both"/>
        <w:rPr>
          <w:sz w:val="28"/>
          <w:szCs w:val="28"/>
        </w:rPr>
      </w:pPr>
      <w:r w:rsidRPr="00C25058">
        <w:rPr>
          <w:sz w:val="28"/>
          <w:szCs w:val="28"/>
        </w:rPr>
        <w:lastRenderedPageBreak/>
        <w:t xml:space="preserve">На сьогодні надзвичайно важливим для нашої країни є питання адресності надання державної допомоги, своєчасного та у повному обсязі забезпечення нею усіх громадян, які дійсно її потребують. На досягнення цієї мети спрямовані значні зусилля держави. В епоху розвитку цифрових технологій держава має самостійно забезпечити органи, що приймають рішення про здійснення державних виплат, достовірною інформацією про громадянина, який звернувся з проханням про допомогу, задля отримання її у зручний і швидкий спосіб без зайвих бюрократичних перепон. Саме тому, одним із нагальних завдань Уряду є встановлення якісної системи взаємодії та обміну інформацією між різними органами влади. Міністерство соціальної політики напрацьовує нові форми контролю в системі соціального забезпечення, використовуючи зарубіжний досвід. Таким нововведенням став експеримент роботи телефону «Гарячої лінії» </w:t>
      </w:r>
      <w:proofErr w:type="spellStart"/>
      <w:r w:rsidRPr="00C25058">
        <w:rPr>
          <w:sz w:val="28"/>
          <w:szCs w:val="28"/>
        </w:rPr>
        <w:t>Мінсоцполітики</w:t>
      </w:r>
      <w:proofErr w:type="spellEnd"/>
      <w:r w:rsidRPr="00C25058">
        <w:rPr>
          <w:sz w:val="28"/>
          <w:szCs w:val="28"/>
        </w:rPr>
        <w:t xml:space="preserve"> 1545. Завдяки «гарячій лінії» вдалося налагодити зворотній зв’язок з громадянами, заохотити їх до безпосередньої участі у контролі надання соціальної підтримки. Переважна більшість повідомлень про порушення з боку посадових осіб стосувалася некоректно нарахованих сум соціальних виплат, періодів, на які їх призначено, термінів розгляду звернень 11 про надання соціальних допомог. Разом з тим дзвінки на «гарячу лінію» сприяли і виявленню тих, хто неправомірно одержували бюджетні кошти [12</w:t>
      </w:r>
      <w:r>
        <w:rPr>
          <w:sz w:val="28"/>
          <w:szCs w:val="28"/>
        </w:rPr>
        <w:t>, с.11</w:t>
      </w:r>
      <w:r w:rsidRPr="00C25058">
        <w:rPr>
          <w:sz w:val="28"/>
          <w:szCs w:val="28"/>
        </w:rPr>
        <w:t>].</w:t>
      </w:r>
    </w:p>
    <w:p w:rsidR="005C74C3" w:rsidRPr="00C25058" w:rsidRDefault="005C74C3" w:rsidP="005C74C3">
      <w:pPr>
        <w:widowControl/>
        <w:shd w:val="clear" w:color="auto" w:fill="FFFFFF"/>
        <w:autoSpaceDE/>
        <w:autoSpaceDN/>
        <w:adjustRightInd/>
        <w:spacing w:line="360" w:lineRule="auto"/>
        <w:ind w:firstLine="709"/>
        <w:jc w:val="both"/>
        <w:rPr>
          <w:bCs/>
          <w:i/>
          <w:sz w:val="28"/>
          <w:szCs w:val="28"/>
          <w:lang w:val="ru-RU"/>
        </w:rPr>
      </w:pPr>
      <w:r w:rsidRPr="00C25058">
        <w:rPr>
          <w:sz w:val="28"/>
          <w:szCs w:val="28"/>
        </w:rPr>
        <w:t xml:space="preserve">Забезпечення державного контролю при призначенні різних видів соціальних допомог, субсидій і пільг на житлово-комунальні послуги та при наданні соціальних послуг є вкрай актуальним завданням. Адже у цьому процесі порушення законодавства можуть бути як з боку державних посадовців, так і з боку самих громадян. Проведення моніторингу та оцінювання соціальних послуг, здійснення державного контролю за нарахуваннями та виплатами соціальних допомог є на сьогоднішній день одним з ключових напрямків реформування системи соціального захисту в Україні </w:t>
      </w:r>
      <w:r w:rsidRPr="00C25058">
        <w:rPr>
          <w:sz w:val="28"/>
          <w:szCs w:val="28"/>
          <w:lang w:val="ru-RU"/>
        </w:rPr>
        <w:t>[12, с.12].</w:t>
      </w:r>
    </w:p>
    <w:p w:rsidR="005C74C3" w:rsidRPr="00C25058" w:rsidRDefault="005C74C3" w:rsidP="005C74C3">
      <w:pPr>
        <w:pStyle w:val="a6"/>
        <w:shd w:val="clear" w:color="auto" w:fill="FFFFFF"/>
        <w:tabs>
          <w:tab w:val="left" w:pos="851"/>
        </w:tabs>
        <w:spacing w:before="0" w:beforeAutospacing="0" w:after="0" w:afterAutospacing="0" w:line="360" w:lineRule="auto"/>
        <w:ind w:firstLine="709"/>
        <w:jc w:val="both"/>
        <w:rPr>
          <w:sz w:val="28"/>
          <w:szCs w:val="28"/>
        </w:rPr>
      </w:pPr>
      <w:r w:rsidRPr="00C25058">
        <w:rPr>
          <w:sz w:val="28"/>
          <w:szCs w:val="28"/>
        </w:rPr>
        <w:lastRenderedPageBreak/>
        <w:t xml:space="preserve">Найважливішою зміною з 2020 року у наданні соціальних послуг стало їх наближення до людей – перехід на надання на рівні громади. Було створено цифровий інструмент – Інтегровану інформаційну систему «Соціальна громада», призначену для автоматизації основних процесів з отримання соціальних виплат та послуг, завдяки якому безпосередньо в громаді приймаються звернення на отримання соціальних виплат, субсидій, компенсацій, загалом це 67 видів соціальної підтримки. На сьогодні до системи підключились вже 420  територіальні громади (далі – ОТГ). </w:t>
      </w:r>
    </w:p>
    <w:p w:rsidR="005C74C3" w:rsidRPr="00C25058" w:rsidRDefault="005C74C3" w:rsidP="005C74C3">
      <w:pPr>
        <w:pStyle w:val="a6"/>
        <w:shd w:val="clear" w:color="auto" w:fill="FFFFFF"/>
        <w:tabs>
          <w:tab w:val="left" w:pos="851"/>
        </w:tabs>
        <w:spacing w:before="0" w:beforeAutospacing="0" w:after="0" w:afterAutospacing="0" w:line="360" w:lineRule="auto"/>
        <w:ind w:firstLine="709"/>
        <w:jc w:val="both"/>
        <w:rPr>
          <w:sz w:val="28"/>
          <w:szCs w:val="28"/>
        </w:rPr>
      </w:pPr>
      <w:r w:rsidRPr="00C25058">
        <w:rPr>
          <w:sz w:val="28"/>
          <w:szCs w:val="28"/>
        </w:rPr>
        <w:t>На початок 2021 року 420 територіальні громади підключились до інтегрованої інформаційної системи «Соціальна громада», 525 ОТГ створили служби у справах дітей, створена Національна соціальна сервісна служба, схвалена Стратегія цифрової трансформації соціальної сфери.</w:t>
      </w:r>
    </w:p>
    <w:p w:rsidR="005C74C3" w:rsidRPr="00C25058" w:rsidRDefault="005C74C3" w:rsidP="005C74C3">
      <w:pPr>
        <w:spacing w:line="360" w:lineRule="auto"/>
        <w:ind w:firstLine="567"/>
        <w:jc w:val="both"/>
        <w:rPr>
          <w:i/>
          <w:sz w:val="28"/>
          <w:szCs w:val="28"/>
        </w:rPr>
      </w:pPr>
      <w:r w:rsidRPr="00C25058">
        <w:rPr>
          <w:sz w:val="28"/>
          <w:szCs w:val="28"/>
        </w:rPr>
        <w:t xml:space="preserve">Реформування системи соціального захисту та соціального забезпечення передбачає нових підходів щодо здійснення контролю за дотриманням вимог законодавства під час надання соціальної підтримки, ефективністю використання бюджетних коштів та за дотриманням прав дітей. </w:t>
      </w:r>
    </w:p>
    <w:p w:rsidR="005C74C3" w:rsidRPr="00991BB7" w:rsidRDefault="005C74C3" w:rsidP="005C74C3">
      <w:pPr>
        <w:widowControl/>
        <w:shd w:val="clear" w:color="auto" w:fill="FFFFFF"/>
        <w:autoSpaceDE/>
        <w:autoSpaceDN/>
        <w:adjustRightInd/>
        <w:spacing w:line="360" w:lineRule="auto"/>
        <w:ind w:firstLine="567"/>
        <w:jc w:val="both"/>
        <w:rPr>
          <w:color w:val="000000"/>
          <w:sz w:val="28"/>
          <w:szCs w:val="28"/>
        </w:rPr>
      </w:pPr>
      <w:r w:rsidRPr="00C25058">
        <w:rPr>
          <w:color w:val="000000"/>
          <w:sz w:val="28"/>
          <w:szCs w:val="28"/>
        </w:rPr>
        <w:t xml:space="preserve">Уряд прийняв рішення щодо утворення Державної служби України у справах дітей як </w:t>
      </w:r>
      <w:r>
        <w:rPr>
          <w:color w:val="000000"/>
          <w:sz w:val="28"/>
          <w:szCs w:val="28"/>
        </w:rPr>
        <w:t>«</w:t>
      </w:r>
      <w:r w:rsidRPr="00C25058">
        <w:rPr>
          <w:color w:val="000000"/>
          <w:sz w:val="28"/>
          <w:szCs w:val="28"/>
        </w:rPr>
        <w:t>центрального органу виконавчої влади зі спеціальним статусом, діяльність якого спрямовується та координується Кабінетом Міністрів України і який забезпечує формування та реалізацію державної політики у сфері усиновлення та захисту прав дітей</w:t>
      </w:r>
      <w:r>
        <w:rPr>
          <w:color w:val="000000"/>
          <w:sz w:val="28"/>
          <w:szCs w:val="28"/>
        </w:rPr>
        <w:t xml:space="preserve">» </w:t>
      </w:r>
      <w:r w:rsidRPr="00991BB7">
        <w:rPr>
          <w:color w:val="000000"/>
          <w:sz w:val="28"/>
          <w:szCs w:val="28"/>
        </w:rPr>
        <w:t>[39]</w:t>
      </w:r>
      <w:r>
        <w:rPr>
          <w:color w:val="000000"/>
          <w:sz w:val="28"/>
          <w:szCs w:val="28"/>
        </w:rPr>
        <w:t>.</w:t>
      </w:r>
    </w:p>
    <w:p w:rsidR="005C74C3" w:rsidRPr="00C25058" w:rsidRDefault="005C74C3" w:rsidP="005C74C3">
      <w:pPr>
        <w:widowControl/>
        <w:shd w:val="clear" w:color="auto" w:fill="FFFFFF"/>
        <w:autoSpaceDE/>
        <w:autoSpaceDN/>
        <w:adjustRightInd/>
        <w:spacing w:line="360" w:lineRule="auto"/>
        <w:ind w:firstLine="708"/>
        <w:jc w:val="both"/>
        <w:rPr>
          <w:color w:val="000000"/>
          <w:sz w:val="28"/>
          <w:szCs w:val="28"/>
        </w:rPr>
      </w:pPr>
      <w:r w:rsidRPr="00C25058">
        <w:rPr>
          <w:color w:val="000000"/>
          <w:sz w:val="28"/>
          <w:szCs w:val="28"/>
        </w:rPr>
        <w:t xml:space="preserve">У зв’язку із поглибленням соціально-економічної кризи, збройною агресією з боку </w:t>
      </w:r>
      <w:proofErr w:type="spellStart"/>
      <w:r w:rsidRPr="00C25058">
        <w:rPr>
          <w:color w:val="000000"/>
          <w:sz w:val="28"/>
          <w:szCs w:val="28"/>
        </w:rPr>
        <w:t>росії</w:t>
      </w:r>
      <w:proofErr w:type="spellEnd"/>
      <w:r w:rsidRPr="00C25058">
        <w:rPr>
          <w:color w:val="000000"/>
          <w:sz w:val="28"/>
          <w:szCs w:val="28"/>
        </w:rPr>
        <w:t>, постають нові виклики в забезпеченні прав дітей, які становлять шосту частину українського соціуму. Запровадження дієвого механізму формування та реалізації державної політики у сфері захисту прав дітей шляхом утворення Державної служби України у справах дітей як окремого центрального органу виконавчої влади, уповноваженого на формування та забезпечення реалізації державної політики у цій сфері, дасть змогу:</w:t>
      </w:r>
    </w:p>
    <w:p w:rsidR="005C74C3" w:rsidRPr="00C25058" w:rsidRDefault="005C74C3" w:rsidP="005C74C3">
      <w:pPr>
        <w:widowControl/>
        <w:shd w:val="clear" w:color="auto" w:fill="FFFFFF"/>
        <w:autoSpaceDE/>
        <w:autoSpaceDN/>
        <w:adjustRightInd/>
        <w:spacing w:line="360" w:lineRule="auto"/>
        <w:ind w:firstLine="708"/>
        <w:jc w:val="both"/>
        <w:rPr>
          <w:color w:val="000000"/>
          <w:sz w:val="28"/>
          <w:szCs w:val="28"/>
        </w:rPr>
      </w:pPr>
      <w:r w:rsidRPr="00C25058">
        <w:rPr>
          <w:color w:val="000000"/>
          <w:sz w:val="28"/>
          <w:szCs w:val="28"/>
        </w:rPr>
        <w:t>- посилити кадровий (професійний) потенціал у сфері захисту прав дітей;</w:t>
      </w:r>
    </w:p>
    <w:p w:rsidR="005C74C3" w:rsidRPr="00C25058" w:rsidRDefault="005C74C3" w:rsidP="005C74C3">
      <w:pPr>
        <w:widowControl/>
        <w:shd w:val="clear" w:color="auto" w:fill="FFFFFF"/>
        <w:autoSpaceDE/>
        <w:autoSpaceDN/>
        <w:adjustRightInd/>
        <w:spacing w:line="360" w:lineRule="auto"/>
        <w:ind w:firstLine="709"/>
        <w:jc w:val="both"/>
        <w:rPr>
          <w:color w:val="000000"/>
          <w:sz w:val="28"/>
          <w:szCs w:val="28"/>
        </w:rPr>
      </w:pPr>
      <w:r w:rsidRPr="00C25058">
        <w:rPr>
          <w:color w:val="000000"/>
          <w:sz w:val="28"/>
          <w:szCs w:val="28"/>
        </w:rPr>
        <w:lastRenderedPageBreak/>
        <w:t>- сприяти забезпеченню пріоритетності питань захисту прав дітей на всіх рівнях відповідно до адміністративно-територіального устрою України;</w:t>
      </w:r>
    </w:p>
    <w:p w:rsidR="005C74C3" w:rsidRPr="00C25058" w:rsidRDefault="005C74C3" w:rsidP="005C74C3">
      <w:pPr>
        <w:widowControl/>
        <w:shd w:val="clear" w:color="auto" w:fill="FFFFFF"/>
        <w:autoSpaceDE/>
        <w:autoSpaceDN/>
        <w:adjustRightInd/>
        <w:spacing w:line="360" w:lineRule="auto"/>
        <w:ind w:firstLine="709"/>
        <w:jc w:val="both"/>
        <w:rPr>
          <w:color w:val="000000"/>
          <w:sz w:val="28"/>
          <w:szCs w:val="28"/>
        </w:rPr>
      </w:pPr>
      <w:r w:rsidRPr="00C25058">
        <w:rPr>
          <w:color w:val="000000"/>
          <w:sz w:val="28"/>
          <w:szCs w:val="28"/>
        </w:rPr>
        <w:t>- утворити ефективну систему органів виконавчої влади, до компетенції яких належать питання захисту прав дітей.</w:t>
      </w:r>
    </w:p>
    <w:p w:rsidR="005C74C3" w:rsidRPr="00C25058" w:rsidRDefault="005C74C3" w:rsidP="005C74C3">
      <w:pPr>
        <w:pStyle w:val="a6"/>
        <w:tabs>
          <w:tab w:val="left" w:pos="851"/>
        </w:tabs>
        <w:spacing w:before="0" w:beforeAutospacing="0" w:after="0" w:afterAutospacing="0" w:line="360" w:lineRule="auto"/>
        <w:ind w:firstLine="709"/>
        <w:jc w:val="both"/>
        <w:rPr>
          <w:sz w:val="28"/>
          <w:szCs w:val="28"/>
        </w:rPr>
      </w:pPr>
      <w:r w:rsidRPr="00C25058">
        <w:rPr>
          <w:sz w:val="28"/>
          <w:szCs w:val="28"/>
        </w:rPr>
        <w:t>Останнє століття людської історії проходить під знаком побудови держав загального добробуту або соціальних держав, в яких забезпечуються реальні права і свободи людини і громадянина, створюються відповідні умови для досягнення людиною благополуччя та добробуту завдяки власній праці та своїм інтелектуальним здібностям, реалізуються системи соціальні гарантії, забезпечуються справедливе “навантаження” соціальності між усіма виробниками матеріальних благ, запроваджується політика зміцнення сім’ї, сприяння визріванню громадянського суспільства тощо. Ознаки соціальної держави в другій половині ХХ століття знайшло своє відображення та закріплення в конституціях розвинутих країн світу.</w:t>
      </w:r>
    </w:p>
    <w:p w:rsidR="005C74C3" w:rsidRPr="00C25058" w:rsidRDefault="005C74C3" w:rsidP="005C74C3">
      <w:pPr>
        <w:pStyle w:val="a6"/>
        <w:tabs>
          <w:tab w:val="left" w:pos="851"/>
        </w:tabs>
        <w:spacing w:before="0" w:beforeAutospacing="0" w:after="0" w:afterAutospacing="0" w:line="360" w:lineRule="auto"/>
        <w:ind w:firstLine="709"/>
        <w:jc w:val="both"/>
        <w:rPr>
          <w:sz w:val="28"/>
          <w:szCs w:val="28"/>
        </w:rPr>
      </w:pPr>
      <w:r w:rsidRPr="00C25058">
        <w:rPr>
          <w:sz w:val="28"/>
          <w:szCs w:val="28"/>
        </w:rPr>
        <w:t>Контроль в соціальній сфері в сучасних суспільствах ринкових відносин в соціальних державах стає необхідним та реальним дієвим заходом для гарантування державою власної національної безпеки та соціальної безпеки людини демократичними засобами.</w:t>
      </w:r>
    </w:p>
    <w:p w:rsidR="005C74C3" w:rsidRPr="00D77A33" w:rsidRDefault="005C74C3" w:rsidP="005C74C3">
      <w:pPr>
        <w:pStyle w:val="a6"/>
        <w:spacing w:before="0" w:beforeAutospacing="0" w:after="0" w:afterAutospacing="0" w:line="360" w:lineRule="auto"/>
        <w:ind w:firstLine="709"/>
        <w:jc w:val="both"/>
        <w:rPr>
          <w:sz w:val="28"/>
          <w:szCs w:val="28"/>
        </w:rPr>
      </w:pPr>
      <w:r w:rsidRPr="00D77A33">
        <w:rPr>
          <w:sz w:val="28"/>
          <w:szCs w:val="28"/>
        </w:rPr>
        <w:t>Державний контроль в сучасній демократичній, правовій, соціальній державі не підміняє у своєму функціональному призначенні законодавчу, виконавчу чи судову гілки влади. Кінцевою метою його діяльності поступово, по мірі формування правової держави, стає забезпечення її національної безпеки та соціальної безпеки людини. Це вимагає гарантованої законом певної незалежності контролюючих державних інспекцій, законодавчого визначення їхнього статусу та процедури проведення контрольних заходів.</w:t>
      </w:r>
    </w:p>
    <w:p w:rsidR="005C74C3" w:rsidRPr="00C25058" w:rsidRDefault="005C74C3" w:rsidP="005C74C3">
      <w:pPr>
        <w:pStyle w:val="a6"/>
        <w:spacing w:before="0" w:beforeAutospacing="0" w:after="0" w:afterAutospacing="0" w:line="360" w:lineRule="auto"/>
        <w:ind w:firstLine="709"/>
        <w:jc w:val="both"/>
        <w:rPr>
          <w:sz w:val="28"/>
          <w:szCs w:val="28"/>
        </w:rPr>
      </w:pPr>
      <w:r w:rsidRPr="00C25058">
        <w:rPr>
          <w:sz w:val="28"/>
          <w:szCs w:val="28"/>
        </w:rPr>
        <w:t xml:space="preserve">Роль і значення контролю в системі соціального забезпечення в українському суспільстві буде зростати у зв’язку з подальшим розвитком України як соціальної держави та посиленням функції контролю в державному управлінні. При цьому зазначена діяльність буде наближатись до системи </w:t>
      </w:r>
      <w:r w:rsidRPr="00C25058">
        <w:rPr>
          <w:sz w:val="28"/>
          <w:szCs w:val="28"/>
        </w:rPr>
        <w:lastRenderedPageBreak/>
        <w:t>превентивних заходів (попередження правопорушень, контрольно-управлінські послуги, домінування методу переконання).</w:t>
      </w:r>
    </w:p>
    <w:p w:rsidR="005C74C3" w:rsidRPr="00C25058" w:rsidRDefault="005C74C3" w:rsidP="005C74C3">
      <w:pPr>
        <w:pStyle w:val="a6"/>
        <w:spacing w:before="0" w:beforeAutospacing="0" w:after="0" w:afterAutospacing="0" w:line="360" w:lineRule="auto"/>
        <w:ind w:firstLine="709"/>
        <w:jc w:val="both"/>
        <w:rPr>
          <w:sz w:val="28"/>
          <w:szCs w:val="28"/>
        </w:rPr>
      </w:pPr>
      <w:r w:rsidRPr="00C25058">
        <w:rPr>
          <w:sz w:val="28"/>
          <w:szCs w:val="28"/>
        </w:rPr>
        <w:t>Порівняльний аналіз специфічних особливостей контрольної діяльності в соціальній сфері та сучасна практика здійснення контрольних заходів дозволяють виділити такі загальні принципи контролю: законність, істинність й об’єктивність, систематичність, гласність, дієвість, оперативність та професіоналізм. Реалізація контролю в системі соціального захисту на підставі зазначених принципів має закріплюватись у відповідних нормативно-правових актах, а сутнісним елементом контрольних заходів на усіх стадіях контрольно-управлінського процесу повинна стати їх попереджувальна мета.</w:t>
      </w:r>
    </w:p>
    <w:p w:rsidR="005C74C3" w:rsidRDefault="005C74C3" w:rsidP="005C74C3">
      <w:pPr>
        <w:pStyle w:val="Style24"/>
        <w:widowControl/>
        <w:spacing w:line="360" w:lineRule="auto"/>
        <w:ind w:firstLine="709"/>
        <w:jc w:val="both"/>
        <w:rPr>
          <w:sz w:val="28"/>
          <w:szCs w:val="28"/>
        </w:rPr>
      </w:pPr>
      <w:proofErr w:type="spellStart"/>
      <w:r w:rsidRPr="00C25058">
        <w:rPr>
          <w:sz w:val="28"/>
          <w:szCs w:val="28"/>
          <w:shd w:val="clear" w:color="auto" w:fill="FFFFFF"/>
        </w:rPr>
        <w:t>Мінсоцполітики</w:t>
      </w:r>
      <w:proofErr w:type="spellEnd"/>
      <w:r w:rsidRPr="00C25058">
        <w:rPr>
          <w:sz w:val="28"/>
          <w:szCs w:val="28"/>
          <w:shd w:val="clear" w:color="auto" w:fill="FFFFFF"/>
        </w:rPr>
        <w:t xml:space="preserve"> виступає за розвиток та контроль ринку надавачів соціальних послуг. </w:t>
      </w:r>
      <w:r w:rsidRPr="00C25058">
        <w:rPr>
          <w:sz w:val="28"/>
          <w:szCs w:val="28"/>
        </w:rPr>
        <w:t>Міністерством соціальної політики розроблено механізм державного контролю за адресністю та якістю надання соціальних послуг. Пропонований комплексний підхід базується на успішному європейському досвіді і покликаний мотивувати надавачів соціальних послуг забезпечувати більш якісну підтримку тим, хто її передусім потребує.</w:t>
      </w:r>
    </w:p>
    <w:p w:rsidR="005C74C3" w:rsidRDefault="005C74C3" w:rsidP="005C74C3">
      <w:pPr>
        <w:shd w:val="clear" w:color="auto" w:fill="FFFFFF"/>
        <w:spacing w:line="360" w:lineRule="auto"/>
        <w:ind w:firstLine="709"/>
        <w:jc w:val="both"/>
        <w:rPr>
          <w:sz w:val="28"/>
          <w:szCs w:val="28"/>
        </w:rPr>
      </w:pPr>
      <w:r w:rsidRPr="00C25058">
        <w:rPr>
          <w:sz w:val="28"/>
          <w:szCs w:val="28"/>
          <w:shd w:val="clear" w:color="auto" w:fill="FFFFFF"/>
        </w:rPr>
        <w:t>Ще один важливий результат – Схвалення Стратегії цифрової трансформації соціальної сфери, яка передбачає створення Єдиної інформаційної системи соціальної сфери. Таким чином ми об’єднаємо розрізнені реєстри, забезпечимо прозорість та автоматизацію соціальних виплат, запровадимо електронний документообіг у соціальній сфері.</w:t>
      </w:r>
      <w:r>
        <w:rPr>
          <w:sz w:val="28"/>
          <w:szCs w:val="28"/>
          <w:shd w:val="clear" w:color="auto" w:fill="FFFFFF"/>
        </w:rPr>
        <w:t xml:space="preserve"> Прогресивним є ф</w:t>
      </w:r>
      <w:r w:rsidRPr="00C25058">
        <w:rPr>
          <w:sz w:val="28"/>
          <w:szCs w:val="28"/>
        </w:rPr>
        <w:t>ормування Єдиного соціального реєстру на базі реєстру застрахованих осіб</w:t>
      </w:r>
      <w:r>
        <w:rPr>
          <w:sz w:val="28"/>
          <w:szCs w:val="28"/>
        </w:rPr>
        <w:t>,</w:t>
      </w:r>
      <w:r w:rsidRPr="00C25058">
        <w:rPr>
          <w:sz w:val="28"/>
          <w:szCs w:val="28"/>
        </w:rPr>
        <w:t xml:space="preserve"> Державного реєстру загальнообов’язкового державного соціального страхування та на </w:t>
      </w:r>
      <w:bookmarkStart w:id="21" w:name="n8"/>
      <w:bookmarkEnd w:id="21"/>
      <w:r w:rsidRPr="00C25058">
        <w:rPr>
          <w:sz w:val="28"/>
          <w:szCs w:val="28"/>
        </w:rPr>
        <w:t xml:space="preserve">базі Пенсійного фонду України, а </w:t>
      </w:r>
      <w:bookmarkStart w:id="22" w:name="n9"/>
      <w:bookmarkEnd w:id="22"/>
      <w:r w:rsidRPr="00C25058">
        <w:rPr>
          <w:sz w:val="28"/>
          <w:szCs w:val="28"/>
        </w:rPr>
        <w:t xml:space="preserve"> також технології централізованої обробки даних для надання електронних послуг та забезпечення електронної інформаційної взаємодії Єдиної інформаційної системи соціальної сфери із централізованим банком даних з проблем інвалідності, а також з Єдиним державним веб-порталом електронних послуг “Портал Дія” для забезпечення дистанційного доступу громадян до всіх послуг, що надаються інституціями соціальної сфери</w:t>
      </w:r>
      <w:r>
        <w:rPr>
          <w:sz w:val="28"/>
          <w:szCs w:val="28"/>
        </w:rPr>
        <w:t>.</w:t>
      </w:r>
    </w:p>
    <w:p w:rsidR="005C74C3" w:rsidRPr="00C25058" w:rsidRDefault="005C74C3" w:rsidP="005C74C3">
      <w:pPr>
        <w:widowControl/>
        <w:shd w:val="clear" w:color="auto" w:fill="FFFFFF"/>
        <w:autoSpaceDE/>
        <w:autoSpaceDN/>
        <w:adjustRightInd/>
        <w:spacing w:line="360" w:lineRule="auto"/>
        <w:ind w:firstLine="709"/>
        <w:jc w:val="both"/>
        <w:textAlignment w:val="baseline"/>
        <w:rPr>
          <w:sz w:val="28"/>
          <w:szCs w:val="28"/>
        </w:rPr>
      </w:pPr>
      <w:r w:rsidRPr="00C25058">
        <w:rPr>
          <w:sz w:val="28"/>
          <w:szCs w:val="28"/>
        </w:rPr>
        <w:lastRenderedPageBreak/>
        <w:t>В епоху розвитку цифрових технологій держава має самостійно забезпечити органи, що приймають рішення про здійснення державних виплат, достовірною інформацією про громадянина, який звернувся з проханням про допомогу, задля отримання її у зручний і швидкий спосіб без зайвих бюрократичних перепон. Саме тому, одним із нагальних завдань Уряду є встановлення якісної системи взаємодії та обміну інформацією між різними органами влади.</w:t>
      </w:r>
    </w:p>
    <w:p w:rsidR="005C74C3" w:rsidRDefault="005C74C3" w:rsidP="005C74C3">
      <w:pPr>
        <w:spacing w:line="360" w:lineRule="auto"/>
        <w:ind w:firstLine="709"/>
        <w:jc w:val="both"/>
        <w:rPr>
          <w:color w:val="000000" w:themeColor="text1"/>
          <w:sz w:val="28"/>
          <w:szCs w:val="28"/>
          <w:shd w:val="clear" w:color="auto" w:fill="FFFFFF"/>
          <w:lang w:val="ru-RU"/>
        </w:rPr>
      </w:pPr>
      <w:r w:rsidRPr="00C25058">
        <w:rPr>
          <w:sz w:val="28"/>
          <w:szCs w:val="28"/>
        </w:rPr>
        <w:t xml:space="preserve">Указом Президента України від 29 січня 2021 року „Про деякі заходи щодо забезпечення права громадян на якісні та безпечні соціальні послуги” визначено низку завдань, «зокрема, щодо стимулювання розвитку ринку соціальних послуг, запровадження дієвого механізму державного контролю за дотриманням державних стандартів соціальних послуг, їх якістю та безпекою; </w:t>
      </w:r>
      <w:r w:rsidRPr="00C25058">
        <w:rPr>
          <w:color w:val="000000" w:themeColor="text1"/>
          <w:sz w:val="28"/>
          <w:szCs w:val="28"/>
          <w:shd w:val="clear" w:color="auto" w:fill="FFFFFF"/>
        </w:rPr>
        <w:t xml:space="preserve">запровадження переходу від інституційного фінансування установ/закладів надання соціальних послуг державного/комунального секторів до фінансування соціальних послуг за принципом «гроші ходять за отримувачем соціальних послу»; забезпечення реалізації пілотного проекту «Розвиток соціальних послуг» </w:t>
      </w:r>
      <w:r w:rsidRPr="00C25058">
        <w:rPr>
          <w:color w:val="000000" w:themeColor="text1"/>
          <w:sz w:val="28"/>
          <w:szCs w:val="28"/>
          <w:shd w:val="clear" w:color="auto" w:fill="FFFFFF"/>
          <w:lang w:val="ru-RU"/>
        </w:rPr>
        <w:t>[26].</w:t>
      </w:r>
    </w:p>
    <w:p w:rsidR="005C74C3" w:rsidRPr="00B25C45" w:rsidRDefault="005C74C3" w:rsidP="005C74C3">
      <w:pPr>
        <w:shd w:val="clear" w:color="auto" w:fill="FFFFFF"/>
        <w:spacing w:line="360" w:lineRule="auto"/>
        <w:ind w:firstLine="708"/>
        <w:jc w:val="both"/>
        <w:textAlignment w:val="baseline"/>
        <w:rPr>
          <w:color w:val="333333"/>
          <w:sz w:val="28"/>
          <w:szCs w:val="28"/>
        </w:rPr>
      </w:pPr>
      <w:proofErr w:type="spellStart"/>
      <w:r w:rsidRPr="00B25C45">
        <w:rPr>
          <w:color w:val="000000" w:themeColor="text1"/>
          <w:sz w:val="28"/>
          <w:szCs w:val="28"/>
          <w:shd w:val="clear" w:color="auto" w:fill="FFFFFF"/>
          <w:lang w:val="ru-RU"/>
        </w:rPr>
        <w:t>Розпочаті</w:t>
      </w:r>
      <w:proofErr w:type="spellEnd"/>
      <w:r w:rsidRPr="00B25C45">
        <w:rPr>
          <w:color w:val="000000" w:themeColor="text1"/>
          <w:sz w:val="28"/>
          <w:szCs w:val="28"/>
          <w:shd w:val="clear" w:color="auto" w:fill="FFFFFF"/>
          <w:lang w:val="ru-RU"/>
        </w:rPr>
        <w:t xml:space="preserve"> </w:t>
      </w:r>
      <w:proofErr w:type="spellStart"/>
      <w:r w:rsidRPr="00B25C45">
        <w:rPr>
          <w:color w:val="000000" w:themeColor="text1"/>
          <w:sz w:val="28"/>
          <w:szCs w:val="28"/>
          <w:shd w:val="clear" w:color="auto" w:fill="FFFFFF"/>
          <w:lang w:val="ru-RU"/>
        </w:rPr>
        <w:t>процеси</w:t>
      </w:r>
      <w:proofErr w:type="spellEnd"/>
      <w:r w:rsidRPr="00B25C45">
        <w:rPr>
          <w:color w:val="000000" w:themeColor="text1"/>
          <w:sz w:val="28"/>
          <w:szCs w:val="28"/>
          <w:shd w:val="clear" w:color="auto" w:fill="FFFFFF"/>
          <w:lang w:val="ru-RU"/>
        </w:rPr>
        <w:t xml:space="preserve"> </w:t>
      </w:r>
      <w:proofErr w:type="spellStart"/>
      <w:r w:rsidRPr="00B25C45">
        <w:rPr>
          <w:color w:val="000000" w:themeColor="text1"/>
          <w:sz w:val="28"/>
          <w:szCs w:val="28"/>
          <w:shd w:val="clear" w:color="auto" w:fill="FFFFFF"/>
          <w:lang w:val="ru-RU"/>
        </w:rPr>
        <w:t>із</w:t>
      </w:r>
      <w:proofErr w:type="spellEnd"/>
      <w:r w:rsidRPr="00B25C45">
        <w:rPr>
          <w:color w:val="000000" w:themeColor="text1"/>
          <w:sz w:val="28"/>
          <w:szCs w:val="28"/>
          <w:shd w:val="clear" w:color="auto" w:fill="FFFFFF"/>
          <w:lang w:val="ru-RU"/>
        </w:rPr>
        <w:t xml:space="preserve"> </w:t>
      </w:r>
      <w:proofErr w:type="spellStart"/>
      <w:r w:rsidRPr="00B25C45">
        <w:rPr>
          <w:color w:val="000000" w:themeColor="text1"/>
          <w:sz w:val="28"/>
          <w:szCs w:val="28"/>
          <w:shd w:val="clear" w:color="auto" w:fill="FFFFFF"/>
          <w:lang w:val="ru-RU"/>
        </w:rPr>
        <w:t>вдосконалення</w:t>
      </w:r>
      <w:proofErr w:type="spellEnd"/>
      <w:r w:rsidRPr="00B25C45">
        <w:rPr>
          <w:color w:val="000000" w:themeColor="text1"/>
          <w:sz w:val="28"/>
          <w:szCs w:val="28"/>
          <w:shd w:val="clear" w:color="auto" w:fill="FFFFFF"/>
          <w:lang w:val="ru-RU"/>
        </w:rPr>
        <w:t xml:space="preserve"> </w:t>
      </w:r>
      <w:proofErr w:type="spellStart"/>
      <w:r w:rsidRPr="00B25C45">
        <w:rPr>
          <w:color w:val="000000" w:themeColor="text1"/>
          <w:sz w:val="28"/>
          <w:szCs w:val="28"/>
          <w:shd w:val="clear" w:color="auto" w:fill="FFFFFF"/>
          <w:lang w:val="ru-RU"/>
        </w:rPr>
        <w:t>системи</w:t>
      </w:r>
      <w:proofErr w:type="spellEnd"/>
      <w:r w:rsidRPr="00B25C45">
        <w:rPr>
          <w:color w:val="000000" w:themeColor="text1"/>
          <w:sz w:val="28"/>
          <w:szCs w:val="28"/>
          <w:shd w:val="clear" w:color="auto" w:fill="FFFFFF"/>
          <w:lang w:val="ru-RU"/>
        </w:rPr>
        <w:t xml:space="preserve"> </w:t>
      </w:r>
      <w:proofErr w:type="spellStart"/>
      <w:r w:rsidRPr="00B25C45">
        <w:rPr>
          <w:color w:val="000000" w:themeColor="text1"/>
          <w:sz w:val="28"/>
          <w:szCs w:val="28"/>
          <w:shd w:val="clear" w:color="auto" w:fill="FFFFFF"/>
          <w:lang w:val="ru-RU"/>
        </w:rPr>
        <w:t>надання</w:t>
      </w:r>
      <w:proofErr w:type="spellEnd"/>
      <w:r w:rsidRPr="00B25C45">
        <w:rPr>
          <w:color w:val="000000" w:themeColor="text1"/>
          <w:sz w:val="28"/>
          <w:szCs w:val="28"/>
          <w:shd w:val="clear" w:color="auto" w:fill="FFFFFF"/>
          <w:lang w:val="ru-RU"/>
        </w:rPr>
        <w:t xml:space="preserve"> </w:t>
      </w:r>
      <w:proofErr w:type="spellStart"/>
      <w:r w:rsidRPr="00B25C45">
        <w:rPr>
          <w:color w:val="000000" w:themeColor="text1"/>
          <w:sz w:val="28"/>
          <w:szCs w:val="28"/>
          <w:shd w:val="clear" w:color="auto" w:fill="FFFFFF"/>
          <w:lang w:val="ru-RU"/>
        </w:rPr>
        <w:t>соціальних</w:t>
      </w:r>
      <w:proofErr w:type="spellEnd"/>
      <w:r w:rsidRPr="00B25C45">
        <w:rPr>
          <w:color w:val="000000" w:themeColor="text1"/>
          <w:sz w:val="28"/>
          <w:szCs w:val="28"/>
          <w:shd w:val="clear" w:color="auto" w:fill="FFFFFF"/>
          <w:lang w:val="ru-RU"/>
        </w:rPr>
        <w:t xml:space="preserve"> </w:t>
      </w:r>
      <w:proofErr w:type="spellStart"/>
      <w:r w:rsidRPr="00B25C45">
        <w:rPr>
          <w:color w:val="000000" w:themeColor="text1"/>
          <w:sz w:val="28"/>
          <w:szCs w:val="28"/>
          <w:shd w:val="clear" w:color="auto" w:fill="FFFFFF"/>
          <w:lang w:val="ru-RU"/>
        </w:rPr>
        <w:t>послуг</w:t>
      </w:r>
      <w:proofErr w:type="spellEnd"/>
      <w:r w:rsidRPr="00B25C45">
        <w:rPr>
          <w:color w:val="000000" w:themeColor="text1"/>
          <w:sz w:val="28"/>
          <w:szCs w:val="28"/>
          <w:shd w:val="clear" w:color="auto" w:fill="FFFFFF"/>
          <w:lang w:val="ru-RU"/>
        </w:rPr>
        <w:t xml:space="preserve"> та </w:t>
      </w:r>
      <w:proofErr w:type="spellStart"/>
      <w:r w:rsidRPr="00B25C45">
        <w:rPr>
          <w:color w:val="000000" w:themeColor="text1"/>
          <w:sz w:val="28"/>
          <w:szCs w:val="28"/>
          <w:shd w:val="clear" w:color="auto" w:fill="FFFFFF"/>
          <w:lang w:val="ru-RU"/>
        </w:rPr>
        <w:t>посилення</w:t>
      </w:r>
      <w:proofErr w:type="spellEnd"/>
      <w:r w:rsidRPr="00B25C45">
        <w:rPr>
          <w:color w:val="000000" w:themeColor="text1"/>
          <w:sz w:val="28"/>
          <w:szCs w:val="28"/>
          <w:shd w:val="clear" w:color="auto" w:fill="FFFFFF"/>
          <w:lang w:val="ru-RU"/>
        </w:rPr>
        <w:t xml:space="preserve"> контролю за </w:t>
      </w:r>
      <w:proofErr w:type="spellStart"/>
      <w:r w:rsidRPr="00B25C45">
        <w:rPr>
          <w:color w:val="000000" w:themeColor="text1"/>
          <w:sz w:val="28"/>
          <w:szCs w:val="28"/>
          <w:shd w:val="clear" w:color="auto" w:fill="FFFFFF"/>
          <w:lang w:val="ru-RU"/>
        </w:rPr>
        <w:t>їх</w:t>
      </w:r>
      <w:proofErr w:type="spellEnd"/>
      <w:r w:rsidRPr="00B25C45">
        <w:rPr>
          <w:color w:val="000000" w:themeColor="text1"/>
          <w:sz w:val="28"/>
          <w:szCs w:val="28"/>
          <w:shd w:val="clear" w:color="auto" w:fill="FFFFFF"/>
          <w:lang w:val="ru-RU"/>
        </w:rPr>
        <w:t xml:space="preserve"> </w:t>
      </w:r>
      <w:proofErr w:type="spellStart"/>
      <w:r w:rsidRPr="00B25C45">
        <w:rPr>
          <w:color w:val="000000" w:themeColor="text1"/>
          <w:sz w:val="28"/>
          <w:szCs w:val="28"/>
          <w:shd w:val="clear" w:color="auto" w:fill="FFFFFF"/>
          <w:lang w:val="ru-RU"/>
        </w:rPr>
        <w:t>наданням</w:t>
      </w:r>
      <w:proofErr w:type="spellEnd"/>
      <w:r w:rsidRPr="00B25C45">
        <w:rPr>
          <w:color w:val="000000" w:themeColor="text1"/>
          <w:sz w:val="28"/>
          <w:szCs w:val="28"/>
          <w:shd w:val="clear" w:color="auto" w:fill="FFFFFF"/>
          <w:lang w:val="ru-RU"/>
        </w:rPr>
        <w:t xml:space="preserve"> </w:t>
      </w:r>
      <w:proofErr w:type="spellStart"/>
      <w:r w:rsidRPr="00B25C45">
        <w:rPr>
          <w:color w:val="000000" w:themeColor="text1"/>
          <w:sz w:val="28"/>
          <w:szCs w:val="28"/>
          <w:shd w:val="clear" w:color="auto" w:fill="FFFFFF"/>
          <w:lang w:val="ru-RU"/>
        </w:rPr>
        <w:t>передбачають</w:t>
      </w:r>
      <w:proofErr w:type="spellEnd"/>
      <w:r w:rsidRPr="00B25C45">
        <w:rPr>
          <w:color w:val="000000" w:themeColor="text1"/>
          <w:sz w:val="28"/>
          <w:szCs w:val="28"/>
          <w:shd w:val="clear" w:color="auto" w:fill="FFFFFF"/>
          <w:lang w:val="ru-RU"/>
        </w:rPr>
        <w:t xml:space="preserve"> </w:t>
      </w:r>
      <w:r w:rsidRPr="00B25C45">
        <w:rPr>
          <w:color w:val="000000"/>
          <w:sz w:val="28"/>
          <w:szCs w:val="28"/>
          <w:bdr w:val="none" w:sz="0" w:space="0" w:color="auto" w:frame="1"/>
        </w:rPr>
        <w:t>врегулювання питання запровадження дозвільної системи, державного нагляду (контролю) у сфері надання соціальних послуг, створ</w:t>
      </w:r>
      <w:r>
        <w:rPr>
          <w:color w:val="000000"/>
          <w:sz w:val="28"/>
          <w:szCs w:val="28"/>
          <w:bdr w:val="none" w:sz="0" w:space="0" w:color="auto" w:frame="1"/>
        </w:rPr>
        <w:t>ення</w:t>
      </w:r>
      <w:r w:rsidRPr="00B25C45">
        <w:rPr>
          <w:color w:val="000000"/>
          <w:sz w:val="28"/>
          <w:szCs w:val="28"/>
          <w:bdr w:val="none" w:sz="0" w:space="0" w:color="auto" w:frame="1"/>
        </w:rPr>
        <w:t xml:space="preserve"> умов для безпечних соціальних послуг.</w:t>
      </w:r>
      <w:r>
        <w:rPr>
          <w:color w:val="000000"/>
          <w:sz w:val="28"/>
          <w:szCs w:val="28"/>
          <w:bdr w:val="none" w:sz="0" w:space="0" w:color="auto" w:frame="1"/>
        </w:rPr>
        <w:t xml:space="preserve"> У   травні 2022 року на засіданні </w:t>
      </w:r>
      <w:r>
        <w:rPr>
          <w:rFonts w:ascii="Proba Pro" w:hAnsi="Proba Pro"/>
          <w:color w:val="000000"/>
          <w:sz w:val="27"/>
          <w:szCs w:val="27"/>
          <w:shd w:val="clear" w:color="auto" w:fill="FFFFFF"/>
        </w:rPr>
        <w:t xml:space="preserve">Комітету з питань соціальної політики та захисту прав ветеранів було підтримано </w:t>
      </w:r>
      <w:proofErr w:type="spellStart"/>
      <w:r>
        <w:rPr>
          <w:rFonts w:ascii="Proba Pro" w:hAnsi="Proba Pro"/>
          <w:color w:val="000000"/>
          <w:sz w:val="27"/>
          <w:szCs w:val="27"/>
          <w:shd w:val="clear" w:color="auto" w:fill="FFFFFF"/>
        </w:rPr>
        <w:t> проєк</w:t>
      </w:r>
      <w:proofErr w:type="spellEnd"/>
      <w:r>
        <w:rPr>
          <w:rFonts w:ascii="Proba Pro" w:hAnsi="Proba Pro"/>
          <w:color w:val="000000"/>
          <w:sz w:val="27"/>
          <w:szCs w:val="27"/>
          <w:shd w:val="clear" w:color="auto" w:fill="FFFFFF"/>
        </w:rPr>
        <w:t xml:space="preserve">т Закону про «внесення змін до деяких законодавчих актів України щодо запровадження дозвільних процедур та контролю у сфері надання соціальних послуг» </w:t>
      </w:r>
      <w:r w:rsidRPr="003600A9">
        <w:rPr>
          <w:rFonts w:ascii="Proba Pro" w:hAnsi="Proba Pro"/>
          <w:color w:val="000000"/>
          <w:sz w:val="27"/>
          <w:szCs w:val="27"/>
          <w:shd w:val="clear" w:color="auto" w:fill="FFFFFF"/>
        </w:rPr>
        <w:t>[28]</w:t>
      </w:r>
      <w:r>
        <w:rPr>
          <w:rFonts w:ascii="Proba Pro" w:hAnsi="Proba Pro"/>
          <w:color w:val="000000"/>
          <w:sz w:val="27"/>
          <w:szCs w:val="27"/>
          <w:shd w:val="clear" w:color="auto" w:fill="FFFFFF"/>
        </w:rPr>
        <w:t xml:space="preserve">. </w:t>
      </w:r>
      <w:proofErr w:type="spellStart"/>
      <w:r>
        <w:rPr>
          <w:rFonts w:ascii="Proba Pro" w:hAnsi="Proba Pro"/>
          <w:color w:val="000000"/>
          <w:sz w:val="27"/>
          <w:szCs w:val="27"/>
          <w:shd w:val="clear" w:color="auto" w:fill="FFFFFF"/>
        </w:rPr>
        <w:t>Проєктом</w:t>
      </w:r>
      <w:proofErr w:type="spellEnd"/>
      <w:r w:rsidRPr="008C2796">
        <w:rPr>
          <w:rFonts w:ascii="Proba Pro" w:hAnsi="Proba Pro"/>
          <w:color w:val="000000"/>
          <w:sz w:val="27"/>
          <w:szCs w:val="27"/>
          <w:shd w:val="clear" w:color="auto" w:fill="FFFFFF"/>
        </w:rPr>
        <w:t xml:space="preserve"> </w:t>
      </w:r>
      <w:r>
        <w:rPr>
          <w:rFonts w:ascii="Proba Pro" w:hAnsi="Proba Pro"/>
          <w:color w:val="000000"/>
          <w:sz w:val="27"/>
          <w:szCs w:val="27"/>
          <w:shd w:val="clear" w:color="auto" w:fill="FFFFFF"/>
        </w:rPr>
        <w:t>акта</w:t>
      </w:r>
      <w:r w:rsidRPr="00B25C45">
        <w:rPr>
          <w:color w:val="000000"/>
          <w:sz w:val="28"/>
          <w:szCs w:val="28"/>
          <w:bdr w:val="none" w:sz="0" w:space="0" w:color="auto" w:frame="1"/>
        </w:rPr>
        <w:t xml:space="preserve"> передбачено:</w:t>
      </w:r>
    </w:p>
    <w:p w:rsidR="005C74C3" w:rsidRPr="00B25C45" w:rsidRDefault="005C74C3" w:rsidP="005C74C3">
      <w:pPr>
        <w:widowControl/>
        <w:shd w:val="clear" w:color="auto" w:fill="FFFFFF"/>
        <w:autoSpaceDE/>
        <w:autoSpaceDN/>
        <w:adjustRightInd/>
        <w:spacing w:line="360" w:lineRule="auto"/>
        <w:ind w:firstLine="708"/>
        <w:jc w:val="both"/>
        <w:textAlignment w:val="baseline"/>
        <w:rPr>
          <w:color w:val="333333"/>
          <w:sz w:val="28"/>
          <w:szCs w:val="28"/>
        </w:rPr>
      </w:pPr>
      <w:r w:rsidRPr="00B25C45">
        <w:rPr>
          <w:color w:val="000000"/>
          <w:sz w:val="28"/>
          <w:szCs w:val="28"/>
          <w:bdr w:val="none" w:sz="0" w:space="0" w:color="auto" w:frame="1"/>
        </w:rPr>
        <w:t>- встановлення вимог до діяльності суб’єктів господарювання, які надають соціальні послуги;</w:t>
      </w:r>
    </w:p>
    <w:p w:rsidR="005C74C3" w:rsidRDefault="005C74C3" w:rsidP="005C74C3">
      <w:pPr>
        <w:widowControl/>
        <w:shd w:val="clear" w:color="auto" w:fill="FFFFFF"/>
        <w:autoSpaceDE/>
        <w:autoSpaceDN/>
        <w:adjustRightInd/>
        <w:spacing w:line="360" w:lineRule="auto"/>
        <w:ind w:firstLine="708"/>
        <w:jc w:val="both"/>
        <w:textAlignment w:val="baseline"/>
        <w:rPr>
          <w:color w:val="000000"/>
          <w:sz w:val="28"/>
          <w:szCs w:val="28"/>
          <w:bdr w:val="none" w:sz="0" w:space="0" w:color="auto" w:frame="1"/>
        </w:rPr>
      </w:pPr>
      <w:r w:rsidRPr="00B25C45">
        <w:rPr>
          <w:color w:val="000000"/>
          <w:sz w:val="28"/>
          <w:szCs w:val="28"/>
          <w:bdr w:val="none" w:sz="0" w:space="0" w:color="auto" w:frame="1"/>
        </w:rPr>
        <w:t xml:space="preserve">- подання суб’єктами господарювання, які надають соціальні послуги, декларації провадження господарської діяльності у сфері соціальних послуг, якою суб’єкт господарювання повідомляє </w:t>
      </w:r>
      <w:proofErr w:type="spellStart"/>
      <w:r w:rsidRPr="00B25C45">
        <w:rPr>
          <w:color w:val="000000"/>
          <w:sz w:val="28"/>
          <w:szCs w:val="28"/>
          <w:bdr w:val="none" w:sz="0" w:space="0" w:color="auto" w:frame="1"/>
        </w:rPr>
        <w:t>Нацсоцслужбу</w:t>
      </w:r>
      <w:proofErr w:type="spellEnd"/>
      <w:r w:rsidRPr="00B25C45">
        <w:rPr>
          <w:color w:val="000000"/>
          <w:sz w:val="28"/>
          <w:szCs w:val="28"/>
          <w:bdr w:val="none" w:sz="0" w:space="0" w:color="auto" w:frame="1"/>
        </w:rPr>
        <w:t xml:space="preserve"> (безпосередньо або </w:t>
      </w:r>
      <w:r w:rsidRPr="00B25C45">
        <w:rPr>
          <w:color w:val="000000"/>
          <w:sz w:val="28"/>
          <w:szCs w:val="28"/>
          <w:bdr w:val="none" w:sz="0" w:space="0" w:color="auto" w:frame="1"/>
        </w:rPr>
        <w:lastRenderedPageBreak/>
        <w:t>через адміністратора) про відповідність фактично існуючих умов провадження ним діяльності вимогам законодавства. Суб’єкт господарювання шляхом подання Декларації засвідчує набуття права на провадження діяльності у сфері соціальних послуг, інформація про яку вноситься до Реєстру надавачів та отримувачів соціальних послуг</w:t>
      </w:r>
      <w:r>
        <w:rPr>
          <w:color w:val="000000"/>
          <w:sz w:val="28"/>
          <w:szCs w:val="28"/>
          <w:bdr w:val="none" w:sz="0" w:space="0" w:color="auto" w:frame="1"/>
        </w:rPr>
        <w:t>.</w:t>
      </w:r>
    </w:p>
    <w:p w:rsidR="005C74C3" w:rsidRPr="00C25058" w:rsidRDefault="005C74C3" w:rsidP="005C74C3">
      <w:pPr>
        <w:pStyle w:val="a6"/>
        <w:shd w:val="clear" w:color="auto" w:fill="F1F1F1"/>
        <w:spacing w:before="0" w:beforeAutospacing="0" w:after="0" w:afterAutospacing="0" w:line="360" w:lineRule="auto"/>
        <w:ind w:firstLine="709"/>
        <w:jc w:val="both"/>
        <w:rPr>
          <w:rFonts w:ascii="Verdana" w:hAnsi="Verdana"/>
          <w:color w:val="000000"/>
          <w:sz w:val="28"/>
          <w:szCs w:val="28"/>
        </w:rPr>
      </w:pPr>
      <w:r>
        <w:rPr>
          <w:color w:val="000000"/>
          <w:sz w:val="28"/>
          <w:szCs w:val="28"/>
          <w:bdr w:val="none" w:sz="0" w:space="0" w:color="auto" w:frame="1"/>
        </w:rPr>
        <w:t>Отже, реформування системи соціального захисту та забезпечення передбачає нових сучасних підходів</w:t>
      </w:r>
      <w:r w:rsidRPr="00C25058">
        <w:rPr>
          <w:color w:val="000000"/>
          <w:sz w:val="28"/>
          <w:szCs w:val="28"/>
        </w:rPr>
        <w:t xml:space="preserve"> </w:t>
      </w:r>
      <w:r w:rsidRPr="00C25058">
        <w:rPr>
          <w:sz w:val="28"/>
          <w:szCs w:val="28"/>
          <w:shd w:val="clear" w:color="auto" w:fill="FFFFFF"/>
        </w:rPr>
        <w:t>здійснення державного контролю/моніторингу за дотриманням вимог законодавства під час надання соціальної підтримки</w:t>
      </w:r>
      <w:r>
        <w:rPr>
          <w:sz w:val="28"/>
          <w:szCs w:val="28"/>
          <w:shd w:val="clear" w:color="auto" w:fill="FFFFFF"/>
        </w:rPr>
        <w:t>,</w:t>
      </w:r>
      <w:r w:rsidRPr="00C25058">
        <w:rPr>
          <w:color w:val="000000"/>
          <w:sz w:val="28"/>
          <w:szCs w:val="28"/>
        </w:rPr>
        <w:t xml:space="preserve"> розвиток ринку надання соціальних послуг добросовісними надавачами, які дотримуються стандартів діяльності та </w:t>
      </w:r>
      <w:r w:rsidRPr="00C25058">
        <w:rPr>
          <w:rFonts w:ascii="Proba Pro" w:hAnsi="Proba Pro"/>
          <w:color w:val="000000"/>
          <w:sz w:val="28"/>
          <w:szCs w:val="28"/>
        </w:rPr>
        <w:t>забезпечують якість надання послуг, а також дієві механізми виявлення та відсторонення від надання послуг недобросовісних надавачів, притягнення їх до відповідальності. Якісні та доступні послуги для кожної людини можливі тоді, коли держава задає стандарти послуг, розвиває та регулює ринки таких послуг, а споживач має повну та доступну інформацію про них.</w:t>
      </w:r>
    </w:p>
    <w:p w:rsidR="005C74C3" w:rsidRPr="00B25C45" w:rsidRDefault="005C74C3" w:rsidP="005C74C3">
      <w:pPr>
        <w:spacing w:line="360" w:lineRule="auto"/>
        <w:ind w:firstLine="709"/>
        <w:jc w:val="both"/>
        <w:rPr>
          <w:sz w:val="28"/>
          <w:szCs w:val="28"/>
          <w:lang w:eastAsia="ru-RU"/>
        </w:rPr>
      </w:pPr>
      <w:r w:rsidRPr="00B25C45">
        <w:rPr>
          <w:sz w:val="28"/>
          <w:szCs w:val="28"/>
        </w:rPr>
        <w:br w:type="page"/>
      </w:r>
    </w:p>
    <w:p w:rsidR="005C74C3" w:rsidRDefault="005C74C3" w:rsidP="005C74C3">
      <w:pPr>
        <w:pStyle w:val="ad"/>
        <w:spacing w:line="360" w:lineRule="auto"/>
        <w:ind w:firstLine="0"/>
        <w:jc w:val="center"/>
        <w:rPr>
          <w:rFonts w:ascii="Times New Roman" w:hAnsi="Times New Roman"/>
          <w:b/>
          <w:sz w:val="28"/>
          <w:szCs w:val="28"/>
        </w:rPr>
      </w:pPr>
      <w:r w:rsidRPr="00C25058">
        <w:rPr>
          <w:rFonts w:ascii="Times New Roman" w:hAnsi="Times New Roman"/>
          <w:b/>
          <w:sz w:val="28"/>
          <w:szCs w:val="28"/>
        </w:rPr>
        <w:lastRenderedPageBreak/>
        <w:t>ВИСНОВКИ</w:t>
      </w:r>
    </w:p>
    <w:p w:rsidR="005C74C3" w:rsidRPr="00C25058" w:rsidRDefault="005C74C3" w:rsidP="005C74C3">
      <w:pPr>
        <w:widowControl/>
        <w:autoSpaceDE/>
        <w:autoSpaceDN/>
        <w:adjustRightInd/>
        <w:spacing w:line="360" w:lineRule="auto"/>
        <w:ind w:firstLine="709"/>
        <w:jc w:val="both"/>
        <w:rPr>
          <w:sz w:val="28"/>
          <w:szCs w:val="28"/>
        </w:rPr>
      </w:pPr>
      <w:r>
        <w:rPr>
          <w:sz w:val="28"/>
          <w:szCs w:val="28"/>
        </w:rPr>
        <w:t xml:space="preserve">Реалізовані мета і завдання здійсненого дослідження, </w:t>
      </w:r>
      <w:r w:rsidRPr="00C25058">
        <w:rPr>
          <w:sz w:val="28"/>
          <w:szCs w:val="28"/>
        </w:rPr>
        <w:t xml:space="preserve">узагальнення вітчизняної практики в діяльності інституцій соціального захисту </w:t>
      </w:r>
      <w:r>
        <w:rPr>
          <w:sz w:val="28"/>
          <w:szCs w:val="28"/>
        </w:rPr>
        <w:t>дали можливість сформулювати такі висновки:</w:t>
      </w:r>
    </w:p>
    <w:p w:rsidR="005C74C3" w:rsidRPr="006E482F" w:rsidRDefault="005C74C3" w:rsidP="005C74C3">
      <w:pPr>
        <w:pStyle w:val="a7"/>
        <w:numPr>
          <w:ilvl w:val="0"/>
          <w:numId w:val="41"/>
        </w:numPr>
        <w:tabs>
          <w:tab w:val="left" w:pos="0"/>
          <w:tab w:val="left" w:pos="567"/>
          <w:tab w:val="left" w:pos="851"/>
          <w:tab w:val="left" w:pos="993"/>
        </w:tabs>
        <w:spacing w:line="360" w:lineRule="auto"/>
        <w:ind w:left="142" w:right="27" w:firstLine="578"/>
        <w:jc w:val="both"/>
        <w:rPr>
          <w:sz w:val="28"/>
          <w:szCs w:val="28"/>
        </w:rPr>
      </w:pPr>
      <w:r w:rsidRPr="006E482F">
        <w:rPr>
          <w:color w:val="000000"/>
          <w:sz w:val="28"/>
          <w:szCs w:val="28"/>
        </w:rPr>
        <w:t>На основі проведеного системно-структурного аналізу розкрито сутності, принципів та інструментів державного контролю в системі соціального захисту та забезпечення.</w:t>
      </w:r>
      <w:r w:rsidRPr="006E482F">
        <w:rPr>
          <w:color w:val="000000"/>
          <w:sz w:val="28"/>
          <w:szCs w:val="28"/>
          <w:lang w:val="ru-RU"/>
        </w:rPr>
        <w:t xml:space="preserve">  </w:t>
      </w:r>
      <w:r w:rsidRPr="006E482F">
        <w:rPr>
          <w:sz w:val="28"/>
          <w:szCs w:val="28"/>
        </w:rPr>
        <w:t>Головною метою державного нагляду й контролю у сфері соціального забезпечення є сприяння ефективній реалізації конституційного права людини на соціальне забезпечення та соціальний захист.</w:t>
      </w:r>
      <w:r w:rsidR="00F036E0">
        <w:rPr>
          <w:sz w:val="28"/>
          <w:szCs w:val="28"/>
          <w:lang w:val="ru-RU"/>
        </w:rPr>
        <w:t xml:space="preserve"> Д</w:t>
      </w:r>
      <w:proofErr w:type="spellStart"/>
      <w:r w:rsidR="00F036E0" w:rsidRPr="00C25058">
        <w:rPr>
          <w:sz w:val="28"/>
          <w:szCs w:val="28"/>
        </w:rPr>
        <w:t>ержавний</w:t>
      </w:r>
      <w:proofErr w:type="spellEnd"/>
      <w:r w:rsidR="00F036E0" w:rsidRPr="00C25058">
        <w:rPr>
          <w:sz w:val="28"/>
          <w:szCs w:val="28"/>
        </w:rPr>
        <w:t xml:space="preserve"> нагляд і контроль у сфері соціального забезпечення населення України –  це управлінська діяльність держави (в особі державних органів та посадових осіб), що спрямована на забезпечення дотримання </w:t>
      </w:r>
      <w:r w:rsidR="00F036E0" w:rsidRPr="00C25058">
        <w:rPr>
          <w:color w:val="000000" w:themeColor="text1"/>
          <w:sz w:val="28"/>
          <w:szCs w:val="28"/>
        </w:rPr>
        <w:t>законодавства у сфері соціально-забезпечувальних відносин</w:t>
      </w:r>
      <w:r w:rsidR="00F036E0">
        <w:rPr>
          <w:color w:val="000000" w:themeColor="text1"/>
          <w:sz w:val="28"/>
          <w:szCs w:val="28"/>
          <w:lang w:val="ru-RU"/>
        </w:rPr>
        <w:t>.</w:t>
      </w:r>
    </w:p>
    <w:p w:rsidR="005C74C3" w:rsidRPr="00DE75FC" w:rsidRDefault="005C74C3" w:rsidP="005C74C3">
      <w:pPr>
        <w:pStyle w:val="rvps2"/>
        <w:spacing w:before="0" w:beforeAutospacing="0" w:after="0" w:afterAutospacing="0" w:line="360" w:lineRule="auto"/>
        <w:ind w:firstLine="709"/>
        <w:jc w:val="both"/>
        <w:rPr>
          <w:sz w:val="28"/>
          <w:szCs w:val="28"/>
        </w:rPr>
      </w:pPr>
      <w:r>
        <w:rPr>
          <w:color w:val="000000"/>
          <w:sz w:val="28"/>
          <w:szCs w:val="28"/>
        </w:rPr>
        <w:t xml:space="preserve">Визначено </w:t>
      </w:r>
      <w:r w:rsidRPr="00DE75FC">
        <w:rPr>
          <w:sz w:val="28"/>
          <w:szCs w:val="28"/>
        </w:rPr>
        <w:t xml:space="preserve">головні принципи державного контролю у сфері соціального захисту: адресність – здійснення </w:t>
      </w:r>
      <w:r w:rsidRPr="00DE75FC">
        <w:rPr>
          <w:sz w:val="28"/>
          <w:szCs w:val="28"/>
          <w:bdr w:val="none" w:sz="0" w:space="0" w:color="auto" w:frame="1"/>
        </w:rPr>
        <w:t>заходів, щоб соціальна підтримка потрапляла лише до тих, хто її дійсно потребує; ефективність використання бюджетних коштів при призначенні соціальних допомог; законність</w:t>
      </w:r>
      <w:r w:rsidRPr="00DE75FC">
        <w:rPr>
          <w:sz w:val="28"/>
          <w:szCs w:val="28"/>
        </w:rPr>
        <w:t>; систематичність.</w:t>
      </w:r>
    </w:p>
    <w:p w:rsidR="005C74C3" w:rsidRDefault="005C74C3" w:rsidP="005C74C3">
      <w:pPr>
        <w:pStyle w:val="a7"/>
        <w:tabs>
          <w:tab w:val="left" w:pos="0"/>
          <w:tab w:val="left" w:pos="567"/>
          <w:tab w:val="left" w:pos="851"/>
        </w:tabs>
        <w:spacing w:line="360" w:lineRule="auto"/>
        <w:ind w:left="709"/>
        <w:jc w:val="both"/>
        <w:rPr>
          <w:color w:val="000000"/>
          <w:sz w:val="28"/>
          <w:szCs w:val="28"/>
        </w:rPr>
      </w:pPr>
      <w:r>
        <w:rPr>
          <w:color w:val="000000"/>
          <w:sz w:val="28"/>
          <w:szCs w:val="28"/>
        </w:rPr>
        <w:t>Структуровано класифікацію видів контролю в соціальному забезпеченні:</w:t>
      </w:r>
    </w:p>
    <w:p w:rsidR="005C74C3" w:rsidRDefault="005C74C3" w:rsidP="00DE75FC">
      <w:pPr>
        <w:pStyle w:val="a7"/>
        <w:numPr>
          <w:ilvl w:val="1"/>
          <w:numId w:val="13"/>
        </w:numPr>
        <w:tabs>
          <w:tab w:val="left" w:pos="0"/>
          <w:tab w:val="left" w:pos="567"/>
          <w:tab w:val="left" w:pos="851"/>
        </w:tabs>
        <w:spacing w:line="360" w:lineRule="auto"/>
        <w:ind w:left="1134" w:hanging="447"/>
        <w:jc w:val="both"/>
        <w:rPr>
          <w:color w:val="000000"/>
          <w:sz w:val="28"/>
          <w:szCs w:val="28"/>
        </w:rPr>
      </w:pPr>
      <w:r>
        <w:rPr>
          <w:color w:val="000000"/>
          <w:sz w:val="28"/>
          <w:szCs w:val="28"/>
        </w:rPr>
        <w:t>за організаційно-правовими механізмами;</w:t>
      </w:r>
    </w:p>
    <w:p w:rsidR="005C74C3" w:rsidRDefault="005C74C3" w:rsidP="00DE75FC">
      <w:pPr>
        <w:pStyle w:val="a7"/>
        <w:numPr>
          <w:ilvl w:val="1"/>
          <w:numId w:val="13"/>
        </w:numPr>
        <w:tabs>
          <w:tab w:val="left" w:pos="0"/>
          <w:tab w:val="left" w:pos="567"/>
          <w:tab w:val="left" w:pos="851"/>
        </w:tabs>
        <w:spacing w:line="360" w:lineRule="auto"/>
        <w:ind w:left="1134" w:hanging="447"/>
        <w:jc w:val="both"/>
        <w:rPr>
          <w:color w:val="000000"/>
          <w:sz w:val="28"/>
          <w:szCs w:val="28"/>
        </w:rPr>
      </w:pPr>
      <w:r>
        <w:rPr>
          <w:color w:val="000000"/>
          <w:sz w:val="28"/>
          <w:szCs w:val="28"/>
        </w:rPr>
        <w:t>за видами соціальної підтримки;</w:t>
      </w:r>
    </w:p>
    <w:p w:rsidR="005C74C3" w:rsidRDefault="005C74C3" w:rsidP="00DE75FC">
      <w:pPr>
        <w:pStyle w:val="a7"/>
        <w:numPr>
          <w:ilvl w:val="1"/>
          <w:numId w:val="13"/>
        </w:numPr>
        <w:tabs>
          <w:tab w:val="left" w:pos="0"/>
          <w:tab w:val="left" w:pos="567"/>
          <w:tab w:val="left" w:pos="851"/>
        </w:tabs>
        <w:spacing w:line="360" w:lineRule="auto"/>
        <w:ind w:left="1134" w:hanging="447"/>
        <w:jc w:val="both"/>
        <w:rPr>
          <w:color w:val="000000"/>
          <w:sz w:val="28"/>
          <w:szCs w:val="28"/>
        </w:rPr>
      </w:pPr>
      <w:r>
        <w:rPr>
          <w:color w:val="000000"/>
          <w:sz w:val="28"/>
          <w:szCs w:val="28"/>
        </w:rPr>
        <w:t>за часом здійснення;</w:t>
      </w:r>
    </w:p>
    <w:p w:rsidR="005C74C3" w:rsidRPr="008C2796" w:rsidRDefault="005C74C3" w:rsidP="00DE75FC">
      <w:pPr>
        <w:pStyle w:val="a7"/>
        <w:numPr>
          <w:ilvl w:val="1"/>
          <w:numId w:val="13"/>
        </w:numPr>
        <w:tabs>
          <w:tab w:val="left" w:pos="0"/>
          <w:tab w:val="left" w:pos="567"/>
          <w:tab w:val="left" w:pos="851"/>
        </w:tabs>
        <w:spacing w:line="360" w:lineRule="auto"/>
        <w:ind w:left="1134" w:hanging="447"/>
        <w:jc w:val="both"/>
        <w:rPr>
          <w:color w:val="000000"/>
          <w:sz w:val="28"/>
          <w:szCs w:val="28"/>
        </w:rPr>
      </w:pPr>
      <w:r>
        <w:rPr>
          <w:color w:val="000000"/>
          <w:sz w:val="28"/>
          <w:szCs w:val="28"/>
        </w:rPr>
        <w:t>за інструментами контролю</w:t>
      </w:r>
      <w:r w:rsidR="00DE75FC">
        <w:rPr>
          <w:color w:val="000000"/>
          <w:sz w:val="28"/>
          <w:szCs w:val="28"/>
        </w:rPr>
        <w:t>.</w:t>
      </w:r>
      <w:r>
        <w:rPr>
          <w:color w:val="000000"/>
          <w:sz w:val="28"/>
          <w:szCs w:val="28"/>
        </w:rPr>
        <w:t xml:space="preserve"> </w:t>
      </w:r>
    </w:p>
    <w:p w:rsidR="005C74C3" w:rsidRDefault="005C74C3" w:rsidP="005C74C3">
      <w:pPr>
        <w:pStyle w:val="a7"/>
        <w:numPr>
          <w:ilvl w:val="0"/>
          <w:numId w:val="41"/>
        </w:numPr>
        <w:tabs>
          <w:tab w:val="left" w:pos="0"/>
          <w:tab w:val="left" w:pos="567"/>
          <w:tab w:val="left" w:pos="851"/>
          <w:tab w:val="left" w:pos="993"/>
        </w:tabs>
        <w:spacing w:line="360" w:lineRule="auto"/>
        <w:ind w:left="0" w:firstLine="709"/>
        <w:jc w:val="both"/>
        <w:rPr>
          <w:color w:val="000000"/>
          <w:sz w:val="28"/>
          <w:szCs w:val="28"/>
        </w:rPr>
      </w:pPr>
      <w:r>
        <w:rPr>
          <w:sz w:val="28"/>
          <w:szCs w:val="28"/>
        </w:rPr>
        <w:t xml:space="preserve">Проаналізовано </w:t>
      </w:r>
      <w:r w:rsidRPr="009C6188">
        <w:rPr>
          <w:sz w:val="28"/>
          <w:szCs w:val="28"/>
        </w:rPr>
        <w:t>о</w:t>
      </w:r>
      <w:r w:rsidRPr="009C6188">
        <w:rPr>
          <w:color w:val="000000"/>
          <w:sz w:val="28"/>
          <w:szCs w:val="28"/>
        </w:rPr>
        <w:t>рганізаційно-правов</w:t>
      </w:r>
      <w:r>
        <w:rPr>
          <w:color w:val="000000"/>
          <w:sz w:val="28"/>
          <w:szCs w:val="28"/>
        </w:rPr>
        <w:t>і</w:t>
      </w:r>
      <w:r w:rsidRPr="009C6188">
        <w:rPr>
          <w:color w:val="000000"/>
          <w:sz w:val="28"/>
          <w:szCs w:val="28"/>
        </w:rPr>
        <w:t xml:space="preserve"> засад</w:t>
      </w:r>
      <w:r>
        <w:rPr>
          <w:color w:val="000000"/>
          <w:sz w:val="28"/>
          <w:szCs w:val="28"/>
        </w:rPr>
        <w:t>и</w:t>
      </w:r>
      <w:r w:rsidRPr="009C6188">
        <w:rPr>
          <w:color w:val="000000"/>
          <w:sz w:val="28"/>
          <w:szCs w:val="28"/>
        </w:rPr>
        <w:t xml:space="preserve">  державного контролю у сфері</w:t>
      </w:r>
      <w:r w:rsidRPr="009C6188">
        <w:rPr>
          <w:color w:val="000000"/>
          <w:sz w:val="28"/>
          <w:szCs w:val="28"/>
          <w:lang w:val="ru-RU"/>
        </w:rPr>
        <w:t xml:space="preserve"> </w:t>
      </w:r>
      <w:proofErr w:type="spellStart"/>
      <w:r w:rsidRPr="009C6188">
        <w:rPr>
          <w:color w:val="000000"/>
          <w:sz w:val="28"/>
          <w:szCs w:val="28"/>
          <w:lang w:val="ru-RU"/>
        </w:rPr>
        <w:t>соціального</w:t>
      </w:r>
      <w:proofErr w:type="spellEnd"/>
      <w:r w:rsidRPr="009C6188">
        <w:rPr>
          <w:color w:val="000000"/>
          <w:sz w:val="28"/>
          <w:szCs w:val="28"/>
          <w:lang w:val="ru-RU"/>
        </w:rPr>
        <w:t xml:space="preserve"> </w:t>
      </w:r>
      <w:proofErr w:type="spellStart"/>
      <w:r w:rsidRPr="009C6188">
        <w:rPr>
          <w:color w:val="000000"/>
          <w:sz w:val="28"/>
          <w:szCs w:val="28"/>
          <w:lang w:val="ru-RU"/>
        </w:rPr>
        <w:t>захисту</w:t>
      </w:r>
      <w:proofErr w:type="spellEnd"/>
      <w:r w:rsidRPr="009C6188">
        <w:rPr>
          <w:color w:val="000000"/>
          <w:sz w:val="28"/>
          <w:szCs w:val="28"/>
          <w:lang w:val="ru-RU"/>
        </w:rPr>
        <w:t xml:space="preserve"> та </w:t>
      </w:r>
      <w:r w:rsidRPr="009C6188">
        <w:rPr>
          <w:color w:val="000000"/>
          <w:sz w:val="28"/>
          <w:szCs w:val="28"/>
        </w:rPr>
        <w:t>забезпечення.</w:t>
      </w:r>
    </w:p>
    <w:p w:rsidR="00F24CEC" w:rsidRDefault="005C74C3" w:rsidP="005C74C3">
      <w:pPr>
        <w:tabs>
          <w:tab w:val="left" w:pos="0"/>
          <w:tab w:val="left" w:pos="567"/>
          <w:tab w:val="left" w:pos="851"/>
          <w:tab w:val="left" w:pos="993"/>
        </w:tabs>
        <w:spacing w:line="360" w:lineRule="auto"/>
        <w:jc w:val="both"/>
        <w:rPr>
          <w:sz w:val="28"/>
          <w:szCs w:val="28"/>
        </w:rPr>
      </w:pPr>
      <w:r>
        <w:rPr>
          <w:color w:val="000000"/>
          <w:sz w:val="28"/>
          <w:szCs w:val="28"/>
        </w:rPr>
        <w:tab/>
        <w:t xml:space="preserve"> Визначено суб</w:t>
      </w:r>
      <w:r w:rsidRPr="00154268">
        <w:rPr>
          <w:color w:val="000000"/>
          <w:sz w:val="28"/>
          <w:szCs w:val="28"/>
        </w:rPr>
        <w:t>’</w:t>
      </w:r>
      <w:r>
        <w:rPr>
          <w:color w:val="000000"/>
          <w:sz w:val="28"/>
          <w:szCs w:val="28"/>
        </w:rPr>
        <w:t>є</w:t>
      </w:r>
      <w:r w:rsidRPr="00154268">
        <w:rPr>
          <w:color w:val="000000"/>
          <w:sz w:val="28"/>
          <w:szCs w:val="28"/>
        </w:rPr>
        <w:t xml:space="preserve">кти та </w:t>
      </w:r>
      <w:r>
        <w:rPr>
          <w:color w:val="000000"/>
          <w:sz w:val="28"/>
          <w:szCs w:val="28"/>
        </w:rPr>
        <w:t>суб</w:t>
      </w:r>
      <w:r w:rsidRPr="00154268">
        <w:rPr>
          <w:color w:val="000000"/>
          <w:sz w:val="28"/>
          <w:szCs w:val="28"/>
        </w:rPr>
        <w:t>’</w:t>
      </w:r>
      <w:r>
        <w:rPr>
          <w:color w:val="000000"/>
          <w:sz w:val="28"/>
          <w:szCs w:val="28"/>
        </w:rPr>
        <w:t>є</w:t>
      </w:r>
      <w:r w:rsidRPr="00154268">
        <w:rPr>
          <w:color w:val="000000"/>
          <w:sz w:val="28"/>
          <w:szCs w:val="28"/>
        </w:rPr>
        <w:t>кти</w:t>
      </w:r>
      <w:r>
        <w:rPr>
          <w:color w:val="000000"/>
          <w:sz w:val="28"/>
          <w:szCs w:val="28"/>
        </w:rPr>
        <w:t xml:space="preserve"> контролю в системі соціального забезпечення, проаналізовано їх функції. </w:t>
      </w:r>
      <w:r w:rsidR="00F24CEC" w:rsidRPr="00C25058">
        <w:rPr>
          <w:sz w:val="28"/>
          <w:szCs w:val="28"/>
        </w:rPr>
        <w:t xml:space="preserve">Суб’єктами контролю в роботі системи соціального забезпечення є: Міністерство соціальної політики; </w:t>
      </w:r>
      <w:proofErr w:type="spellStart"/>
      <w:r w:rsidR="00F24CEC">
        <w:rPr>
          <w:sz w:val="28"/>
          <w:szCs w:val="28"/>
        </w:rPr>
        <w:t>Нацсослужба</w:t>
      </w:r>
      <w:proofErr w:type="spellEnd"/>
      <w:r w:rsidR="00F24CEC" w:rsidRPr="00C25058">
        <w:rPr>
          <w:sz w:val="28"/>
          <w:szCs w:val="28"/>
        </w:rPr>
        <w:t xml:space="preserve"> та її територіальні підрозділи; департаменти соціального захисту населення в обласних та районних адміністрацій; виконавчі комітети міських, сільських, селищних, міських рад</w:t>
      </w:r>
      <w:r w:rsidR="00F24CEC">
        <w:rPr>
          <w:sz w:val="28"/>
          <w:szCs w:val="28"/>
        </w:rPr>
        <w:t xml:space="preserve"> (та їх відділи)</w:t>
      </w:r>
      <w:r w:rsidR="00F24CEC" w:rsidRPr="00C25058">
        <w:rPr>
          <w:sz w:val="28"/>
          <w:szCs w:val="28"/>
        </w:rPr>
        <w:t xml:space="preserve">; державні/муніципальні </w:t>
      </w:r>
      <w:r w:rsidR="00F24CEC" w:rsidRPr="00C25058">
        <w:rPr>
          <w:sz w:val="28"/>
          <w:szCs w:val="28"/>
        </w:rPr>
        <w:lastRenderedPageBreak/>
        <w:t>установи, так і громадські організації, які працюють у сфері з</w:t>
      </w:r>
      <w:r w:rsidR="00F24CEC">
        <w:rPr>
          <w:sz w:val="28"/>
          <w:szCs w:val="28"/>
        </w:rPr>
        <w:t>абезпечення соціального захисту</w:t>
      </w:r>
      <w:r w:rsidR="00F24CEC" w:rsidRPr="00C25058">
        <w:rPr>
          <w:sz w:val="28"/>
          <w:szCs w:val="28"/>
        </w:rPr>
        <w:t>.</w:t>
      </w:r>
      <w:r w:rsidR="00F24CEC" w:rsidRPr="00F24CEC">
        <w:rPr>
          <w:sz w:val="28"/>
          <w:szCs w:val="28"/>
        </w:rPr>
        <w:t xml:space="preserve"> Суб’</w:t>
      </w:r>
      <w:r w:rsidR="00F24CEC">
        <w:rPr>
          <w:sz w:val="28"/>
          <w:szCs w:val="28"/>
        </w:rPr>
        <w:t>є</w:t>
      </w:r>
      <w:r w:rsidR="00F24CEC" w:rsidRPr="00F24CEC">
        <w:rPr>
          <w:sz w:val="28"/>
          <w:szCs w:val="28"/>
        </w:rPr>
        <w:t>кт</w:t>
      </w:r>
      <w:r w:rsidR="00F24CEC">
        <w:rPr>
          <w:sz w:val="28"/>
          <w:szCs w:val="28"/>
        </w:rPr>
        <w:t>и</w:t>
      </w:r>
      <w:r w:rsidR="00F24CEC" w:rsidRPr="00F24CEC">
        <w:rPr>
          <w:sz w:val="28"/>
          <w:szCs w:val="28"/>
        </w:rPr>
        <w:t xml:space="preserve"> контролю </w:t>
      </w:r>
      <w:r w:rsidR="00F24CEC">
        <w:rPr>
          <w:sz w:val="28"/>
          <w:szCs w:val="28"/>
        </w:rPr>
        <w:t xml:space="preserve">реалізовують такі функції: </w:t>
      </w:r>
      <w:proofErr w:type="spellStart"/>
      <w:r w:rsidR="00F24CEC">
        <w:rPr>
          <w:color w:val="000000"/>
          <w:sz w:val="28"/>
          <w:szCs w:val="28"/>
          <w:lang w:val="ru-RU"/>
        </w:rPr>
        <w:t>регулююча</w:t>
      </w:r>
      <w:proofErr w:type="spellEnd"/>
      <w:r w:rsidR="00F24CEC">
        <w:rPr>
          <w:color w:val="000000"/>
          <w:sz w:val="28"/>
          <w:szCs w:val="28"/>
          <w:lang w:val="ru-RU"/>
        </w:rPr>
        <w:t xml:space="preserve">, </w:t>
      </w:r>
      <w:proofErr w:type="spellStart"/>
      <w:r w:rsidR="00E91312">
        <w:rPr>
          <w:color w:val="000000"/>
          <w:sz w:val="28"/>
          <w:szCs w:val="28"/>
          <w:lang w:val="ru-RU"/>
        </w:rPr>
        <w:t>профілактична</w:t>
      </w:r>
      <w:proofErr w:type="spellEnd"/>
      <w:r w:rsidR="00E91312">
        <w:rPr>
          <w:color w:val="000000"/>
          <w:sz w:val="28"/>
          <w:szCs w:val="28"/>
          <w:lang w:val="ru-RU"/>
        </w:rPr>
        <w:t xml:space="preserve">, </w:t>
      </w:r>
      <w:proofErr w:type="spellStart"/>
      <w:r w:rsidR="00F24CEC">
        <w:rPr>
          <w:color w:val="000000"/>
          <w:sz w:val="28"/>
          <w:szCs w:val="28"/>
          <w:lang w:val="ru-RU"/>
        </w:rPr>
        <w:t>правоохоронна</w:t>
      </w:r>
      <w:proofErr w:type="spellEnd"/>
      <w:r w:rsidR="00F24CEC">
        <w:rPr>
          <w:color w:val="000000"/>
          <w:sz w:val="28"/>
          <w:szCs w:val="28"/>
          <w:lang w:val="ru-RU"/>
        </w:rPr>
        <w:t xml:space="preserve">, </w:t>
      </w:r>
      <w:proofErr w:type="spellStart"/>
      <w:r w:rsidR="00F24CEC">
        <w:rPr>
          <w:color w:val="000000"/>
          <w:sz w:val="28"/>
          <w:szCs w:val="28"/>
          <w:lang w:val="ru-RU"/>
        </w:rPr>
        <w:t>інформаційн</w:t>
      </w:r>
      <w:r w:rsidR="00E91312">
        <w:rPr>
          <w:color w:val="000000"/>
          <w:sz w:val="28"/>
          <w:szCs w:val="28"/>
          <w:lang w:val="ru-RU"/>
        </w:rPr>
        <w:t>о</w:t>
      </w:r>
      <w:proofErr w:type="spellEnd"/>
      <w:r w:rsidR="00E91312">
        <w:rPr>
          <w:color w:val="000000"/>
          <w:sz w:val="28"/>
          <w:szCs w:val="28"/>
          <w:lang w:val="ru-RU"/>
        </w:rPr>
        <w:t>-</w:t>
      </w:r>
      <w:r w:rsidR="00F24CEC">
        <w:rPr>
          <w:color w:val="000000"/>
          <w:sz w:val="28"/>
          <w:szCs w:val="28"/>
          <w:lang w:val="ru-RU"/>
        </w:rPr>
        <w:t>методична</w:t>
      </w:r>
      <w:r w:rsidR="00E91312">
        <w:rPr>
          <w:color w:val="000000"/>
          <w:sz w:val="28"/>
          <w:szCs w:val="28"/>
          <w:lang w:val="ru-RU"/>
        </w:rPr>
        <w:t xml:space="preserve">. </w:t>
      </w:r>
      <w:proofErr w:type="spellStart"/>
      <w:r w:rsidR="00E91312">
        <w:rPr>
          <w:color w:val="000000"/>
          <w:sz w:val="28"/>
          <w:szCs w:val="28"/>
          <w:lang w:val="ru-RU"/>
        </w:rPr>
        <w:t>Об</w:t>
      </w:r>
      <w:r w:rsidR="00E91312" w:rsidRPr="00E91312">
        <w:rPr>
          <w:color w:val="000000"/>
          <w:sz w:val="28"/>
          <w:szCs w:val="28"/>
          <w:lang w:val="ru-RU"/>
        </w:rPr>
        <w:t>’</w:t>
      </w:r>
      <w:r w:rsidR="00E91312">
        <w:rPr>
          <w:color w:val="000000"/>
          <w:sz w:val="28"/>
          <w:szCs w:val="28"/>
          <w:lang w:val="ru-RU"/>
        </w:rPr>
        <w:t>ктами</w:t>
      </w:r>
      <w:proofErr w:type="spellEnd"/>
      <w:r w:rsidR="00E91312">
        <w:rPr>
          <w:color w:val="000000"/>
          <w:sz w:val="28"/>
          <w:szCs w:val="28"/>
          <w:lang w:val="ru-RU"/>
        </w:rPr>
        <w:t xml:space="preserve"> контролю </w:t>
      </w:r>
      <w:r w:rsidR="00E91312">
        <w:rPr>
          <w:color w:val="000000"/>
          <w:sz w:val="28"/>
          <w:szCs w:val="28"/>
        </w:rPr>
        <w:t>є</w:t>
      </w:r>
      <w:r w:rsidR="00E91312" w:rsidRPr="00E91312">
        <w:rPr>
          <w:sz w:val="28"/>
          <w:szCs w:val="28"/>
        </w:rPr>
        <w:t xml:space="preserve"> </w:t>
      </w:r>
      <w:r w:rsidR="00E91312" w:rsidRPr="00C25058">
        <w:rPr>
          <w:sz w:val="28"/>
          <w:szCs w:val="28"/>
        </w:rPr>
        <w:t xml:space="preserve">організації  та  установи, які надають </w:t>
      </w:r>
      <w:proofErr w:type="gramStart"/>
      <w:r w:rsidR="00E91312" w:rsidRPr="00C25058">
        <w:rPr>
          <w:sz w:val="28"/>
          <w:szCs w:val="28"/>
        </w:rPr>
        <w:t>соц</w:t>
      </w:r>
      <w:proofErr w:type="gramEnd"/>
      <w:r w:rsidR="00E91312" w:rsidRPr="00C25058">
        <w:rPr>
          <w:sz w:val="28"/>
          <w:szCs w:val="28"/>
        </w:rPr>
        <w:t>іальні послуги</w:t>
      </w:r>
      <w:r w:rsidR="00E91312">
        <w:rPr>
          <w:sz w:val="28"/>
          <w:szCs w:val="28"/>
        </w:rPr>
        <w:t xml:space="preserve"> або</w:t>
      </w:r>
      <w:r w:rsidR="00E91312" w:rsidRPr="00C25058">
        <w:rPr>
          <w:sz w:val="28"/>
          <w:szCs w:val="28"/>
        </w:rPr>
        <w:t xml:space="preserve"> здійснюють нарахування соціальних виплат</w:t>
      </w:r>
      <w:r w:rsidR="00E91312">
        <w:rPr>
          <w:sz w:val="28"/>
          <w:szCs w:val="28"/>
        </w:rPr>
        <w:t>;</w:t>
      </w:r>
      <w:r w:rsidR="00E91312" w:rsidRPr="00C25058">
        <w:rPr>
          <w:sz w:val="28"/>
          <w:szCs w:val="28"/>
        </w:rPr>
        <w:t xml:space="preserve"> та</w:t>
      </w:r>
      <w:r w:rsidR="00E91312">
        <w:rPr>
          <w:sz w:val="28"/>
          <w:szCs w:val="28"/>
        </w:rPr>
        <w:t>кож</w:t>
      </w:r>
      <w:r w:rsidR="00E91312" w:rsidRPr="00C25058">
        <w:rPr>
          <w:sz w:val="28"/>
          <w:szCs w:val="28"/>
        </w:rPr>
        <w:t xml:space="preserve"> фізичні особи</w:t>
      </w:r>
      <w:r w:rsidR="00E91312">
        <w:rPr>
          <w:sz w:val="28"/>
          <w:szCs w:val="28"/>
        </w:rPr>
        <w:t xml:space="preserve"> – які</w:t>
      </w:r>
      <w:r w:rsidR="00E91312" w:rsidRPr="00C25058">
        <w:rPr>
          <w:sz w:val="28"/>
          <w:szCs w:val="28"/>
        </w:rPr>
        <w:t xml:space="preserve"> мають право надання соціальних послуг на безоплатній основі</w:t>
      </w:r>
      <w:r w:rsidR="00E91312">
        <w:rPr>
          <w:sz w:val="28"/>
          <w:szCs w:val="28"/>
        </w:rPr>
        <w:t xml:space="preserve"> або які надають соціальні послуги з догляду на непрофесійній основі та отримувачі соціальної підтримки.</w:t>
      </w:r>
    </w:p>
    <w:p w:rsidR="00B31E19" w:rsidRPr="00C25058" w:rsidRDefault="00B31E19" w:rsidP="00B31E19">
      <w:pPr>
        <w:pStyle w:val="a6"/>
        <w:shd w:val="clear" w:color="auto" w:fill="F1F1F1"/>
        <w:spacing w:before="0" w:beforeAutospacing="0" w:after="0" w:afterAutospacing="0" w:line="360" w:lineRule="auto"/>
        <w:ind w:firstLine="709"/>
        <w:jc w:val="both"/>
        <w:rPr>
          <w:sz w:val="28"/>
          <w:szCs w:val="28"/>
        </w:rPr>
      </w:pPr>
      <w:r>
        <w:rPr>
          <w:sz w:val="28"/>
          <w:szCs w:val="28"/>
        </w:rPr>
        <w:t>Протягом 2019-2020 років було розроблено цілу низку нормативно-правових актів, які сприяють підвищенню адресності державних виплат, а також дадуть змогу створити алгоритм прозорості ринку надавачів соціальних послуг та вдосконалення процедури контролю в системі соціального захисту.</w:t>
      </w:r>
    </w:p>
    <w:p w:rsidR="005C74C3" w:rsidRPr="009C6188" w:rsidRDefault="00E91312" w:rsidP="005C74C3">
      <w:pPr>
        <w:pStyle w:val="a7"/>
        <w:tabs>
          <w:tab w:val="left" w:pos="0"/>
          <w:tab w:val="left" w:pos="567"/>
          <w:tab w:val="left" w:pos="851"/>
          <w:tab w:val="left" w:pos="993"/>
        </w:tabs>
        <w:spacing w:line="360" w:lineRule="auto"/>
        <w:ind w:left="0" w:firstLine="709"/>
        <w:jc w:val="both"/>
        <w:rPr>
          <w:color w:val="000000"/>
          <w:sz w:val="28"/>
          <w:szCs w:val="28"/>
        </w:rPr>
      </w:pPr>
      <w:r>
        <w:rPr>
          <w:sz w:val="28"/>
          <w:szCs w:val="28"/>
        </w:rPr>
        <w:t>Підкреслено, що розпочато процес формування Є</w:t>
      </w:r>
      <w:r w:rsidR="005C74C3" w:rsidRPr="0007017A">
        <w:rPr>
          <w:sz w:val="28"/>
          <w:szCs w:val="28"/>
        </w:rPr>
        <w:t>дин</w:t>
      </w:r>
      <w:r>
        <w:rPr>
          <w:sz w:val="28"/>
          <w:szCs w:val="28"/>
        </w:rPr>
        <w:t>ої</w:t>
      </w:r>
      <w:r w:rsidR="005C74C3" w:rsidRPr="0007017A">
        <w:rPr>
          <w:sz w:val="28"/>
          <w:szCs w:val="28"/>
        </w:rPr>
        <w:t xml:space="preserve"> інформаційна система соціальної сфери </w:t>
      </w:r>
      <w:r w:rsidR="005C74C3">
        <w:rPr>
          <w:sz w:val="28"/>
          <w:szCs w:val="28"/>
        </w:rPr>
        <w:t>–</w:t>
      </w:r>
      <w:r w:rsidR="005C74C3" w:rsidRPr="0007017A">
        <w:rPr>
          <w:sz w:val="28"/>
          <w:szCs w:val="28"/>
        </w:rPr>
        <w:t xml:space="preserve"> єдина комплексна інформаційно-аналітична система соціальної сфери, що призначена для накопичення, зберігання та автоматизованого оброблення інформації щодо соціального захисту населення, створена з урахуванням новітніх інформаційних та управлінських технологій, єдиних сучасних стандартів якості обслуговування заявників, можливостей вироблення ефективних організаційних і структурних рішень</w:t>
      </w:r>
      <w:r w:rsidR="005C74C3">
        <w:rPr>
          <w:sz w:val="28"/>
          <w:szCs w:val="28"/>
        </w:rPr>
        <w:t>.</w:t>
      </w:r>
    </w:p>
    <w:p w:rsidR="00E91312" w:rsidRPr="00C25058" w:rsidRDefault="005C74C3" w:rsidP="00E91312">
      <w:pPr>
        <w:pStyle w:val="a7"/>
        <w:widowControl/>
        <w:numPr>
          <w:ilvl w:val="0"/>
          <w:numId w:val="41"/>
        </w:numPr>
        <w:shd w:val="clear" w:color="auto" w:fill="FFFFFF"/>
        <w:tabs>
          <w:tab w:val="left" w:pos="0"/>
          <w:tab w:val="left" w:pos="851"/>
          <w:tab w:val="left" w:pos="993"/>
        </w:tabs>
        <w:autoSpaceDE/>
        <w:autoSpaceDN/>
        <w:adjustRightInd/>
        <w:spacing w:line="360" w:lineRule="auto"/>
        <w:ind w:left="0" w:firstLine="709"/>
        <w:jc w:val="both"/>
        <w:rPr>
          <w:sz w:val="28"/>
          <w:szCs w:val="28"/>
        </w:rPr>
      </w:pPr>
      <w:r>
        <w:rPr>
          <w:sz w:val="28"/>
          <w:szCs w:val="28"/>
          <w:shd w:val="clear" w:color="auto" w:fill="FFFFFF"/>
        </w:rPr>
        <w:t>Охарактеризовано</w:t>
      </w:r>
      <w:r w:rsidRPr="00C25058">
        <w:rPr>
          <w:sz w:val="28"/>
          <w:szCs w:val="28"/>
          <w:shd w:val="clear" w:color="auto" w:fill="FFFFFF"/>
        </w:rPr>
        <w:t xml:space="preserve"> поряд</w:t>
      </w:r>
      <w:r>
        <w:rPr>
          <w:sz w:val="28"/>
          <w:szCs w:val="28"/>
          <w:shd w:val="clear" w:color="auto" w:fill="FFFFFF"/>
        </w:rPr>
        <w:t>о</w:t>
      </w:r>
      <w:r w:rsidRPr="00C25058">
        <w:rPr>
          <w:sz w:val="28"/>
          <w:szCs w:val="28"/>
          <w:shd w:val="clear" w:color="auto" w:fill="FFFFFF"/>
        </w:rPr>
        <w:t xml:space="preserve">к верифікації </w:t>
      </w:r>
      <w:r>
        <w:rPr>
          <w:sz w:val="28"/>
          <w:szCs w:val="28"/>
          <w:shd w:val="clear" w:color="auto" w:fill="FFFFFF"/>
        </w:rPr>
        <w:t>та моніторингу державних виплат. Підкреслено,  що м</w:t>
      </w:r>
      <w:r w:rsidRPr="00C25058">
        <w:rPr>
          <w:color w:val="000000"/>
          <w:sz w:val="28"/>
          <w:szCs w:val="28"/>
        </w:rPr>
        <w:t>етою верифікації та моніторингу державних виплат в Україні</w:t>
      </w:r>
      <w:r w:rsidRPr="00C25058">
        <w:rPr>
          <w:rStyle w:val="rvts44"/>
          <w:bCs/>
          <w:sz w:val="28"/>
          <w:szCs w:val="28"/>
          <w:shd w:val="clear" w:color="auto" w:fill="FFFFFF"/>
        </w:rPr>
        <w:t xml:space="preserve"> є</w:t>
      </w:r>
      <w:r w:rsidRPr="00C25058">
        <w:rPr>
          <w:sz w:val="28"/>
          <w:szCs w:val="28"/>
          <w:shd w:val="clear" w:color="auto" w:fill="FFFFFF"/>
        </w:rPr>
        <w:t xml:space="preserve"> підвищення адресності державних виплат, сприяння розбудові системи соціального забезпечення, а також забезпечення ефективного використання бюджетних коштів. </w:t>
      </w:r>
      <w:r w:rsidRPr="00C25058">
        <w:rPr>
          <w:sz w:val="28"/>
          <w:szCs w:val="28"/>
        </w:rPr>
        <w:t>Проведення превентивної верифікації сприятиме ефективному та цільовому використанню бюджетних коштів, оскільки достовірність відомостей, що впливають на визначення права та розмір державних допомог, буде перевірятись в режимі реального часу на етапі призначення</w:t>
      </w:r>
      <w:r>
        <w:rPr>
          <w:sz w:val="28"/>
          <w:szCs w:val="28"/>
        </w:rPr>
        <w:t xml:space="preserve"> виплат.</w:t>
      </w:r>
      <w:r w:rsidR="00E91312">
        <w:rPr>
          <w:sz w:val="28"/>
          <w:szCs w:val="28"/>
        </w:rPr>
        <w:t xml:space="preserve"> </w:t>
      </w:r>
      <w:r w:rsidR="00E91312" w:rsidRPr="00E91312">
        <w:rPr>
          <w:sz w:val="28"/>
          <w:szCs w:val="28"/>
        </w:rPr>
        <w:t>Поточна та ретроспективна верифікації забезпечують систематичні пер</w:t>
      </w:r>
      <w:r w:rsidR="00E91312">
        <w:rPr>
          <w:sz w:val="28"/>
          <w:szCs w:val="28"/>
        </w:rPr>
        <w:t>е</w:t>
      </w:r>
      <w:r w:rsidR="00E91312" w:rsidRPr="00E91312">
        <w:rPr>
          <w:sz w:val="28"/>
          <w:szCs w:val="28"/>
        </w:rPr>
        <w:t xml:space="preserve">вірки невідповідностей у джерелах інформації, поданих реципієнтами, а також сприятимуть здійсненню контролю щодо правомірного використанню бюджетних коштів. </w:t>
      </w:r>
    </w:p>
    <w:p w:rsidR="005C74C3" w:rsidRPr="000B70D8" w:rsidRDefault="005C74C3" w:rsidP="005C74C3">
      <w:pPr>
        <w:pStyle w:val="a7"/>
        <w:widowControl/>
        <w:numPr>
          <w:ilvl w:val="0"/>
          <w:numId w:val="41"/>
        </w:numPr>
        <w:shd w:val="clear" w:color="auto" w:fill="FFFFFF"/>
        <w:tabs>
          <w:tab w:val="left" w:pos="0"/>
          <w:tab w:val="left" w:pos="851"/>
          <w:tab w:val="left" w:pos="993"/>
        </w:tabs>
        <w:autoSpaceDE/>
        <w:autoSpaceDN/>
        <w:adjustRightInd/>
        <w:spacing w:line="360" w:lineRule="auto"/>
        <w:ind w:left="0" w:right="44" w:firstLine="709"/>
        <w:jc w:val="both"/>
        <w:rPr>
          <w:rFonts w:eastAsia="Arial"/>
          <w:sz w:val="28"/>
          <w:szCs w:val="28"/>
        </w:rPr>
      </w:pPr>
      <w:r w:rsidRPr="000B70D8">
        <w:rPr>
          <w:sz w:val="28"/>
          <w:szCs w:val="28"/>
        </w:rPr>
        <w:lastRenderedPageBreak/>
        <w:t xml:space="preserve">Проаналізовано сучасні підходи до здійснення моніторингу та оцінки якості надання соціальних послуг. </w:t>
      </w:r>
      <w:r w:rsidR="003959B9">
        <w:rPr>
          <w:sz w:val="28"/>
          <w:szCs w:val="28"/>
        </w:rPr>
        <w:t xml:space="preserve">Визначено етапи та процедуру проведення моніторингу внутрішньої та </w:t>
      </w:r>
      <w:proofErr w:type="spellStart"/>
      <w:r w:rsidR="003959B9">
        <w:rPr>
          <w:sz w:val="28"/>
          <w:szCs w:val="28"/>
        </w:rPr>
        <w:t>зовніщньої</w:t>
      </w:r>
      <w:proofErr w:type="spellEnd"/>
      <w:r w:rsidR="003959B9">
        <w:rPr>
          <w:sz w:val="28"/>
          <w:szCs w:val="28"/>
        </w:rPr>
        <w:t xml:space="preserve"> оцінки якості надання соціальних послуг. </w:t>
      </w:r>
      <w:r w:rsidRPr="000B70D8">
        <w:rPr>
          <w:sz w:val="28"/>
          <w:szCs w:val="28"/>
        </w:rPr>
        <w:t>Завдання</w:t>
      </w:r>
      <w:r w:rsidRPr="000B70D8">
        <w:rPr>
          <w:rFonts w:eastAsia="Arial"/>
          <w:sz w:val="28"/>
          <w:szCs w:val="28"/>
        </w:rPr>
        <w:t xml:space="preserve"> </w:t>
      </w:r>
      <w:r w:rsidRPr="000B70D8">
        <w:rPr>
          <w:sz w:val="28"/>
          <w:szCs w:val="28"/>
        </w:rPr>
        <w:t>контролю</w:t>
      </w:r>
      <w:r w:rsidRPr="000B70D8">
        <w:rPr>
          <w:rFonts w:eastAsia="Arial"/>
          <w:sz w:val="28"/>
          <w:szCs w:val="28"/>
        </w:rPr>
        <w:t xml:space="preserve"> </w:t>
      </w:r>
      <w:r w:rsidRPr="000B70D8">
        <w:rPr>
          <w:sz w:val="28"/>
          <w:szCs w:val="28"/>
        </w:rPr>
        <w:t>якості</w:t>
      </w:r>
      <w:r w:rsidRPr="000B70D8">
        <w:rPr>
          <w:rFonts w:eastAsia="Arial"/>
          <w:sz w:val="28"/>
          <w:szCs w:val="28"/>
        </w:rPr>
        <w:t xml:space="preserve"> </w:t>
      </w:r>
      <w:r w:rsidRPr="000B70D8">
        <w:rPr>
          <w:sz w:val="28"/>
          <w:szCs w:val="28"/>
        </w:rPr>
        <w:t>надання</w:t>
      </w:r>
      <w:r w:rsidRPr="000B70D8">
        <w:rPr>
          <w:rFonts w:eastAsia="Arial"/>
          <w:sz w:val="28"/>
          <w:szCs w:val="28"/>
        </w:rPr>
        <w:t xml:space="preserve"> </w:t>
      </w:r>
      <w:r w:rsidRPr="000B70D8">
        <w:rPr>
          <w:sz w:val="28"/>
          <w:szCs w:val="28"/>
        </w:rPr>
        <w:t>соціальних</w:t>
      </w:r>
      <w:r w:rsidRPr="000B70D8">
        <w:rPr>
          <w:rFonts w:eastAsia="Arial"/>
          <w:sz w:val="28"/>
          <w:szCs w:val="28"/>
        </w:rPr>
        <w:t xml:space="preserve"> </w:t>
      </w:r>
      <w:r w:rsidRPr="000B70D8">
        <w:rPr>
          <w:sz w:val="28"/>
          <w:szCs w:val="28"/>
        </w:rPr>
        <w:t>послуг</w:t>
      </w:r>
      <w:r w:rsidRPr="000B70D8">
        <w:rPr>
          <w:rFonts w:eastAsia="Arial"/>
          <w:sz w:val="28"/>
          <w:szCs w:val="28"/>
        </w:rPr>
        <w:t xml:space="preserve"> </w:t>
      </w:r>
      <w:r w:rsidRPr="000B70D8">
        <w:rPr>
          <w:sz w:val="28"/>
          <w:szCs w:val="28"/>
        </w:rPr>
        <w:t>полягають</w:t>
      </w:r>
      <w:r w:rsidRPr="000B70D8">
        <w:rPr>
          <w:rFonts w:eastAsia="Arial"/>
          <w:sz w:val="28"/>
          <w:szCs w:val="28"/>
        </w:rPr>
        <w:t xml:space="preserve"> </w:t>
      </w:r>
      <w:r w:rsidRPr="000B70D8">
        <w:rPr>
          <w:sz w:val="28"/>
          <w:szCs w:val="28"/>
        </w:rPr>
        <w:t>у</w:t>
      </w:r>
      <w:r w:rsidRPr="000B70D8">
        <w:rPr>
          <w:rFonts w:eastAsia="Arial"/>
          <w:sz w:val="28"/>
          <w:szCs w:val="28"/>
        </w:rPr>
        <w:t>:</w:t>
      </w:r>
    </w:p>
    <w:p w:rsidR="005C74C3" w:rsidRPr="006E482F" w:rsidRDefault="005C74C3" w:rsidP="005C74C3">
      <w:pPr>
        <w:pStyle w:val="a7"/>
        <w:spacing w:line="360" w:lineRule="auto"/>
        <w:ind w:left="0" w:right="44" w:firstLine="709"/>
        <w:jc w:val="both"/>
        <w:rPr>
          <w:rFonts w:eastAsia="Arial"/>
          <w:sz w:val="28"/>
          <w:szCs w:val="28"/>
        </w:rPr>
      </w:pPr>
      <w:r w:rsidRPr="006E482F">
        <w:rPr>
          <w:rFonts w:eastAsia="Arial"/>
          <w:sz w:val="28"/>
          <w:szCs w:val="28"/>
        </w:rPr>
        <w:t xml:space="preserve">- </w:t>
      </w:r>
      <w:r w:rsidRPr="006E482F">
        <w:rPr>
          <w:sz w:val="28"/>
          <w:szCs w:val="28"/>
        </w:rPr>
        <w:t>здійсненні</w:t>
      </w:r>
      <w:r w:rsidRPr="006E482F">
        <w:rPr>
          <w:rFonts w:eastAsia="Arial"/>
          <w:sz w:val="28"/>
          <w:szCs w:val="28"/>
        </w:rPr>
        <w:t xml:space="preserve"> </w:t>
      </w:r>
      <w:r w:rsidRPr="006E482F">
        <w:rPr>
          <w:sz w:val="28"/>
          <w:szCs w:val="28"/>
        </w:rPr>
        <w:t>контролю</w:t>
      </w:r>
      <w:r w:rsidRPr="006E482F">
        <w:rPr>
          <w:rFonts w:eastAsia="Arial"/>
          <w:sz w:val="28"/>
          <w:szCs w:val="28"/>
        </w:rPr>
        <w:t xml:space="preserve"> </w:t>
      </w:r>
      <w:r w:rsidRPr="006E482F">
        <w:rPr>
          <w:sz w:val="28"/>
          <w:szCs w:val="28"/>
        </w:rPr>
        <w:t>за</w:t>
      </w:r>
      <w:r w:rsidRPr="006E482F">
        <w:rPr>
          <w:rFonts w:eastAsia="Arial"/>
          <w:sz w:val="28"/>
          <w:szCs w:val="28"/>
        </w:rPr>
        <w:t xml:space="preserve"> </w:t>
      </w:r>
      <w:r w:rsidRPr="006E482F">
        <w:rPr>
          <w:sz w:val="28"/>
          <w:szCs w:val="28"/>
        </w:rPr>
        <w:t>дотриманням</w:t>
      </w:r>
      <w:r w:rsidRPr="006E482F">
        <w:rPr>
          <w:rFonts w:eastAsia="Arial"/>
          <w:sz w:val="28"/>
          <w:szCs w:val="28"/>
        </w:rPr>
        <w:t xml:space="preserve"> </w:t>
      </w:r>
      <w:r w:rsidRPr="006E482F">
        <w:rPr>
          <w:sz w:val="28"/>
          <w:szCs w:val="28"/>
        </w:rPr>
        <w:t>норм</w:t>
      </w:r>
      <w:r w:rsidRPr="006E482F">
        <w:rPr>
          <w:rFonts w:eastAsia="Arial"/>
          <w:sz w:val="28"/>
          <w:szCs w:val="28"/>
        </w:rPr>
        <w:t xml:space="preserve"> </w:t>
      </w:r>
      <w:r w:rsidRPr="006E482F">
        <w:rPr>
          <w:sz w:val="28"/>
          <w:szCs w:val="28"/>
        </w:rPr>
        <w:t>законодавства</w:t>
      </w:r>
      <w:r w:rsidRPr="006E482F">
        <w:rPr>
          <w:rFonts w:eastAsia="Arial"/>
          <w:sz w:val="28"/>
          <w:szCs w:val="28"/>
        </w:rPr>
        <w:t xml:space="preserve">, </w:t>
      </w:r>
      <w:r w:rsidRPr="006E482F">
        <w:rPr>
          <w:sz w:val="28"/>
          <w:szCs w:val="28"/>
        </w:rPr>
        <w:t>що</w:t>
      </w:r>
      <w:r w:rsidRPr="006E482F">
        <w:rPr>
          <w:rFonts w:eastAsia="Arial"/>
          <w:sz w:val="28"/>
          <w:szCs w:val="28"/>
        </w:rPr>
        <w:t xml:space="preserve"> </w:t>
      </w:r>
      <w:r w:rsidRPr="006E482F">
        <w:rPr>
          <w:sz w:val="28"/>
          <w:szCs w:val="28"/>
        </w:rPr>
        <w:t>регулює</w:t>
      </w:r>
      <w:r w:rsidRPr="006E482F">
        <w:rPr>
          <w:rFonts w:eastAsia="Arial"/>
          <w:sz w:val="28"/>
          <w:szCs w:val="28"/>
        </w:rPr>
        <w:t xml:space="preserve"> </w:t>
      </w:r>
      <w:r w:rsidRPr="006E482F">
        <w:rPr>
          <w:sz w:val="28"/>
          <w:szCs w:val="28"/>
        </w:rPr>
        <w:t>надання</w:t>
      </w:r>
      <w:r w:rsidRPr="006E482F">
        <w:rPr>
          <w:rFonts w:eastAsia="Arial"/>
          <w:sz w:val="28"/>
          <w:szCs w:val="28"/>
        </w:rPr>
        <w:t xml:space="preserve"> </w:t>
      </w:r>
      <w:r w:rsidRPr="006E482F">
        <w:rPr>
          <w:sz w:val="28"/>
          <w:szCs w:val="28"/>
        </w:rPr>
        <w:t>соціальних</w:t>
      </w:r>
      <w:r w:rsidRPr="006E482F">
        <w:rPr>
          <w:rFonts w:eastAsia="Arial"/>
          <w:sz w:val="28"/>
          <w:szCs w:val="28"/>
        </w:rPr>
        <w:t xml:space="preserve"> </w:t>
      </w:r>
      <w:r w:rsidRPr="006E482F">
        <w:rPr>
          <w:sz w:val="28"/>
          <w:szCs w:val="28"/>
        </w:rPr>
        <w:t>послуг</w:t>
      </w:r>
      <w:r w:rsidRPr="006E482F">
        <w:rPr>
          <w:rFonts w:eastAsia="Arial"/>
          <w:sz w:val="28"/>
          <w:szCs w:val="28"/>
        </w:rPr>
        <w:t xml:space="preserve">, </w:t>
      </w:r>
      <w:r w:rsidRPr="006E482F">
        <w:rPr>
          <w:sz w:val="28"/>
          <w:szCs w:val="28"/>
        </w:rPr>
        <w:t>стандартів</w:t>
      </w:r>
      <w:r w:rsidRPr="006E482F">
        <w:rPr>
          <w:rFonts w:eastAsia="Arial"/>
          <w:sz w:val="28"/>
          <w:szCs w:val="28"/>
        </w:rPr>
        <w:t xml:space="preserve"> </w:t>
      </w:r>
      <w:r w:rsidRPr="006E482F">
        <w:rPr>
          <w:sz w:val="28"/>
          <w:szCs w:val="28"/>
        </w:rPr>
        <w:t>соціальних</w:t>
      </w:r>
      <w:r w:rsidRPr="006E482F">
        <w:rPr>
          <w:rFonts w:eastAsia="Arial"/>
          <w:sz w:val="28"/>
          <w:szCs w:val="28"/>
        </w:rPr>
        <w:t xml:space="preserve"> </w:t>
      </w:r>
      <w:r w:rsidRPr="006E482F">
        <w:rPr>
          <w:sz w:val="28"/>
          <w:szCs w:val="28"/>
        </w:rPr>
        <w:t>послуг</w:t>
      </w:r>
      <w:r w:rsidRPr="006E482F">
        <w:rPr>
          <w:rFonts w:eastAsia="Arial"/>
          <w:sz w:val="28"/>
          <w:szCs w:val="28"/>
        </w:rPr>
        <w:t xml:space="preserve"> </w:t>
      </w:r>
      <w:r w:rsidRPr="006E482F">
        <w:rPr>
          <w:sz w:val="28"/>
          <w:szCs w:val="28"/>
        </w:rPr>
        <w:t>або</w:t>
      </w:r>
      <w:r w:rsidRPr="006E482F">
        <w:rPr>
          <w:rFonts w:eastAsia="Arial"/>
          <w:sz w:val="28"/>
          <w:szCs w:val="28"/>
        </w:rPr>
        <w:t xml:space="preserve"> </w:t>
      </w:r>
      <w:r w:rsidRPr="006E482F">
        <w:rPr>
          <w:sz w:val="28"/>
          <w:szCs w:val="28"/>
        </w:rPr>
        <w:t>вимог</w:t>
      </w:r>
      <w:r w:rsidRPr="006E482F">
        <w:rPr>
          <w:rFonts w:eastAsia="Arial"/>
          <w:sz w:val="28"/>
          <w:szCs w:val="28"/>
        </w:rPr>
        <w:t xml:space="preserve"> </w:t>
      </w:r>
      <w:r w:rsidRPr="006E482F">
        <w:rPr>
          <w:sz w:val="28"/>
          <w:szCs w:val="28"/>
        </w:rPr>
        <w:t>до</w:t>
      </w:r>
      <w:r w:rsidRPr="006E482F">
        <w:rPr>
          <w:rFonts w:eastAsia="Arial"/>
          <w:sz w:val="28"/>
          <w:szCs w:val="28"/>
        </w:rPr>
        <w:t xml:space="preserve"> </w:t>
      </w:r>
      <w:r w:rsidRPr="006E482F">
        <w:rPr>
          <w:sz w:val="28"/>
          <w:szCs w:val="28"/>
        </w:rPr>
        <w:t>якості</w:t>
      </w:r>
      <w:r w:rsidRPr="006E482F">
        <w:rPr>
          <w:rFonts w:eastAsia="Arial"/>
          <w:sz w:val="28"/>
          <w:szCs w:val="28"/>
        </w:rPr>
        <w:t xml:space="preserve"> </w:t>
      </w:r>
      <w:r w:rsidRPr="006E482F">
        <w:rPr>
          <w:sz w:val="28"/>
          <w:szCs w:val="28"/>
        </w:rPr>
        <w:t>соціальних</w:t>
      </w:r>
      <w:r w:rsidRPr="006E482F">
        <w:rPr>
          <w:rFonts w:eastAsia="Arial"/>
          <w:sz w:val="28"/>
          <w:szCs w:val="28"/>
        </w:rPr>
        <w:t xml:space="preserve"> </w:t>
      </w:r>
      <w:r w:rsidRPr="006E482F">
        <w:rPr>
          <w:sz w:val="28"/>
          <w:szCs w:val="28"/>
        </w:rPr>
        <w:t>послуг</w:t>
      </w:r>
      <w:r w:rsidRPr="006E482F">
        <w:rPr>
          <w:rFonts w:eastAsia="Arial"/>
          <w:sz w:val="28"/>
          <w:szCs w:val="28"/>
        </w:rPr>
        <w:t xml:space="preserve">, </w:t>
      </w:r>
      <w:r w:rsidRPr="006E482F">
        <w:rPr>
          <w:sz w:val="28"/>
          <w:szCs w:val="28"/>
        </w:rPr>
        <w:t>наведених</w:t>
      </w:r>
      <w:r w:rsidRPr="006E482F">
        <w:rPr>
          <w:rFonts w:eastAsia="Arial"/>
          <w:sz w:val="28"/>
          <w:szCs w:val="28"/>
        </w:rPr>
        <w:t xml:space="preserve"> </w:t>
      </w:r>
      <w:r w:rsidRPr="006E482F">
        <w:rPr>
          <w:sz w:val="28"/>
          <w:szCs w:val="28"/>
        </w:rPr>
        <w:t>у</w:t>
      </w:r>
      <w:r w:rsidRPr="006E482F">
        <w:rPr>
          <w:rFonts w:eastAsia="Arial"/>
          <w:sz w:val="28"/>
          <w:szCs w:val="28"/>
        </w:rPr>
        <w:t xml:space="preserve"> </w:t>
      </w:r>
      <w:r w:rsidRPr="006E482F">
        <w:rPr>
          <w:sz w:val="28"/>
          <w:szCs w:val="28"/>
        </w:rPr>
        <w:t>договорі</w:t>
      </w:r>
      <w:r w:rsidRPr="006E482F">
        <w:rPr>
          <w:rFonts w:eastAsia="Arial"/>
          <w:sz w:val="28"/>
          <w:szCs w:val="28"/>
        </w:rPr>
        <w:t xml:space="preserve"> </w:t>
      </w:r>
      <w:r w:rsidRPr="006E482F">
        <w:rPr>
          <w:sz w:val="28"/>
          <w:szCs w:val="28"/>
        </w:rPr>
        <w:t>про</w:t>
      </w:r>
      <w:r w:rsidRPr="006E482F">
        <w:rPr>
          <w:rFonts w:eastAsia="Arial"/>
          <w:sz w:val="28"/>
          <w:szCs w:val="28"/>
        </w:rPr>
        <w:t xml:space="preserve"> </w:t>
      </w:r>
      <w:r w:rsidRPr="006E482F">
        <w:rPr>
          <w:sz w:val="28"/>
          <w:szCs w:val="28"/>
        </w:rPr>
        <w:t>соціальне</w:t>
      </w:r>
      <w:r w:rsidRPr="006E482F">
        <w:rPr>
          <w:rFonts w:eastAsia="Arial"/>
          <w:sz w:val="28"/>
          <w:szCs w:val="28"/>
        </w:rPr>
        <w:t xml:space="preserve"> </w:t>
      </w:r>
      <w:r w:rsidRPr="006E482F">
        <w:rPr>
          <w:sz w:val="28"/>
          <w:szCs w:val="28"/>
        </w:rPr>
        <w:t>замовлення</w:t>
      </w:r>
      <w:r w:rsidRPr="006E482F">
        <w:rPr>
          <w:rFonts w:eastAsia="Arial"/>
          <w:sz w:val="28"/>
          <w:szCs w:val="28"/>
        </w:rPr>
        <w:t xml:space="preserve"> </w:t>
      </w:r>
      <w:r w:rsidRPr="006E482F">
        <w:rPr>
          <w:sz w:val="28"/>
          <w:szCs w:val="28"/>
        </w:rPr>
        <w:t>соціальних</w:t>
      </w:r>
      <w:r w:rsidRPr="006E482F">
        <w:rPr>
          <w:rFonts w:eastAsia="Arial"/>
          <w:sz w:val="28"/>
          <w:szCs w:val="28"/>
        </w:rPr>
        <w:t xml:space="preserve"> </w:t>
      </w:r>
      <w:r w:rsidRPr="006E482F">
        <w:rPr>
          <w:sz w:val="28"/>
          <w:szCs w:val="28"/>
        </w:rPr>
        <w:t>послуг</w:t>
      </w:r>
      <w:r w:rsidRPr="006E482F">
        <w:rPr>
          <w:rFonts w:eastAsia="Arial"/>
          <w:sz w:val="28"/>
          <w:szCs w:val="28"/>
        </w:rPr>
        <w:t xml:space="preserve">; </w:t>
      </w:r>
    </w:p>
    <w:p w:rsidR="005C74C3" w:rsidRPr="006E482F" w:rsidRDefault="005C74C3" w:rsidP="005C74C3">
      <w:pPr>
        <w:pStyle w:val="a7"/>
        <w:spacing w:line="360" w:lineRule="auto"/>
        <w:ind w:left="0" w:right="44" w:firstLine="709"/>
        <w:jc w:val="both"/>
        <w:rPr>
          <w:rFonts w:eastAsia="Arial"/>
          <w:sz w:val="28"/>
          <w:szCs w:val="28"/>
        </w:rPr>
      </w:pPr>
      <w:r w:rsidRPr="006E482F">
        <w:rPr>
          <w:rFonts w:eastAsia="Arial"/>
          <w:sz w:val="28"/>
          <w:szCs w:val="28"/>
        </w:rPr>
        <w:t xml:space="preserve">- </w:t>
      </w:r>
      <w:r w:rsidRPr="006E482F">
        <w:rPr>
          <w:sz w:val="28"/>
          <w:szCs w:val="28"/>
        </w:rPr>
        <w:t>визначенні</w:t>
      </w:r>
      <w:r w:rsidRPr="006E482F">
        <w:rPr>
          <w:rFonts w:eastAsia="Arial"/>
          <w:sz w:val="28"/>
          <w:szCs w:val="28"/>
        </w:rPr>
        <w:t xml:space="preserve"> </w:t>
      </w:r>
      <w:r w:rsidRPr="006E482F">
        <w:rPr>
          <w:sz w:val="28"/>
          <w:szCs w:val="28"/>
        </w:rPr>
        <w:t>результативності</w:t>
      </w:r>
      <w:r w:rsidRPr="006E482F">
        <w:rPr>
          <w:rFonts w:eastAsia="Arial"/>
          <w:sz w:val="28"/>
          <w:szCs w:val="28"/>
        </w:rPr>
        <w:t xml:space="preserve"> </w:t>
      </w:r>
      <w:r w:rsidRPr="006E482F">
        <w:rPr>
          <w:sz w:val="28"/>
          <w:szCs w:val="28"/>
        </w:rPr>
        <w:t>суб</w:t>
      </w:r>
      <w:r w:rsidRPr="006E482F">
        <w:rPr>
          <w:rFonts w:eastAsia="Arial"/>
          <w:sz w:val="28"/>
          <w:szCs w:val="28"/>
        </w:rPr>
        <w:t>’</w:t>
      </w:r>
      <w:r w:rsidRPr="006E482F">
        <w:rPr>
          <w:sz w:val="28"/>
          <w:szCs w:val="28"/>
        </w:rPr>
        <w:t>єкта</w:t>
      </w:r>
      <w:r w:rsidRPr="006E482F">
        <w:rPr>
          <w:rFonts w:eastAsia="Arial"/>
          <w:sz w:val="28"/>
          <w:szCs w:val="28"/>
        </w:rPr>
        <w:t xml:space="preserve">, </w:t>
      </w:r>
      <w:r w:rsidRPr="006E482F">
        <w:rPr>
          <w:sz w:val="28"/>
          <w:szCs w:val="28"/>
        </w:rPr>
        <w:t>що</w:t>
      </w:r>
      <w:r w:rsidRPr="006E482F">
        <w:rPr>
          <w:rFonts w:eastAsia="Arial"/>
          <w:sz w:val="28"/>
          <w:szCs w:val="28"/>
        </w:rPr>
        <w:t xml:space="preserve"> </w:t>
      </w:r>
      <w:r w:rsidRPr="006E482F">
        <w:rPr>
          <w:sz w:val="28"/>
          <w:szCs w:val="28"/>
        </w:rPr>
        <w:t>надає</w:t>
      </w:r>
      <w:r w:rsidRPr="006E482F">
        <w:rPr>
          <w:rFonts w:eastAsia="Arial"/>
          <w:sz w:val="28"/>
          <w:szCs w:val="28"/>
        </w:rPr>
        <w:t xml:space="preserve"> </w:t>
      </w:r>
      <w:r w:rsidRPr="006E482F">
        <w:rPr>
          <w:sz w:val="28"/>
          <w:szCs w:val="28"/>
        </w:rPr>
        <w:t>соціальні</w:t>
      </w:r>
      <w:r w:rsidRPr="006E482F">
        <w:rPr>
          <w:rFonts w:eastAsia="Arial"/>
          <w:sz w:val="28"/>
          <w:szCs w:val="28"/>
        </w:rPr>
        <w:t xml:space="preserve"> </w:t>
      </w:r>
      <w:r w:rsidRPr="006E482F">
        <w:rPr>
          <w:sz w:val="28"/>
          <w:szCs w:val="28"/>
        </w:rPr>
        <w:t>послуги</w:t>
      </w:r>
      <w:r w:rsidRPr="006E482F">
        <w:rPr>
          <w:rFonts w:eastAsia="Arial"/>
          <w:sz w:val="28"/>
          <w:szCs w:val="28"/>
        </w:rPr>
        <w:t xml:space="preserve">. </w:t>
      </w:r>
    </w:p>
    <w:p w:rsidR="005C74C3" w:rsidRDefault="005C74C3" w:rsidP="005C74C3">
      <w:pPr>
        <w:widowControl/>
        <w:shd w:val="clear" w:color="auto" w:fill="FFFFFF"/>
        <w:tabs>
          <w:tab w:val="left" w:pos="851"/>
        </w:tabs>
        <w:autoSpaceDE/>
        <w:autoSpaceDN/>
        <w:adjustRightInd/>
        <w:spacing w:line="360" w:lineRule="auto"/>
        <w:ind w:firstLine="709"/>
        <w:jc w:val="both"/>
        <w:rPr>
          <w:sz w:val="28"/>
          <w:szCs w:val="28"/>
        </w:rPr>
      </w:pPr>
      <w:r>
        <w:rPr>
          <w:sz w:val="28"/>
          <w:szCs w:val="28"/>
        </w:rPr>
        <w:t>5. В</w:t>
      </w:r>
      <w:r w:rsidRPr="00C25058">
        <w:rPr>
          <w:sz w:val="28"/>
          <w:szCs w:val="28"/>
        </w:rPr>
        <w:t>и</w:t>
      </w:r>
      <w:r>
        <w:rPr>
          <w:sz w:val="28"/>
          <w:szCs w:val="28"/>
        </w:rPr>
        <w:t>світлено</w:t>
      </w:r>
      <w:r w:rsidRPr="00C25058">
        <w:rPr>
          <w:sz w:val="28"/>
          <w:szCs w:val="28"/>
        </w:rPr>
        <w:t xml:space="preserve"> специфік</w:t>
      </w:r>
      <w:r>
        <w:rPr>
          <w:sz w:val="28"/>
          <w:szCs w:val="28"/>
        </w:rPr>
        <w:t>у</w:t>
      </w:r>
      <w:r w:rsidRPr="00C25058">
        <w:rPr>
          <w:sz w:val="28"/>
          <w:szCs w:val="28"/>
        </w:rPr>
        <w:t xml:space="preserve"> контрольної діяльності Національною соціальн</w:t>
      </w:r>
      <w:r>
        <w:rPr>
          <w:sz w:val="28"/>
          <w:szCs w:val="28"/>
        </w:rPr>
        <w:t>ою</w:t>
      </w:r>
      <w:r w:rsidRPr="00C25058">
        <w:rPr>
          <w:sz w:val="28"/>
          <w:szCs w:val="28"/>
        </w:rPr>
        <w:t xml:space="preserve"> сервісною службою та її територіальними підрозділами, зокрема на прикладі </w:t>
      </w:r>
      <w:r w:rsidRPr="006E482F">
        <w:rPr>
          <w:sz w:val="28"/>
          <w:szCs w:val="28"/>
        </w:rPr>
        <w:t xml:space="preserve">ГУ </w:t>
      </w:r>
      <w:proofErr w:type="spellStart"/>
      <w:r w:rsidRPr="006E482F">
        <w:rPr>
          <w:sz w:val="28"/>
          <w:szCs w:val="28"/>
        </w:rPr>
        <w:t>Нацсоцслужби</w:t>
      </w:r>
      <w:proofErr w:type="spellEnd"/>
      <w:r w:rsidRPr="006E482F">
        <w:rPr>
          <w:sz w:val="28"/>
          <w:szCs w:val="28"/>
        </w:rPr>
        <w:t xml:space="preserve"> у Волин</w:t>
      </w:r>
      <w:r>
        <w:rPr>
          <w:sz w:val="28"/>
          <w:szCs w:val="28"/>
        </w:rPr>
        <w:t>ські</w:t>
      </w:r>
      <w:r w:rsidRPr="006E482F">
        <w:rPr>
          <w:sz w:val="28"/>
          <w:szCs w:val="28"/>
        </w:rPr>
        <w:t>й област</w:t>
      </w:r>
      <w:r>
        <w:rPr>
          <w:sz w:val="28"/>
          <w:szCs w:val="28"/>
        </w:rPr>
        <w:t>і.</w:t>
      </w:r>
      <w:r w:rsidRPr="00C25058">
        <w:rPr>
          <w:sz w:val="28"/>
          <w:szCs w:val="28"/>
        </w:rPr>
        <w:t xml:space="preserve"> Національн</w:t>
      </w:r>
      <w:r w:rsidR="00B31E19">
        <w:rPr>
          <w:sz w:val="28"/>
          <w:szCs w:val="28"/>
        </w:rPr>
        <w:t>а</w:t>
      </w:r>
      <w:r w:rsidRPr="00C25058">
        <w:rPr>
          <w:sz w:val="28"/>
          <w:szCs w:val="28"/>
        </w:rPr>
        <w:t xml:space="preserve"> соціальн</w:t>
      </w:r>
      <w:r w:rsidR="00B31E19">
        <w:rPr>
          <w:sz w:val="28"/>
          <w:szCs w:val="28"/>
        </w:rPr>
        <w:t>а</w:t>
      </w:r>
      <w:r w:rsidRPr="00C25058">
        <w:rPr>
          <w:sz w:val="28"/>
          <w:szCs w:val="28"/>
        </w:rPr>
        <w:t xml:space="preserve"> сервісн</w:t>
      </w:r>
      <w:r w:rsidR="00B31E19">
        <w:rPr>
          <w:sz w:val="28"/>
          <w:szCs w:val="28"/>
        </w:rPr>
        <w:t>а</w:t>
      </w:r>
      <w:r w:rsidRPr="00C25058">
        <w:rPr>
          <w:sz w:val="28"/>
          <w:szCs w:val="28"/>
        </w:rPr>
        <w:t xml:space="preserve"> служба України – новий центральний орган виконавчої влади, покликаний забезпечити безперервність у реалізації державної політики у сфері соціального захисту населення та захисту прав дітей в умовах завершального етапу територіально-адміністративної реформи</w:t>
      </w:r>
      <w:r>
        <w:rPr>
          <w:sz w:val="28"/>
          <w:szCs w:val="28"/>
        </w:rPr>
        <w:t>.</w:t>
      </w:r>
      <w:r w:rsidRPr="000B70D8">
        <w:rPr>
          <w:sz w:val="28"/>
          <w:szCs w:val="28"/>
        </w:rPr>
        <w:t xml:space="preserve"> </w:t>
      </w:r>
      <w:r w:rsidRPr="00C25058">
        <w:rPr>
          <w:sz w:val="28"/>
          <w:szCs w:val="28"/>
        </w:rPr>
        <w:t xml:space="preserve">Утворення і функціонування </w:t>
      </w:r>
      <w:proofErr w:type="spellStart"/>
      <w:r w:rsidRPr="00C25058">
        <w:rPr>
          <w:sz w:val="28"/>
          <w:szCs w:val="28"/>
        </w:rPr>
        <w:t>Нацсоцслужби</w:t>
      </w:r>
      <w:proofErr w:type="spellEnd"/>
      <w:r w:rsidRPr="00C25058">
        <w:rPr>
          <w:sz w:val="28"/>
          <w:szCs w:val="28"/>
        </w:rPr>
        <w:t xml:space="preserve"> дозволить вже у найближчій перспективі зробити систему соціального захисту більш адресною та ефективною, забезпечити захист прав дітей; а також розвивати соціальні послуги та якісні сервіси для громадян, що потребують державної підтримки. Функціонування такої мережі дасть змогу встановити єдині стандарти соціальної підтримки і контролювати їх дотримання. </w:t>
      </w:r>
    </w:p>
    <w:p w:rsidR="005C74C3" w:rsidRDefault="005C74C3" w:rsidP="005C74C3">
      <w:pPr>
        <w:widowControl/>
        <w:shd w:val="clear" w:color="auto" w:fill="FFFFFF"/>
        <w:tabs>
          <w:tab w:val="left" w:pos="851"/>
        </w:tabs>
        <w:autoSpaceDE/>
        <w:autoSpaceDN/>
        <w:adjustRightInd/>
        <w:spacing w:line="360" w:lineRule="auto"/>
        <w:ind w:firstLine="709"/>
        <w:jc w:val="both"/>
        <w:rPr>
          <w:sz w:val="28"/>
          <w:szCs w:val="28"/>
          <w:lang w:val="ru-RU"/>
        </w:rPr>
      </w:pPr>
      <w:r>
        <w:rPr>
          <w:sz w:val="28"/>
          <w:szCs w:val="28"/>
        </w:rPr>
        <w:t>6. Окреслено</w:t>
      </w:r>
      <w:r w:rsidRPr="00C25058">
        <w:rPr>
          <w:sz w:val="28"/>
          <w:szCs w:val="28"/>
        </w:rPr>
        <w:t xml:space="preserve"> шлях</w:t>
      </w:r>
      <w:r>
        <w:rPr>
          <w:sz w:val="28"/>
          <w:szCs w:val="28"/>
        </w:rPr>
        <w:t>и</w:t>
      </w:r>
      <w:r w:rsidRPr="00C25058">
        <w:rPr>
          <w:sz w:val="28"/>
          <w:szCs w:val="28"/>
        </w:rPr>
        <w:t xml:space="preserve"> підвищення ефективності здійснення контролю в системі соціального захисту</w:t>
      </w:r>
      <w:r>
        <w:rPr>
          <w:sz w:val="28"/>
          <w:szCs w:val="28"/>
          <w:lang w:val="ru-RU"/>
        </w:rPr>
        <w:t>:</w:t>
      </w:r>
    </w:p>
    <w:p w:rsidR="005C74C3" w:rsidRDefault="005C74C3" w:rsidP="005C74C3">
      <w:pPr>
        <w:widowControl/>
        <w:shd w:val="clear" w:color="auto" w:fill="FFFFFF"/>
        <w:tabs>
          <w:tab w:val="left" w:pos="851"/>
        </w:tabs>
        <w:autoSpaceDE/>
        <w:autoSpaceDN/>
        <w:adjustRightInd/>
        <w:spacing w:line="360" w:lineRule="auto"/>
        <w:ind w:firstLine="709"/>
        <w:jc w:val="both"/>
        <w:rPr>
          <w:sz w:val="28"/>
          <w:szCs w:val="28"/>
          <w:lang w:val="ru-RU"/>
        </w:rPr>
      </w:pPr>
      <w:r>
        <w:rPr>
          <w:sz w:val="28"/>
          <w:szCs w:val="28"/>
          <w:lang w:val="ru-RU"/>
        </w:rPr>
        <w:t xml:space="preserve">1) </w:t>
      </w:r>
      <w:proofErr w:type="spellStart"/>
      <w:r>
        <w:rPr>
          <w:sz w:val="28"/>
          <w:szCs w:val="28"/>
          <w:lang w:val="ru-RU"/>
        </w:rPr>
        <w:t>вдосконалення</w:t>
      </w:r>
      <w:proofErr w:type="spellEnd"/>
      <w:r>
        <w:rPr>
          <w:sz w:val="28"/>
          <w:szCs w:val="28"/>
          <w:lang w:val="ru-RU"/>
        </w:rPr>
        <w:t xml:space="preserve"> нормативно-правового </w:t>
      </w:r>
      <w:proofErr w:type="spellStart"/>
      <w:r>
        <w:rPr>
          <w:sz w:val="28"/>
          <w:szCs w:val="28"/>
          <w:lang w:val="ru-RU"/>
        </w:rPr>
        <w:t>регулювання</w:t>
      </w:r>
      <w:proofErr w:type="spellEnd"/>
      <w:r>
        <w:rPr>
          <w:sz w:val="28"/>
          <w:szCs w:val="28"/>
          <w:lang w:val="ru-RU"/>
        </w:rPr>
        <w:t xml:space="preserve"> </w:t>
      </w:r>
      <w:proofErr w:type="spellStart"/>
      <w:r>
        <w:rPr>
          <w:sz w:val="28"/>
          <w:szCs w:val="28"/>
          <w:lang w:val="ru-RU"/>
        </w:rPr>
        <w:t>механізмів</w:t>
      </w:r>
      <w:proofErr w:type="spellEnd"/>
      <w:r>
        <w:rPr>
          <w:sz w:val="28"/>
          <w:szCs w:val="28"/>
          <w:lang w:val="ru-RU"/>
        </w:rPr>
        <w:t xml:space="preserve"> та порядку </w:t>
      </w:r>
      <w:proofErr w:type="spellStart"/>
      <w:r>
        <w:rPr>
          <w:sz w:val="28"/>
          <w:szCs w:val="28"/>
          <w:lang w:val="ru-RU"/>
        </w:rPr>
        <w:t>здійснення</w:t>
      </w:r>
      <w:proofErr w:type="spellEnd"/>
      <w:r>
        <w:rPr>
          <w:sz w:val="28"/>
          <w:szCs w:val="28"/>
          <w:lang w:val="ru-RU"/>
        </w:rPr>
        <w:t xml:space="preserve"> контролю;</w:t>
      </w:r>
    </w:p>
    <w:p w:rsidR="005C74C3" w:rsidRDefault="005C74C3" w:rsidP="005C74C3">
      <w:pPr>
        <w:widowControl/>
        <w:shd w:val="clear" w:color="auto" w:fill="FFFFFF"/>
        <w:tabs>
          <w:tab w:val="left" w:pos="851"/>
        </w:tabs>
        <w:autoSpaceDE/>
        <w:autoSpaceDN/>
        <w:adjustRightInd/>
        <w:spacing w:line="360" w:lineRule="auto"/>
        <w:ind w:firstLine="709"/>
        <w:jc w:val="both"/>
        <w:rPr>
          <w:sz w:val="28"/>
          <w:szCs w:val="28"/>
          <w:lang w:val="ru-RU"/>
        </w:rPr>
      </w:pPr>
      <w:r>
        <w:rPr>
          <w:sz w:val="28"/>
          <w:szCs w:val="28"/>
          <w:lang w:val="ru-RU"/>
        </w:rPr>
        <w:t xml:space="preserve">2) </w:t>
      </w:r>
      <w:proofErr w:type="spellStart"/>
      <w:r>
        <w:rPr>
          <w:sz w:val="28"/>
          <w:szCs w:val="28"/>
          <w:lang w:val="ru-RU"/>
        </w:rPr>
        <w:t>запровадження</w:t>
      </w:r>
      <w:proofErr w:type="spellEnd"/>
      <w:r>
        <w:rPr>
          <w:sz w:val="28"/>
          <w:szCs w:val="28"/>
          <w:lang w:val="ru-RU"/>
        </w:rPr>
        <w:t xml:space="preserve"> </w:t>
      </w:r>
      <w:proofErr w:type="spellStart"/>
      <w:r>
        <w:rPr>
          <w:sz w:val="28"/>
          <w:szCs w:val="28"/>
          <w:lang w:val="ru-RU"/>
        </w:rPr>
        <w:t>Єдиної</w:t>
      </w:r>
      <w:proofErr w:type="spellEnd"/>
      <w:r>
        <w:rPr>
          <w:sz w:val="28"/>
          <w:szCs w:val="28"/>
          <w:lang w:val="ru-RU"/>
        </w:rPr>
        <w:t xml:space="preserve"> </w:t>
      </w:r>
      <w:proofErr w:type="spellStart"/>
      <w:r>
        <w:rPr>
          <w:sz w:val="28"/>
          <w:szCs w:val="28"/>
          <w:lang w:val="ru-RU"/>
        </w:rPr>
        <w:t>інформаційної</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w:t>
      </w:r>
      <w:proofErr w:type="spellStart"/>
      <w:r>
        <w:rPr>
          <w:sz w:val="28"/>
          <w:szCs w:val="28"/>
          <w:lang w:val="ru-RU"/>
        </w:rPr>
        <w:t>соціальної</w:t>
      </w:r>
      <w:proofErr w:type="spellEnd"/>
      <w:r>
        <w:rPr>
          <w:sz w:val="28"/>
          <w:szCs w:val="28"/>
          <w:lang w:val="ru-RU"/>
        </w:rPr>
        <w:t xml:space="preserve"> </w:t>
      </w:r>
      <w:proofErr w:type="spellStart"/>
      <w:r>
        <w:rPr>
          <w:sz w:val="28"/>
          <w:szCs w:val="28"/>
          <w:lang w:val="ru-RU"/>
        </w:rPr>
        <w:t>сфери</w:t>
      </w:r>
      <w:proofErr w:type="spellEnd"/>
      <w:r>
        <w:rPr>
          <w:sz w:val="28"/>
          <w:szCs w:val="28"/>
          <w:lang w:val="ru-RU"/>
        </w:rPr>
        <w:t xml:space="preserve">, </w:t>
      </w:r>
      <w:proofErr w:type="spellStart"/>
      <w:r>
        <w:rPr>
          <w:sz w:val="28"/>
          <w:szCs w:val="28"/>
          <w:lang w:val="ru-RU"/>
        </w:rPr>
        <w:t>впровадження</w:t>
      </w:r>
      <w:proofErr w:type="spellEnd"/>
      <w:r>
        <w:rPr>
          <w:sz w:val="28"/>
          <w:szCs w:val="28"/>
          <w:lang w:val="ru-RU"/>
        </w:rPr>
        <w:t xml:space="preserve"> </w:t>
      </w:r>
      <w:proofErr w:type="spellStart"/>
      <w:r>
        <w:rPr>
          <w:sz w:val="28"/>
          <w:szCs w:val="28"/>
          <w:lang w:val="ru-RU"/>
        </w:rPr>
        <w:t>цифрових</w:t>
      </w:r>
      <w:proofErr w:type="spellEnd"/>
      <w:r>
        <w:rPr>
          <w:sz w:val="28"/>
          <w:szCs w:val="28"/>
          <w:lang w:val="ru-RU"/>
        </w:rPr>
        <w:t xml:space="preserve"> </w:t>
      </w:r>
      <w:proofErr w:type="spellStart"/>
      <w:r>
        <w:rPr>
          <w:sz w:val="28"/>
          <w:szCs w:val="28"/>
          <w:lang w:val="ru-RU"/>
        </w:rPr>
        <w:t>електронних</w:t>
      </w:r>
      <w:proofErr w:type="spellEnd"/>
      <w:r>
        <w:rPr>
          <w:sz w:val="28"/>
          <w:szCs w:val="28"/>
          <w:lang w:val="ru-RU"/>
        </w:rPr>
        <w:t xml:space="preserve"> </w:t>
      </w:r>
      <w:proofErr w:type="spellStart"/>
      <w:r>
        <w:rPr>
          <w:sz w:val="28"/>
          <w:szCs w:val="28"/>
          <w:lang w:val="ru-RU"/>
        </w:rPr>
        <w:t>сервісів</w:t>
      </w:r>
      <w:proofErr w:type="spellEnd"/>
      <w:r>
        <w:rPr>
          <w:sz w:val="28"/>
          <w:szCs w:val="28"/>
          <w:lang w:val="ru-RU"/>
        </w:rPr>
        <w:t>;</w:t>
      </w:r>
    </w:p>
    <w:p w:rsidR="005C74C3" w:rsidRDefault="005C74C3" w:rsidP="005C74C3">
      <w:pPr>
        <w:widowControl/>
        <w:shd w:val="clear" w:color="auto" w:fill="FFFFFF"/>
        <w:tabs>
          <w:tab w:val="left" w:pos="851"/>
        </w:tabs>
        <w:autoSpaceDE/>
        <w:autoSpaceDN/>
        <w:adjustRightInd/>
        <w:spacing w:line="360" w:lineRule="auto"/>
        <w:ind w:firstLine="709"/>
        <w:jc w:val="both"/>
        <w:rPr>
          <w:sz w:val="28"/>
          <w:szCs w:val="28"/>
          <w:lang w:val="ru-RU"/>
        </w:rPr>
      </w:pPr>
      <w:r>
        <w:rPr>
          <w:sz w:val="28"/>
          <w:szCs w:val="28"/>
          <w:lang w:val="ru-RU"/>
        </w:rPr>
        <w:t xml:space="preserve">3) </w:t>
      </w:r>
      <w:proofErr w:type="spellStart"/>
      <w:r>
        <w:rPr>
          <w:sz w:val="28"/>
          <w:szCs w:val="28"/>
          <w:lang w:val="ru-RU"/>
        </w:rPr>
        <w:t>сприяння</w:t>
      </w:r>
      <w:proofErr w:type="spellEnd"/>
      <w:r>
        <w:rPr>
          <w:sz w:val="28"/>
          <w:szCs w:val="28"/>
          <w:lang w:val="ru-RU"/>
        </w:rPr>
        <w:t xml:space="preserve"> </w:t>
      </w:r>
      <w:proofErr w:type="spellStart"/>
      <w:r>
        <w:rPr>
          <w:sz w:val="28"/>
          <w:szCs w:val="28"/>
          <w:lang w:val="ru-RU"/>
        </w:rPr>
        <w:t>формування</w:t>
      </w:r>
      <w:proofErr w:type="spellEnd"/>
      <w:r>
        <w:rPr>
          <w:sz w:val="28"/>
          <w:szCs w:val="28"/>
          <w:lang w:val="ru-RU"/>
        </w:rPr>
        <w:t xml:space="preserve"> ринку </w:t>
      </w:r>
      <w:proofErr w:type="spellStart"/>
      <w:r>
        <w:rPr>
          <w:sz w:val="28"/>
          <w:szCs w:val="28"/>
          <w:lang w:val="ru-RU"/>
        </w:rPr>
        <w:t>соціальних</w:t>
      </w:r>
      <w:proofErr w:type="spellEnd"/>
      <w:r>
        <w:rPr>
          <w:sz w:val="28"/>
          <w:szCs w:val="28"/>
          <w:lang w:val="ru-RU"/>
        </w:rPr>
        <w:t xml:space="preserve"> </w:t>
      </w:r>
      <w:proofErr w:type="spellStart"/>
      <w:r>
        <w:rPr>
          <w:sz w:val="28"/>
          <w:szCs w:val="28"/>
          <w:lang w:val="ru-RU"/>
        </w:rPr>
        <w:t>послуг</w:t>
      </w:r>
      <w:proofErr w:type="spellEnd"/>
      <w:r>
        <w:rPr>
          <w:sz w:val="28"/>
          <w:szCs w:val="28"/>
          <w:lang w:val="ru-RU"/>
        </w:rPr>
        <w:t>;</w:t>
      </w:r>
    </w:p>
    <w:p w:rsidR="005C74C3" w:rsidRDefault="005C74C3" w:rsidP="005C74C3">
      <w:pPr>
        <w:widowControl/>
        <w:shd w:val="clear" w:color="auto" w:fill="FFFFFF"/>
        <w:tabs>
          <w:tab w:val="left" w:pos="851"/>
        </w:tabs>
        <w:autoSpaceDE/>
        <w:autoSpaceDN/>
        <w:adjustRightInd/>
        <w:spacing w:line="360" w:lineRule="auto"/>
        <w:ind w:firstLine="709"/>
        <w:jc w:val="both"/>
        <w:rPr>
          <w:sz w:val="28"/>
          <w:szCs w:val="28"/>
          <w:lang w:val="ru-RU"/>
        </w:rPr>
      </w:pPr>
      <w:r>
        <w:rPr>
          <w:sz w:val="28"/>
          <w:szCs w:val="28"/>
          <w:lang w:val="ru-RU"/>
        </w:rPr>
        <w:lastRenderedPageBreak/>
        <w:t xml:space="preserve">4) контроль </w:t>
      </w:r>
      <w:proofErr w:type="spellStart"/>
      <w:r>
        <w:rPr>
          <w:sz w:val="28"/>
          <w:szCs w:val="28"/>
          <w:lang w:val="ru-RU"/>
        </w:rPr>
        <w:t>із</w:t>
      </w:r>
      <w:proofErr w:type="spellEnd"/>
      <w:r>
        <w:rPr>
          <w:sz w:val="28"/>
          <w:szCs w:val="28"/>
          <w:lang w:val="ru-RU"/>
        </w:rPr>
        <w:t xml:space="preserve"> </w:t>
      </w:r>
      <w:proofErr w:type="spellStart"/>
      <w:r>
        <w:rPr>
          <w:sz w:val="28"/>
          <w:szCs w:val="28"/>
          <w:lang w:val="ru-RU"/>
        </w:rPr>
        <w:t>залученням</w:t>
      </w:r>
      <w:proofErr w:type="spellEnd"/>
      <w:r>
        <w:rPr>
          <w:sz w:val="28"/>
          <w:szCs w:val="28"/>
          <w:lang w:val="ru-RU"/>
        </w:rPr>
        <w:t xml:space="preserve"> </w:t>
      </w:r>
      <w:proofErr w:type="spellStart"/>
      <w:r>
        <w:rPr>
          <w:sz w:val="28"/>
          <w:szCs w:val="28"/>
          <w:lang w:val="ru-RU"/>
        </w:rPr>
        <w:t>громадськості</w:t>
      </w:r>
      <w:proofErr w:type="spellEnd"/>
      <w:r>
        <w:rPr>
          <w:sz w:val="28"/>
          <w:szCs w:val="28"/>
          <w:lang w:val="ru-RU"/>
        </w:rPr>
        <w:t xml:space="preserve"> та </w:t>
      </w:r>
      <w:proofErr w:type="spellStart"/>
      <w:r>
        <w:rPr>
          <w:sz w:val="28"/>
          <w:szCs w:val="28"/>
          <w:lang w:val="ru-RU"/>
        </w:rPr>
        <w:t>міждисциплінарної</w:t>
      </w:r>
      <w:proofErr w:type="spellEnd"/>
      <w:r>
        <w:rPr>
          <w:sz w:val="28"/>
          <w:szCs w:val="28"/>
          <w:lang w:val="ru-RU"/>
        </w:rPr>
        <w:t xml:space="preserve"> </w:t>
      </w:r>
      <w:proofErr w:type="spellStart"/>
      <w:r>
        <w:rPr>
          <w:sz w:val="28"/>
          <w:szCs w:val="28"/>
          <w:lang w:val="ru-RU"/>
        </w:rPr>
        <w:t>команди</w:t>
      </w:r>
      <w:proofErr w:type="spellEnd"/>
      <w:r>
        <w:rPr>
          <w:sz w:val="28"/>
          <w:szCs w:val="28"/>
          <w:lang w:val="ru-RU"/>
        </w:rPr>
        <w:t xml:space="preserve"> </w:t>
      </w:r>
      <w:proofErr w:type="spellStart"/>
      <w:r>
        <w:rPr>
          <w:sz w:val="28"/>
          <w:szCs w:val="28"/>
          <w:lang w:val="ru-RU"/>
        </w:rPr>
        <w:t>надання</w:t>
      </w:r>
      <w:proofErr w:type="spellEnd"/>
      <w:r>
        <w:rPr>
          <w:sz w:val="28"/>
          <w:szCs w:val="28"/>
          <w:lang w:val="ru-RU"/>
        </w:rPr>
        <w:t xml:space="preserve"> </w:t>
      </w:r>
      <w:proofErr w:type="spellStart"/>
      <w:r>
        <w:rPr>
          <w:sz w:val="28"/>
          <w:szCs w:val="28"/>
          <w:lang w:val="ru-RU"/>
        </w:rPr>
        <w:t>соціальних</w:t>
      </w:r>
      <w:proofErr w:type="spellEnd"/>
      <w:r>
        <w:rPr>
          <w:sz w:val="28"/>
          <w:szCs w:val="28"/>
          <w:lang w:val="ru-RU"/>
        </w:rPr>
        <w:t xml:space="preserve"> </w:t>
      </w:r>
      <w:proofErr w:type="spellStart"/>
      <w:r>
        <w:rPr>
          <w:sz w:val="28"/>
          <w:szCs w:val="28"/>
          <w:lang w:val="ru-RU"/>
        </w:rPr>
        <w:t>послуг</w:t>
      </w:r>
      <w:proofErr w:type="spellEnd"/>
      <w:r>
        <w:rPr>
          <w:sz w:val="28"/>
          <w:szCs w:val="28"/>
          <w:lang w:val="ru-RU"/>
        </w:rPr>
        <w:t>.</w:t>
      </w:r>
    </w:p>
    <w:p w:rsidR="005C74C3" w:rsidRPr="00C25058" w:rsidRDefault="005C74C3" w:rsidP="00B31E19">
      <w:pPr>
        <w:widowControl/>
        <w:shd w:val="clear" w:color="auto" w:fill="FFFFFF"/>
        <w:tabs>
          <w:tab w:val="left" w:pos="851"/>
        </w:tabs>
        <w:autoSpaceDE/>
        <w:autoSpaceDN/>
        <w:adjustRightInd/>
        <w:spacing w:line="360" w:lineRule="auto"/>
        <w:ind w:firstLine="709"/>
        <w:jc w:val="both"/>
        <w:rPr>
          <w:b/>
          <w:sz w:val="28"/>
          <w:szCs w:val="28"/>
        </w:rPr>
      </w:pPr>
      <w:r w:rsidRPr="00C25058">
        <w:rPr>
          <w:b/>
          <w:sz w:val="28"/>
          <w:szCs w:val="28"/>
        </w:rPr>
        <w:t>СПИСОК ВИКОРИСТАНИХ ДЖЕРЕЛ ТА ЛІТЕРАТУРИ</w:t>
      </w:r>
    </w:p>
    <w:p w:rsidR="005C74C3" w:rsidRPr="00C25058" w:rsidRDefault="005C74C3" w:rsidP="005C74C3">
      <w:pPr>
        <w:numPr>
          <w:ilvl w:val="0"/>
          <w:numId w:val="27"/>
        </w:numPr>
        <w:shd w:val="clear" w:color="auto" w:fill="FFFFFF"/>
        <w:tabs>
          <w:tab w:val="left" w:pos="284"/>
        </w:tabs>
        <w:spacing w:before="10" w:line="360" w:lineRule="auto"/>
        <w:ind w:left="284" w:hanging="284"/>
        <w:jc w:val="both"/>
        <w:rPr>
          <w:rStyle w:val="a8"/>
          <w:color w:val="000000" w:themeColor="text1"/>
          <w:spacing w:val="-10"/>
          <w:sz w:val="28"/>
          <w:szCs w:val="28"/>
        </w:rPr>
      </w:pPr>
      <w:r w:rsidRPr="00C25058">
        <w:rPr>
          <w:color w:val="000000" w:themeColor="text1"/>
          <w:sz w:val="28"/>
          <w:szCs w:val="28"/>
          <w:shd w:val="clear" w:color="auto" w:fill="FFFFFF"/>
        </w:rPr>
        <w:t>Андрійко О. Ф.</w:t>
      </w:r>
      <w:r w:rsidRPr="00C25058">
        <w:rPr>
          <w:color w:val="000000" w:themeColor="text1"/>
          <w:sz w:val="28"/>
          <w:szCs w:val="28"/>
          <w:shd w:val="clear" w:color="auto" w:fill="FFFFFF"/>
          <w:lang w:val="ru-RU"/>
        </w:rPr>
        <w:t xml:space="preserve"> </w:t>
      </w:r>
      <w:r w:rsidRPr="00C25058">
        <w:rPr>
          <w:color w:val="000000" w:themeColor="text1"/>
          <w:sz w:val="28"/>
          <w:szCs w:val="28"/>
          <w:shd w:val="clear" w:color="auto" w:fill="FFFFFF"/>
        </w:rPr>
        <w:t> </w:t>
      </w:r>
      <w:r w:rsidRPr="00C25058">
        <w:rPr>
          <w:sz w:val="28"/>
          <w:szCs w:val="28"/>
        </w:rPr>
        <w:t xml:space="preserve">Організаційно-правові проблеми державного контролю у сфері виконавчої влади: автореф. дис. </w:t>
      </w:r>
      <w:r w:rsidRPr="00C25058">
        <w:rPr>
          <w:sz w:val="28"/>
          <w:szCs w:val="28"/>
        </w:rPr>
        <w:tab/>
        <w:t xml:space="preserve">д-ра </w:t>
      </w:r>
      <w:proofErr w:type="spellStart"/>
      <w:r w:rsidRPr="00C25058">
        <w:rPr>
          <w:sz w:val="28"/>
          <w:szCs w:val="28"/>
        </w:rPr>
        <w:t>юрид</w:t>
      </w:r>
      <w:proofErr w:type="spellEnd"/>
      <w:r w:rsidRPr="00C25058">
        <w:rPr>
          <w:sz w:val="28"/>
          <w:szCs w:val="28"/>
        </w:rPr>
        <w:t xml:space="preserve">. наук : 12.00.07. </w:t>
      </w:r>
      <w:proofErr w:type="spellStart"/>
      <w:r w:rsidRPr="00C25058">
        <w:rPr>
          <w:sz w:val="28"/>
          <w:szCs w:val="28"/>
          <w:lang w:val="ru-RU"/>
        </w:rPr>
        <w:t>Київ</w:t>
      </w:r>
      <w:proofErr w:type="spellEnd"/>
      <w:r w:rsidRPr="00C25058">
        <w:rPr>
          <w:sz w:val="28"/>
          <w:szCs w:val="28"/>
          <w:lang w:val="ru-RU"/>
        </w:rPr>
        <w:t xml:space="preserve">, 1999. 42 </w:t>
      </w:r>
      <w:r w:rsidRPr="00C25058">
        <w:rPr>
          <w:sz w:val="28"/>
          <w:szCs w:val="28"/>
        </w:rPr>
        <w:t>с.</w:t>
      </w:r>
      <w:r w:rsidRPr="00C25058">
        <w:rPr>
          <w:sz w:val="28"/>
          <w:szCs w:val="28"/>
          <w:lang w:val="ru-RU"/>
        </w:rPr>
        <w:t xml:space="preserve"> </w:t>
      </w:r>
      <w:r w:rsidRPr="00C25058">
        <w:rPr>
          <w:color w:val="000000" w:themeColor="text1"/>
          <w:sz w:val="28"/>
          <w:szCs w:val="28"/>
          <w:shd w:val="clear" w:color="auto" w:fill="FFFFFF"/>
        </w:rPr>
        <w:t>URL:</w:t>
      </w:r>
      <w:r w:rsidRPr="00C25058">
        <w:rPr>
          <w:sz w:val="28"/>
          <w:szCs w:val="28"/>
          <w:lang w:val="ru-RU"/>
        </w:rPr>
        <w:t xml:space="preserve"> </w:t>
      </w:r>
      <w:hyperlink r:id="rId11" w:history="1">
        <w:r w:rsidRPr="00C25058">
          <w:rPr>
            <w:rStyle w:val="a8"/>
            <w:color w:val="000000" w:themeColor="text1"/>
            <w:sz w:val="28"/>
            <w:szCs w:val="28"/>
            <w:lang w:val="en-US"/>
          </w:rPr>
          <w:t>http</w:t>
        </w:r>
        <w:r w:rsidRPr="00C25058">
          <w:rPr>
            <w:rStyle w:val="a8"/>
            <w:color w:val="000000" w:themeColor="text1"/>
            <w:sz w:val="28"/>
            <w:szCs w:val="28"/>
            <w:lang w:val="ru-RU"/>
          </w:rPr>
          <w:t>://</w:t>
        </w:r>
        <w:r w:rsidRPr="00C25058">
          <w:rPr>
            <w:rStyle w:val="a8"/>
            <w:color w:val="000000" w:themeColor="text1"/>
            <w:sz w:val="28"/>
            <w:szCs w:val="28"/>
            <w:lang w:val="en-US"/>
          </w:rPr>
          <w:t>library</w:t>
        </w:r>
        <w:r w:rsidRPr="00C25058">
          <w:rPr>
            <w:rStyle w:val="a8"/>
            <w:color w:val="000000" w:themeColor="text1"/>
            <w:sz w:val="28"/>
            <w:szCs w:val="28"/>
            <w:lang w:val="ru-RU"/>
          </w:rPr>
          <w:t>.</w:t>
        </w:r>
        <w:proofErr w:type="spellStart"/>
        <w:r w:rsidRPr="00C25058">
          <w:rPr>
            <w:rStyle w:val="a8"/>
            <w:color w:val="000000" w:themeColor="text1"/>
            <w:sz w:val="28"/>
            <w:szCs w:val="28"/>
            <w:lang w:val="en-US"/>
          </w:rPr>
          <w:t>nuft</w:t>
        </w:r>
        <w:proofErr w:type="spellEnd"/>
        <w:r w:rsidRPr="00C25058">
          <w:rPr>
            <w:rStyle w:val="a8"/>
            <w:color w:val="000000" w:themeColor="text1"/>
            <w:sz w:val="28"/>
            <w:szCs w:val="28"/>
            <w:lang w:val="ru-RU"/>
          </w:rPr>
          <w:t>.</w:t>
        </w:r>
        <w:proofErr w:type="spellStart"/>
        <w:r w:rsidRPr="00C25058">
          <w:rPr>
            <w:rStyle w:val="a8"/>
            <w:color w:val="000000" w:themeColor="text1"/>
            <w:sz w:val="28"/>
            <w:szCs w:val="28"/>
            <w:lang w:val="en-US"/>
          </w:rPr>
          <w:t>edu</w:t>
        </w:r>
        <w:proofErr w:type="spellEnd"/>
        <w:r w:rsidRPr="00C25058">
          <w:rPr>
            <w:rStyle w:val="a8"/>
            <w:color w:val="000000" w:themeColor="text1"/>
            <w:sz w:val="28"/>
            <w:szCs w:val="28"/>
            <w:lang w:val="ru-RU"/>
          </w:rPr>
          <w:t>.</w:t>
        </w:r>
        <w:proofErr w:type="spellStart"/>
        <w:r w:rsidRPr="00C25058">
          <w:rPr>
            <w:rStyle w:val="a8"/>
            <w:color w:val="000000" w:themeColor="text1"/>
            <w:sz w:val="28"/>
            <w:szCs w:val="28"/>
            <w:lang w:val="en-US"/>
          </w:rPr>
          <w:t>ua</w:t>
        </w:r>
        <w:proofErr w:type="spellEnd"/>
        <w:r w:rsidRPr="00C25058">
          <w:rPr>
            <w:rStyle w:val="a8"/>
            <w:color w:val="000000" w:themeColor="text1"/>
            <w:sz w:val="28"/>
            <w:szCs w:val="28"/>
            <w:lang w:val="ru-RU"/>
          </w:rPr>
          <w:t>/</w:t>
        </w:r>
        <w:proofErr w:type="spellStart"/>
        <w:r w:rsidRPr="00C25058">
          <w:rPr>
            <w:rStyle w:val="a8"/>
            <w:color w:val="000000" w:themeColor="text1"/>
            <w:sz w:val="28"/>
            <w:szCs w:val="28"/>
            <w:lang w:val="en-US"/>
          </w:rPr>
          <w:t>ebook</w:t>
        </w:r>
        <w:proofErr w:type="spellEnd"/>
        <w:r w:rsidRPr="00C25058">
          <w:rPr>
            <w:rStyle w:val="a8"/>
            <w:color w:val="000000" w:themeColor="text1"/>
            <w:sz w:val="28"/>
            <w:szCs w:val="28"/>
            <w:lang w:val="ru-RU"/>
          </w:rPr>
          <w:t>/</w:t>
        </w:r>
        <w:r w:rsidRPr="00C25058">
          <w:rPr>
            <w:rStyle w:val="a8"/>
            <w:color w:val="000000" w:themeColor="text1"/>
            <w:sz w:val="28"/>
            <w:szCs w:val="28"/>
            <w:lang w:val="en-US"/>
          </w:rPr>
          <w:t>file</w:t>
        </w:r>
        <w:r w:rsidRPr="00C25058">
          <w:rPr>
            <w:rStyle w:val="a8"/>
            <w:color w:val="000000" w:themeColor="text1"/>
            <w:sz w:val="28"/>
            <w:szCs w:val="28"/>
            <w:lang w:val="ru-RU"/>
          </w:rPr>
          <w:t>/12.00.07%20</w:t>
        </w:r>
        <w:proofErr w:type="spellStart"/>
        <w:r w:rsidRPr="00C25058">
          <w:rPr>
            <w:rStyle w:val="a8"/>
            <w:color w:val="000000" w:themeColor="text1"/>
            <w:sz w:val="28"/>
            <w:szCs w:val="28"/>
            <w:lang w:val="en-US"/>
          </w:rPr>
          <w:t>Andriyko</w:t>
        </w:r>
        <w:proofErr w:type="spellEnd"/>
        <w:r w:rsidRPr="00C25058">
          <w:rPr>
            <w:rStyle w:val="a8"/>
            <w:color w:val="000000" w:themeColor="text1"/>
            <w:sz w:val="28"/>
            <w:szCs w:val="28"/>
            <w:lang w:val="ru-RU"/>
          </w:rPr>
          <w:t>%20</w:t>
        </w:r>
        <w:r w:rsidRPr="00C25058">
          <w:rPr>
            <w:rStyle w:val="a8"/>
            <w:color w:val="000000" w:themeColor="text1"/>
            <w:sz w:val="28"/>
            <w:szCs w:val="28"/>
            <w:lang w:val="en-US"/>
          </w:rPr>
          <w:t>OF</w:t>
        </w:r>
        <w:r w:rsidRPr="00C25058">
          <w:rPr>
            <w:rStyle w:val="a8"/>
            <w:color w:val="000000" w:themeColor="text1"/>
            <w:sz w:val="28"/>
            <w:szCs w:val="28"/>
            <w:lang w:val="ru-RU"/>
          </w:rPr>
          <w:t>.</w:t>
        </w:r>
        <w:proofErr w:type="spellStart"/>
        <w:r w:rsidRPr="00C25058">
          <w:rPr>
            <w:rStyle w:val="a8"/>
            <w:color w:val="000000" w:themeColor="text1"/>
            <w:sz w:val="28"/>
            <w:szCs w:val="28"/>
            <w:lang w:val="en-US"/>
          </w:rPr>
          <w:t>pdf</w:t>
        </w:r>
        <w:proofErr w:type="spellEnd"/>
      </w:hyperlink>
    </w:p>
    <w:p w:rsidR="005C74C3" w:rsidRPr="00C25058" w:rsidRDefault="005C74C3" w:rsidP="005C74C3">
      <w:pPr>
        <w:pStyle w:val="a7"/>
        <w:widowControl/>
        <w:numPr>
          <w:ilvl w:val="0"/>
          <w:numId w:val="27"/>
        </w:numPr>
        <w:shd w:val="clear" w:color="auto" w:fill="FFFFFF"/>
        <w:autoSpaceDE/>
        <w:autoSpaceDN/>
        <w:adjustRightInd/>
        <w:spacing w:line="360" w:lineRule="auto"/>
        <w:ind w:left="284" w:hanging="284"/>
        <w:jc w:val="both"/>
        <w:rPr>
          <w:color w:val="000000" w:themeColor="text1"/>
          <w:sz w:val="28"/>
          <w:szCs w:val="28"/>
        </w:rPr>
      </w:pPr>
      <w:r w:rsidRPr="00C25058">
        <w:rPr>
          <w:color w:val="000000" w:themeColor="text1"/>
          <w:sz w:val="28"/>
          <w:szCs w:val="28"/>
          <w:shd w:val="clear" w:color="auto" w:fill="FFFFFF"/>
        </w:rPr>
        <w:t xml:space="preserve">Андрійко О. Ф. Державний контроль // Енциклопедія Сучасної України. Т. 7 : електронна версія [онлайн] / гол. </w:t>
      </w:r>
      <w:proofErr w:type="spellStart"/>
      <w:r w:rsidRPr="00C25058">
        <w:rPr>
          <w:color w:val="000000" w:themeColor="text1"/>
          <w:sz w:val="28"/>
          <w:szCs w:val="28"/>
          <w:shd w:val="clear" w:color="auto" w:fill="FFFFFF"/>
        </w:rPr>
        <w:t>редкол</w:t>
      </w:r>
      <w:proofErr w:type="spellEnd"/>
      <w:r w:rsidRPr="00C25058">
        <w:rPr>
          <w:color w:val="000000" w:themeColor="text1"/>
          <w:sz w:val="28"/>
          <w:szCs w:val="28"/>
          <w:shd w:val="clear" w:color="auto" w:fill="FFFFFF"/>
        </w:rPr>
        <w:t>.: І. М. Дзюба, А. І. Жуковський, М. Г. </w:t>
      </w:r>
      <w:proofErr w:type="spellStart"/>
      <w:r w:rsidRPr="00C25058">
        <w:rPr>
          <w:color w:val="000000" w:themeColor="text1"/>
          <w:sz w:val="28"/>
          <w:szCs w:val="28"/>
          <w:shd w:val="clear" w:color="auto" w:fill="FFFFFF"/>
        </w:rPr>
        <w:t>Железняк</w:t>
      </w:r>
      <w:proofErr w:type="spellEnd"/>
      <w:r w:rsidRPr="00C25058">
        <w:rPr>
          <w:color w:val="000000" w:themeColor="text1"/>
          <w:sz w:val="28"/>
          <w:szCs w:val="28"/>
          <w:shd w:val="clear" w:color="auto" w:fill="FFFFFF"/>
        </w:rPr>
        <w:t xml:space="preserve"> та ін.; НАН України, НТШ. Київ: Інститут енциклопедичних досліджень НАН України, 2007. URL: https://esu.com.ua/search_articles?Id=26175 (дата </w:t>
      </w:r>
      <w:proofErr w:type="spellStart"/>
      <w:r w:rsidRPr="00C25058">
        <w:rPr>
          <w:color w:val="000000" w:themeColor="text1"/>
          <w:sz w:val="28"/>
          <w:szCs w:val="28"/>
          <w:shd w:val="clear" w:color="auto" w:fill="FFFFFF"/>
          <w:lang w:val="ru-RU"/>
        </w:rPr>
        <w:t>звернення</w:t>
      </w:r>
      <w:proofErr w:type="spellEnd"/>
      <w:r w:rsidRPr="00C25058">
        <w:rPr>
          <w:color w:val="000000" w:themeColor="text1"/>
          <w:sz w:val="28"/>
          <w:szCs w:val="28"/>
          <w:shd w:val="clear" w:color="auto" w:fill="FFFFFF"/>
        </w:rPr>
        <w:t xml:space="preserve"> 15.10.2022)</w:t>
      </w:r>
    </w:p>
    <w:p w:rsidR="005C74C3" w:rsidRPr="00C25058" w:rsidRDefault="005C74C3" w:rsidP="005C74C3">
      <w:pPr>
        <w:pStyle w:val="ad"/>
        <w:numPr>
          <w:ilvl w:val="0"/>
          <w:numId w:val="27"/>
        </w:numPr>
        <w:spacing w:before="0" w:line="360" w:lineRule="auto"/>
        <w:jc w:val="both"/>
        <w:rPr>
          <w:rFonts w:ascii="Times New Roman" w:hAnsi="Times New Roman"/>
          <w:color w:val="000000"/>
          <w:sz w:val="28"/>
          <w:szCs w:val="28"/>
        </w:rPr>
      </w:pPr>
      <w:r w:rsidRPr="00C25058">
        <w:rPr>
          <w:rFonts w:ascii="Times New Roman" w:hAnsi="Times New Roman"/>
          <w:color w:val="000000"/>
          <w:sz w:val="28"/>
          <w:szCs w:val="28"/>
        </w:rPr>
        <w:t>В Україні з жовтня запрацює Єдина інформаційна система соціальної сфери: що це дасть. Економічна правда :</w:t>
      </w:r>
      <w:r w:rsidRPr="00C25058">
        <w:rPr>
          <w:rFonts w:ascii="Times New Roman" w:hAnsi="Times New Roman"/>
          <w:i/>
          <w:color w:val="000000"/>
          <w:sz w:val="28"/>
          <w:szCs w:val="28"/>
        </w:rPr>
        <w:t xml:space="preserve"> веб</w:t>
      </w:r>
      <w:r>
        <w:rPr>
          <w:rFonts w:ascii="Times New Roman" w:hAnsi="Times New Roman"/>
          <w:i/>
          <w:color w:val="000000"/>
          <w:sz w:val="28"/>
          <w:szCs w:val="28"/>
        </w:rPr>
        <w:t>-</w:t>
      </w:r>
      <w:r w:rsidRPr="00C25058">
        <w:rPr>
          <w:rFonts w:ascii="Times New Roman" w:hAnsi="Times New Roman"/>
          <w:i/>
          <w:color w:val="000000"/>
          <w:sz w:val="28"/>
          <w:szCs w:val="28"/>
        </w:rPr>
        <w:t>сайт</w:t>
      </w:r>
      <w:r w:rsidRPr="00C25058">
        <w:rPr>
          <w:rFonts w:ascii="Times New Roman" w:hAnsi="Times New Roman"/>
          <w:color w:val="000000"/>
          <w:sz w:val="28"/>
          <w:szCs w:val="28"/>
        </w:rPr>
        <w:t xml:space="preserve">. </w:t>
      </w:r>
      <w:r w:rsidRPr="00C25058">
        <w:rPr>
          <w:rFonts w:ascii="Times New Roman" w:hAnsi="Times New Roman"/>
          <w:color w:val="000000" w:themeColor="text1"/>
          <w:sz w:val="28"/>
          <w:szCs w:val="28"/>
          <w:lang w:val="en-US"/>
        </w:rPr>
        <w:t>URL</w:t>
      </w:r>
      <w:r w:rsidRPr="00C25058">
        <w:rPr>
          <w:rFonts w:ascii="Times New Roman" w:hAnsi="Times New Roman"/>
          <w:color w:val="000000" w:themeColor="text1"/>
          <w:sz w:val="28"/>
          <w:szCs w:val="28"/>
        </w:rPr>
        <w:t xml:space="preserve">: </w:t>
      </w:r>
      <w:r w:rsidRPr="00C25058">
        <w:rPr>
          <w:rFonts w:ascii="Times New Roman" w:hAnsi="Times New Roman"/>
          <w:color w:val="000000"/>
          <w:sz w:val="28"/>
          <w:szCs w:val="28"/>
        </w:rPr>
        <w:t>https://www.epravda.com.ua/news/2022/09/9/691314/</w:t>
      </w:r>
    </w:p>
    <w:p w:rsidR="005C74C3" w:rsidRPr="00C25058" w:rsidRDefault="005C74C3" w:rsidP="005C74C3">
      <w:pPr>
        <w:pStyle w:val="ad"/>
        <w:numPr>
          <w:ilvl w:val="0"/>
          <w:numId w:val="27"/>
        </w:numPr>
        <w:spacing w:before="0" w:line="360" w:lineRule="auto"/>
        <w:jc w:val="both"/>
        <w:rPr>
          <w:rFonts w:ascii="Times New Roman" w:hAnsi="Times New Roman"/>
          <w:sz w:val="28"/>
          <w:szCs w:val="28"/>
        </w:rPr>
      </w:pPr>
      <w:proofErr w:type="spellStart"/>
      <w:r w:rsidRPr="00C25058">
        <w:rPr>
          <w:rFonts w:ascii="Times New Roman" w:hAnsi="Times New Roman"/>
          <w:sz w:val="28"/>
          <w:szCs w:val="28"/>
        </w:rPr>
        <w:t>Гринчук</w:t>
      </w:r>
      <w:proofErr w:type="spellEnd"/>
      <w:r w:rsidRPr="00C25058">
        <w:rPr>
          <w:rFonts w:ascii="Times New Roman" w:hAnsi="Times New Roman"/>
          <w:sz w:val="28"/>
          <w:szCs w:val="28"/>
        </w:rPr>
        <w:t xml:space="preserve"> Ю.С., </w:t>
      </w:r>
      <w:proofErr w:type="spellStart"/>
      <w:r w:rsidRPr="00C25058">
        <w:rPr>
          <w:rFonts w:ascii="Times New Roman" w:hAnsi="Times New Roman"/>
          <w:sz w:val="28"/>
          <w:szCs w:val="28"/>
        </w:rPr>
        <w:t>Шемігон</w:t>
      </w:r>
      <w:proofErr w:type="spellEnd"/>
      <w:r w:rsidRPr="00C25058">
        <w:rPr>
          <w:rFonts w:ascii="Times New Roman" w:hAnsi="Times New Roman"/>
          <w:sz w:val="28"/>
          <w:szCs w:val="28"/>
        </w:rPr>
        <w:t xml:space="preserve"> О.І., Вихор М.В.   Контроль як функція державного управління: економіко-правова сутність та механізм застосування  </w:t>
      </w:r>
      <w:r w:rsidRPr="00C25058">
        <w:rPr>
          <w:rFonts w:ascii="Times New Roman" w:hAnsi="Times New Roman"/>
          <w:sz w:val="28"/>
          <w:szCs w:val="28"/>
          <w:lang w:val="en-US"/>
        </w:rPr>
        <w:t>D</w:t>
      </w:r>
      <w:proofErr w:type="spellStart"/>
      <w:r w:rsidRPr="00C25058">
        <w:rPr>
          <w:rFonts w:ascii="Times New Roman" w:hAnsi="Times New Roman"/>
          <w:sz w:val="28"/>
          <w:szCs w:val="28"/>
        </w:rPr>
        <w:t>oi</w:t>
      </w:r>
      <w:proofErr w:type="spellEnd"/>
      <w:r w:rsidRPr="00C25058">
        <w:rPr>
          <w:rFonts w:ascii="Times New Roman" w:hAnsi="Times New Roman"/>
          <w:sz w:val="28"/>
          <w:szCs w:val="28"/>
        </w:rPr>
        <w:t xml:space="preserve">: </w:t>
      </w:r>
      <w:hyperlink r:id="rId12" w:history="1">
        <w:r w:rsidRPr="00C25058">
          <w:rPr>
            <w:rStyle w:val="a8"/>
            <w:rFonts w:ascii="Times New Roman" w:hAnsi="Times New Roman"/>
            <w:sz w:val="28"/>
            <w:szCs w:val="28"/>
          </w:rPr>
          <w:t>https://10.32702/2307-2105-2019.4.3</w:t>
        </w:r>
      </w:hyperlink>
    </w:p>
    <w:p w:rsidR="005C74C3" w:rsidRPr="00C25058" w:rsidRDefault="005C74C3" w:rsidP="005C74C3">
      <w:pPr>
        <w:numPr>
          <w:ilvl w:val="0"/>
          <w:numId w:val="27"/>
        </w:numPr>
        <w:shd w:val="clear" w:color="auto" w:fill="FFFFFF"/>
        <w:tabs>
          <w:tab w:val="left" w:pos="284"/>
        </w:tabs>
        <w:spacing w:before="10" w:line="360" w:lineRule="auto"/>
        <w:ind w:left="284" w:hanging="284"/>
        <w:jc w:val="both"/>
        <w:rPr>
          <w:spacing w:val="-10"/>
          <w:sz w:val="28"/>
          <w:szCs w:val="28"/>
        </w:rPr>
      </w:pPr>
      <w:r w:rsidRPr="00C25058">
        <w:rPr>
          <w:spacing w:val="-10"/>
          <w:sz w:val="28"/>
          <w:szCs w:val="28"/>
        </w:rPr>
        <w:t>Деякі питання діяльності центрів надання соціальних послуг</w:t>
      </w:r>
      <w:r w:rsidRPr="00C25058">
        <w:rPr>
          <w:spacing w:val="-5"/>
          <w:sz w:val="28"/>
          <w:szCs w:val="28"/>
        </w:rPr>
        <w:t xml:space="preserve">: </w:t>
      </w:r>
      <w:r w:rsidRPr="00C25058">
        <w:rPr>
          <w:sz w:val="28"/>
          <w:szCs w:val="28"/>
        </w:rPr>
        <w:t xml:space="preserve">постанова </w:t>
      </w:r>
      <w:proofErr w:type="spellStart"/>
      <w:r w:rsidRPr="00C25058">
        <w:rPr>
          <w:sz w:val="28"/>
          <w:szCs w:val="28"/>
        </w:rPr>
        <w:t>Каб</w:t>
      </w:r>
      <w:proofErr w:type="spellEnd"/>
      <w:r w:rsidRPr="00C25058">
        <w:rPr>
          <w:sz w:val="28"/>
          <w:szCs w:val="28"/>
        </w:rPr>
        <w:t>. Міністрів України від 03.03.2020 р. № 177.</w:t>
      </w:r>
      <w:r w:rsidRPr="00C25058">
        <w:rPr>
          <w:spacing w:val="-10"/>
          <w:sz w:val="28"/>
          <w:szCs w:val="28"/>
        </w:rPr>
        <w:t xml:space="preserve"> </w:t>
      </w:r>
      <w:r w:rsidRPr="00C25058">
        <w:rPr>
          <w:color w:val="000000" w:themeColor="text1"/>
          <w:sz w:val="28"/>
          <w:szCs w:val="28"/>
          <w:lang w:val="en-US"/>
        </w:rPr>
        <w:t>URL</w:t>
      </w:r>
      <w:r w:rsidRPr="00C25058">
        <w:rPr>
          <w:color w:val="000000" w:themeColor="text1"/>
          <w:sz w:val="28"/>
          <w:szCs w:val="28"/>
        </w:rPr>
        <w:t xml:space="preserve">: </w:t>
      </w:r>
      <w:r w:rsidRPr="00C25058">
        <w:rPr>
          <w:spacing w:val="-10"/>
          <w:sz w:val="28"/>
          <w:szCs w:val="28"/>
        </w:rPr>
        <w:t>https://zakon.rada.gov.ua/laws/show/177-2020-%D0%BF#Tex</w:t>
      </w:r>
    </w:p>
    <w:p w:rsidR="005C74C3" w:rsidRPr="00C25058" w:rsidRDefault="005C74C3" w:rsidP="005C74C3">
      <w:pPr>
        <w:numPr>
          <w:ilvl w:val="0"/>
          <w:numId w:val="27"/>
        </w:numPr>
        <w:shd w:val="clear" w:color="auto" w:fill="FFFFFF"/>
        <w:tabs>
          <w:tab w:val="left" w:pos="284"/>
        </w:tabs>
        <w:spacing w:before="10" w:line="360" w:lineRule="auto"/>
        <w:jc w:val="both"/>
        <w:rPr>
          <w:spacing w:val="-10"/>
          <w:sz w:val="28"/>
          <w:szCs w:val="28"/>
        </w:rPr>
      </w:pPr>
      <w:r w:rsidRPr="00C25058">
        <w:rPr>
          <w:spacing w:val="-10"/>
          <w:sz w:val="28"/>
          <w:szCs w:val="28"/>
        </w:rPr>
        <w:t>Деякі питання діяльності центрів соціальних служб</w:t>
      </w:r>
      <w:r w:rsidRPr="00C25058">
        <w:rPr>
          <w:spacing w:val="-5"/>
          <w:sz w:val="28"/>
          <w:szCs w:val="28"/>
        </w:rPr>
        <w:t xml:space="preserve">: </w:t>
      </w:r>
      <w:r w:rsidRPr="00C25058">
        <w:rPr>
          <w:sz w:val="28"/>
          <w:szCs w:val="28"/>
        </w:rPr>
        <w:t xml:space="preserve">постанова </w:t>
      </w:r>
      <w:proofErr w:type="spellStart"/>
      <w:r w:rsidRPr="00C25058">
        <w:rPr>
          <w:sz w:val="28"/>
          <w:szCs w:val="28"/>
        </w:rPr>
        <w:t>Каб</w:t>
      </w:r>
      <w:proofErr w:type="spellEnd"/>
      <w:r w:rsidRPr="00C25058">
        <w:rPr>
          <w:sz w:val="28"/>
          <w:szCs w:val="28"/>
        </w:rPr>
        <w:t>. Міністрів України від 01.06.2020 р. № 479.</w:t>
      </w:r>
      <w:r w:rsidRPr="00C25058">
        <w:rPr>
          <w:spacing w:val="-10"/>
          <w:sz w:val="28"/>
          <w:szCs w:val="28"/>
        </w:rPr>
        <w:t xml:space="preserve"> </w:t>
      </w:r>
      <w:r w:rsidRPr="00C25058">
        <w:rPr>
          <w:i/>
          <w:spacing w:val="-10"/>
          <w:sz w:val="28"/>
          <w:szCs w:val="28"/>
        </w:rPr>
        <w:t>Урядовий кур’єр</w:t>
      </w:r>
      <w:r w:rsidRPr="00C25058">
        <w:rPr>
          <w:spacing w:val="-10"/>
          <w:sz w:val="28"/>
          <w:szCs w:val="28"/>
        </w:rPr>
        <w:t xml:space="preserve">. 2020. 18 черв. С. 6-7. </w:t>
      </w:r>
    </w:p>
    <w:p w:rsidR="005C74C3" w:rsidRPr="00C25058" w:rsidRDefault="005C74C3" w:rsidP="005C74C3">
      <w:pPr>
        <w:numPr>
          <w:ilvl w:val="0"/>
          <w:numId w:val="27"/>
        </w:numPr>
        <w:shd w:val="clear" w:color="auto" w:fill="FFFFFF"/>
        <w:tabs>
          <w:tab w:val="left" w:pos="284"/>
        </w:tabs>
        <w:spacing w:before="10" w:line="360" w:lineRule="auto"/>
        <w:ind w:left="284" w:hanging="284"/>
        <w:jc w:val="both"/>
        <w:rPr>
          <w:color w:val="000000" w:themeColor="text1"/>
          <w:sz w:val="28"/>
          <w:szCs w:val="28"/>
        </w:rPr>
      </w:pPr>
      <w:r w:rsidRPr="00C25058">
        <w:rPr>
          <w:spacing w:val="-10"/>
          <w:sz w:val="28"/>
          <w:szCs w:val="28"/>
        </w:rPr>
        <w:t xml:space="preserve">Деякі питання здійснення </w:t>
      </w:r>
      <w:r w:rsidRPr="00C25058">
        <w:rPr>
          <w:sz w:val="28"/>
          <w:szCs w:val="28"/>
        </w:rPr>
        <w:t>контролю за додержанням вимог Закону України «Про соціальні послуги»:  постанова Кабінету  Міністрів України від 01.06.2020 р. № 427.</w:t>
      </w:r>
      <w:r w:rsidRPr="00C25058">
        <w:rPr>
          <w:spacing w:val="-10"/>
          <w:sz w:val="28"/>
          <w:szCs w:val="28"/>
        </w:rPr>
        <w:t xml:space="preserve"> </w:t>
      </w:r>
      <w:r w:rsidRPr="00C25058">
        <w:rPr>
          <w:i/>
          <w:spacing w:val="-10"/>
          <w:sz w:val="28"/>
          <w:szCs w:val="28"/>
        </w:rPr>
        <w:t>Урядовий кур’єр</w:t>
      </w:r>
      <w:r w:rsidRPr="00C25058">
        <w:rPr>
          <w:spacing w:val="-10"/>
          <w:sz w:val="28"/>
          <w:szCs w:val="28"/>
        </w:rPr>
        <w:t>. 2020. 3 черв. С. 5.</w:t>
      </w:r>
      <w:r w:rsidRPr="00C25058">
        <w:rPr>
          <w:color w:val="000000" w:themeColor="text1"/>
          <w:sz w:val="28"/>
          <w:szCs w:val="28"/>
        </w:rPr>
        <w:t xml:space="preserve"> </w:t>
      </w:r>
    </w:p>
    <w:p w:rsidR="005C74C3" w:rsidRPr="00C25058" w:rsidRDefault="005C74C3" w:rsidP="005C74C3">
      <w:pPr>
        <w:numPr>
          <w:ilvl w:val="0"/>
          <w:numId w:val="27"/>
        </w:numPr>
        <w:shd w:val="clear" w:color="auto" w:fill="FFFFFF"/>
        <w:tabs>
          <w:tab w:val="left" w:pos="284"/>
        </w:tabs>
        <w:spacing w:before="10" w:line="360" w:lineRule="auto"/>
        <w:ind w:left="284" w:hanging="284"/>
        <w:jc w:val="both"/>
        <w:rPr>
          <w:spacing w:val="-10"/>
          <w:sz w:val="28"/>
          <w:szCs w:val="28"/>
        </w:rPr>
      </w:pPr>
      <w:r w:rsidRPr="00C25058">
        <w:rPr>
          <w:spacing w:val="-10"/>
          <w:sz w:val="28"/>
          <w:szCs w:val="28"/>
        </w:rPr>
        <w:t xml:space="preserve">Деякі питання </w:t>
      </w:r>
      <w:r w:rsidRPr="00C25058">
        <w:rPr>
          <w:sz w:val="28"/>
          <w:szCs w:val="28"/>
        </w:rPr>
        <w:t xml:space="preserve">надання соціальних послуг шляхом соціального замовлення: постанова </w:t>
      </w:r>
      <w:proofErr w:type="spellStart"/>
      <w:r w:rsidRPr="00C25058">
        <w:rPr>
          <w:sz w:val="28"/>
          <w:szCs w:val="28"/>
        </w:rPr>
        <w:t>Каб</w:t>
      </w:r>
      <w:proofErr w:type="spellEnd"/>
      <w:r w:rsidRPr="00C25058">
        <w:rPr>
          <w:sz w:val="28"/>
          <w:szCs w:val="28"/>
        </w:rPr>
        <w:t>. Міністрів України від 01.06.2020 р. № 450.</w:t>
      </w:r>
      <w:r w:rsidRPr="00C25058">
        <w:rPr>
          <w:spacing w:val="-10"/>
          <w:sz w:val="28"/>
          <w:szCs w:val="28"/>
        </w:rPr>
        <w:t xml:space="preserve"> </w:t>
      </w:r>
      <w:r w:rsidRPr="00C25058">
        <w:rPr>
          <w:i/>
          <w:spacing w:val="-10"/>
          <w:sz w:val="28"/>
          <w:szCs w:val="28"/>
        </w:rPr>
        <w:t>Урядовий кур’єр</w:t>
      </w:r>
      <w:r w:rsidRPr="00C25058">
        <w:rPr>
          <w:spacing w:val="-10"/>
          <w:sz w:val="28"/>
          <w:szCs w:val="28"/>
        </w:rPr>
        <w:t>. 2020.  6 черв. С. 5.</w:t>
      </w:r>
    </w:p>
    <w:p w:rsidR="005C74C3" w:rsidRPr="00C25058" w:rsidRDefault="005C74C3" w:rsidP="005C74C3">
      <w:pPr>
        <w:pStyle w:val="a7"/>
        <w:numPr>
          <w:ilvl w:val="0"/>
          <w:numId w:val="27"/>
        </w:numPr>
        <w:shd w:val="clear" w:color="auto" w:fill="FFFFFF"/>
        <w:tabs>
          <w:tab w:val="left" w:pos="284"/>
        </w:tabs>
        <w:spacing w:before="10" w:line="360" w:lineRule="auto"/>
        <w:ind w:left="284" w:hanging="284"/>
        <w:jc w:val="both"/>
        <w:rPr>
          <w:rStyle w:val="a8"/>
          <w:spacing w:val="-10"/>
          <w:sz w:val="28"/>
          <w:szCs w:val="28"/>
        </w:rPr>
      </w:pPr>
      <w:r w:rsidRPr="00C25058">
        <w:rPr>
          <w:spacing w:val="-10"/>
          <w:sz w:val="28"/>
          <w:szCs w:val="28"/>
        </w:rPr>
        <w:t>Деякі питання Національної соціальної сервісної служби України</w:t>
      </w:r>
      <w:r w:rsidRPr="00C25058">
        <w:rPr>
          <w:spacing w:val="-5"/>
          <w:sz w:val="28"/>
          <w:szCs w:val="28"/>
        </w:rPr>
        <w:t xml:space="preserve">: </w:t>
      </w:r>
      <w:r w:rsidRPr="00C25058">
        <w:rPr>
          <w:sz w:val="28"/>
          <w:szCs w:val="28"/>
        </w:rPr>
        <w:t xml:space="preserve">постанова </w:t>
      </w:r>
      <w:proofErr w:type="spellStart"/>
      <w:r w:rsidRPr="00C25058">
        <w:rPr>
          <w:sz w:val="28"/>
          <w:szCs w:val="28"/>
        </w:rPr>
        <w:t>Каб</w:t>
      </w:r>
      <w:proofErr w:type="spellEnd"/>
      <w:r w:rsidRPr="00C25058">
        <w:rPr>
          <w:sz w:val="28"/>
          <w:szCs w:val="28"/>
        </w:rPr>
        <w:t>. Міністрів України від 26.08.2020 р. № 783.</w:t>
      </w:r>
      <w:r w:rsidRPr="00C25058">
        <w:rPr>
          <w:spacing w:val="-10"/>
          <w:sz w:val="28"/>
          <w:szCs w:val="28"/>
        </w:rPr>
        <w:t xml:space="preserve"> </w:t>
      </w:r>
      <w:r w:rsidRPr="00C25058">
        <w:rPr>
          <w:i/>
          <w:spacing w:val="-10"/>
          <w:sz w:val="28"/>
          <w:szCs w:val="28"/>
        </w:rPr>
        <w:t>Урядовий кур’єр</w:t>
      </w:r>
      <w:r w:rsidRPr="00C25058">
        <w:rPr>
          <w:spacing w:val="-10"/>
          <w:sz w:val="28"/>
          <w:szCs w:val="28"/>
        </w:rPr>
        <w:t>. 2020. 5 верес. С. 10-</w:t>
      </w:r>
      <w:r w:rsidRPr="00C25058">
        <w:rPr>
          <w:spacing w:val="-10"/>
          <w:sz w:val="28"/>
          <w:szCs w:val="28"/>
        </w:rPr>
        <w:lastRenderedPageBreak/>
        <w:t xml:space="preserve">11. </w:t>
      </w:r>
      <w:r w:rsidRPr="00C25058">
        <w:rPr>
          <w:sz w:val="28"/>
          <w:szCs w:val="28"/>
          <w:lang w:val="en-US"/>
        </w:rPr>
        <w:t>URL</w:t>
      </w:r>
      <w:r w:rsidRPr="00C25058">
        <w:rPr>
          <w:sz w:val="28"/>
          <w:szCs w:val="28"/>
        </w:rPr>
        <w:t xml:space="preserve">: </w:t>
      </w:r>
      <w:hyperlink r:id="rId13" w:anchor="n44" w:history="1">
        <w:r w:rsidRPr="00C25058">
          <w:rPr>
            <w:rStyle w:val="a8"/>
            <w:spacing w:val="-10"/>
            <w:sz w:val="28"/>
            <w:szCs w:val="28"/>
          </w:rPr>
          <w:t>https://zakon.rada.gov.ua/laws/show/783-2020-%D0%BF#n44</w:t>
        </w:r>
      </w:hyperlink>
    </w:p>
    <w:p w:rsidR="005C74C3" w:rsidRPr="00C25058" w:rsidRDefault="005C74C3" w:rsidP="005C74C3">
      <w:pPr>
        <w:pStyle w:val="a7"/>
        <w:numPr>
          <w:ilvl w:val="0"/>
          <w:numId w:val="27"/>
        </w:numPr>
        <w:shd w:val="clear" w:color="auto" w:fill="FFFFFF"/>
        <w:tabs>
          <w:tab w:val="left" w:pos="284"/>
          <w:tab w:val="left" w:pos="567"/>
        </w:tabs>
        <w:spacing w:before="10" w:line="360" w:lineRule="auto"/>
        <w:ind w:left="284" w:hanging="284"/>
        <w:jc w:val="both"/>
        <w:rPr>
          <w:spacing w:val="-10"/>
          <w:sz w:val="28"/>
          <w:szCs w:val="28"/>
        </w:rPr>
      </w:pPr>
      <w:r w:rsidRPr="00C25058">
        <w:rPr>
          <w:bCs/>
          <w:sz w:val="28"/>
          <w:szCs w:val="28"/>
          <w:shd w:val="clear" w:color="auto" w:fill="FFFFFF"/>
        </w:rPr>
        <w:t>Деякі питання призначення і виплати компенсації фізичним особам, які надають соціальні послуги з догляду на непрофесійній основі:</w:t>
      </w:r>
      <w:r w:rsidRPr="00C25058">
        <w:rPr>
          <w:bCs/>
          <w:sz w:val="32"/>
          <w:szCs w:val="32"/>
          <w:shd w:val="clear" w:color="auto" w:fill="FFFFFF"/>
        </w:rPr>
        <w:t xml:space="preserve">  </w:t>
      </w:r>
      <w:r w:rsidRPr="00C25058">
        <w:rPr>
          <w:bCs/>
          <w:sz w:val="28"/>
          <w:szCs w:val="28"/>
          <w:shd w:val="clear" w:color="auto" w:fill="FFFFFF"/>
        </w:rPr>
        <w:t>постанова Кабінету Міністрів України</w:t>
      </w:r>
      <w:r w:rsidRPr="00C25058">
        <w:rPr>
          <w:bCs/>
          <w:shd w:val="clear" w:color="auto" w:fill="FFFFFF"/>
        </w:rPr>
        <w:t xml:space="preserve"> </w:t>
      </w:r>
      <w:r w:rsidRPr="00C25058">
        <w:rPr>
          <w:bCs/>
          <w:sz w:val="28"/>
          <w:szCs w:val="28"/>
          <w:shd w:val="clear" w:color="auto" w:fill="FFFFFF"/>
        </w:rPr>
        <w:t>від 23 вересня 2020 р. № 859.</w:t>
      </w:r>
      <w:r w:rsidRPr="00C25058">
        <w:rPr>
          <w:bCs/>
          <w:shd w:val="clear" w:color="auto" w:fill="FFFFFF"/>
        </w:rPr>
        <w:t xml:space="preserve"> </w:t>
      </w:r>
      <w:r w:rsidRPr="00C25058">
        <w:rPr>
          <w:bCs/>
          <w:sz w:val="28"/>
          <w:szCs w:val="28"/>
          <w:shd w:val="clear" w:color="auto" w:fill="FFFFFF"/>
          <w:lang w:val="en-US"/>
        </w:rPr>
        <w:t>URL</w:t>
      </w:r>
      <w:r w:rsidRPr="00C25058">
        <w:rPr>
          <w:bCs/>
          <w:sz w:val="28"/>
          <w:szCs w:val="28"/>
          <w:shd w:val="clear" w:color="auto" w:fill="FFFFFF"/>
        </w:rPr>
        <w:t xml:space="preserve">: </w:t>
      </w:r>
      <w:hyperlink r:id="rId14" w:anchor="n11" w:history="1">
        <w:r w:rsidRPr="00C25058">
          <w:rPr>
            <w:rStyle w:val="a8"/>
            <w:bCs/>
            <w:sz w:val="28"/>
            <w:szCs w:val="28"/>
            <w:shd w:val="clear" w:color="auto" w:fill="FFFFFF"/>
          </w:rPr>
          <w:t>https://zakon.rada.gov.ua/laws/show/859-2020-%D0%BF#n11</w:t>
        </w:r>
      </w:hyperlink>
    </w:p>
    <w:p w:rsidR="005C74C3" w:rsidRDefault="005C74C3" w:rsidP="005C74C3">
      <w:pPr>
        <w:pStyle w:val="a7"/>
        <w:widowControl/>
        <w:numPr>
          <w:ilvl w:val="0"/>
          <w:numId w:val="27"/>
        </w:numPr>
        <w:shd w:val="clear" w:color="auto" w:fill="FFFFFF"/>
        <w:tabs>
          <w:tab w:val="left" w:pos="426"/>
        </w:tabs>
        <w:autoSpaceDE/>
        <w:autoSpaceDN/>
        <w:adjustRightInd/>
        <w:spacing w:line="360" w:lineRule="auto"/>
        <w:ind w:left="284" w:hanging="284"/>
        <w:jc w:val="both"/>
        <w:rPr>
          <w:rStyle w:val="a8"/>
          <w:sz w:val="28"/>
          <w:szCs w:val="28"/>
        </w:rPr>
      </w:pPr>
      <w:r w:rsidRPr="00C25058">
        <w:rPr>
          <w:sz w:val="28"/>
          <w:szCs w:val="28"/>
        </w:rPr>
        <w:t xml:space="preserve">Жук О.М. (2021). Організаційно-правові засади контролю в системі соціального забезпечення в Україні на сучасному етапі. Економічний форум, 1(2), 147-154. </w:t>
      </w:r>
      <w:r w:rsidRPr="00C25058">
        <w:rPr>
          <w:sz w:val="28"/>
          <w:szCs w:val="28"/>
          <w:lang w:val="en-US"/>
        </w:rPr>
        <w:t>DOI</w:t>
      </w:r>
      <w:r w:rsidRPr="00C25058">
        <w:rPr>
          <w:sz w:val="28"/>
          <w:szCs w:val="28"/>
        </w:rPr>
        <w:t xml:space="preserve">: </w:t>
      </w:r>
      <w:hyperlink r:id="rId15" w:history="1">
        <w:r w:rsidRPr="00C25058">
          <w:rPr>
            <w:rStyle w:val="a8"/>
            <w:sz w:val="28"/>
            <w:szCs w:val="28"/>
            <w:lang w:val="en-US"/>
          </w:rPr>
          <w:t>h</w:t>
        </w:r>
        <w:r w:rsidRPr="00C25058">
          <w:rPr>
            <w:rStyle w:val="a8"/>
            <w:sz w:val="28"/>
            <w:szCs w:val="28"/>
          </w:rPr>
          <w:t>ttps://doi.org/10.36910/6775-2308-8559-2021-2-19</w:t>
        </w:r>
      </w:hyperlink>
    </w:p>
    <w:p w:rsidR="005C74C3" w:rsidRPr="00C25058" w:rsidRDefault="005C74C3" w:rsidP="005C74C3">
      <w:pPr>
        <w:widowControl/>
        <w:numPr>
          <w:ilvl w:val="0"/>
          <w:numId w:val="27"/>
        </w:numPr>
        <w:shd w:val="clear" w:color="auto" w:fill="FFFFFF"/>
        <w:autoSpaceDE/>
        <w:autoSpaceDN/>
        <w:adjustRightInd/>
        <w:spacing w:line="360" w:lineRule="auto"/>
        <w:ind w:left="284"/>
        <w:jc w:val="both"/>
        <w:rPr>
          <w:sz w:val="28"/>
          <w:szCs w:val="28"/>
        </w:rPr>
      </w:pPr>
      <w:r w:rsidRPr="00C25058">
        <w:rPr>
          <w:sz w:val="28"/>
          <w:szCs w:val="28"/>
        </w:rPr>
        <w:t xml:space="preserve"> Жук О.М. Сучасні підходи до організації контролю в соціальному забезпеченні / Матеріали ІІ Всеукраїнської науково-практичної конференції «Соціальна допомога і соціальна робота: виклики сучасності». Луцьк, Луцький НТУ, 2021. С. 7-13. </w:t>
      </w:r>
      <w:r w:rsidRPr="00C25058">
        <w:rPr>
          <w:sz w:val="28"/>
          <w:szCs w:val="28"/>
          <w:lang w:val="en-US"/>
        </w:rPr>
        <w:t>URL</w:t>
      </w:r>
      <w:r w:rsidRPr="00C25058">
        <w:rPr>
          <w:sz w:val="28"/>
          <w:szCs w:val="28"/>
        </w:rPr>
        <w:t xml:space="preserve">: https://drive.google.com/file/d/14wxAfZrOQdwId71TIucO1Ymu7s78quEv/view </w:t>
      </w:r>
    </w:p>
    <w:p w:rsidR="005C74C3" w:rsidRPr="00C25058" w:rsidRDefault="005C74C3" w:rsidP="005C74C3">
      <w:pPr>
        <w:widowControl/>
        <w:numPr>
          <w:ilvl w:val="0"/>
          <w:numId w:val="27"/>
        </w:numPr>
        <w:shd w:val="clear" w:color="auto" w:fill="FFFFFF"/>
        <w:tabs>
          <w:tab w:val="left" w:pos="426"/>
        </w:tabs>
        <w:autoSpaceDE/>
        <w:autoSpaceDN/>
        <w:adjustRightInd/>
        <w:spacing w:line="360" w:lineRule="auto"/>
        <w:ind w:left="284" w:hanging="284"/>
        <w:jc w:val="both"/>
        <w:rPr>
          <w:sz w:val="28"/>
          <w:szCs w:val="28"/>
        </w:rPr>
      </w:pPr>
      <w:r w:rsidRPr="00C25058">
        <w:rPr>
          <w:sz w:val="22"/>
          <w:szCs w:val="22"/>
          <w:lang w:val="ru-RU"/>
        </w:rPr>
        <w:t xml:space="preserve"> </w:t>
      </w:r>
      <w:r w:rsidRPr="00C25058">
        <w:rPr>
          <w:sz w:val="28"/>
          <w:szCs w:val="28"/>
        </w:rPr>
        <w:t xml:space="preserve">Конституція України. Відомості Верховної Ради України. 1996. № 30. с. 141.  </w:t>
      </w:r>
      <w:r w:rsidRPr="00C25058">
        <w:rPr>
          <w:color w:val="000000" w:themeColor="text1"/>
          <w:sz w:val="28"/>
          <w:szCs w:val="28"/>
          <w:lang w:val="en-US"/>
        </w:rPr>
        <w:t>URL</w:t>
      </w:r>
      <w:r w:rsidRPr="00C25058">
        <w:rPr>
          <w:color w:val="000000" w:themeColor="text1"/>
          <w:sz w:val="28"/>
          <w:szCs w:val="28"/>
        </w:rPr>
        <w:t>:</w:t>
      </w:r>
      <w:r w:rsidRPr="00C25058">
        <w:rPr>
          <w:color w:val="000000" w:themeColor="text1"/>
          <w:sz w:val="28"/>
          <w:szCs w:val="28"/>
          <w:lang w:val="en-US"/>
        </w:rPr>
        <w:t xml:space="preserve">  </w:t>
      </w:r>
      <w:r w:rsidRPr="00C25058">
        <w:rPr>
          <w:sz w:val="28"/>
          <w:szCs w:val="28"/>
        </w:rPr>
        <w:t xml:space="preserve"> </w:t>
      </w:r>
      <w:hyperlink r:id="rId16" w:history="1">
        <w:r w:rsidRPr="00C25058">
          <w:rPr>
            <w:rStyle w:val="a8"/>
            <w:sz w:val="28"/>
            <w:szCs w:val="28"/>
          </w:rPr>
          <w:t>http://zakon5.rada.gov.ua/laws/show/254%D0%BA/96-%D0%B2%D1%80</w:t>
        </w:r>
      </w:hyperlink>
    </w:p>
    <w:p w:rsidR="005C74C3" w:rsidRPr="00C25058" w:rsidRDefault="005C74C3" w:rsidP="005C74C3">
      <w:pPr>
        <w:widowControl/>
        <w:numPr>
          <w:ilvl w:val="0"/>
          <w:numId w:val="27"/>
        </w:numPr>
        <w:shd w:val="clear" w:color="auto" w:fill="FFFFFF"/>
        <w:autoSpaceDE/>
        <w:autoSpaceDN/>
        <w:adjustRightInd/>
        <w:spacing w:line="360" w:lineRule="auto"/>
        <w:ind w:left="284"/>
        <w:jc w:val="both"/>
        <w:rPr>
          <w:sz w:val="28"/>
          <w:szCs w:val="28"/>
        </w:rPr>
      </w:pPr>
      <w:r w:rsidRPr="00C25058">
        <w:rPr>
          <w:sz w:val="28"/>
          <w:szCs w:val="28"/>
        </w:rPr>
        <w:t xml:space="preserve"> Корецька Т.К. Правові та організаційні засади верифікації та моніторингу державних виплат в Україні / Матеріали ІІ Всеукраїнської науково-практичної конференції «Соціальна допомога і соціальна робота: виклики сучасності». Луцьк, Луцький НТУ, 2021. С. 7-13. </w:t>
      </w:r>
      <w:r w:rsidRPr="00C25058">
        <w:rPr>
          <w:sz w:val="28"/>
          <w:szCs w:val="28"/>
          <w:lang w:val="en-US"/>
        </w:rPr>
        <w:t>URL</w:t>
      </w:r>
      <w:r w:rsidRPr="00C25058">
        <w:rPr>
          <w:sz w:val="28"/>
          <w:szCs w:val="28"/>
        </w:rPr>
        <w:t xml:space="preserve">: https://drive.google.com/file/d/14wxAfZrOQdwId71TIucO1Ymu7s78quEv/view </w:t>
      </w:r>
    </w:p>
    <w:p w:rsidR="005C74C3" w:rsidRPr="00C22630" w:rsidRDefault="005C74C3" w:rsidP="005C74C3">
      <w:pPr>
        <w:pStyle w:val="a7"/>
        <w:numPr>
          <w:ilvl w:val="0"/>
          <w:numId w:val="27"/>
        </w:numPr>
        <w:tabs>
          <w:tab w:val="left" w:pos="426"/>
        </w:tabs>
        <w:spacing w:after="47" w:line="360" w:lineRule="auto"/>
        <w:jc w:val="both"/>
        <w:rPr>
          <w:sz w:val="28"/>
          <w:szCs w:val="28"/>
        </w:rPr>
      </w:pPr>
      <w:r w:rsidRPr="00C25058">
        <w:rPr>
          <w:color w:val="000000" w:themeColor="text1"/>
          <w:sz w:val="28"/>
          <w:szCs w:val="28"/>
          <w:lang w:val="ru-RU"/>
        </w:rPr>
        <w:t xml:space="preserve"> Кривобок Юл</w:t>
      </w:r>
      <w:proofErr w:type="spellStart"/>
      <w:r w:rsidRPr="00C25058">
        <w:rPr>
          <w:color w:val="000000" w:themeColor="text1"/>
          <w:sz w:val="28"/>
          <w:szCs w:val="28"/>
        </w:rPr>
        <w:t>ія</w:t>
      </w:r>
      <w:proofErr w:type="spellEnd"/>
      <w:r w:rsidRPr="00C25058">
        <w:rPr>
          <w:color w:val="000000" w:themeColor="text1"/>
          <w:sz w:val="28"/>
          <w:szCs w:val="28"/>
        </w:rPr>
        <w:t xml:space="preserve">. </w:t>
      </w:r>
      <w:r w:rsidRPr="00C25058">
        <w:rPr>
          <w:sz w:val="28"/>
          <w:szCs w:val="28"/>
        </w:rPr>
        <w:t xml:space="preserve">Соціальні послуги у системі соціального захисту: проблеми та перспективи удосконалення в Україні // Політичний менеджмент. 2012. № 1-2. С.97-102.  </w:t>
      </w:r>
      <w:r w:rsidRPr="00C25058">
        <w:rPr>
          <w:color w:val="000000" w:themeColor="text1"/>
          <w:sz w:val="28"/>
          <w:szCs w:val="28"/>
          <w:lang w:val="en-US"/>
        </w:rPr>
        <w:t>URL</w:t>
      </w:r>
      <w:r w:rsidRPr="00C25058">
        <w:rPr>
          <w:color w:val="000000" w:themeColor="text1"/>
          <w:sz w:val="28"/>
          <w:szCs w:val="28"/>
        </w:rPr>
        <w:t xml:space="preserve">: </w:t>
      </w:r>
      <w:hyperlink r:id="rId17" w:history="1">
        <w:r w:rsidRPr="00C22630">
          <w:rPr>
            <w:rStyle w:val="a8"/>
            <w:sz w:val="28"/>
            <w:szCs w:val="28"/>
          </w:rPr>
          <w:t>https://ipiend.gov.ua/wp-content/uploads/2018/08/kryvobok_sotsialni.pdf</w:t>
        </w:r>
      </w:hyperlink>
    </w:p>
    <w:p w:rsidR="005C74C3" w:rsidRPr="00CA7B6A" w:rsidRDefault="005C74C3" w:rsidP="005C74C3">
      <w:pPr>
        <w:pStyle w:val="rvps2"/>
        <w:numPr>
          <w:ilvl w:val="0"/>
          <w:numId w:val="27"/>
        </w:numPr>
        <w:shd w:val="clear" w:color="auto" w:fill="FFFFFF"/>
        <w:spacing w:before="0" w:beforeAutospacing="0" w:after="0" w:afterAutospacing="0" w:line="360" w:lineRule="auto"/>
        <w:jc w:val="both"/>
        <w:rPr>
          <w:sz w:val="28"/>
          <w:szCs w:val="28"/>
        </w:rPr>
      </w:pPr>
      <w:r w:rsidRPr="00CA7B6A">
        <w:rPr>
          <w:bCs/>
          <w:sz w:val="28"/>
          <w:szCs w:val="28"/>
          <w:shd w:val="clear" w:color="auto" w:fill="FFFFFF"/>
        </w:rPr>
        <w:t xml:space="preserve">Методичні рекомендацій з проведення моніторингу та оцінки якості соціальних послуг: наказ </w:t>
      </w:r>
      <w:proofErr w:type="spellStart"/>
      <w:r w:rsidRPr="00CA7B6A">
        <w:rPr>
          <w:bCs/>
          <w:sz w:val="28"/>
          <w:szCs w:val="28"/>
          <w:shd w:val="clear" w:color="auto" w:fill="FFFFFF"/>
        </w:rPr>
        <w:t>Мінсоцполітики</w:t>
      </w:r>
      <w:proofErr w:type="spellEnd"/>
      <w:r w:rsidRPr="00CA7B6A">
        <w:rPr>
          <w:bCs/>
          <w:sz w:val="28"/>
          <w:szCs w:val="28"/>
          <w:shd w:val="clear" w:color="auto" w:fill="FFFFFF"/>
        </w:rPr>
        <w:t xml:space="preserve"> від 27.12.2013  № 904</w:t>
      </w:r>
      <w:r w:rsidRPr="00CA7B6A">
        <w:rPr>
          <w:sz w:val="28"/>
          <w:szCs w:val="28"/>
        </w:rPr>
        <w:t xml:space="preserve">. </w:t>
      </w:r>
      <w:r w:rsidRPr="00CA7B6A">
        <w:rPr>
          <w:color w:val="000000" w:themeColor="text1"/>
          <w:sz w:val="28"/>
          <w:szCs w:val="28"/>
          <w:lang w:val="en-US"/>
        </w:rPr>
        <w:t>URL</w:t>
      </w:r>
      <w:r w:rsidRPr="00CA7B6A">
        <w:rPr>
          <w:color w:val="000000" w:themeColor="text1"/>
          <w:sz w:val="28"/>
          <w:szCs w:val="28"/>
        </w:rPr>
        <w:t xml:space="preserve">: </w:t>
      </w:r>
      <w:r w:rsidRPr="00CA7B6A">
        <w:rPr>
          <w:sz w:val="28"/>
          <w:szCs w:val="28"/>
        </w:rPr>
        <w:t>https://zakon.rada.gov.ua/rada/show/v0904739-13#Text</w:t>
      </w:r>
    </w:p>
    <w:p w:rsidR="005C74C3" w:rsidRPr="00C25058" w:rsidRDefault="005C74C3" w:rsidP="005C74C3">
      <w:pPr>
        <w:widowControl/>
        <w:numPr>
          <w:ilvl w:val="0"/>
          <w:numId w:val="27"/>
        </w:numPr>
        <w:shd w:val="clear" w:color="auto" w:fill="FFFFFF"/>
        <w:autoSpaceDE/>
        <w:autoSpaceDN/>
        <w:adjustRightInd/>
        <w:spacing w:line="360" w:lineRule="auto"/>
        <w:ind w:left="426" w:hanging="426"/>
        <w:jc w:val="both"/>
        <w:rPr>
          <w:rStyle w:val="a8"/>
          <w:sz w:val="28"/>
          <w:szCs w:val="28"/>
        </w:rPr>
      </w:pPr>
      <w:r w:rsidRPr="00C25058">
        <w:rPr>
          <w:sz w:val="28"/>
          <w:szCs w:val="28"/>
        </w:rPr>
        <w:t xml:space="preserve">Порядок здійснення державного контролю /моніторингу за дотриманням вимог законодавства та під час надання соціальної підтримки, соціальних </w:t>
      </w:r>
      <w:r w:rsidRPr="00C25058">
        <w:rPr>
          <w:sz w:val="28"/>
          <w:szCs w:val="28"/>
        </w:rPr>
        <w:lastRenderedPageBreak/>
        <w:t>послуг  та за дотриманням прав дітей: Постанова Кабінету Міністрів України від 06.10.</w:t>
      </w:r>
      <w:r w:rsidRPr="00C25058">
        <w:rPr>
          <w:color w:val="1D1D1B"/>
          <w:spacing w:val="15"/>
          <w:sz w:val="28"/>
          <w:szCs w:val="28"/>
          <w:shd w:val="clear" w:color="auto" w:fill="FFFFFF"/>
        </w:rPr>
        <w:t>2021 р. № 1035.</w:t>
      </w:r>
      <w:r w:rsidRPr="00C25058">
        <w:rPr>
          <w:sz w:val="28"/>
          <w:szCs w:val="28"/>
          <w:lang w:val="en-US"/>
        </w:rPr>
        <w:t>URL</w:t>
      </w:r>
      <w:r w:rsidRPr="00C25058">
        <w:rPr>
          <w:sz w:val="28"/>
          <w:szCs w:val="28"/>
        </w:rPr>
        <w:t xml:space="preserve">: </w:t>
      </w:r>
      <w:hyperlink r:id="rId18" w:anchor="Text" w:history="1">
        <w:r w:rsidRPr="00C25058">
          <w:rPr>
            <w:rStyle w:val="a8"/>
            <w:sz w:val="28"/>
            <w:szCs w:val="28"/>
          </w:rPr>
          <w:t>https://zakon.rada.gov.ua/laws/show/1035-2021-%D0%BF#Text</w:t>
        </w:r>
      </w:hyperlink>
    </w:p>
    <w:p w:rsidR="005C74C3" w:rsidRPr="00C25058" w:rsidRDefault="005C74C3" w:rsidP="005C74C3">
      <w:pPr>
        <w:pStyle w:val="a7"/>
        <w:numPr>
          <w:ilvl w:val="0"/>
          <w:numId w:val="27"/>
        </w:numPr>
        <w:shd w:val="clear" w:color="auto" w:fill="F1F1F1"/>
        <w:spacing w:after="150" w:line="360" w:lineRule="auto"/>
        <w:jc w:val="both"/>
        <w:rPr>
          <w:sz w:val="28"/>
          <w:szCs w:val="28"/>
          <w:shd w:val="clear" w:color="auto" w:fill="FFFFFF"/>
        </w:rPr>
      </w:pPr>
      <w:r w:rsidRPr="00C25058">
        <w:t xml:space="preserve"> </w:t>
      </w:r>
      <w:hyperlink r:id="rId19" w:anchor="n14" w:tgtFrame="_blank" w:history="1">
        <w:r w:rsidRPr="00C25058">
          <w:rPr>
            <w:rStyle w:val="a8"/>
            <w:sz w:val="28"/>
            <w:szCs w:val="28"/>
            <w:shd w:val="clear" w:color="auto" w:fill="FFFFFF"/>
          </w:rPr>
          <w:t>Порядок організації електронної інформаційної взаємодії державних електронних інформаційних ресурсів</w:t>
        </w:r>
      </w:hyperlink>
      <w:r w:rsidRPr="00C25058">
        <w:rPr>
          <w:sz w:val="28"/>
          <w:szCs w:val="28"/>
          <w:shd w:val="clear" w:color="auto" w:fill="FFFFFF"/>
        </w:rPr>
        <w:t xml:space="preserve">: Постанова Кабінету Міністрів України від 10 травня 2018 року № 357.  </w:t>
      </w:r>
      <w:r w:rsidRPr="00C25058">
        <w:rPr>
          <w:color w:val="000000" w:themeColor="text1"/>
          <w:sz w:val="28"/>
          <w:szCs w:val="28"/>
          <w:lang w:val="en-US"/>
        </w:rPr>
        <w:t>URL</w:t>
      </w:r>
      <w:r w:rsidRPr="00C25058">
        <w:rPr>
          <w:color w:val="000000" w:themeColor="text1"/>
          <w:sz w:val="28"/>
          <w:szCs w:val="28"/>
        </w:rPr>
        <w:t xml:space="preserve">: </w:t>
      </w:r>
      <w:r w:rsidRPr="00C25058">
        <w:rPr>
          <w:sz w:val="28"/>
          <w:szCs w:val="28"/>
          <w:shd w:val="clear" w:color="auto" w:fill="FFFFFF"/>
        </w:rPr>
        <w:t>https://zakon.rada.gov.ua/laws/show/357-2018-%D0%BF#n14</w:t>
      </w:r>
    </w:p>
    <w:p w:rsidR="005C74C3" w:rsidRPr="00C25058" w:rsidRDefault="005C74C3" w:rsidP="005C74C3">
      <w:pPr>
        <w:pStyle w:val="a7"/>
        <w:widowControl/>
        <w:numPr>
          <w:ilvl w:val="0"/>
          <w:numId w:val="27"/>
        </w:numPr>
        <w:shd w:val="clear" w:color="auto" w:fill="FFFFFF"/>
        <w:tabs>
          <w:tab w:val="left" w:pos="142"/>
          <w:tab w:val="left" w:pos="426"/>
        </w:tabs>
        <w:autoSpaceDE/>
        <w:autoSpaceDN/>
        <w:adjustRightInd/>
        <w:spacing w:line="360" w:lineRule="auto"/>
        <w:ind w:left="426" w:hanging="426"/>
        <w:jc w:val="both"/>
        <w:rPr>
          <w:sz w:val="28"/>
          <w:szCs w:val="28"/>
        </w:rPr>
      </w:pPr>
      <w:r w:rsidRPr="00C25058">
        <w:rPr>
          <w:sz w:val="28"/>
          <w:szCs w:val="28"/>
        </w:rPr>
        <w:t xml:space="preserve">Порядок організації системи контролю якості надання соціальних послуг </w:t>
      </w:r>
      <w:r w:rsidRPr="00C25058">
        <w:rPr>
          <w:bCs/>
          <w:sz w:val="28"/>
          <w:szCs w:val="28"/>
          <w:shd w:val="clear" w:color="auto" w:fill="FFFFFF"/>
          <w:lang w:val="en-US"/>
        </w:rPr>
        <w:t>URL</w:t>
      </w:r>
      <w:r w:rsidRPr="00C25058">
        <w:rPr>
          <w:bCs/>
          <w:sz w:val="28"/>
          <w:szCs w:val="28"/>
          <w:shd w:val="clear" w:color="auto" w:fill="FFFFFF"/>
        </w:rPr>
        <w:t xml:space="preserve">: </w:t>
      </w:r>
      <w:r w:rsidRPr="00C25058">
        <w:rPr>
          <w:sz w:val="28"/>
          <w:szCs w:val="28"/>
        </w:rPr>
        <w:t xml:space="preserve">// </w:t>
      </w:r>
      <w:hyperlink r:id="rId20" w:history="1">
        <w:r w:rsidRPr="00C25058">
          <w:rPr>
            <w:rStyle w:val="a8"/>
            <w:sz w:val="28"/>
            <w:szCs w:val="28"/>
          </w:rPr>
          <w:t>http://www.ua.undp.org/content/ukraine/uk/home/library/poverty/.html</w:t>
        </w:r>
      </w:hyperlink>
    </w:p>
    <w:p w:rsidR="005C74C3" w:rsidRPr="00B53768" w:rsidRDefault="005C74C3" w:rsidP="005C74C3">
      <w:pPr>
        <w:widowControl/>
        <w:numPr>
          <w:ilvl w:val="0"/>
          <w:numId w:val="27"/>
        </w:numPr>
        <w:tabs>
          <w:tab w:val="left" w:pos="284"/>
          <w:tab w:val="left" w:pos="709"/>
          <w:tab w:val="left" w:pos="851"/>
        </w:tabs>
        <w:autoSpaceDE/>
        <w:adjustRightInd/>
        <w:spacing w:line="360" w:lineRule="auto"/>
        <w:jc w:val="both"/>
        <w:rPr>
          <w:sz w:val="28"/>
          <w:szCs w:val="28"/>
        </w:rPr>
      </w:pPr>
      <w:r>
        <w:rPr>
          <w:sz w:val="28"/>
          <w:szCs w:val="28"/>
        </w:rPr>
        <w:t xml:space="preserve"> </w:t>
      </w:r>
      <w:r w:rsidRPr="00C25058">
        <w:rPr>
          <w:sz w:val="28"/>
          <w:szCs w:val="28"/>
        </w:rPr>
        <w:t xml:space="preserve">Посібник з моніторингу та оцінювання надання соціальних послуг в Україні / Щербань С., </w:t>
      </w:r>
      <w:proofErr w:type="spellStart"/>
      <w:r w:rsidRPr="00C25058">
        <w:rPr>
          <w:sz w:val="28"/>
          <w:szCs w:val="28"/>
        </w:rPr>
        <w:t>Шейко</w:t>
      </w:r>
      <w:proofErr w:type="spellEnd"/>
      <w:r w:rsidRPr="00C25058">
        <w:rPr>
          <w:sz w:val="28"/>
          <w:szCs w:val="28"/>
        </w:rPr>
        <w:t xml:space="preserve"> Р, </w:t>
      </w:r>
      <w:proofErr w:type="spellStart"/>
      <w:r w:rsidRPr="00C25058">
        <w:rPr>
          <w:sz w:val="28"/>
          <w:szCs w:val="28"/>
        </w:rPr>
        <w:t>Левкіна</w:t>
      </w:r>
      <w:proofErr w:type="spellEnd"/>
      <w:r w:rsidRPr="00C25058">
        <w:rPr>
          <w:sz w:val="28"/>
          <w:szCs w:val="28"/>
        </w:rPr>
        <w:t xml:space="preserve"> Г. Харків: ХІСД, 2017. 112 с. </w:t>
      </w:r>
      <w:r w:rsidRPr="00C25058">
        <w:rPr>
          <w:sz w:val="28"/>
          <w:szCs w:val="28"/>
          <w:lang w:val="en-US"/>
        </w:rPr>
        <w:t>URL</w:t>
      </w:r>
      <w:r w:rsidRPr="00C25058">
        <w:rPr>
          <w:sz w:val="28"/>
          <w:szCs w:val="28"/>
        </w:rPr>
        <w:t xml:space="preserve">:  </w:t>
      </w:r>
      <w:hyperlink r:id="rId21" w:history="1">
        <w:r w:rsidRPr="00B53768">
          <w:rPr>
            <w:rStyle w:val="a8"/>
            <w:sz w:val="28"/>
            <w:szCs w:val="28"/>
          </w:rPr>
          <w:t>https://khisr.kharkov.ua/wp-content/uploads/2019/11/Posibnyk-z-monitorynhu-ta-otsiniuvannia-nadannia-sotsial-nykh-posluh-v-Ukraini.pdf</w:t>
        </w:r>
      </w:hyperlink>
    </w:p>
    <w:p w:rsidR="005C74C3" w:rsidRPr="00C25058" w:rsidRDefault="005C74C3" w:rsidP="005C74C3">
      <w:pPr>
        <w:numPr>
          <w:ilvl w:val="0"/>
          <w:numId w:val="27"/>
        </w:numPr>
        <w:shd w:val="clear" w:color="auto" w:fill="FFFFFF"/>
        <w:tabs>
          <w:tab w:val="left" w:pos="284"/>
        </w:tabs>
        <w:spacing w:line="360" w:lineRule="auto"/>
        <w:ind w:left="426" w:hanging="426"/>
        <w:jc w:val="both"/>
        <w:rPr>
          <w:sz w:val="28"/>
          <w:szCs w:val="28"/>
        </w:rPr>
      </w:pPr>
      <w:r w:rsidRPr="00C25058">
        <w:rPr>
          <w:sz w:val="28"/>
          <w:szCs w:val="28"/>
        </w:rPr>
        <w:t xml:space="preserve">Право соціального забезпечення: </w:t>
      </w:r>
      <w:proofErr w:type="spellStart"/>
      <w:r w:rsidRPr="00C25058">
        <w:rPr>
          <w:sz w:val="28"/>
          <w:szCs w:val="28"/>
        </w:rPr>
        <w:t>навч</w:t>
      </w:r>
      <w:proofErr w:type="spellEnd"/>
      <w:r w:rsidRPr="00C25058">
        <w:rPr>
          <w:sz w:val="28"/>
          <w:szCs w:val="28"/>
        </w:rPr>
        <w:t xml:space="preserve">. </w:t>
      </w:r>
      <w:proofErr w:type="spellStart"/>
      <w:r w:rsidRPr="00C25058">
        <w:rPr>
          <w:sz w:val="28"/>
          <w:szCs w:val="28"/>
        </w:rPr>
        <w:t>посіб</w:t>
      </w:r>
      <w:proofErr w:type="spellEnd"/>
      <w:r w:rsidRPr="00C25058">
        <w:rPr>
          <w:sz w:val="28"/>
          <w:szCs w:val="28"/>
        </w:rPr>
        <w:t xml:space="preserve">./авт.: С.М. </w:t>
      </w:r>
      <w:proofErr w:type="spellStart"/>
      <w:r w:rsidRPr="00C25058">
        <w:rPr>
          <w:sz w:val="28"/>
          <w:szCs w:val="28"/>
        </w:rPr>
        <w:t>Прилипко</w:t>
      </w:r>
      <w:proofErr w:type="spellEnd"/>
      <w:r w:rsidRPr="00C25058">
        <w:rPr>
          <w:sz w:val="28"/>
          <w:szCs w:val="28"/>
        </w:rPr>
        <w:t xml:space="preserve">, Г.С. </w:t>
      </w:r>
      <w:proofErr w:type="spellStart"/>
      <w:r w:rsidRPr="00C25058">
        <w:rPr>
          <w:sz w:val="28"/>
          <w:szCs w:val="28"/>
        </w:rPr>
        <w:t>Гончарова</w:t>
      </w:r>
      <w:proofErr w:type="spellEnd"/>
      <w:r w:rsidRPr="00C25058">
        <w:rPr>
          <w:sz w:val="28"/>
          <w:szCs w:val="28"/>
        </w:rPr>
        <w:t xml:space="preserve"> та ін.</w:t>
      </w:r>
      <w:r w:rsidRPr="00C25058">
        <w:rPr>
          <w:sz w:val="28"/>
          <w:szCs w:val="28"/>
          <w:lang w:val="ru-RU"/>
        </w:rPr>
        <w:t xml:space="preserve"> </w:t>
      </w:r>
      <w:r w:rsidRPr="00C25058">
        <w:rPr>
          <w:sz w:val="28"/>
          <w:szCs w:val="28"/>
        </w:rPr>
        <w:t>Х., 2013.</w:t>
      </w:r>
    </w:p>
    <w:p w:rsidR="005C74C3" w:rsidRPr="00C25058" w:rsidRDefault="005C74C3" w:rsidP="005C74C3">
      <w:pPr>
        <w:pStyle w:val="a7"/>
        <w:numPr>
          <w:ilvl w:val="0"/>
          <w:numId w:val="27"/>
        </w:numPr>
        <w:shd w:val="clear" w:color="auto" w:fill="FFFFFF"/>
        <w:tabs>
          <w:tab w:val="left" w:pos="851"/>
        </w:tabs>
        <w:spacing w:before="10" w:line="360" w:lineRule="auto"/>
        <w:ind w:left="426" w:hanging="426"/>
        <w:jc w:val="both"/>
        <w:rPr>
          <w:rStyle w:val="rvts44"/>
          <w:bCs/>
          <w:sz w:val="28"/>
          <w:szCs w:val="28"/>
          <w:shd w:val="clear" w:color="auto" w:fill="FFFFFF"/>
        </w:rPr>
      </w:pPr>
      <w:r w:rsidRPr="00C25058">
        <w:rPr>
          <w:bCs/>
          <w:sz w:val="28"/>
          <w:szCs w:val="28"/>
          <w:shd w:val="clear" w:color="auto" w:fill="FFFFFF"/>
          <w:lang w:val="ru-RU"/>
        </w:rPr>
        <w:t xml:space="preserve"> </w:t>
      </w:r>
      <w:r w:rsidRPr="00C25058">
        <w:rPr>
          <w:bCs/>
          <w:sz w:val="28"/>
          <w:szCs w:val="28"/>
          <w:shd w:val="clear" w:color="auto" w:fill="FFFFFF"/>
        </w:rPr>
        <w:t xml:space="preserve">Про верифікацію та моніторинг державних виплат: Закон України від </w:t>
      </w:r>
      <w:r w:rsidRPr="00C25058">
        <w:rPr>
          <w:rStyle w:val="rvts44"/>
          <w:bCs/>
          <w:sz w:val="28"/>
          <w:szCs w:val="28"/>
          <w:shd w:val="clear" w:color="auto" w:fill="FFFFFF"/>
        </w:rPr>
        <w:t>3</w:t>
      </w:r>
      <w:r>
        <w:rPr>
          <w:rStyle w:val="rvts44"/>
          <w:bCs/>
          <w:sz w:val="28"/>
          <w:szCs w:val="28"/>
          <w:shd w:val="clear" w:color="auto" w:fill="FFFFFF"/>
        </w:rPr>
        <w:t>.12.</w:t>
      </w:r>
      <w:r w:rsidRPr="00C25058">
        <w:rPr>
          <w:rStyle w:val="rvts44"/>
          <w:bCs/>
          <w:sz w:val="28"/>
          <w:szCs w:val="28"/>
          <w:shd w:val="clear" w:color="auto" w:fill="FFFFFF"/>
        </w:rPr>
        <w:t>2019 року № 324-IX</w:t>
      </w:r>
      <w:r w:rsidRPr="006F4BF2">
        <w:rPr>
          <w:rStyle w:val="rvts44"/>
          <w:bCs/>
          <w:sz w:val="28"/>
          <w:szCs w:val="28"/>
          <w:shd w:val="clear" w:color="auto" w:fill="FFFFFF"/>
        </w:rPr>
        <w:t xml:space="preserve">/. </w:t>
      </w:r>
      <w:r w:rsidRPr="00C25058">
        <w:rPr>
          <w:color w:val="000000" w:themeColor="text1"/>
          <w:sz w:val="28"/>
          <w:szCs w:val="28"/>
          <w:lang w:val="en-US"/>
        </w:rPr>
        <w:t>URL</w:t>
      </w:r>
      <w:r w:rsidRPr="00C25058">
        <w:rPr>
          <w:color w:val="000000" w:themeColor="text1"/>
          <w:sz w:val="28"/>
          <w:szCs w:val="28"/>
        </w:rPr>
        <w:t xml:space="preserve">: </w:t>
      </w:r>
      <w:proofErr w:type="spellStart"/>
      <w:r w:rsidRPr="00C25058">
        <w:rPr>
          <w:rStyle w:val="rvts44"/>
          <w:bCs/>
          <w:sz w:val="28"/>
          <w:szCs w:val="28"/>
          <w:shd w:val="clear" w:color="auto" w:fill="FFFFFF"/>
          <w:lang w:val="ru-RU"/>
        </w:rPr>
        <w:t>https</w:t>
      </w:r>
      <w:proofErr w:type="spellEnd"/>
      <w:r w:rsidRPr="006F4BF2">
        <w:rPr>
          <w:rStyle w:val="rvts44"/>
          <w:bCs/>
          <w:sz w:val="28"/>
          <w:szCs w:val="28"/>
          <w:shd w:val="clear" w:color="auto" w:fill="FFFFFF"/>
        </w:rPr>
        <w:t>://</w:t>
      </w:r>
      <w:proofErr w:type="spellStart"/>
      <w:r w:rsidRPr="00C25058">
        <w:rPr>
          <w:rStyle w:val="rvts44"/>
          <w:bCs/>
          <w:sz w:val="28"/>
          <w:szCs w:val="28"/>
          <w:shd w:val="clear" w:color="auto" w:fill="FFFFFF"/>
          <w:lang w:val="ru-RU"/>
        </w:rPr>
        <w:t>zakon</w:t>
      </w:r>
      <w:proofErr w:type="spellEnd"/>
      <w:r w:rsidRPr="006F4BF2">
        <w:rPr>
          <w:rStyle w:val="rvts44"/>
          <w:bCs/>
          <w:sz w:val="28"/>
          <w:szCs w:val="28"/>
          <w:shd w:val="clear" w:color="auto" w:fill="FFFFFF"/>
        </w:rPr>
        <w:t>.</w:t>
      </w:r>
      <w:proofErr w:type="spellStart"/>
      <w:r w:rsidRPr="00C25058">
        <w:rPr>
          <w:rStyle w:val="rvts44"/>
          <w:bCs/>
          <w:sz w:val="28"/>
          <w:szCs w:val="28"/>
          <w:shd w:val="clear" w:color="auto" w:fill="FFFFFF"/>
          <w:lang w:val="ru-RU"/>
        </w:rPr>
        <w:t>rada</w:t>
      </w:r>
      <w:proofErr w:type="spellEnd"/>
      <w:r w:rsidRPr="006F4BF2">
        <w:rPr>
          <w:rStyle w:val="rvts44"/>
          <w:bCs/>
          <w:sz w:val="28"/>
          <w:szCs w:val="28"/>
          <w:shd w:val="clear" w:color="auto" w:fill="FFFFFF"/>
        </w:rPr>
        <w:t>.</w:t>
      </w:r>
      <w:proofErr w:type="spellStart"/>
      <w:r w:rsidRPr="00C25058">
        <w:rPr>
          <w:rStyle w:val="rvts44"/>
          <w:bCs/>
          <w:sz w:val="28"/>
          <w:szCs w:val="28"/>
          <w:shd w:val="clear" w:color="auto" w:fill="FFFFFF"/>
          <w:lang w:val="ru-RU"/>
        </w:rPr>
        <w:t>gov</w:t>
      </w:r>
      <w:proofErr w:type="spellEnd"/>
      <w:r w:rsidRPr="006F4BF2">
        <w:rPr>
          <w:rStyle w:val="rvts44"/>
          <w:bCs/>
          <w:sz w:val="28"/>
          <w:szCs w:val="28"/>
          <w:shd w:val="clear" w:color="auto" w:fill="FFFFFF"/>
        </w:rPr>
        <w:t>.</w:t>
      </w:r>
      <w:proofErr w:type="spellStart"/>
      <w:r w:rsidRPr="00C25058">
        <w:rPr>
          <w:rStyle w:val="rvts44"/>
          <w:bCs/>
          <w:sz w:val="28"/>
          <w:szCs w:val="28"/>
          <w:shd w:val="clear" w:color="auto" w:fill="FFFFFF"/>
          <w:lang w:val="ru-RU"/>
        </w:rPr>
        <w:t>ua</w:t>
      </w:r>
      <w:proofErr w:type="spellEnd"/>
      <w:r w:rsidRPr="006F4BF2">
        <w:rPr>
          <w:rStyle w:val="rvts44"/>
          <w:bCs/>
          <w:sz w:val="28"/>
          <w:szCs w:val="28"/>
          <w:shd w:val="clear" w:color="auto" w:fill="FFFFFF"/>
        </w:rPr>
        <w:t>/</w:t>
      </w:r>
      <w:proofErr w:type="spellStart"/>
      <w:r w:rsidRPr="00C25058">
        <w:rPr>
          <w:rStyle w:val="rvts44"/>
          <w:bCs/>
          <w:sz w:val="28"/>
          <w:szCs w:val="28"/>
          <w:shd w:val="clear" w:color="auto" w:fill="FFFFFF"/>
          <w:lang w:val="ru-RU"/>
        </w:rPr>
        <w:t>laws</w:t>
      </w:r>
      <w:proofErr w:type="spellEnd"/>
      <w:r w:rsidRPr="006F4BF2">
        <w:rPr>
          <w:rStyle w:val="rvts44"/>
          <w:bCs/>
          <w:sz w:val="28"/>
          <w:szCs w:val="28"/>
          <w:shd w:val="clear" w:color="auto" w:fill="FFFFFF"/>
        </w:rPr>
        <w:t>/</w:t>
      </w:r>
      <w:proofErr w:type="spellStart"/>
      <w:r w:rsidRPr="00C25058">
        <w:rPr>
          <w:rStyle w:val="rvts44"/>
          <w:bCs/>
          <w:sz w:val="28"/>
          <w:szCs w:val="28"/>
          <w:shd w:val="clear" w:color="auto" w:fill="FFFFFF"/>
          <w:lang w:val="ru-RU"/>
        </w:rPr>
        <w:t>show</w:t>
      </w:r>
      <w:proofErr w:type="spellEnd"/>
      <w:r w:rsidRPr="006F4BF2">
        <w:rPr>
          <w:rStyle w:val="rvts44"/>
          <w:bCs/>
          <w:sz w:val="28"/>
          <w:szCs w:val="28"/>
          <w:shd w:val="clear" w:color="auto" w:fill="FFFFFF"/>
        </w:rPr>
        <w:t>/324-20#</w:t>
      </w:r>
      <w:proofErr w:type="spellStart"/>
      <w:r w:rsidRPr="00C25058">
        <w:rPr>
          <w:rStyle w:val="rvts44"/>
          <w:bCs/>
          <w:sz w:val="28"/>
          <w:szCs w:val="28"/>
          <w:shd w:val="clear" w:color="auto" w:fill="FFFFFF"/>
          <w:lang w:val="ru-RU"/>
        </w:rPr>
        <w:t>Text</w:t>
      </w:r>
      <w:proofErr w:type="spellEnd"/>
    </w:p>
    <w:p w:rsidR="005C74C3" w:rsidRPr="00C25058" w:rsidRDefault="005C74C3" w:rsidP="005C74C3">
      <w:pPr>
        <w:pStyle w:val="a7"/>
        <w:widowControl/>
        <w:numPr>
          <w:ilvl w:val="0"/>
          <w:numId w:val="27"/>
        </w:numPr>
        <w:shd w:val="clear" w:color="auto" w:fill="FFFFFF"/>
        <w:tabs>
          <w:tab w:val="left" w:pos="426"/>
        </w:tabs>
        <w:autoSpaceDE/>
        <w:autoSpaceDN/>
        <w:adjustRightInd/>
        <w:spacing w:line="360" w:lineRule="auto"/>
        <w:ind w:left="426" w:hanging="426"/>
        <w:jc w:val="both"/>
        <w:rPr>
          <w:color w:val="000000" w:themeColor="text1"/>
          <w:sz w:val="28"/>
          <w:szCs w:val="28"/>
        </w:rPr>
      </w:pPr>
      <w:r w:rsidRPr="00C25058">
        <w:rPr>
          <w:bCs/>
          <w:sz w:val="28"/>
          <w:szCs w:val="28"/>
        </w:rPr>
        <w:t xml:space="preserve">Про внесення змін до Порядку здійснення державного контролю/ моніторингу за дотриманням вимог законодавства під час надання соціальної підтримки, соціальних послуг та за дотриманням прав дітей. </w:t>
      </w:r>
      <w:proofErr w:type="spellStart"/>
      <w:r w:rsidRPr="00C25058">
        <w:rPr>
          <w:bCs/>
          <w:sz w:val="28"/>
          <w:szCs w:val="28"/>
        </w:rPr>
        <w:t>Проєкт</w:t>
      </w:r>
      <w:proofErr w:type="spellEnd"/>
      <w:r w:rsidRPr="00C25058">
        <w:rPr>
          <w:bCs/>
          <w:sz w:val="28"/>
          <w:szCs w:val="28"/>
        </w:rPr>
        <w:t xml:space="preserve"> постанови Кабінету Міністрів України від. 7 жовтня 2022 р.  </w:t>
      </w:r>
      <w:r w:rsidRPr="00C25058">
        <w:rPr>
          <w:color w:val="000000" w:themeColor="text1"/>
          <w:sz w:val="28"/>
          <w:szCs w:val="28"/>
          <w:lang w:val="en-US"/>
        </w:rPr>
        <w:t>URL</w:t>
      </w:r>
      <w:r w:rsidRPr="00C25058">
        <w:rPr>
          <w:color w:val="000000" w:themeColor="text1"/>
          <w:sz w:val="28"/>
          <w:szCs w:val="28"/>
        </w:rPr>
        <w:t xml:space="preserve">:  </w:t>
      </w:r>
      <w:hyperlink r:id="rId22" w:history="1">
        <w:r w:rsidRPr="00C25058">
          <w:rPr>
            <w:rStyle w:val="a8"/>
            <w:bCs/>
            <w:sz w:val="28"/>
            <w:szCs w:val="28"/>
          </w:rPr>
          <w:t>https://www.msp.gov.ua/projects/787/</w:t>
        </w:r>
      </w:hyperlink>
      <w:r w:rsidRPr="00C25058">
        <w:rPr>
          <w:bCs/>
          <w:sz w:val="28"/>
          <w:szCs w:val="28"/>
        </w:rPr>
        <w:t xml:space="preserve"> (дата звернення </w:t>
      </w:r>
      <w:r w:rsidRPr="00C25058">
        <w:rPr>
          <w:color w:val="000000" w:themeColor="text1"/>
          <w:sz w:val="28"/>
          <w:szCs w:val="28"/>
          <w:shd w:val="clear" w:color="auto" w:fill="FFFFFF"/>
        </w:rPr>
        <w:t>11.10.2022 р.)</w:t>
      </w:r>
    </w:p>
    <w:p w:rsidR="005C74C3" w:rsidRPr="006F4BF2" w:rsidRDefault="005C74C3" w:rsidP="005C74C3">
      <w:pPr>
        <w:pStyle w:val="a7"/>
        <w:numPr>
          <w:ilvl w:val="0"/>
          <w:numId w:val="27"/>
        </w:numPr>
        <w:shd w:val="clear" w:color="auto" w:fill="FFFFFF"/>
        <w:tabs>
          <w:tab w:val="left" w:pos="284"/>
        </w:tabs>
        <w:spacing w:before="10" w:line="360" w:lineRule="auto"/>
        <w:jc w:val="both"/>
        <w:rPr>
          <w:spacing w:val="-10"/>
          <w:sz w:val="28"/>
          <w:szCs w:val="28"/>
        </w:rPr>
      </w:pPr>
      <w:r w:rsidRPr="006F4BF2">
        <w:rPr>
          <w:bCs/>
          <w:sz w:val="28"/>
          <w:szCs w:val="28"/>
          <w:shd w:val="clear" w:color="auto" w:fill="FFFFFF"/>
        </w:rPr>
        <w:t>Про державні соціальні стандарти та державні соціальні гарантії:</w:t>
      </w:r>
      <w:r>
        <w:rPr>
          <w:bCs/>
          <w:sz w:val="28"/>
          <w:szCs w:val="28"/>
          <w:shd w:val="clear" w:color="auto" w:fill="FFFFFF"/>
        </w:rPr>
        <w:t xml:space="preserve"> Закон України від</w:t>
      </w:r>
      <w:r w:rsidRPr="006F4BF2">
        <w:rPr>
          <w:bCs/>
          <w:sz w:val="28"/>
          <w:szCs w:val="28"/>
          <w:shd w:val="clear" w:color="auto" w:fill="FFFFFF"/>
        </w:rPr>
        <w:t xml:space="preserve"> </w:t>
      </w:r>
      <w:r w:rsidRPr="006F4BF2">
        <w:rPr>
          <w:rStyle w:val="rvts44"/>
          <w:bCs/>
          <w:sz w:val="28"/>
          <w:szCs w:val="28"/>
          <w:shd w:val="clear" w:color="auto" w:fill="FFFFFF"/>
        </w:rPr>
        <w:t> 5.10.2000 року № 2017-III</w:t>
      </w:r>
      <w:r w:rsidRPr="006F4BF2">
        <w:rPr>
          <w:bCs/>
          <w:sz w:val="28"/>
          <w:szCs w:val="28"/>
          <w:shd w:val="clear" w:color="auto" w:fill="FFFFFF"/>
        </w:rPr>
        <w:t xml:space="preserve"> </w:t>
      </w:r>
      <w:r w:rsidRPr="00C25058">
        <w:rPr>
          <w:color w:val="000000" w:themeColor="text1"/>
          <w:sz w:val="28"/>
          <w:szCs w:val="28"/>
          <w:lang w:val="en-US"/>
        </w:rPr>
        <w:t>URL</w:t>
      </w:r>
      <w:r w:rsidRPr="00C25058">
        <w:rPr>
          <w:color w:val="000000" w:themeColor="text1"/>
          <w:sz w:val="28"/>
          <w:szCs w:val="28"/>
        </w:rPr>
        <w:t xml:space="preserve">:  </w:t>
      </w:r>
      <w:hyperlink r:id="rId23" w:anchor="Text" w:history="1">
        <w:r w:rsidRPr="0005495E">
          <w:rPr>
            <w:rStyle w:val="a8"/>
            <w:bCs/>
            <w:sz w:val="28"/>
            <w:szCs w:val="28"/>
            <w:shd w:val="clear" w:color="auto" w:fill="FFFFFF"/>
          </w:rPr>
          <w:t>https://zakon.rada.gov.ua/laws/show/2017-14#Text</w:t>
        </w:r>
      </w:hyperlink>
    </w:p>
    <w:p w:rsidR="005C74C3" w:rsidRPr="007D594B" w:rsidRDefault="005C74C3" w:rsidP="005C74C3">
      <w:pPr>
        <w:pStyle w:val="a7"/>
        <w:numPr>
          <w:ilvl w:val="0"/>
          <w:numId w:val="27"/>
        </w:numPr>
        <w:shd w:val="clear" w:color="auto" w:fill="FFFFFF"/>
        <w:tabs>
          <w:tab w:val="left" w:pos="284"/>
        </w:tabs>
        <w:spacing w:before="10" w:line="360" w:lineRule="auto"/>
        <w:jc w:val="both"/>
        <w:rPr>
          <w:spacing w:val="-10"/>
          <w:sz w:val="28"/>
          <w:szCs w:val="28"/>
        </w:rPr>
      </w:pPr>
      <w:r w:rsidRPr="007D594B">
        <w:rPr>
          <w:spacing w:val="-10"/>
          <w:sz w:val="28"/>
          <w:szCs w:val="28"/>
        </w:rPr>
        <w:t xml:space="preserve">Про деякі питання із забезпечення надання якісних публічних послуг: </w:t>
      </w:r>
      <w:proofErr w:type="spellStart"/>
      <w:r w:rsidRPr="007D594B">
        <w:rPr>
          <w:spacing w:val="-10"/>
          <w:sz w:val="28"/>
          <w:szCs w:val="28"/>
        </w:rPr>
        <w:t>затв</w:t>
      </w:r>
      <w:proofErr w:type="spellEnd"/>
      <w:r w:rsidRPr="007D594B">
        <w:rPr>
          <w:spacing w:val="-10"/>
          <w:sz w:val="28"/>
          <w:szCs w:val="28"/>
        </w:rPr>
        <w:t xml:space="preserve">. Указом Президента України від 04.09.2019. № 647. </w:t>
      </w:r>
      <w:r w:rsidRPr="007D594B">
        <w:rPr>
          <w:i/>
          <w:spacing w:val="-10"/>
          <w:sz w:val="28"/>
          <w:szCs w:val="28"/>
        </w:rPr>
        <w:t>Урядовий кур’єр</w:t>
      </w:r>
      <w:r w:rsidRPr="007D594B">
        <w:rPr>
          <w:spacing w:val="-10"/>
          <w:sz w:val="28"/>
          <w:szCs w:val="28"/>
        </w:rPr>
        <w:t>. 2019. 6 верес. С. 11</w:t>
      </w:r>
    </w:p>
    <w:p w:rsidR="005C74C3" w:rsidRPr="00C25058" w:rsidRDefault="005C74C3" w:rsidP="005C74C3">
      <w:pPr>
        <w:pStyle w:val="a7"/>
        <w:numPr>
          <w:ilvl w:val="0"/>
          <w:numId w:val="27"/>
        </w:numPr>
        <w:shd w:val="clear" w:color="auto" w:fill="FFFFFF"/>
        <w:tabs>
          <w:tab w:val="left" w:pos="284"/>
          <w:tab w:val="left" w:pos="851"/>
        </w:tabs>
        <w:spacing w:before="10" w:line="360" w:lineRule="auto"/>
        <w:ind w:left="426" w:hanging="426"/>
        <w:jc w:val="both"/>
        <w:rPr>
          <w:spacing w:val="-10"/>
          <w:sz w:val="28"/>
          <w:szCs w:val="28"/>
        </w:rPr>
      </w:pPr>
      <w:r w:rsidRPr="00C25058">
        <w:rPr>
          <w:spacing w:val="-10"/>
          <w:sz w:val="28"/>
          <w:szCs w:val="28"/>
        </w:rPr>
        <w:t xml:space="preserve"> </w:t>
      </w:r>
      <w:r w:rsidRPr="00524273">
        <w:rPr>
          <w:sz w:val="28"/>
          <w:szCs w:val="28"/>
        </w:rPr>
        <w:t>Про деякі заходи щодо</w:t>
      </w:r>
      <w:r w:rsidRPr="00C25058">
        <w:rPr>
          <w:sz w:val="28"/>
          <w:szCs w:val="28"/>
        </w:rPr>
        <w:t xml:space="preserve"> забезпечення права громадян на якісні та безпечні соціальні послуги: Указ Президента України від 29.01.2021 р. № 30. </w:t>
      </w:r>
      <w:r w:rsidRPr="00C25058">
        <w:rPr>
          <w:sz w:val="28"/>
          <w:szCs w:val="28"/>
          <w:lang w:val="en-US"/>
        </w:rPr>
        <w:t>URL</w:t>
      </w:r>
      <w:r w:rsidRPr="00C25058">
        <w:rPr>
          <w:sz w:val="28"/>
          <w:szCs w:val="28"/>
        </w:rPr>
        <w:t xml:space="preserve">: </w:t>
      </w:r>
      <w:hyperlink r:id="rId24" w:anchor="Text" w:history="1">
        <w:r w:rsidRPr="00C25058">
          <w:rPr>
            <w:rStyle w:val="a8"/>
            <w:sz w:val="28"/>
            <w:szCs w:val="28"/>
          </w:rPr>
          <w:t>https://zakon.rada.gov.ua/laws/show/30/2021#Text</w:t>
        </w:r>
      </w:hyperlink>
    </w:p>
    <w:p w:rsidR="005C74C3" w:rsidRPr="00EE58E7" w:rsidRDefault="005C74C3" w:rsidP="00A34CE4">
      <w:pPr>
        <w:pStyle w:val="a7"/>
        <w:numPr>
          <w:ilvl w:val="0"/>
          <w:numId w:val="27"/>
        </w:numPr>
        <w:shd w:val="clear" w:color="auto" w:fill="FFFFFF"/>
        <w:tabs>
          <w:tab w:val="left" w:pos="284"/>
        </w:tabs>
        <w:spacing w:before="10" w:line="360" w:lineRule="auto"/>
        <w:jc w:val="both"/>
        <w:rPr>
          <w:spacing w:val="-10"/>
          <w:sz w:val="28"/>
          <w:szCs w:val="28"/>
        </w:rPr>
      </w:pPr>
      <w:r w:rsidRPr="00C25058">
        <w:rPr>
          <w:spacing w:val="-10"/>
          <w:sz w:val="28"/>
          <w:szCs w:val="28"/>
        </w:rPr>
        <w:t xml:space="preserve"> </w:t>
      </w:r>
      <w:proofErr w:type="spellStart"/>
      <w:r w:rsidRPr="00C25058">
        <w:rPr>
          <w:spacing w:val="-10"/>
          <w:sz w:val="28"/>
          <w:szCs w:val="28"/>
        </w:rPr>
        <w:t>П</w:t>
      </w:r>
      <w:r>
        <w:rPr>
          <w:spacing w:val="-10"/>
          <w:sz w:val="28"/>
          <w:szCs w:val="28"/>
        </w:rPr>
        <w:t>роєкти</w:t>
      </w:r>
      <w:proofErr w:type="spellEnd"/>
      <w:r>
        <w:rPr>
          <w:spacing w:val="-10"/>
          <w:sz w:val="28"/>
          <w:szCs w:val="28"/>
        </w:rPr>
        <w:t xml:space="preserve">, що підтримуються МБРР. </w:t>
      </w:r>
      <w:proofErr w:type="spellStart"/>
      <w:r w:rsidRPr="00C25058">
        <w:rPr>
          <w:rFonts w:cs="Arial"/>
          <w:sz w:val="28"/>
          <w:szCs w:val="28"/>
        </w:rPr>
        <w:t>Мінітерство</w:t>
      </w:r>
      <w:proofErr w:type="spellEnd"/>
      <w:r w:rsidRPr="00C25058">
        <w:rPr>
          <w:rFonts w:cs="Arial"/>
          <w:sz w:val="28"/>
          <w:szCs w:val="28"/>
        </w:rPr>
        <w:t xml:space="preserve"> соціальної політики. </w:t>
      </w:r>
      <w:proofErr w:type="spellStart"/>
      <w:r w:rsidRPr="007658FD">
        <w:rPr>
          <w:rFonts w:cs="Arial"/>
          <w:i/>
          <w:sz w:val="28"/>
          <w:szCs w:val="28"/>
        </w:rPr>
        <w:t>Вебсайт</w:t>
      </w:r>
      <w:proofErr w:type="spellEnd"/>
      <w:r w:rsidRPr="007658FD">
        <w:rPr>
          <w:rFonts w:cs="Arial"/>
          <w:i/>
          <w:sz w:val="28"/>
          <w:szCs w:val="28"/>
        </w:rPr>
        <w:t>:</w:t>
      </w:r>
      <w:r w:rsidRPr="00C25058">
        <w:rPr>
          <w:rFonts w:cs="Arial"/>
          <w:sz w:val="28"/>
          <w:szCs w:val="28"/>
        </w:rPr>
        <w:t xml:space="preserve"> </w:t>
      </w:r>
      <w:r w:rsidRPr="00C25058">
        <w:rPr>
          <w:rFonts w:cs="Arial"/>
          <w:sz w:val="28"/>
          <w:szCs w:val="28"/>
          <w:lang w:val="en-US"/>
        </w:rPr>
        <w:t>URL</w:t>
      </w:r>
      <w:r w:rsidRPr="00C25058">
        <w:rPr>
          <w:rFonts w:cs="Arial"/>
          <w:sz w:val="28"/>
          <w:szCs w:val="28"/>
        </w:rPr>
        <w:t>: https://www.msp.gov.ua/timeline/Proekt-Modernizaciya-sistemi-socialnoi-pidtrimki-naselennya-Ukraini-.html (дата звернення 20.09.2022 р.)</w:t>
      </w:r>
    </w:p>
    <w:p w:rsidR="005C74C3" w:rsidRPr="00EE58E7" w:rsidRDefault="005C74C3" w:rsidP="00A34CE4">
      <w:pPr>
        <w:pStyle w:val="3"/>
        <w:numPr>
          <w:ilvl w:val="0"/>
          <w:numId w:val="27"/>
        </w:numPr>
        <w:shd w:val="clear" w:color="auto" w:fill="FFFFFF"/>
        <w:spacing w:before="0" w:line="360" w:lineRule="auto"/>
        <w:jc w:val="both"/>
        <w:textAlignment w:val="baseline"/>
        <w:rPr>
          <w:rFonts w:ascii="Times New Roman" w:hAnsi="Times New Roman" w:cs="Times New Roman"/>
          <w:color w:val="000000" w:themeColor="text1"/>
          <w:sz w:val="28"/>
          <w:szCs w:val="28"/>
        </w:rPr>
      </w:pPr>
      <w:r w:rsidRPr="00EE58E7">
        <w:rPr>
          <w:rFonts w:ascii="Times New Roman" w:hAnsi="Times New Roman" w:cs="Times New Roman"/>
          <w:color w:val="000000" w:themeColor="text1"/>
          <w:sz w:val="28"/>
          <w:szCs w:val="28"/>
        </w:rPr>
        <w:t>Проект Закону про внесення змін до деяких законодавчих актів України щодо запровадження дозвільних процедур та контролю у сфері надання соціальних послуг</w:t>
      </w:r>
      <w:r>
        <w:rPr>
          <w:rFonts w:ascii="Times New Roman" w:hAnsi="Times New Roman" w:cs="Times New Roman"/>
          <w:color w:val="000000" w:themeColor="text1"/>
          <w:sz w:val="28"/>
          <w:szCs w:val="28"/>
        </w:rPr>
        <w:t>.</w:t>
      </w:r>
      <w:r w:rsidRPr="00EE58E7">
        <w:rPr>
          <w:rFonts w:ascii="Times New Roman" w:hAnsi="Times New Roman" w:cs="Times New Roman"/>
          <w:color w:val="000000" w:themeColor="text1"/>
          <w:sz w:val="28"/>
          <w:szCs w:val="28"/>
        </w:rPr>
        <w:t xml:space="preserve"> </w:t>
      </w:r>
      <w:r w:rsidRPr="00EE58E7">
        <w:rPr>
          <w:rFonts w:ascii="Times New Roman" w:hAnsi="Times New Roman" w:cs="Times New Roman"/>
          <w:color w:val="000000" w:themeColor="text1"/>
          <w:sz w:val="28"/>
          <w:szCs w:val="28"/>
          <w:lang w:val="en-US"/>
        </w:rPr>
        <w:t>URL</w:t>
      </w:r>
      <w:r w:rsidRPr="00EE58E7">
        <w:rPr>
          <w:rFonts w:ascii="Times New Roman" w:hAnsi="Times New Roman" w:cs="Times New Roman"/>
          <w:color w:val="000000" w:themeColor="text1"/>
          <w:sz w:val="28"/>
          <w:szCs w:val="28"/>
        </w:rPr>
        <w:t xml:space="preserve">: </w:t>
      </w:r>
      <w:hyperlink r:id="rId25" w:history="1">
        <w:r w:rsidRPr="00EE58E7">
          <w:rPr>
            <w:rStyle w:val="a8"/>
            <w:rFonts w:ascii="Times New Roman" w:hAnsi="Times New Roman" w:cs="Times New Roman"/>
            <w:color w:val="000000" w:themeColor="text1"/>
            <w:sz w:val="28"/>
            <w:szCs w:val="28"/>
          </w:rPr>
          <w:t>http://w1.c1.rada.gov.ua/pls/zweb2/webproc4_1?pf3511=73412</w:t>
        </w:r>
      </w:hyperlink>
    </w:p>
    <w:p w:rsidR="005C74C3" w:rsidRPr="00C25058" w:rsidRDefault="005C74C3" w:rsidP="00A34CE4">
      <w:pPr>
        <w:pStyle w:val="a7"/>
        <w:numPr>
          <w:ilvl w:val="0"/>
          <w:numId w:val="27"/>
        </w:numPr>
        <w:shd w:val="clear" w:color="auto" w:fill="FFFFFF"/>
        <w:tabs>
          <w:tab w:val="left" w:pos="284"/>
          <w:tab w:val="left" w:pos="567"/>
        </w:tabs>
        <w:spacing w:line="360" w:lineRule="auto"/>
        <w:ind w:left="426" w:hanging="426"/>
        <w:jc w:val="both"/>
        <w:rPr>
          <w:rStyle w:val="a8"/>
          <w:spacing w:val="-10"/>
          <w:sz w:val="28"/>
          <w:szCs w:val="28"/>
        </w:rPr>
      </w:pPr>
      <w:r w:rsidRPr="00C25058">
        <w:rPr>
          <w:bCs/>
          <w:sz w:val="28"/>
          <w:szCs w:val="28"/>
          <w:shd w:val="clear" w:color="auto" w:fill="FFFFFF"/>
        </w:rPr>
        <w:t xml:space="preserve">Про затвердження Положення про Міністерство соціальної політики України: постанова Кабінету Міністрів України від 17.06.2015 р. № 423. </w:t>
      </w:r>
      <w:r w:rsidRPr="00C25058">
        <w:rPr>
          <w:bCs/>
          <w:sz w:val="28"/>
          <w:szCs w:val="28"/>
          <w:shd w:val="clear" w:color="auto" w:fill="FFFFFF"/>
          <w:lang w:val="en-US"/>
        </w:rPr>
        <w:t>URL</w:t>
      </w:r>
      <w:r w:rsidRPr="00C25058">
        <w:rPr>
          <w:bCs/>
          <w:sz w:val="28"/>
          <w:szCs w:val="28"/>
          <w:shd w:val="clear" w:color="auto" w:fill="FFFFFF"/>
        </w:rPr>
        <w:t xml:space="preserve">: </w:t>
      </w:r>
      <w:hyperlink r:id="rId26" w:anchor="Text" w:history="1">
        <w:r w:rsidRPr="00C25058">
          <w:rPr>
            <w:rStyle w:val="a8"/>
            <w:bCs/>
            <w:sz w:val="28"/>
            <w:szCs w:val="28"/>
            <w:shd w:val="clear" w:color="auto" w:fill="FFFFFF"/>
          </w:rPr>
          <w:t>https://zakon.rada.gov.ua/laws/show/423-2015-%D0%BF#Text</w:t>
        </w:r>
      </w:hyperlink>
    </w:p>
    <w:p w:rsidR="005C74C3" w:rsidRPr="00C25058" w:rsidRDefault="005C74C3" w:rsidP="005C74C3">
      <w:pPr>
        <w:pStyle w:val="a7"/>
        <w:widowControl/>
        <w:numPr>
          <w:ilvl w:val="0"/>
          <w:numId w:val="27"/>
        </w:numPr>
        <w:shd w:val="clear" w:color="auto" w:fill="FFFFFF"/>
        <w:autoSpaceDE/>
        <w:autoSpaceDN/>
        <w:adjustRightInd/>
        <w:spacing w:line="360" w:lineRule="auto"/>
        <w:ind w:left="426" w:hanging="426"/>
        <w:jc w:val="both"/>
        <w:rPr>
          <w:rStyle w:val="a8"/>
          <w:sz w:val="28"/>
          <w:szCs w:val="28"/>
        </w:rPr>
      </w:pPr>
      <w:r w:rsidRPr="00C25058">
        <w:rPr>
          <w:bCs/>
          <w:sz w:val="28"/>
          <w:szCs w:val="28"/>
          <w:shd w:val="clear" w:color="auto" w:fill="FFFFFF"/>
        </w:rPr>
        <w:t xml:space="preserve">Про запровадження експериментального проекту з реалізації функціоналів першої черги Єдиної інформаційної системи соціальної сфери: </w:t>
      </w:r>
      <w:r w:rsidRPr="00C25058">
        <w:rPr>
          <w:sz w:val="28"/>
          <w:szCs w:val="28"/>
        </w:rPr>
        <w:t>постанова Кабінету  Міністрів України від 11.11.2020 р. № 1278</w:t>
      </w:r>
      <w:r w:rsidRPr="00C25058">
        <w:t xml:space="preserve"> </w:t>
      </w:r>
      <w:r w:rsidRPr="00C25058">
        <w:rPr>
          <w:sz w:val="28"/>
          <w:szCs w:val="28"/>
          <w:lang w:val="en-US"/>
        </w:rPr>
        <w:t>URL</w:t>
      </w:r>
      <w:r w:rsidRPr="00C25058">
        <w:rPr>
          <w:sz w:val="28"/>
          <w:szCs w:val="28"/>
        </w:rPr>
        <w:t xml:space="preserve">: </w:t>
      </w:r>
      <w:hyperlink r:id="rId27" w:anchor="n30" w:history="1">
        <w:r w:rsidRPr="00C25058">
          <w:rPr>
            <w:rStyle w:val="a8"/>
            <w:sz w:val="28"/>
            <w:szCs w:val="28"/>
          </w:rPr>
          <w:t>https://zakon.rada.gov.ua/laws/show/1278-2020-%D0%BF#n30</w:t>
        </w:r>
      </w:hyperlink>
    </w:p>
    <w:p w:rsidR="005C74C3" w:rsidRPr="00B53768" w:rsidRDefault="005C74C3" w:rsidP="005C74C3">
      <w:pPr>
        <w:numPr>
          <w:ilvl w:val="0"/>
          <w:numId w:val="27"/>
        </w:numPr>
        <w:tabs>
          <w:tab w:val="left" w:pos="284"/>
          <w:tab w:val="left" w:pos="851"/>
        </w:tabs>
        <w:spacing w:line="360" w:lineRule="auto"/>
        <w:ind w:left="426" w:hanging="426"/>
        <w:jc w:val="both"/>
        <w:rPr>
          <w:sz w:val="28"/>
          <w:szCs w:val="28"/>
        </w:rPr>
      </w:pPr>
      <w:r w:rsidRPr="00C25058">
        <w:rPr>
          <w:spacing w:val="-10"/>
          <w:sz w:val="28"/>
          <w:szCs w:val="28"/>
        </w:rPr>
        <w:t xml:space="preserve"> Про затвердження критеріїв діяльності надавачів соціальних послуг</w:t>
      </w:r>
      <w:r w:rsidRPr="00C25058">
        <w:rPr>
          <w:spacing w:val="-5"/>
          <w:sz w:val="28"/>
          <w:szCs w:val="28"/>
        </w:rPr>
        <w:t xml:space="preserve">: </w:t>
      </w:r>
      <w:r w:rsidRPr="00C25058">
        <w:rPr>
          <w:sz w:val="28"/>
          <w:szCs w:val="28"/>
        </w:rPr>
        <w:t xml:space="preserve">постанова </w:t>
      </w:r>
      <w:proofErr w:type="spellStart"/>
      <w:r w:rsidRPr="00C25058">
        <w:rPr>
          <w:sz w:val="28"/>
          <w:szCs w:val="28"/>
        </w:rPr>
        <w:t>Каб</w:t>
      </w:r>
      <w:proofErr w:type="spellEnd"/>
      <w:r w:rsidRPr="00C25058">
        <w:rPr>
          <w:sz w:val="28"/>
          <w:szCs w:val="28"/>
        </w:rPr>
        <w:t xml:space="preserve">. Міністрів України від 03.03.2020 р. </w:t>
      </w:r>
      <w:r w:rsidRPr="00C25058">
        <w:rPr>
          <w:bCs/>
          <w:sz w:val="28"/>
          <w:szCs w:val="28"/>
          <w:shd w:val="clear" w:color="auto" w:fill="FFFFFF"/>
        </w:rPr>
        <w:t>№ 18</w:t>
      </w:r>
      <w:r w:rsidRPr="00C25058">
        <w:rPr>
          <w:bCs/>
          <w:color w:val="333333"/>
          <w:sz w:val="28"/>
          <w:szCs w:val="28"/>
          <w:shd w:val="clear" w:color="auto" w:fill="FFFFFF"/>
        </w:rPr>
        <w:t xml:space="preserve">5. </w:t>
      </w:r>
      <w:r w:rsidRPr="00B53768">
        <w:rPr>
          <w:bCs/>
          <w:sz w:val="28"/>
          <w:szCs w:val="28"/>
          <w:shd w:val="clear" w:color="auto" w:fill="FFFFFF"/>
          <w:lang w:val="en-US"/>
        </w:rPr>
        <w:t>URL</w:t>
      </w:r>
      <w:r w:rsidRPr="00B53768">
        <w:rPr>
          <w:bCs/>
          <w:sz w:val="28"/>
          <w:szCs w:val="28"/>
          <w:shd w:val="clear" w:color="auto" w:fill="FFFFFF"/>
        </w:rPr>
        <w:t xml:space="preserve">: </w:t>
      </w:r>
      <w:hyperlink r:id="rId28" w:anchor="n10" w:history="1">
        <w:r w:rsidRPr="00B53768">
          <w:rPr>
            <w:rStyle w:val="a8"/>
            <w:bCs/>
            <w:sz w:val="28"/>
            <w:szCs w:val="28"/>
            <w:shd w:val="clear" w:color="auto" w:fill="FFFFFF"/>
          </w:rPr>
          <w:t>https://zakon.rada.gov.ua/laws/show/185-2020-%D0%BF#n10</w:t>
        </w:r>
      </w:hyperlink>
    </w:p>
    <w:p w:rsidR="005C74C3" w:rsidRPr="00C25058" w:rsidRDefault="005C74C3" w:rsidP="005C74C3">
      <w:pPr>
        <w:numPr>
          <w:ilvl w:val="0"/>
          <w:numId w:val="27"/>
        </w:numPr>
        <w:shd w:val="clear" w:color="auto" w:fill="FFFFFF"/>
        <w:tabs>
          <w:tab w:val="left" w:pos="284"/>
        </w:tabs>
        <w:spacing w:before="10" w:line="360" w:lineRule="auto"/>
        <w:ind w:left="426" w:hanging="426"/>
        <w:jc w:val="both"/>
        <w:rPr>
          <w:rStyle w:val="a8"/>
          <w:color w:val="002060"/>
          <w:spacing w:val="-10"/>
          <w:sz w:val="28"/>
          <w:szCs w:val="28"/>
        </w:rPr>
      </w:pPr>
      <w:r w:rsidRPr="00C25058">
        <w:rPr>
          <w:bCs/>
          <w:sz w:val="28"/>
          <w:szCs w:val="28"/>
          <w:shd w:val="clear" w:color="auto" w:fill="FFFFFF"/>
        </w:rPr>
        <w:t xml:space="preserve">Про затвердження </w:t>
      </w:r>
      <w:r w:rsidRPr="00C25058">
        <w:rPr>
          <w:bCs/>
          <w:color w:val="000000"/>
          <w:sz w:val="28"/>
          <w:szCs w:val="28"/>
          <w:shd w:val="clear" w:color="auto" w:fill="FFFFFF"/>
        </w:rPr>
        <w:t xml:space="preserve">Порядку здійснення верифікації та моніторингу пенсій, допомог, пільг, субсидій, інших соціальних </w:t>
      </w:r>
      <w:r w:rsidRPr="006F4BF2">
        <w:rPr>
          <w:bCs/>
          <w:color w:val="000000"/>
          <w:sz w:val="28"/>
          <w:szCs w:val="28"/>
          <w:shd w:val="clear" w:color="auto" w:fill="FFFFFF"/>
        </w:rPr>
        <w:t>виплат</w:t>
      </w:r>
      <w:r>
        <w:rPr>
          <w:bCs/>
          <w:color w:val="000000"/>
          <w:sz w:val="28"/>
          <w:szCs w:val="28"/>
          <w:shd w:val="clear" w:color="auto" w:fill="FFFFFF"/>
        </w:rPr>
        <w:t xml:space="preserve"> : п</w:t>
      </w:r>
      <w:r w:rsidRPr="00C25058">
        <w:rPr>
          <w:bCs/>
          <w:color w:val="000000"/>
          <w:sz w:val="28"/>
          <w:szCs w:val="28"/>
          <w:shd w:val="clear" w:color="auto" w:fill="FFFFFF"/>
        </w:rPr>
        <w:t xml:space="preserve">останова Кабінету міністрів від 18 лютого 2016 р. № 13. </w:t>
      </w:r>
      <w:r w:rsidRPr="00C25058">
        <w:rPr>
          <w:color w:val="000000"/>
          <w:sz w:val="28"/>
          <w:szCs w:val="28"/>
          <w:shd w:val="clear" w:color="auto" w:fill="FFFFFF"/>
        </w:rPr>
        <w:t xml:space="preserve">Із змінами, внесеними згідно з Постановами КМ </w:t>
      </w:r>
      <w:hyperlink r:id="rId29" w:history="1">
        <w:r w:rsidRPr="00C25058">
          <w:rPr>
            <w:rStyle w:val="a8"/>
            <w:color w:val="000000"/>
            <w:sz w:val="28"/>
            <w:szCs w:val="28"/>
            <w:shd w:val="clear" w:color="auto" w:fill="FFFFFF"/>
          </w:rPr>
          <w:t>№ 443 від 22.05.2019</w:t>
        </w:r>
      </w:hyperlink>
      <w:r w:rsidRPr="00C25058">
        <w:rPr>
          <w:color w:val="000000"/>
          <w:sz w:val="28"/>
          <w:szCs w:val="28"/>
        </w:rPr>
        <w:t xml:space="preserve"> </w:t>
      </w:r>
      <w:hyperlink r:id="rId30" w:anchor="n12" w:tgtFrame="_blank" w:history="1">
        <w:r w:rsidRPr="00C25058">
          <w:rPr>
            <w:rStyle w:val="a8"/>
            <w:color w:val="000000"/>
            <w:sz w:val="28"/>
            <w:szCs w:val="28"/>
            <w:shd w:val="clear" w:color="auto" w:fill="FFFFFF"/>
          </w:rPr>
          <w:t>№ 205 від 03.03.2020</w:t>
        </w:r>
      </w:hyperlink>
      <w:r w:rsidRPr="00C25058">
        <w:rPr>
          <w:color w:val="000000"/>
          <w:sz w:val="28"/>
          <w:szCs w:val="28"/>
        </w:rPr>
        <w:t xml:space="preserve">. </w:t>
      </w:r>
      <w:r w:rsidRPr="00C25058">
        <w:rPr>
          <w:color w:val="000000"/>
          <w:sz w:val="28"/>
          <w:szCs w:val="28"/>
          <w:lang w:val="en-US"/>
        </w:rPr>
        <w:t>URL</w:t>
      </w:r>
      <w:r w:rsidRPr="00C25058">
        <w:rPr>
          <w:color w:val="000000"/>
          <w:sz w:val="28"/>
          <w:szCs w:val="28"/>
        </w:rPr>
        <w:t xml:space="preserve">: </w:t>
      </w:r>
      <w:hyperlink r:id="rId31" w:anchor="n10" w:history="1">
        <w:r w:rsidRPr="00C25058">
          <w:rPr>
            <w:rStyle w:val="a8"/>
            <w:bCs/>
            <w:color w:val="000000"/>
            <w:sz w:val="28"/>
            <w:szCs w:val="28"/>
            <w:shd w:val="clear" w:color="auto" w:fill="FFFFFF"/>
          </w:rPr>
          <w:t>https://zakon.rada.gov.ua/laws/show/136-2016-%D0%BF#n10</w:t>
        </w:r>
      </w:hyperlink>
    </w:p>
    <w:p w:rsidR="005C74C3" w:rsidRPr="00C25058" w:rsidRDefault="005C74C3" w:rsidP="005C74C3">
      <w:pPr>
        <w:pStyle w:val="ad"/>
        <w:numPr>
          <w:ilvl w:val="0"/>
          <w:numId w:val="27"/>
        </w:numPr>
        <w:spacing w:before="0" w:line="360" w:lineRule="auto"/>
        <w:jc w:val="both"/>
        <w:rPr>
          <w:rStyle w:val="a8"/>
          <w:rFonts w:ascii="Times New Roman" w:hAnsi="Times New Roman"/>
          <w:bCs/>
          <w:sz w:val="28"/>
          <w:szCs w:val="28"/>
          <w:shd w:val="clear" w:color="auto" w:fill="FFFFFF"/>
          <w:lang w:val="ru-RU"/>
        </w:rPr>
      </w:pPr>
      <w:r w:rsidRPr="00C25058">
        <w:rPr>
          <w:rFonts w:ascii="Times New Roman" w:hAnsi="Times New Roman"/>
          <w:bCs/>
          <w:sz w:val="28"/>
          <w:szCs w:val="28"/>
          <w:shd w:val="clear" w:color="auto" w:fill="FFFFFF"/>
        </w:rPr>
        <w:t xml:space="preserve"> Про затвердження Порядку опрацювання рекомендацій за результатами верифікації державних виплат</w:t>
      </w:r>
      <w:r w:rsidRPr="00C25058">
        <w:rPr>
          <w:rFonts w:ascii="Times New Roman" w:hAnsi="Times New Roman"/>
          <w:bCs/>
          <w:sz w:val="28"/>
          <w:szCs w:val="28"/>
          <w:shd w:val="clear" w:color="auto" w:fill="FFFFFF"/>
          <w:lang w:val="ru-RU"/>
        </w:rPr>
        <w:t xml:space="preserve">: наказ </w:t>
      </w:r>
      <w:proofErr w:type="spellStart"/>
      <w:r>
        <w:rPr>
          <w:rFonts w:ascii="Times New Roman" w:hAnsi="Times New Roman"/>
          <w:bCs/>
          <w:sz w:val="28"/>
          <w:szCs w:val="28"/>
          <w:shd w:val="clear" w:color="auto" w:fill="FFFFFF"/>
          <w:lang w:val="ru-RU"/>
        </w:rPr>
        <w:t>Мінсоцполітики</w:t>
      </w:r>
      <w:proofErr w:type="spellEnd"/>
      <w:r>
        <w:rPr>
          <w:rFonts w:ascii="Times New Roman" w:hAnsi="Times New Roman"/>
          <w:bCs/>
          <w:sz w:val="28"/>
          <w:szCs w:val="28"/>
          <w:shd w:val="clear" w:color="auto" w:fill="FFFFFF"/>
          <w:lang w:val="ru-RU"/>
        </w:rPr>
        <w:t xml:space="preserve"> </w:t>
      </w:r>
      <w:proofErr w:type="spellStart"/>
      <w:r w:rsidRPr="00C25058">
        <w:rPr>
          <w:rFonts w:ascii="Times New Roman" w:hAnsi="Times New Roman"/>
          <w:bCs/>
          <w:sz w:val="28"/>
          <w:szCs w:val="28"/>
          <w:shd w:val="clear" w:color="auto" w:fill="FFFFFF"/>
          <w:lang w:val="ru-RU"/>
        </w:rPr>
        <w:t>від</w:t>
      </w:r>
      <w:proofErr w:type="spellEnd"/>
      <w:r w:rsidRPr="00C25058">
        <w:rPr>
          <w:rFonts w:ascii="Times New Roman" w:hAnsi="Times New Roman"/>
          <w:bCs/>
          <w:sz w:val="28"/>
          <w:szCs w:val="28"/>
          <w:shd w:val="clear" w:color="auto" w:fill="FFFFFF"/>
          <w:lang w:val="ru-RU"/>
        </w:rPr>
        <w:t xml:space="preserve"> </w:t>
      </w:r>
      <w:r w:rsidRPr="00C25058">
        <w:rPr>
          <w:rFonts w:ascii="Times New Roman" w:hAnsi="Times New Roman"/>
          <w:bCs/>
          <w:sz w:val="28"/>
          <w:szCs w:val="28"/>
          <w:shd w:val="clear" w:color="auto" w:fill="FFFFFF"/>
        </w:rPr>
        <w:t>11.04.2022</w:t>
      </w:r>
      <w:r w:rsidRPr="00731D9D">
        <w:rPr>
          <w:rFonts w:ascii="Times New Roman" w:hAnsi="Times New Roman"/>
          <w:bCs/>
          <w:sz w:val="28"/>
          <w:szCs w:val="28"/>
          <w:shd w:val="clear" w:color="auto" w:fill="FFFFFF"/>
          <w:lang w:val="ru-RU"/>
        </w:rPr>
        <w:t xml:space="preserve"> </w:t>
      </w:r>
      <w:r>
        <w:rPr>
          <w:rFonts w:ascii="Times New Roman" w:hAnsi="Times New Roman"/>
          <w:bCs/>
          <w:sz w:val="28"/>
          <w:szCs w:val="28"/>
          <w:shd w:val="clear" w:color="auto" w:fill="FFFFFF"/>
          <w:lang w:val="ru-RU"/>
        </w:rPr>
        <w:t>р.</w:t>
      </w:r>
      <w:r w:rsidRPr="00C25058">
        <w:rPr>
          <w:rFonts w:ascii="Times New Roman" w:hAnsi="Times New Roman"/>
          <w:bCs/>
          <w:sz w:val="28"/>
          <w:szCs w:val="28"/>
          <w:shd w:val="clear" w:color="auto" w:fill="FFFFFF"/>
        </w:rPr>
        <w:t xml:space="preserve"> № 129 </w:t>
      </w:r>
      <w:r w:rsidRPr="00C25058">
        <w:rPr>
          <w:rFonts w:ascii="Times New Roman" w:hAnsi="Times New Roman"/>
          <w:bCs/>
          <w:sz w:val="28"/>
          <w:szCs w:val="28"/>
          <w:shd w:val="clear" w:color="auto" w:fill="FFFFFF"/>
          <w:lang w:val="ru-RU"/>
        </w:rPr>
        <w:t xml:space="preserve"> </w:t>
      </w:r>
      <w:r w:rsidRPr="00C25058">
        <w:rPr>
          <w:rFonts w:ascii="Times New Roman" w:hAnsi="Times New Roman"/>
          <w:color w:val="000000" w:themeColor="text1"/>
          <w:sz w:val="28"/>
          <w:szCs w:val="28"/>
          <w:lang w:val="en-US"/>
        </w:rPr>
        <w:t>URL</w:t>
      </w:r>
      <w:r w:rsidRPr="00C25058">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hyperlink r:id="rId32" w:anchor="Text" w:history="1">
        <w:r w:rsidRPr="00C25058">
          <w:rPr>
            <w:rStyle w:val="a8"/>
            <w:rFonts w:ascii="Times New Roman" w:hAnsi="Times New Roman"/>
            <w:bCs/>
            <w:sz w:val="28"/>
            <w:szCs w:val="28"/>
            <w:shd w:val="clear" w:color="auto" w:fill="FFFFFF"/>
            <w:lang w:val="ru-RU"/>
          </w:rPr>
          <w:t>https://zakon.rada.gov.ua/laws/show/z0490-22#Text</w:t>
        </w:r>
      </w:hyperlink>
    </w:p>
    <w:p w:rsidR="005C74C3" w:rsidRPr="005F0B22" w:rsidRDefault="005C74C3" w:rsidP="005C74C3">
      <w:pPr>
        <w:widowControl/>
        <w:numPr>
          <w:ilvl w:val="0"/>
          <w:numId w:val="27"/>
        </w:numPr>
        <w:shd w:val="clear" w:color="auto" w:fill="FFFFFF"/>
        <w:tabs>
          <w:tab w:val="left" w:pos="284"/>
          <w:tab w:val="left" w:pos="709"/>
        </w:tabs>
        <w:autoSpaceDE/>
        <w:autoSpaceDN/>
        <w:adjustRightInd/>
        <w:spacing w:line="360" w:lineRule="auto"/>
        <w:ind w:left="426" w:hanging="426"/>
        <w:jc w:val="both"/>
        <w:rPr>
          <w:color w:val="0000FF"/>
          <w:sz w:val="28"/>
          <w:szCs w:val="28"/>
          <w:lang w:val="en-US"/>
        </w:rPr>
      </w:pPr>
      <w:r w:rsidRPr="005F0B22">
        <w:rPr>
          <w:spacing w:val="-10"/>
          <w:sz w:val="28"/>
          <w:szCs w:val="28"/>
        </w:rPr>
        <w:t xml:space="preserve">Про затвердження Порядку проведення моніторингу надання та оцінки якості соціальних послуг: </w:t>
      </w:r>
      <w:r w:rsidRPr="005F0B22">
        <w:rPr>
          <w:sz w:val="28"/>
          <w:szCs w:val="28"/>
        </w:rPr>
        <w:t xml:space="preserve">постанова </w:t>
      </w:r>
      <w:proofErr w:type="spellStart"/>
      <w:r w:rsidRPr="005F0B22">
        <w:rPr>
          <w:sz w:val="28"/>
          <w:szCs w:val="28"/>
        </w:rPr>
        <w:t>Каб</w:t>
      </w:r>
      <w:proofErr w:type="spellEnd"/>
      <w:r w:rsidRPr="005F0B22">
        <w:rPr>
          <w:sz w:val="28"/>
          <w:szCs w:val="28"/>
        </w:rPr>
        <w:t>. Міністрів України від 01.06.2020 р. № 448.</w:t>
      </w:r>
      <w:r w:rsidRPr="005F0B22">
        <w:rPr>
          <w:spacing w:val="-10"/>
          <w:sz w:val="28"/>
          <w:szCs w:val="28"/>
        </w:rPr>
        <w:t xml:space="preserve"> </w:t>
      </w:r>
      <w:r w:rsidRPr="005F0B22">
        <w:rPr>
          <w:i/>
          <w:spacing w:val="-10"/>
          <w:sz w:val="28"/>
          <w:szCs w:val="28"/>
        </w:rPr>
        <w:t>Урядовий кур’єр</w:t>
      </w:r>
      <w:r w:rsidRPr="005F0B22">
        <w:rPr>
          <w:spacing w:val="-10"/>
          <w:sz w:val="28"/>
          <w:szCs w:val="28"/>
        </w:rPr>
        <w:t>. 2020. 6 черв. С. 5-6.</w:t>
      </w:r>
    </w:p>
    <w:p w:rsidR="005C74C3" w:rsidRPr="005F0B22" w:rsidRDefault="005C74C3" w:rsidP="005C74C3">
      <w:pPr>
        <w:widowControl/>
        <w:numPr>
          <w:ilvl w:val="0"/>
          <w:numId w:val="27"/>
        </w:numPr>
        <w:shd w:val="clear" w:color="auto" w:fill="FFFFFF"/>
        <w:tabs>
          <w:tab w:val="left" w:pos="284"/>
          <w:tab w:val="left" w:pos="709"/>
        </w:tabs>
        <w:autoSpaceDE/>
        <w:autoSpaceDN/>
        <w:adjustRightInd/>
        <w:spacing w:line="360" w:lineRule="auto"/>
        <w:ind w:left="426" w:hanging="426"/>
        <w:jc w:val="both"/>
        <w:rPr>
          <w:rStyle w:val="a8"/>
          <w:sz w:val="28"/>
          <w:szCs w:val="28"/>
          <w:lang w:val="en-US"/>
        </w:rPr>
      </w:pPr>
      <w:r w:rsidRPr="005F0B22">
        <w:rPr>
          <w:bCs/>
          <w:sz w:val="28"/>
          <w:szCs w:val="28"/>
          <w:shd w:val="clear" w:color="auto" w:fill="FFFFFF"/>
        </w:rPr>
        <w:lastRenderedPageBreak/>
        <w:t>Про Реєстр надавачів та отримувачів соціальних послуг:</w:t>
      </w:r>
      <w:r w:rsidRPr="005F0B22">
        <w:rPr>
          <w:sz w:val="28"/>
          <w:szCs w:val="28"/>
        </w:rPr>
        <w:t xml:space="preserve"> постанова Кабінету  Міністрів України</w:t>
      </w:r>
      <w:r w:rsidRPr="005F0B22">
        <w:rPr>
          <w:bCs/>
          <w:sz w:val="28"/>
          <w:szCs w:val="28"/>
          <w:shd w:val="clear" w:color="auto" w:fill="FFFFFF"/>
        </w:rPr>
        <w:t xml:space="preserve"> від 27 січня 2021 р. № 99. </w:t>
      </w:r>
      <w:r w:rsidRPr="005F0B22">
        <w:rPr>
          <w:sz w:val="28"/>
          <w:szCs w:val="28"/>
          <w:lang w:val="en-US"/>
        </w:rPr>
        <w:t>URL</w:t>
      </w:r>
      <w:r w:rsidRPr="005F0B22">
        <w:rPr>
          <w:sz w:val="28"/>
          <w:szCs w:val="28"/>
        </w:rPr>
        <w:t xml:space="preserve">: </w:t>
      </w:r>
      <w:hyperlink r:id="rId33" w:anchor="Text" w:history="1">
        <w:r w:rsidRPr="005F0B22">
          <w:rPr>
            <w:rStyle w:val="a8"/>
            <w:sz w:val="28"/>
            <w:szCs w:val="28"/>
            <w:lang w:val="en-US"/>
          </w:rPr>
          <w:t>https</w:t>
        </w:r>
        <w:r w:rsidRPr="005F0B22">
          <w:rPr>
            <w:rStyle w:val="a8"/>
            <w:sz w:val="28"/>
            <w:szCs w:val="28"/>
          </w:rPr>
          <w:t>://</w:t>
        </w:r>
        <w:proofErr w:type="spellStart"/>
        <w:r w:rsidRPr="005F0B22">
          <w:rPr>
            <w:rStyle w:val="a8"/>
            <w:sz w:val="28"/>
            <w:szCs w:val="28"/>
            <w:lang w:val="en-US"/>
          </w:rPr>
          <w:t>zakon</w:t>
        </w:r>
        <w:proofErr w:type="spellEnd"/>
        <w:r w:rsidRPr="005F0B22">
          <w:rPr>
            <w:rStyle w:val="a8"/>
            <w:sz w:val="28"/>
            <w:szCs w:val="28"/>
          </w:rPr>
          <w:t>.</w:t>
        </w:r>
        <w:proofErr w:type="spellStart"/>
        <w:r w:rsidRPr="005F0B22">
          <w:rPr>
            <w:rStyle w:val="a8"/>
            <w:sz w:val="28"/>
            <w:szCs w:val="28"/>
            <w:lang w:val="en-US"/>
          </w:rPr>
          <w:t>rada</w:t>
        </w:r>
        <w:proofErr w:type="spellEnd"/>
        <w:r w:rsidRPr="005F0B22">
          <w:rPr>
            <w:rStyle w:val="a8"/>
            <w:sz w:val="28"/>
            <w:szCs w:val="28"/>
          </w:rPr>
          <w:t>.</w:t>
        </w:r>
        <w:proofErr w:type="spellStart"/>
        <w:r w:rsidRPr="005F0B22">
          <w:rPr>
            <w:rStyle w:val="a8"/>
            <w:sz w:val="28"/>
            <w:szCs w:val="28"/>
            <w:lang w:val="en-US"/>
          </w:rPr>
          <w:t>gov</w:t>
        </w:r>
        <w:proofErr w:type="spellEnd"/>
        <w:r w:rsidRPr="005F0B22">
          <w:rPr>
            <w:rStyle w:val="a8"/>
            <w:sz w:val="28"/>
            <w:szCs w:val="28"/>
          </w:rPr>
          <w:t>.</w:t>
        </w:r>
        <w:proofErr w:type="spellStart"/>
        <w:r w:rsidRPr="005F0B22">
          <w:rPr>
            <w:rStyle w:val="a8"/>
            <w:sz w:val="28"/>
            <w:szCs w:val="28"/>
            <w:lang w:val="en-US"/>
          </w:rPr>
          <w:t>ua</w:t>
        </w:r>
        <w:proofErr w:type="spellEnd"/>
        <w:r w:rsidRPr="005F0B22">
          <w:rPr>
            <w:rStyle w:val="a8"/>
            <w:sz w:val="28"/>
            <w:szCs w:val="28"/>
          </w:rPr>
          <w:t>/</w:t>
        </w:r>
        <w:r w:rsidRPr="005F0B22">
          <w:rPr>
            <w:rStyle w:val="a8"/>
            <w:sz w:val="28"/>
            <w:szCs w:val="28"/>
            <w:lang w:val="en-US"/>
          </w:rPr>
          <w:t>laws</w:t>
        </w:r>
        <w:r w:rsidRPr="005F0B22">
          <w:rPr>
            <w:rStyle w:val="a8"/>
            <w:sz w:val="28"/>
            <w:szCs w:val="28"/>
          </w:rPr>
          <w:t>/</w:t>
        </w:r>
        <w:r w:rsidRPr="005F0B22">
          <w:rPr>
            <w:rStyle w:val="a8"/>
            <w:sz w:val="28"/>
            <w:szCs w:val="28"/>
            <w:lang w:val="en-US"/>
          </w:rPr>
          <w:t>show</w:t>
        </w:r>
        <w:r w:rsidRPr="005F0B22">
          <w:rPr>
            <w:rStyle w:val="a8"/>
            <w:sz w:val="28"/>
            <w:szCs w:val="28"/>
          </w:rPr>
          <w:t>/99-2021-%</w:t>
        </w:r>
        <w:r w:rsidRPr="005F0B22">
          <w:rPr>
            <w:rStyle w:val="a8"/>
            <w:sz w:val="28"/>
            <w:szCs w:val="28"/>
            <w:lang w:val="en-US"/>
          </w:rPr>
          <w:t>D0%BF#Text</w:t>
        </w:r>
      </w:hyperlink>
    </w:p>
    <w:p w:rsidR="005C74C3" w:rsidRPr="00C25058" w:rsidRDefault="005C74C3" w:rsidP="005C74C3">
      <w:pPr>
        <w:numPr>
          <w:ilvl w:val="0"/>
          <w:numId w:val="27"/>
        </w:numPr>
        <w:shd w:val="clear" w:color="auto" w:fill="FFFFFF"/>
        <w:tabs>
          <w:tab w:val="left" w:pos="284"/>
        </w:tabs>
        <w:spacing w:before="10" w:line="360" w:lineRule="auto"/>
        <w:ind w:left="426" w:hanging="426"/>
        <w:jc w:val="both"/>
        <w:rPr>
          <w:spacing w:val="-10"/>
          <w:sz w:val="28"/>
          <w:szCs w:val="28"/>
        </w:rPr>
      </w:pPr>
      <w:r w:rsidRPr="00C25058">
        <w:rPr>
          <w:spacing w:val="-10"/>
          <w:sz w:val="28"/>
          <w:szCs w:val="28"/>
        </w:rPr>
        <w:t xml:space="preserve">Про соціальні послуги. Закон України від </w:t>
      </w:r>
      <w:r w:rsidRPr="00C25058">
        <w:rPr>
          <w:rStyle w:val="desc-text"/>
          <w:bCs/>
          <w:color w:val="000000"/>
          <w:sz w:val="28"/>
          <w:szCs w:val="28"/>
          <w:shd w:val="clear" w:color="auto" w:fill="FFFFFF"/>
        </w:rPr>
        <w:t>17.01.2019 № 2671-VIII</w:t>
      </w:r>
      <w:r w:rsidRPr="00C25058">
        <w:rPr>
          <w:spacing w:val="-10"/>
          <w:sz w:val="28"/>
          <w:szCs w:val="28"/>
        </w:rPr>
        <w:t xml:space="preserve">. </w:t>
      </w:r>
      <w:r w:rsidRPr="00C25058">
        <w:rPr>
          <w:i/>
          <w:spacing w:val="-10"/>
          <w:sz w:val="28"/>
          <w:szCs w:val="28"/>
        </w:rPr>
        <w:t>Урядовий кур’єр</w:t>
      </w:r>
      <w:r w:rsidRPr="00C25058">
        <w:rPr>
          <w:spacing w:val="-10"/>
          <w:sz w:val="28"/>
          <w:szCs w:val="28"/>
        </w:rPr>
        <w:t>. 2019. 15 трав. С. 7-10.</w:t>
      </w:r>
    </w:p>
    <w:p w:rsidR="005C74C3" w:rsidRPr="00C25058" w:rsidRDefault="005C74C3" w:rsidP="005C74C3">
      <w:pPr>
        <w:numPr>
          <w:ilvl w:val="0"/>
          <w:numId w:val="27"/>
        </w:numPr>
        <w:shd w:val="clear" w:color="auto" w:fill="FFFFFF"/>
        <w:spacing w:line="360" w:lineRule="auto"/>
        <w:ind w:left="426" w:hanging="426"/>
        <w:jc w:val="both"/>
        <w:rPr>
          <w:sz w:val="28"/>
          <w:szCs w:val="28"/>
        </w:rPr>
      </w:pPr>
      <w:r w:rsidRPr="00C25058">
        <w:rPr>
          <w:bCs/>
          <w:sz w:val="28"/>
          <w:szCs w:val="28"/>
          <w:shd w:val="clear" w:color="auto" w:fill="FFFFFF"/>
        </w:rPr>
        <w:t xml:space="preserve">Про схвалення Концепції реалізації державної політики щодо соціального захисту населення та захисту прав дітей: розпорядження </w:t>
      </w:r>
      <w:proofErr w:type="spellStart"/>
      <w:r w:rsidRPr="00C25058">
        <w:rPr>
          <w:bCs/>
          <w:sz w:val="28"/>
          <w:szCs w:val="28"/>
          <w:shd w:val="clear" w:color="auto" w:fill="FFFFFF"/>
        </w:rPr>
        <w:t>Каб</w:t>
      </w:r>
      <w:proofErr w:type="spellEnd"/>
      <w:r>
        <w:rPr>
          <w:bCs/>
          <w:sz w:val="28"/>
          <w:szCs w:val="28"/>
          <w:shd w:val="clear" w:color="auto" w:fill="FFFFFF"/>
        </w:rPr>
        <w:t>.</w:t>
      </w:r>
      <w:r w:rsidRPr="00C25058">
        <w:rPr>
          <w:bCs/>
          <w:sz w:val="28"/>
          <w:szCs w:val="28"/>
          <w:shd w:val="clear" w:color="auto" w:fill="FFFFFF"/>
        </w:rPr>
        <w:t xml:space="preserve"> Міністрів України від 26</w:t>
      </w:r>
      <w:r>
        <w:rPr>
          <w:bCs/>
          <w:sz w:val="28"/>
          <w:szCs w:val="28"/>
          <w:shd w:val="clear" w:color="auto" w:fill="FFFFFF"/>
        </w:rPr>
        <w:t xml:space="preserve"> </w:t>
      </w:r>
      <w:r w:rsidRPr="00C25058">
        <w:rPr>
          <w:bCs/>
          <w:sz w:val="28"/>
          <w:szCs w:val="28"/>
          <w:shd w:val="clear" w:color="auto" w:fill="FFFFFF"/>
        </w:rPr>
        <w:t xml:space="preserve">серпня 2020 р. № 1057-р.  </w:t>
      </w:r>
      <w:r w:rsidRPr="00C25058">
        <w:rPr>
          <w:sz w:val="28"/>
          <w:szCs w:val="28"/>
          <w:lang w:val="en-US"/>
        </w:rPr>
        <w:t>URL</w:t>
      </w:r>
      <w:r w:rsidRPr="00C25058">
        <w:rPr>
          <w:sz w:val="28"/>
          <w:szCs w:val="28"/>
        </w:rPr>
        <w:t xml:space="preserve">: </w:t>
      </w:r>
      <w:hyperlink r:id="rId34" w:anchor="Text" w:history="1">
        <w:r w:rsidRPr="00C25058">
          <w:rPr>
            <w:rStyle w:val="a8"/>
            <w:sz w:val="28"/>
            <w:szCs w:val="28"/>
          </w:rPr>
          <w:t>https://zakon.rada.gov.ua/laws/show/1057-2020-%D1%80#Text</w:t>
        </w:r>
      </w:hyperlink>
    </w:p>
    <w:p w:rsidR="005C74C3" w:rsidRPr="00C25058" w:rsidRDefault="005C74C3" w:rsidP="005C74C3">
      <w:pPr>
        <w:pStyle w:val="1"/>
        <w:widowControl/>
        <w:numPr>
          <w:ilvl w:val="0"/>
          <w:numId w:val="27"/>
        </w:numPr>
        <w:shd w:val="clear" w:color="auto" w:fill="FFFFFF"/>
        <w:autoSpaceDE/>
        <w:autoSpaceDN/>
        <w:adjustRightInd/>
        <w:spacing w:before="0" w:line="360" w:lineRule="auto"/>
        <w:ind w:left="426" w:hanging="426"/>
        <w:jc w:val="both"/>
        <w:rPr>
          <w:rFonts w:ascii="Times New Roman" w:hAnsi="Times New Roman" w:cs="Times New Roman"/>
          <w:bCs/>
          <w:color w:val="000000" w:themeColor="text1"/>
          <w:sz w:val="28"/>
          <w:szCs w:val="28"/>
          <w:lang w:val="en-US"/>
        </w:rPr>
      </w:pPr>
      <w:r w:rsidRPr="00C25058">
        <w:rPr>
          <w:rFonts w:ascii="Times New Roman" w:hAnsi="Times New Roman" w:cs="Times New Roman"/>
          <w:bCs/>
          <w:color w:val="auto"/>
          <w:sz w:val="28"/>
          <w:szCs w:val="28"/>
        </w:rPr>
        <w:t xml:space="preserve"> </w:t>
      </w:r>
      <w:r w:rsidRPr="00C25058">
        <w:rPr>
          <w:rFonts w:ascii="Times New Roman" w:hAnsi="Times New Roman" w:cs="Times New Roman"/>
          <w:bCs/>
          <w:color w:val="000000" w:themeColor="text1"/>
          <w:sz w:val="28"/>
          <w:szCs w:val="28"/>
        </w:rPr>
        <w:t xml:space="preserve">Про затвердження Положення про Єдину інформаційну систему соціальної сфери: постанова Кабінету Міністрів України </w:t>
      </w:r>
      <w:r w:rsidRPr="00C25058">
        <w:rPr>
          <w:rFonts w:ascii="Times New Roman" w:hAnsi="Times New Roman" w:cs="Times New Roman"/>
          <w:color w:val="000000" w:themeColor="text1"/>
          <w:spacing w:val="15"/>
          <w:sz w:val="28"/>
          <w:szCs w:val="28"/>
          <w:shd w:val="clear" w:color="auto" w:fill="FFFFFF"/>
        </w:rPr>
        <w:t xml:space="preserve">від </w:t>
      </w:r>
      <w:r w:rsidRPr="00C25058">
        <w:rPr>
          <w:rFonts w:ascii="Times New Roman" w:hAnsi="Times New Roman" w:cs="Times New Roman"/>
          <w:color w:val="000000" w:themeColor="text1"/>
          <w:spacing w:val="15"/>
          <w:sz w:val="28"/>
          <w:szCs w:val="28"/>
          <w:shd w:val="clear" w:color="auto" w:fill="FFFFFF"/>
          <w:lang w:val="ru-RU"/>
        </w:rPr>
        <w:t>14.04.2021</w:t>
      </w:r>
      <w:r w:rsidRPr="00C25058">
        <w:rPr>
          <w:rFonts w:ascii="Times New Roman" w:hAnsi="Times New Roman" w:cs="Times New Roman"/>
          <w:color w:val="000000" w:themeColor="text1"/>
          <w:spacing w:val="15"/>
          <w:sz w:val="28"/>
          <w:szCs w:val="28"/>
          <w:shd w:val="clear" w:color="auto" w:fill="FFFFFF"/>
        </w:rPr>
        <w:t>р. № 404</w:t>
      </w:r>
      <w:r w:rsidRPr="00C25058">
        <w:rPr>
          <w:rFonts w:ascii="ProbaPro" w:hAnsi="ProbaPro"/>
          <w:color w:val="000000" w:themeColor="text1"/>
          <w:spacing w:val="15"/>
          <w:sz w:val="28"/>
          <w:szCs w:val="28"/>
          <w:shd w:val="clear" w:color="auto" w:fill="FFFFFF"/>
        </w:rPr>
        <w:t>.</w:t>
      </w:r>
      <w:r w:rsidRPr="00C25058">
        <w:rPr>
          <w:rFonts w:ascii="Times New Roman" w:hAnsi="Times New Roman" w:cs="Times New Roman"/>
          <w:bCs/>
          <w:color w:val="000000" w:themeColor="text1"/>
          <w:sz w:val="28"/>
          <w:szCs w:val="28"/>
          <w:lang w:val="ru-RU"/>
        </w:rPr>
        <w:t xml:space="preserve"> </w:t>
      </w:r>
      <w:r w:rsidRPr="00C25058">
        <w:rPr>
          <w:rFonts w:ascii="Times New Roman" w:hAnsi="Times New Roman" w:cs="Times New Roman"/>
          <w:bCs/>
          <w:color w:val="000000" w:themeColor="text1"/>
          <w:sz w:val="28"/>
          <w:szCs w:val="28"/>
          <w:lang w:val="en-US"/>
        </w:rPr>
        <w:t xml:space="preserve">URL: </w:t>
      </w:r>
      <w:hyperlink r:id="rId35" w:history="1">
        <w:r w:rsidRPr="00C25058">
          <w:rPr>
            <w:rStyle w:val="a8"/>
            <w:rFonts w:ascii="Times New Roman" w:hAnsi="Times New Roman" w:cs="Times New Roman"/>
            <w:bCs/>
            <w:sz w:val="28"/>
            <w:szCs w:val="28"/>
            <w:lang w:val="en-US"/>
          </w:rPr>
          <w:t>https://www.kmu.gov.ua/npas/pro-zatverdzhennya-polozhennya-pro-a404</w:t>
        </w:r>
      </w:hyperlink>
    </w:p>
    <w:p w:rsidR="005C74C3" w:rsidRPr="00991BB7" w:rsidRDefault="005C74C3" w:rsidP="005C74C3">
      <w:pPr>
        <w:pStyle w:val="ad"/>
        <w:numPr>
          <w:ilvl w:val="0"/>
          <w:numId w:val="27"/>
        </w:numPr>
        <w:spacing w:before="0" w:line="360" w:lineRule="auto"/>
        <w:ind w:left="426" w:hanging="426"/>
        <w:jc w:val="both"/>
        <w:rPr>
          <w:rFonts w:ascii="Times New Roman" w:hAnsi="Times New Roman"/>
          <w:sz w:val="28"/>
          <w:szCs w:val="28"/>
          <w:lang w:val="en-US"/>
        </w:rPr>
      </w:pPr>
      <w:r w:rsidRPr="00991BB7">
        <w:rPr>
          <w:color w:val="000000" w:themeColor="text1"/>
          <w:sz w:val="28"/>
          <w:szCs w:val="28"/>
        </w:rPr>
        <w:t xml:space="preserve"> </w:t>
      </w:r>
      <w:r w:rsidRPr="00991BB7">
        <w:rPr>
          <w:rFonts w:ascii="Times New Roman" w:hAnsi="Times New Roman"/>
          <w:color w:val="000000" w:themeColor="text1"/>
          <w:sz w:val="28"/>
          <w:szCs w:val="28"/>
        </w:rPr>
        <w:t>Про</w:t>
      </w:r>
      <w:r w:rsidRPr="00991BB7">
        <w:rPr>
          <w:rFonts w:ascii="Times New Roman" w:hAnsi="Times New Roman"/>
          <w:sz w:val="28"/>
          <w:szCs w:val="28"/>
        </w:rPr>
        <w:t xml:space="preserve"> утворення Державної служби України у справах дітей у справах дітей : Постанова Кабінету Міністрів</w:t>
      </w:r>
      <w:r>
        <w:rPr>
          <w:rFonts w:ascii="Times New Roman" w:hAnsi="Times New Roman"/>
          <w:sz w:val="28"/>
          <w:szCs w:val="28"/>
        </w:rPr>
        <w:t xml:space="preserve"> У</w:t>
      </w:r>
      <w:r w:rsidRPr="00991BB7">
        <w:rPr>
          <w:rFonts w:ascii="Times New Roman" w:hAnsi="Times New Roman"/>
          <w:sz w:val="28"/>
          <w:szCs w:val="28"/>
        </w:rPr>
        <w:t>країни від  19 січня 2022 р. № 23</w:t>
      </w:r>
      <w:r>
        <w:rPr>
          <w:rFonts w:ascii="Times New Roman" w:hAnsi="Times New Roman"/>
          <w:sz w:val="28"/>
          <w:szCs w:val="28"/>
        </w:rPr>
        <w:t xml:space="preserve">. </w:t>
      </w:r>
      <w:r w:rsidRPr="00991BB7">
        <w:rPr>
          <w:rFonts w:ascii="Times New Roman" w:hAnsi="Times New Roman"/>
          <w:sz w:val="28"/>
          <w:szCs w:val="28"/>
          <w:lang w:val="en-US"/>
        </w:rPr>
        <w:t>URL</w:t>
      </w:r>
      <w:r w:rsidRPr="00991BB7">
        <w:rPr>
          <w:rFonts w:ascii="Times New Roman" w:hAnsi="Times New Roman"/>
          <w:sz w:val="28"/>
          <w:szCs w:val="28"/>
        </w:rPr>
        <w:t xml:space="preserve">: </w:t>
      </w:r>
      <w:hyperlink r:id="rId36" w:anchor="Text" w:history="1">
        <w:r w:rsidRPr="000113AC">
          <w:rPr>
            <w:rStyle w:val="a8"/>
            <w:rFonts w:ascii="Times New Roman" w:hAnsi="Times New Roman"/>
            <w:sz w:val="28"/>
            <w:szCs w:val="28"/>
            <w:lang w:val="en-US"/>
          </w:rPr>
          <w:t>https</w:t>
        </w:r>
        <w:r w:rsidRPr="00991BB7">
          <w:rPr>
            <w:rStyle w:val="a8"/>
            <w:rFonts w:ascii="Times New Roman" w:hAnsi="Times New Roman"/>
            <w:sz w:val="28"/>
            <w:szCs w:val="28"/>
            <w:lang w:val="en-US"/>
          </w:rPr>
          <w:t>://</w:t>
        </w:r>
        <w:r w:rsidRPr="000113AC">
          <w:rPr>
            <w:rStyle w:val="a8"/>
            <w:rFonts w:ascii="Times New Roman" w:hAnsi="Times New Roman"/>
            <w:sz w:val="28"/>
            <w:szCs w:val="28"/>
            <w:lang w:val="en-US"/>
          </w:rPr>
          <w:t>zakon</w:t>
        </w:r>
        <w:r w:rsidRPr="00991BB7">
          <w:rPr>
            <w:rStyle w:val="a8"/>
            <w:rFonts w:ascii="Times New Roman" w:hAnsi="Times New Roman"/>
            <w:sz w:val="28"/>
            <w:szCs w:val="28"/>
            <w:lang w:val="en-US"/>
          </w:rPr>
          <w:t>.</w:t>
        </w:r>
        <w:r w:rsidRPr="000113AC">
          <w:rPr>
            <w:rStyle w:val="a8"/>
            <w:rFonts w:ascii="Times New Roman" w:hAnsi="Times New Roman"/>
            <w:sz w:val="28"/>
            <w:szCs w:val="28"/>
            <w:lang w:val="en-US"/>
          </w:rPr>
          <w:t>rada</w:t>
        </w:r>
        <w:r w:rsidRPr="00991BB7">
          <w:rPr>
            <w:rStyle w:val="a8"/>
            <w:rFonts w:ascii="Times New Roman" w:hAnsi="Times New Roman"/>
            <w:sz w:val="28"/>
            <w:szCs w:val="28"/>
            <w:lang w:val="en-US"/>
          </w:rPr>
          <w:t>.</w:t>
        </w:r>
        <w:r w:rsidRPr="000113AC">
          <w:rPr>
            <w:rStyle w:val="a8"/>
            <w:rFonts w:ascii="Times New Roman" w:hAnsi="Times New Roman"/>
            <w:sz w:val="28"/>
            <w:szCs w:val="28"/>
            <w:lang w:val="en-US"/>
          </w:rPr>
          <w:t>gov</w:t>
        </w:r>
        <w:r w:rsidRPr="00991BB7">
          <w:rPr>
            <w:rStyle w:val="a8"/>
            <w:rFonts w:ascii="Times New Roman" w:hAnsi="Times New Roman"/>
            <w:sz w:val="28"/>
            <w:szCs w:val="28"/>
            <w:lang w:val="en-US"/>
          </w:rPr>
          <w:t>.</w:t>
        </w:r>
        <w:r w:rsidRPr="000113AC">
          <w:rPr>
            <w:rStyle w:val="a8"/>
            <w:rFonts w:ascii="Times New Roman" w:hAnsi="Times New Roman"/>
            <w:sz w:val="28"/>
            <w:szCs w:val="28"/>
            <w:lang w:val="en-US"/>
          </w:rPr>
          <w:t>ua</w:t>
        </w:r>
        <w:r w:rsidRPr="00991BB7">
          <w:rPr>
            <w:rStyle w:val="a8"/>
            <w:rFonts w:ascii="Times New Roman" w:hAnsi="Times New Roman"/>
            <w:sz w:val="28"/>
            <w:szCs w:val="28"/>
            <w:lang w:val="en-US"/>
          </w:rPr>
          <w:t>/</w:t>
        </w:r>
        <w:r w:rsidRPr="000113AC">
          <w:rPr>
            <w:rStyle w:val="a8"/>
            <w:rFonts w:ascii="Times New Roman" w:hAnsi="Times New Roman"/>
            <w:sz w:val="28"/>
            <w:szCs w:val="28"/>
            <w:lang w:val="en-US"/>
          </w:rPr>
          <w:t>laws</w:t>
        </w:r>
        <w:r w:rsidRPr="00991BB7">
          <w:rPr>
            <w:rStyle w:val="a8"/>
            <w:rFonts w:ascii="Times New Roman" w:hAnsi="Times New Roman"/>
            <w:sz w:val="28"/>
            <w:szCs w:val="28"/>
            <w:lang w:val="en-US"/>
          </w:rPr>
          <w:t>/</w:t>
        </w:r>
        <w:r w:rsidRPr="000113AC">
          <w:rPr>
            <w:rStyle w:val="a8"/>
            <w:rFonts w:ascii="Times New Roman" w:hAnsi="Times New Roman"/>
            <w:sz w:val="28"/>
            <w:szCs w:val="28"/>
            <w:lang w:val="en-US"/>
          </w:rPr>
          <w:t>show</w:t>
        </w:r>
        <w:r w:rsidRPr="00991BB7">
          <w:rPr>
            <w:rStyle w:val="a8"/>
            <w:rFonts w:ascii="Times New Roman" w:hAnsi="Times New Roman"/>
            <w:sz w:val="28"/>
            <w:szCs w:val="28"/>
            <w:lang w:val="en-US"/>
          </w:rPr>
          <w:t>/23-2022-%</w:t>
        </w:r>
        <w:r w:rsidRPr="000113AC">
          <w:rPr>
            <w:rStyle w:val="a8"/>
            <w:rFonts w:ascii="Times New Roman" w:hAnsi="Times New Roman"/>
            <w:sz w:val="28"/>
            <w:szCs w:val="28"/>
            <w:lang w:val="en-US"/>
          </w:rPr>
          <w:t>D</w:t>
        </w:r>
        <w:r w:rsidRPr="00991BB7">
          <w:rPr>
            <w:rStyle w:val="a8"/>
            <w:rFonts w:ascii="Times New Roman" w:hAnsi="Times New Roman"/>
            <w:sz w:val="28"/>
            <w:szCs w:val="28"/>
            <w:lang w:val="en-US"/>
          </w:rPr>
          <w:t>0%</w:t>
        </w:r>
        <w:r w:rsidRPr="000113AC">
          <w:rPr>
            <w:rStyle w:val="a8"/>
            <w:rFonts w:ascii="Times New Roman" w:hAnsi="Times New Roman"/>
            <w:sz w:val="28"/>
            <w:szCs w:val="28"/>
            <w:lang w:val="en-US"/>
          </w:rPr>
          <w:t>BF</w:t>
        </w:r>
        <w:r w:rsidRPr="00991BB7">
          <w:rPr>
            <w:rStyle w:val="a8"/>
            <w:rFonts w:ascii="Times New Roman" w:hAnsi="Times New Roman"/>
            <w:sz w:val="28"/>
            <w:szCs w:val="28"/>
            <w:lang w:val="en-US"/>
          </w:rPr>
          <w:t>#</w:t>
        </w:r>
        <w:r w:rsidRPr="000113AC">
          <w:rPr>
            <w:rStyle w:val="a8"/>
            <w:rFonts w:ascii="Times New Roman" w:hAnsi="Times New Roman"/>
            <w:sz w:val="28"/>
            <w:szCs w:val="28"/>
            <w:lang w:val="en-US"/>
          </w:rPr>
          <w:t>Text</w:t>
        </w:r>
      </w:hyperlink>
    </w:p>
    <w:p w:rsidR="005C74C3" w:rsidRPr="00991BB7" w:rsidRDefault="005C74C3" w:rsidP="005C74C3">
      <w:pPr>
        <w:pStyle w:val="ad"/>
        <w:numPr>
          <w:ilvl w:val="0"/>
          <w:numId w:val="27"/>
        </w:numPr>
        <w:spacing w:before="0" w:line="360" w:lineRule="auto"/>
        <w:ind w:left="426" w:hanging="426"/>
        <w:jc w:val="both"/>
        <w:rPr>
          <w:rFonts w:ascii="Times New Roman" w:hAnsi="Times New Roman"/>
          <w:sz w:val="28"/>
          <w:szCs w:val="28"/>
          <w:lang w:val="ru-RU"/>
        </w:rPr>
      </w:pPr>
      <w:r w:rsidRPr="00991BB7">
        <w:rPr>
          <w:rFonts w:ascii="Times New Roman" w:hAnsi="Times New Roman"/>
          <w:sz w:val="28"/>
          <w:szCs w:val="28"/>
        </w:rPr>
        <w:t>Терещенко М.М. Державний контроль: сутність, основні підходи та концепції</w:t>
      </w:r>
      <w:r w:rsidRPr="00991BB7">
        <w:rPr>
          <w:rFonts w:ascii="Times New Roman" w:hAnsi="Times New Roman"/>
          <w:sz w:val="28"/>
          <w:szCs w:val="28"/>
          <w:lang w:val="ru-RU"/>
        </w:rPr>
        <w:t xml:space="preserve">. </w:t>
      </w:r>
      <w:r w:rsidRPr="00991BB7">
        <w:rPr>
          <w:rFonts w:ascii="Times New Roman" w:hAnsi="Times New Roman"/>
          <w:sz w:val="28"/>
          <w:szCs w:val="28"/>
        </w:rPr>
        <w:t>Вчені записки ТНУ імені В.І. Вернадського. Серія: Державне управління. Том 30 (69) № 4 2019. С.117-121.  DOI: https://doi.org/10.32838/2663-6468/2019.4/21</w:t>
      </w:r>
    </w:p>
    <w:p w:rsidR="005C74C3" w:rsidRPr="00AC501E" w:rsidRDefault="005C74C3" w:rsidP="005C74C3">
      <w:pPr>
        <w:numPr>
          <w:ilvl w:val="0"/>
          <w:numId w:val="27"/>
        </w:numPr>
        <w:tabs>
          <w:tab w:val="left" w:pos="426"/>
        </w:tabs>
        <w:spacing w:line="276" w:lineRule="auto"/>
        <w:ind w:left="425" w:hanging="425"/>
        <w:jc w:val="both"/>
        <w:rPr>
          <w:rStyle w:val="a8"/>
          <w:color w:val="000000" w:themeColor="text1"/>
          <w:sz w:val="28"/>
          <w:szCs w:val="28"/>
        </w:rPr>
      </w:pPr>
      <w:r w:rsidRPr="00C25058">
        <w:rPr>
          <w:sz w:val="28"/>
          <w:szCs w:val="28"/>
        </w:rPr>
        <w:t>Функціонування системи соціальних послуг в Україні: короткий опис</w:t>
      </w:r>
      <w:r w:rsidRPr="00C25058">
        <w:rPr>
          <w:sz w:val="28"/>
          <w:szCs w:val="28"/>
          <w:lang w:val="ru-RU"/>
        </w:rPr>
        <w:t>. К</w:t>
      </w:r>
      <w:r w:rsidRPr="00C25058">
        <w:rPr>
          <w:sz w:val="28"/>
          <w:szCs w:val="28"/>
          <w:lang w:val="en-US"/>
        </w:rPr>
        <w:t xml:space="preserve">. 2019. 16 </w:t>
      </w:r>
      <w:r w:rsidRPr="00C25058">
        <w:rPr>
          <w:sz w:val="28"/>
          <w:szCs w:val="28"/>
          <w:lang w:val="ru-RU"/>
        </w:rPr>
        <w:t>с</w:t>
      </w:r>
      <w:r w:rsidRPr="00C25058">
        <w:rPr>
          <w:sz w:val="28"/>
          <w:szCs w:val="28"/>
          <w:lang w:val="en-US"/>
        </w:rPr>
        <w:t xml:space="preserve">. </w:t>
      </w:r>
      <w:r w:rsidRPr="00C25058">
        <w:rPr>
          <w:color w:val="000000" w:themeColor="text1"/>
          <w:sz w:val="28"/>
          <w:szCs w:val="28"/>
          <w:lang w:val="en-US"/>
        </w:rPr>
        <w:t>URL</w:t>
      </w:r>
      <w:r w:rsidRPr="00C25058">
        <w:rPr>
          <w:color w:val="000000" w:themeColor="text1"/>
          <w:sz w:val="28"/>
          <w:szCs w:val="28"/>
        </w:rPr>
        <w:t xml:space="preserve">: </w:t>
      </w:r>
      <w:hyperlink r:id="rId37" w:history="1">
        <w:r w:rsidRPr="00C25058">
          <w:rPr>
            <w:rStyle w:val="a8"/>
            <w:sz w:val="28"/>
            <w:szCs w:val="28"/>
          </w:rPr>
          <w:t>https://decentralization.gov.ua/uploads/library/file/510/3._%D0%A4%D1%83%D0%BD%D0%BA%D1%86%D1%96%D0%BE%D0%BD%D1%83%D0%B2%D0%B0%D0%BD%D0%BD%D1%8F_%D1%81%D0%B8%D1%81%D1%82%D0%B5%D0%BC%D0%B8_%D1%81%D0%BE%D1%86%D1%96%D0%B0%D0%BB%D1%8C%D0%BD%D0%B8%D1%85_%D0%BF%D0%BE%D1%81%D0%BB%D1%83%D0%B3_%D0%B2_%D0%A3%D0%BA%D1%80%D0%B0%D1%97%D0%BD%D1%96.pdf</w:t>
        </w:r>
      </w:hyperlink>
    </w:p>
    <w:p w:rsidR="005C74C3" w:rsidRPr="008260F5" w:rsidRDefault="005C74C3" w:rsidP="005C74C3">
      <w:pPr>
        <w:widowControl/>
        <w:numPr>
          <w:ilvl w:val="0"/>
          <w:numId w:val="27"/>
        </w:numPr>
        <w:tabs>
          <w:tab w:val="left" w:pos="426"/>
        </w:tabs>
        <w:autoSpaceDE/>
        <w:autoSpaceDN/>
        <w:adjustRightInd/>
        <w:spacing w:after="160" w:line="259" w:lineRule="auto"/>
        <w:ind w:left="426" w:hanging="426"/>
        <w:jc w:val="both"/>
        <w:rPr>
          <w:rStyle w:val="a8"/>
          <w:sz w:val="28"/>
          <w:szCs w:val="28"/>
        </w:rPr>
      </w:pPr>
      <w:r w:rsidRPr="008260F5">
        <w:rPr>
          <w:color w:val="000000" w:themeColor="text1"/>
          <w:sz w:val="28"/>
          <w:szCs w:val="28"/>
        </w:rPr>
        <w:t xml:space="preserve">Яковлєва Г. Державний нагляд і контроль у сфері соціального забезпечення населення України. </w:t>
      </w:r>
      <w:r w:rsidRPr="008260F5">
        <w:rPr>
          <w:i/>
          <w:color w:val="000000" w:themeColor="text1"/>
          <w:sz w:val="28"/>
          <w:szCs w:val="28"/>
        </w:rPr>
        <w:t>Підприємництво, господарство і право</w:t>
      </w:r>
      <w:r w:rsidRPr="008260F5">
        <w:rPr>
          <w:color w:val="000000" w:themeColor="text1"/>
          <w:sz w:val="28"/>
          <w:szCs w:val="28"/>
        </w:rPr>
        <w:t xml:space="preserve">. 2017. № 4. С.90- 93. </w:t>
      </w:r>
      <w:r w:rsidRPr="008260F5">
        <w:rPr>
          <w:color w:val="000000" w:themeColor="text1"/>
          <w:sz w:val="28"/>
          <w:szCs w:val="28"/>
          <w:lang w:val="en-US"/>
        </w:rPr>
        <w:t>URL</w:t>
      </w:r>
      <w:r w:rsidRPr="008260F5">
        <w:rPr>
          <w:color w:val="000000" w:themeColor="text1"/>
          <w:sz w:val="28"/>
          <w:szCs w:val="28"/>
        </w:rPr>
        <w:t xml:space="preserve">: </w:t>
      </w:r>
      <w:hyperlink r:id="rId38" w:history="1">
        <w:r w:rsidRPr="008260F5">
          <w:rPr>
            <w:rStyle w:val="a8"/>
            <w:sz w:val="28"/>
            <w:szCs w:val="28"/>
          </w:rPr>
          <w:t>http://pgp-journal.kiev.ua/archive/2017/4/20.pdf</w:t>
        </w:r>
      </w:hyperlink>
      <w:r w:rsidRPr="008260F5">
        <w:rPr>
          <w:rStyle w:val="a8"/>
          <w:sz w:val="28"/>
          <w:szCs w:val="28"/>
        </w:rPr>
        <w:br w:type="page"/>
      </w: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r w:rsidRPr="008260F5">
        <w:rPr>
          <w:b/>
          <w:color w:val="000000" w:themeColor="text1"/>
          <w:sz w:val="32"/>
          <w:szCs w:val="32"/>
        </w:rPr>
        <w:t>ДОДАТКИ</w:t>
      </w: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5C74C3" w:rsidP="005C74C3">
      <w:pPr>
        <w:widowControl/>
        <w:autoSpaceDE/>
        <w:autoSpaceDN/>
        <w:adjustRightInd/>
        <w:spacing w:after="160" w:line="259" w:lineRule="auto"/>
        <w:rPr>
          <w:b/>
          <w:color w:val="000000" w:themeColor="text1"/>
          <w:sz w:val="32"/>
          <w:szCs w:val="32"/>
        </w:rPr>
      </w:pPr>
      <w:r>
        <w:rPr>
          <w:b/>
          <w:color w:val="000000" w:themeColor="text1"/>
          <w:sz w:val="32"/>
          <w:szCs w:val="32"/>
        </w:rPr>
        <w:br w:type="page"/>
      </w:r>
    </w:p>
    <w:p w:rsidR="005C74C3" w:rsidRPr="00814D32" w:rsidRDefault="005C74C3" w:rsidP="005C74C3">
      <w:pPr>
        <w:spacing w:after="120"/>
        <w:ind w:left="4961" w:right="-143" w:firstLine="851"/>
        <w:jc w:val="right"/>
        <w:rPr>
          <w:rFonts w:ascii="Times New Roman CYR" w:hAnsi="Times New Roman CYR" w:cs="Times New Roman CYR"/>
          <w:sz w:val="28"/>
          <w:szCs w:val="28"/>
        </w:rPr>
      </w:pPr>
      <w:r w:rsidRPr="00814D32">
        <w:rPr>
          <w:rFonts w:ascii="Times New Roman CYR" w:hAnsi="Times New Roman CYR" w:cs="Times New Roman CYR"/>
          <w:sz w:val="28"/>
          <w:szCs w:val="28"/>
        </w:rPr>
        <w:lastRenderedPageBreak/>
        <w:t>ДОДАТОК А</w:t>
      </w:r>
    </w:p>
    <w:p w:rsidR="005C74C3" w:rsidRDefault="005C74C3" w:rsidP="005C74C3">
      <w:pPr>
        <w:spacing w:line="360" w:lineRule="auto"/>
        <w:ind w:right="-143"/>
        <w:jc w:val="center"/>
        <w:rPr>
          <w:sz w:val="28"/>
          <w:szCs w:val="28"/>
        </w:rPr>
      </w:pPr>
      <w:r w:rsidRPr="00814D32">
        <w:rPr>
          <w:rFonts w:ascii="Times New Roman CYR" w:hAnsi="Times New Roman CYR" w:cs="Times New Roman CYR"/>
          <w:sz w:val="28"/>
          <w:szCs w:val="28"/>
        </w:rPr>
        <w:t>Посадова інструкція</w:t>
      </w:r>
      <w:r w:rsidRPr="00814D32">
        <w:rPr>
          <w:sz w:val="28"/>
          <w:szCs w:val="28"/>
        </w:rPr>
        <w:t xml:space="preserve"> завідувача сектору  здійснення державного </w:t>
      </w:r>
    </w:p>
    <w:p w:rsidR="005C74C3" w:rsidRDefault="005C74C3" w:rsidP="005C74C3">
      <w:pPr>
        <w:spacing w:line="360" w:lineRule="auto"/>
        <w:ind w:right="-143"/>
        <w:jc w:val="center"/>
        <w:rPr>
          <w:sz w:val="28"/>
          <w:szCs w:val="28"/>
        </w:rPr>
      </w:pPr>
      <w:r w:rsidRPr="00814D32">
        <w:rPr>
          <w:sz w:val="28"/>
          <w:szCs w:val="28"/>
        </w:rPr>
        <w:t xml:space="preserve">контролю за дотриманням  вимог законодавства під час надання </w:t>
      </w:r>
      <w:r>
        <w:rPr>
          <w:sz w:val="28"/>
          <w:szCs w:val="28"/>
        </w:rPr>
        <w:t>с</w:t>
      </w:r>
      <w:r w:rsidRPr="00814D32">
        <w:rPr>
          <w:sz w:val="28"/>
          <w:szCs w:val="28"/>
        </w:rPr>
        <w:t>оціальної</w:t>
      </w:r>
    </w:p>
    <w:p w:rsidR="005C74C3" w:rsidRPr="00814D32" w:rsidRDefault="005C74C3" w:rsidP="005C74C3">
      <w:pPr>
        <w:spacing w:line="360" w:lineRule="auto"/>
        <w:ind w:right="-143"/>
        <w:jc w:val="center"/>
        <w:rPr>
          <w:rFonts w:ascii="Times New Roman CYR" w:hAnsi="Times New Roman CYR" w:cs="Times New Roman CYR"/>
          <w:sz w:val="28"/>
          <w:szCs w:val="28"/>
        </w:rPr>
      </w:pPr>
      <w:r w:rsidRPr="00814D32">
        <w:rPr>
          <w:sz w:val="28"/>
          <w:szCs w:val="28"/>
        </w:rPr>
        <w:t xml:space="preserve">підтримки ГУ </w:t>
      </w:r>
      <w:proofErr w:type="spellStart"/>
      <w:r w:rsidRPr="00814D32">
        <w:rPr>
          <w:sz w:val="28"/>
          <w:szCs w:val="28"/>
        </w:rPr>
        <w:t>Нацсоцслужби</w:t>
      </w:r>
      <w:proofErr w:type="spellEnd"/>
      <w:r w:rsidRPr="00814D32">
        <w:rPr>
          <w:sz w:val="28"/>
          <w:szCs w:val="28"/>
        </w:rPr>
        <w:t xml:space="preserve"> у Волинській області</w:t>
      </w:r>
    </w:p>
    <w:p w:rsidR="005C74C3" w:rsidRPr="00AD04A3" w:rsidRDefault="005C74C3" w:rsidP="005C74C3">
      <w:pPr>
        <w:spacing w:after="120"/>
        <w:ind w:left="4961" w:right="-143" w:firstLine="851"/>
        <w:rPr>
          <w:rFonts w:ascii="Times New Roman CYR" w:hAnsi="Times New Roman CYR" w:cs="Times New Roman CYR"/>
        </w:rPr>
      </w:pPr>
      <w:r w:rsidRPr="00AD04A3">
        <w:rPr>
          <w:rFonts w:ascii="Times New Roman CYR" w:hAnsi="Times New Roman CYR" w:cs="Times New Roman CYR"/>
        </w:rPr>
        <w:t>ЗАТВЕРДЖУЮ</w:t>
      </w:r>
    </w:p>
    <w:p w:rsidR="005C74C3" w:rsidRDefault="005C74C3" w:rsidP="005C74C3">
      <w:pPr>
        <w:ind w:left="5812" w:right="-143" w:firstLine="1"/>
        <w:rPr>
          <w:rFonts w:ascii="Times New Roman CYR" w:hAnsi="Times New Roman CYR" w:cs="Times New Roman CYR"/>
        </w:rPr>
      </w:pPr>
      <w:r>
        <w:rPr>
          <w:rFonts w:ascii="Times New Roman CYR" w:hAnsi="Times New Roman CYR" w:cs="Times New Roman CYR"/>
        </w:rPr>
        <w:t xml:space="preserve">Начальник Головного управління Національної соціальної сервісної служби у Волинській області </w:t>
      </w:r>
    </w:p>
    <w:p w:rsidR="005C74C3" w:rsidRDefault="005C74C3" w:rsidP="005C74C3">
      <w:pPr>
        <w:ind w:left="4962" w:right="-143" w:firstLine="851"/>
      </w:pPr>
      <w:r w:rsidRPr="00AD04A3">
        <w:t>___________</w:t>
      </w:r>
      <w:r>
        <w:t>Світлана МИШКОВЕЦЬ</w:t>
      </w:r>
    </w:p>
    <w:p w:rsidR="005C74C3" w:rsidRPr="00AD04A3" w:rsidRDefault="005C74C3" w:rsidP="005C74C3">
      <w:pPr>
        <w:ind w:left="4962" w:right="-143" w:firstLine="851"/>
        <w:rPr>
          <w:rFonts w:ascii="Times New Roman CYR" w:hAnsi="Times New Roman CYR" w:cs="Times New Roman CYR"/>
        </w:rPr>
      </w:pPr>
      <w:r w:rsidRPr="00AD04A3">
        <w:t>"______" ____________ 202</w:t>
      </w:r>
      <w:r>
        <w:t>1</w:t>
      </w:r>
      <w:r w:rsidRPr="00AD04A3">
        <w:t xml:space="preserve"> </w:t>
      </w:r>
      <w:r w:rsidRPr="00AD04A3">
        <w:rPr>
          <w:rFonts w:ascii="Times New Roman CYR" w:hAnsi="Times New Roman CYR" w:cs="Times New Roman CYR"/>
        </w:rPr>
        <w:t>року</w:t>
      </w:r>
    </w:p>
    <w:p w:rsidR="005C74C3" w:rsidRPr="00AD04A3" w:rsidRDefault="005C74C3" w:rsidP="005C74C3">
      <w:pPr>
        <w:ind w:left="4962" w:firstLine="992"/>
        <w:rPr>
          <w:rFonts w:ascii="Times New Roman CYR" w:hAnsi="Times New Roman CYR" w:cs="Times New Roman CYR"/>
        </w:rPr>
      </w:pPr>
    </w:p>
    <w:p w:rsidR="005C74C3" w:rsidRDefault="005C74C3" w:rsidP="005C74C3">
      <w:pPr>
        <w:jc w:val="center"/>
        <w:outlineLvl w:val="2"/>
        <w:rPr>
          <w:b/>
          <w:bCs/>
          <w:sz w:val="27"/>
          <w:szCs w:val="27"/>
          <w:lang w:eastAsia="ru-RU"/>
        </w:rPr>
      </w:pPr>
    </w:p>
    <w:p w:rsidR="005C74C3" w:rsidRPr="00AD04A3" w:rsidRDefault="005C74C3" w:rsidP="005C74C3">
      <w:pPr>
        <w:jc w:val="center"/>
        <w:outlineLvl w:val="2"/>
        <w:rPr>
          <w:b/>
          <w:bCs/>
          <w:sz w:val="27"/>
          <w:szCs w:val="27"/>
          <w:lang w:eastAsia="ru-RU"/>
        </w:rPr>
      </w:pPr>
      <w:r w:rsidRPr="00AD04A3">
        <w:rPr>
          <w:b/>
          <w:bCs/>
          <w:sz w:val="27"/>
          <w:szCs w:val="27"/>
          <w:lang w:eastAsia="ru-RU"/>
        </w:rPr>
        <w:t xml:space="preserve"> ПОСАДОВА ІНСТРУКЦІЯ</w:t>
      </w:r>
    </w:p>
    <w:p w:rsidR="005C74C3" w:rsidRDefault="005C74C3" w:rsidP="005C74C3">
      <w:pPr>
        <w:rPr>
          <w:b/>
          <w:bCs/>
          <w:lang w:eastAsia="ru-RU"/>
        </w:rPr>
      </w:pPr>
      <w:bookmarkStart w:id="23" w:name="144"/>
      <w:bookmarkEnd w:id="23"/>
    </w:p>
    <w:p w:rsidR="005C74C3" w:rsidRPr="00814D32" w:rsidRDefault="005C74C3" w:rsidP="005C74C3">
      <w:pPr>
        <w:rPr>
          <w:sz w:val="22"/>
          <w:szCs w:val="22"/>
          <w:lang w:eastAsia="ru-RU"/>
        </w:rPr>
      </w:pPr>
      <w:r w:rsidRPr="00814D32">
        <w:rPr>
          <w:b/>
          <w:bCs/>
          <w:sz w:val="22"/>
          <w:szCs w:val="22"/>
          <w:lang w:eastAsia="ru-RU"/>
        </w:rPr>
        <w:t>1. Загальна інформація</w:t>
      </w:r>
      <w:bookmarkStart w:id="24" w:name="221"/>
      <w:bookmarkEnd w:id="24"/>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73"/>
        <w:gridCol w:w="2272"/>
        <w:gridCol w:w="2802"/>
      </w:tblGrid>
      <w:tr w:rsidR="005C74C3" w:rsidRPr="00AD04A3" w:rsidTr="00782DCC">
        <w:trPr>
          <w:gridBefore w:val="1"/>
          <w:wBefore w:w="4673" w:type="dxa"/>
          <w:trHeight w:val="453"/>
        </w:trPr>
        <w:tc>
          <w:tcPr>
            <w:tcW w:w="2272" w:type="dxa"/>
            <w:shd w:val="clear" w:color="auto" w:fill="auto"/>
          </w:tcPr>
          <w:p w:rsidR="005C74C3" w:rsidRPr="00AD04A3" w:rsidRDefault="005C74C3" w:rsidP="00782DCC">
            <w:pPr>
              <w:spacing w:before="100" w:beforeAutospacing="1" w:after="120"/>
              <w:rPr>
                <w:lang w:eastAsia="ru-RU"/>
              </w:rPr>
            </w:pPr>
            <w:r w:rsidRPr="00AD04A3">
              <w:rPr>
                <w:lang w:eastAsia="ru-RU"/>
              </w:rPr>
              <w:t>Категорія посади державної служби</w:t>
            </w:r>
          </w:p>
        </w:tc>
        <w:tc>
          <w:tcPr>
            <w:tcW w:w="2802" w:type="dxa"/>
            <w:shd w:val="clear" w:color="auto" w:fill="auto"/>
          </w:tcPr>
          <w:p w:rsidR="005C74C3" w:rsidRPr="00AD04A3" w:rsidRDefault="005C74C3" w:rsidP="00782DCC">
            <w:pPr>
              <w:spacing w:before="100" w:beforeAutospacing="1" w:after="100" w:afterAutospacing="1"/>
              <w:rPr>
                <w:lang w:eastAsia="ru-RU"/>
              </w:rPr>
            </w:pPr>
            <w:r w:rsidRPr="00AD04A3">
              <w:rPr>
                <w:lang w:eastAsia="ru-RU"/>
              </w:rPr>
              <w:t>Б</w:t>
            </w:r>
          </w:p>
        </w:tc>
      </w:tr>
      <w:tr w:rsidR="005C74C3" w:rsidRPr="00AD04A3" w:rsidTr="00782DCC">
        <w:tblPrEx>
          <w:tblLook w:val="01E0" w:firstRow="1" w:lastRow="1" w:firstColumn="1" w:lastColumn="1" w:noHBand="0" w:noVBand="0"/>
        </w:tblPrEx>
        <w:trPr>
          <w:trHeight w:val="292"/>
        </w:trPr>
        <w:tc>
          <w:tcPr>
            <w:tcW w:w="4673" w:type="dxa"/>
            <w:shd w:val="clear" w:color="auto" w:fill="auto"/>
          </w:tcPr>
          <w:p w:rsidR="005C74C3" w:rsidRPr="00AD04A3" w:rsidRDefault="005C74C3" w:rsidP="00782DCC">
            <w:pPr>
              <w:rPr>
                <w:lang w:eastAsia="ru-RU"/>
              </w:rPr>
            </w:pPr>
            <w:r w:rsidRPr="00AD04A3">
              <w:rPr>
                <w:lang w:eastAsia="ru-RU"/>
              </w:rPr>
              <w:t>Посада</w:t>
            </w:r>
          </w:p>
        </w:tc>
        <w:tc>
          <w:tcPr>
            <w:tcW w:w="5074" w:type="dxa"/>
            <w:gridSpan w:val="2"/>
            <w:shd w:val="clear" w:color="auto" w:fill="auto"/>
          </w:tcPr>
          <w:p w:rsidR="005C74C3" w:rsidRPr="00AD04A3" w:rsidRDefault="005C74C3" w:rsidP="00782DCC">
            <w:pPr>
              <w:rPr>
                <w:lang w:eastAsia="ru-RU"/>
              </w:rPr>
            </w:pPr>
            <w:r>
              <w:t xml:space="preserve">Завідуючий сектором </w:t>
            </w:r>
            <w:r w:rsidRPr="00AD04A3">
              <w:t xml:space="preserve"> </w:t>
            </w:r>
          </w:p>
        </w:tc>
      </w:tr>
      <w:tr w:rsidR="005C74C3" w:rsidRPr="00AD04A3" w:rsidTr="00782DCC">
        <w:tblPrEx>
          <w:tblLook w:val="01E0" w:firstRow="1" w:lastRow="1" w:firstColumn="1" w:lastColumn="1" w:noHBand="0" w:noVBand="0"/>
        </w:tblPrEx>
        <w:trPr>
          <w:trHeight w:val="502"/>
        </w:trPr>
        <w:tc>
          <w:tcPr>
            <w:tcW w:w="4673" w:type="dxa"/>
            <w:shd w:val="clear" w:color="auto" w:fill="auto"/>
          </w:tcPr>
          <w:p w:rsidR="005C74C3" w:rsidRPr="00AD04A3" w:rsidRDefault="005C74C3" w:rsidP="00782DCC">
            <w:pPr>
              <w:rPr>
                <w:lang w:eastAsia="ru-RU"/>
              </w:rPr>
            </w:pPr>
            <w:r w:rsidRPr="00AD04A3">
              <w:rPr>
                <w:lang w:eastAsia="ru-RU"/>
              </w:rPr>
              <w:t>Найменування структурного підрозділу</w:t>
            </w:r>
          </w:p>
        </w:tc>
        <w:tc>
          <w:tcPr>
            <w:tcW w:w="5074" w:type="dxa"/>
            <w:gridSpan w:val="2"/>
            <w:shd w:val="clear" w:color="auto" w:fill="auto"/>
          </w:tcPr>
          <w:p w:rsidR="005C74C3" w:rsidRPr="00AD04A3" w:rsidRDefault="005C74C3" w:rsidP="00782DCC">
            <w:pPr>
              <w:rPr>
                <w:lang w:eastAsia="ru-RU"/>
              </w:rPr>
            </w:pPr>
            <w:r>
              <w:rPr>
                <w:lang w:eastAsia="ru-RU"/>
              </w:rPr>
              <w:t>Головне управління Національної соціальної сервісної служби у Волинській області</w:t>
            </w:r>
          </w:p>
        </w:tc>
      </w:tr>
      <w:tr w:rsidR="005C74C3" w:rsidRPr="00AD04A3" w:rsidTr="00782DCC">
        <w:tblPrEx>
          <w:tblLook w:val="01E0" w:firstRow="1" w:lastRow="1" w:firstColumn="1" w:lastColumn="1" w:noHBand="0" w:noVBand="0"/>
        </w:tblPrEx>
        <w:trPr>
          <w:trHeight w:val="656"/>
        </w:trPr>
        <w:tc>
          <w:tcPr>
            <w:tcW w:w="4673" w:type="dxa"/>
            <w:shd w:val="clear" w:color="auto" w:fill="auto"/>
          </w:tcPr>
          <w:p w:rsidR="005C74C3" w:rsidRPr="00AD04A3" w:rsidRDefault="005C74C3" w:rsidP="00782DCC">
            <w:pPr>
              <w:rPr>
                <w:lang w:eastAsia="ru-RU"/>
              </w:rPr>
            </w:pPr>
            <w:r w:rsidRPr="00AD04A3">
              <w:rPr>
                <w:lang w:eastAsia="ru-RU"/>
              </w:rPr>
              <w:t>Найменування самостійного структурного підрозділу</w:t>
            </w:r>
          </w:p>
        </w:tc>
        <w:tc>
          <w:tcPr>
            <w:tcW w:w="5074" w:type="dxa"/>
            <w:gridSpan w:val="2"/>
            <w:shd w:val="clear" w:color="auto" w:fill="auto"/>
          </w:tcPr>
          <w:p w:rsidR="005C74C3" w:rsidRPr="00AD04A3" w:rsidRDefault="005C74C3" w:rsidP="00782DCC">
            <w:pPr>
              <w:spacing w:after="120"/>
              <w:rPr>
                <w:lang w:eastAsia="ru-RU"/>
              </w:rPr>
            </w:pPr>
            <w:r>
              <w:t>Сектор  здійснення державного контролю за дотриманням  вимог законодавства під час надання соціальної підтримки</w:t>
            </w:r>
          </w:p>
        </w:tc>
      </w:tr>
      <w:tr w:rsidR="005C74C3" w:rsidRPr="00AD04A3" w:rsidTr="00782DCC">
        <w:tblPrEx>
          <w:tblLook w:val="01E0" w:firstRow="1" w:lastRow="1" w:firstColumn="1" w:lastColumn="1" w:noHBand="0" w:noVBand="0"/>
        </w:tblPrEx>
        <w:trPr>
          <w:trHeight w:val="527"/>
        </w:trPr>
        <w:tc>
          <w:tcPr>
            <w:tcW w:w="4673" w:type="dxa"/>
            <w:shd w:val="clear" w:color="auto" w:fill="auto"/>
          </w:tcPr>
          <w:p w:rsidR="005C74C3" w:rsidRPr="00AD04A3" w:rsidRDefault="005C74C3" w:rsidP="00782DCC">
            <w:pPr>
              <w:rPr>
                <w:lang w:eastAsia="ru-RU"/>
              </w:rPr>
            </w:pPr>
            <w:r w:rsidRPr="00AD04A3">
              <w:rPr>
                <w:lang w:eastAsia="ru-RU"/>
              </w:rPr>
              <w:t xml:space="preserve">Посада безпосереднього керівника </w:t>
            </w:r>
          </w:p>
        </w:tc>
        <w:tc>
          <w:tcPr>
            <w:tcW w:w="5074" w:type="dxa"/>
            <w:gridSpan w:val="2"/>
            <w:shd w:val="clear" w:color="auto" w:fill="auto"/>
          </w:tcPr>
          <w:p w:rsidR="005C74C3" w:rsidRPr="00AD04A3" w:rsidRDefault="005C74C3" w:rsidP="00782DCC">
            <w:pPr>
              <w:rPr>
                <w:lang w:eastAsia="ru-RU"/>
              </w:rPr>
            </w:pPr>
            <w:r>
              <w:rPr>
                <w:lang w:eastAsia="ru-RU"/>
              </w:rPr>
              <w:t>Начальник Головного управління Національної соціальної сервісної служби у Волинській області</w:t>
            </w:r>
          </w:p>
        </w:tc>
      </w:tr>
      <w:tr w:rsidR="005C74C3" w:rsidRPr="00AD04A3" w:rsidTr="00782DCC">
        <w:tblPrEx>
          <w:tblLook w:val="01E0" w:firstRow="1" w:lastRow="1" w:firstColumn="1" w:lastColumn="1" w:noHBand="0" w:noVBand="0"/>
        </w:tblPrEx>
        <w:trPr>
          <w:trHeight w:val="395"/>
        </w:trPr>
        <w:tc>
          <w:tcPr>
            <w:tcW w:w="4673" w:type="dxa"/>
            <w:shd w:val="clear" w:color="auto" w:fill="auto"/>
          </w:tcPr>
          <w:p w:rsidR="005C74C3" w:rsidRPr="00AD04A3" w:rsidRDefault="005C74C3" w:rsidP="00782DCC">
            <w:pPr>
              <w:rPr>
                <w:lang w:eastAsia="ru-RU"/>
              </w:rPr>
            </w:pPr>
            <w:r w:rsidRPr="00AD04A3">
              <w:rPr>
                <w:lang w:eastAsia="ru-RU"/>
              </w:rPr>
              <w:t>Посада керівника самостійного структурного підрозділу</w:t>
            </w:r>
          </w:p>
        </w:tc>
        <w:tc>
          <w:tcPr>
            <w:tcW w:w="5074" w:type="dxa"/>
            <w:gridSpan w:val="2"/>
            <w:shd w:val="clear" w:color="auto" w:fill="auto"/>
          </w:tcPr>
          <w:p w:rsidR="005C74C3" w:rsidRPr="00AD04A3" w:rsidRDefault="005C74C3" w:rsidP="00782DCC">
            <w:pPr>
              <w:rPr>
                <w:lang w:eastAsia="ru-RU"/>
              </w:rPr>
            </w:pPr>
            <w:r w:rsidRPr="00AD04A3">
              <w:rPr>
                <w:lang w:eastAsia="ru-RU"/>
              </w:rPr>
              <w:t xml:space="preserve">- </w:t>
            </w:r>
          </w:p>
        </w:tc>
      </w:tr>
      <w:tr w:rsidR="005C74C3" w:rsidRPr="00AD04A3" w:rsidTr="00782DCC">
        <w:tblPrEx>
          <w:tblLook w:val="01E0" w:firstRow="1" w:lastRow="1" w:firstColumn="1" w:lastColumn="1" w:noHBand="0" w:noVBand="0"/>
        </w:tblPrEx>
        <w:trPr>
          <w:trHeight w:val="542"/>
        </w:trPr>
        <w:tc>
          <w:tcPr>
            <w:tcW w:w="4673" w:type="dxa"/>
            <w:shd w:val="clear" w:color="auto" w:fill="auto"/>
          </w:tcPr>
          <w:p w:rsidR="005C74C3" w:rsidRPr="00AD04A3" w:rsidRDefault="005C74C3" w:rsidP="00782DCC">
            <w:pPr>
              <w:rPr>
                <w:lang w:eastAsia="ru-RU"/>
              </w:rPr>
            </w:pPr>
            <w:r w:rsidRPr="00AD04A3">
              <w:rPr>
                <w:lang w:eastAsia="ru-RU"/>
              </w:rPr>
              <w:t>Посада особи, яка здійснює координацію діяльності</w:t>
            </w:r>
          </w:p>
        </w:tc>
        <w:tc>
          <w:tcPr>
            <w:tcW w:w="5074" w:type="dxa"/>
            <w:gridSpan w:val="2"/>
            <w:shd w:val="clear" w:color="auto" w:fill="auto"/>
          </w:tcPr>
          <w:p w:rsidR="005C74C3" w:rsidRPr="00AD04A3" w:rsidRDefault="005C74C3" w:rsidP="00782DCC">
            <w:pPr>
              <w:rPr>
                <w:lang w:eastAsia="ru-RU"/>
              </w:rPr>
            </w:pPr>
            <w:r>
              <w:rPr>
                <w:lang w:eastAsia="ru-RU"/>
              </w:rPr>
              <w:t>Начальник Головного управління Національної соціальної сервісної служби у Волинській області</w:t>
            </w:r>
          </w:p>
        </w:tc>
      </w:tr>
    </w:tbl>
    <w:p w:rsidR="005C74C3" w:rsidRPr="00E71EC8" w:rsidRDefault="005C74C3" w:rsidP="005C74C3">
      <w:pPr>
        <w:spacing w:before="240" w:after="240"/>
        <w:rPr>
          <w:rFonts w:ascii="Times New Roman CYR" w:hAnsi="Times New Roman CYR" w:cs="Times New Roman CYR"/>
          <w:sz w:val="24"/>
          <w:szCs w:val="24"/>
        </w:rPr>
      </w:pPr>
      <w:r w:rsidRPr="00E71EC8">
        <w:rPr>
          <w:b/>
          <w:bCs/>
          <w:sz w:val="24"/>
          <w:szCs w:val="24"/>
        </w:rPr>
        <w:t xml:space="preserve">2. </w:t>
      </w:r>
      <w:r w:rsidRPr="00E71EC8">
        <w:rPr>
          <w:rFonts w:ascii="Times New Roman CYR" w:hAnsi="Times New Roman CYR" w:cs="Times New Roman CYR"/>
          <w:b/>
          <w:bCs/>
          <w:sz w:val="24"/>
          <w:szCs w:val="24"/>
        </w:rPr>
        <w:t>Мета посади</w:t>
      </w:r>
    </w:p>
    <w:tbl>
      <w:tblPr>
        <w:tblW w:w="0" w:type="auto"/>
        <w:tblInd w:w="2" w:type="dxa"/>
        <w:tblLayout w:type="fixed"/>
        <w:tblLook w:val="0000" w:firstRow="0" w:lastRow="0" w:firstColumn="0" w:lastColumn="0" w:noHBand="0" w:noVBand="0"/>
      </w:tblPr>
      <w:tblGrid>
        <w:gridCol w:w="9745"/>
      </w:tblGrid>
      <w:tr w:rsidR="005C74C3" w:rsidRPr="00E71EC8" w:rsidTr="00782DCC">
        <w:trPr>
          <w:trHeight w:val="1"/>
        </w:trPr>
        <w:tc>
          <w:tcPr>
            <w:tcW w:w="974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ind w:left="0" w:right="-1" w:firstLine="0"/>
              <w:rPr>
                <w:sz w:val="24"/>
                <w:szCs w:val="24"/>
                <w:lang w:val="uk-UA"/>
              </w:rPr>
            </w:pPr>
            <w:r w:rsidRPr="00E71EC8">
              <w:rPr>
                <w:sz w:val="24"/>
                <w:szCs w:val="24"/>
                <w:lang w:val="uk-UA"/>
              </w:rPr>
              <w:t>Здійснення державного контролю за дотриманням вимог законодавства під час надання соціальної підтримки та за використанням коштів державного бюджету, виділених для  цих цілей.</w:t>
            </w:r>
          </w:p>
        </w:tc>
      </w:tr>
    </w:tbl>
    <w:p w:rsidR="005C74C3" w:rsidRPr="00E71EC8" w:rsidRDefault="005C74C3" w:rsidP="005C74C3">
      <w:pPr>
        <w:spacing w:before="240" w:after="240"/>
        <w:rPr>
          <w:rFonts w:ascii="Times New Roman CYR" w:hAnsi="Times New Roman CYR" w:cs="Times New Roman CYR"/>
          <w:b/>
          <w:bCs/>
          <w:sz w:val="24"/>
          <w:szCs w:val="24"/>
        </w:rPr>
      </w:pPr>
      <w:r w:rsidRPr="00E71EC8">
        <w:rPr>
          <w:b/>
          <w:bCs/>
          <w:sz w:val="24"/>
          <w:szCs w:val="24"/>
        </w:rPr>
        <w:t xml:space="preserve">3. </w:t>
      </w:r>
      <w:r w:rsidRPr="00E71EC8">
        <w:rPr>
          <w:rFonts w:ascii="Times New Roman CYR" w:hAnsi="Times New Roman CYR" w:cs="Times New Roman CYR"/>
          <w:b/>
          <w:bCs/>
          <w:sz w:val="24"/>
          <w:szCs w:val="24"/>
        </w:rPr>
        <w:t>Основні посадові обов'язки</w:t>
      </w:r>
    </w:p>
    <w:tbl>
      <w:tblPr>
        <w:tblW w:w="0" w:type="auto"/>
        <w:tblInd w:w="2" w:type="dxa"/>
        <w:tblLayout w:type="fixed"/>
        <w:tblLook w:val="0000" w:firstRow="0" w:lastRow="0" w:firstColumn="0" w:lastColumn="0" w:noHBand="0" w:noVBand="0"/>
      </w:tblPr>
      <w:tblGrid>
        <w:gridCol w:w="525"/>
        <w:gridCol w:w="9220"/>
      </w:tblGrid>
      <w:tr w:rsidR="005C74C3" w:rsidRPr="00E71EC8" w:rsidTr="00782DCC">
        <w:trPr>
          <w:trHeight w:val="1"/>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rFonts w:ascii="Calibri" w:hAnsi="Calibri" w:cs="Calibri"/>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ind w:left="0" w:right="-1" w:firstLine="40"/>
              <w:rPr>
                <w:sz w:val="24"/>
                <w:szCs w:val="24"/>
              </w:rPr>
            </w:pPr>
            <w:r w:rsidRPr="00E71EC8">
              <w:rPr>
                <w:rFonts w:ascii="Times New Roman CYR" w:hAnsi="Times New Roman CYR" w:cs="Times New Roman CYR"/>
                <w:sz w:val="24"/>
                <w:szCs w:val="24"/>
                <w:lang w:val="uk-UA"/>
              </w:rPr>
              <w:t>Реалізація державної політики у сфері здійснення державного контролю за дотриманням  вимог законодавства під час надання соціальної підтримки.</w:t>
            </w:r>
            <w:r w:rsidRPr="00E71EC8">
              <w:rPr>
                <w:sz w:val="24"/>
                <w:szCs w:val="24"/>
                <w:lang w:val="uk-UA"/>
              </w:rPr>
              <w:t xml:space="preserve"> </w:t>
            </w:r>
          </w:p>
        </w:tc>
      </w:tr>
      <w:tr w:rsidR="005C74C3" w:rsidRPr="00E71EC8" w:rsidTr="00782DCC">
        <w:trPr>
          <w:trHeight w:val="1"/>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rFonts w:ascii="Calibri" w:hAnsi="Calibri" w:cs="Calibri"/>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ind w:left="0" w:right="-1" w:firstLine="40"/>
              <w:rPr>
                <w:rFonts w:ascii="Times New Roman CYR" w:hAnsi="Times New Roman CYR" w:cs="Times New Roman CYR"/>
                <w:sz w:val="24"/>
                <w:szCs w:val="24"/>
                <w:lang w:val="uk-UA"/>
              </w:rPr>
            </w:pPr>
            <w:r w:rsidRPr="00E71EC8">
              <w:rPr>
                <w:sz w:val="24"/>
                <w:szCs w:val="24"/>
                <w:lang w:val="uk-UA"/>
              </w:rPr>
              <w:t>Здійснення контролю за використанням коштів державного бюджету, виділених для  надання соціальної підтримки.</w:t>
            </w:r>
          </w:p>
        </w:tc>
      </w:tr>
      <w:tr w:rsidR="005C74C3" w:rsidRPr="00E71EC8" w:rsidTr="00782DCC">
        <w:trPr>
          <w:trHeight w:val="1"/>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rFonts w:ascii="Calibri" w:hAnsi="Calibri" w:cs="Calibri"/>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ind w:left="0" w:right="-1" w:firstLine="40"/>
              <w:rPr>
                <w:sz w:val="24"/>
                <w:szCs w:val="24"/>
                <w:lang w:val="uk-UA"/>
              </w:rPr>
            </w:pPr>
            <w:r w:rsidRPr="00E71EC8">
              <w:rPr>
                <w:sz w:val="24"/>
                <w:szCs w:val="24"/>
                <w:lang w:val="uk-UA"/>
              </w:rPr>
              <w:t xml:space="preserve">Організація та проведення планових та позапланових перевірок, в тому числі  заявників, у разі надходження інформації про порушення законодавства чи </w:t>
            </w:r>
            <w:proofErr w:type="spellStart"/>
            <w:r w:rsidRPr="00E71EC8">
              <w:rPr>
                <w:sz w:val="24"/>
                <w:szCs w:val="24"/>
                <w:lang w:val="uk-UA"/>
              </w:rPr>
              <w:t>подвання</w:t>
            </w:r>
            <w:proofErr w:type="spellEnd"/>
            <w:r w:rsidRPr="00E71EC8">
              <w:rPr>
                <w:sz w:val="24"/>
                <w:szCs w:val="24"/>
                <w:lang w:val="uk-UA"/>
              </w:rPr>
              <w:t xml:space="preserve"> недостовірної інформації.</w:t>
            </w:r>
          </w:p>
        </w:tc>
      </w:tr>
      <w:tr w:rsidR="005C74C3" w:rsidRPr="00E71EC8" w:rsidTr="00782DCC">
        <w:trPr>
          <w:trHeight w:val="1"/>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rFonts w:ascii="Calibri" w:hAnsi="Calibri" w:cs="Calibri"/>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ind w:left="0" w:right="-1" w:firstLine="0"/>
              <w:rPr>
                <w:sz w:val="24"/>
                <w:szCs w:val="24"/>
                <w:lang w:val="uk-UA"/>
              </w:rPr>
            </w:pPr>
            <w:r w:rsidRPr="00E71EC8">
              <w:rPr>
                <w:sz w:val="24"/>
                <w:szCs w:val="24"/>
                <w:lang w:val="uk-UA"/>
              </w:rPr>
              <w:t>Забезпечення дотримання вимог щодо однакового застосування законодавства під час надання адміністративних послуг соціального характеру, строків та порядку їх надання.</w:t>
            </w:r>
          </w:p>
        </w:tc>
      </w:tr>
      <w:tr w:rsidR="005C74C3" w:rsidRPr="00E71EC8" w:rsidTr="00782DCC">
        <w:trPr>
          <w:trHeight w:val="1"/>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rFonts w:ascii="Calibri" w:hAnsi="Calibri" w:cs="Calibri"/>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ind w:left="0" w:right="-1" w:firstLine="40"/>
              <w:rPr>
                <w:sz w:val="24"/>
                <w:szCs w:val="24"/>
                <w:lang w:val="uk-UA"/>
              </w:rPr>
            </w:pPr>
            <w:r w:rsidRPr="00E71EC8">
              <w:rPr>
                <w:sz w:val="24"/>
                <w:szCs w:val="24"/>
                <w:lang w:val="uk-UA"/>
              </w:rPr>
              <w:t>Проведення моніторингу та аналізу порушень законодавства щодо надання соціальної підтримки та  підготовка пропозицій щодо їх запобігання.</w:t>
            </w:r>
          </w:p>
        </w:tc>
      </w:tr>
      <w:tr w:rsidR="005C74C3" w:rsidRPr="00E71EC8" w:rsidTr="00782DCC">
        <w:trPr>
          <w:trHeight w:val="1"/>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rFonts w:ascii="Calibri" w:hAnsi="Calibri" w:cs="Calibri"/>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spacing w:after="120"/>
              <w:jc w:val="both"/>
              <w:rPr>
                <w:rFonts w:ascii="Calibri" w:hAnsi="Calibri" w:cs="Calibri"/>
                <w:sz w:val="24"/>
                <w:szCs w:val="24"/>
              </w:rPr>
            </w:pPr>
            <w:r w:rsidRPr="00E71EC8">
              <w:rPr>
                <w:sz w:val="24"/>
                <w:szCs w:val="24"/>
                <w:lang w:eastAsia="ru-RU"/>
              </w:rPr>
              <w:t xml:space="preserve">Забезпечення методичного супроводу структурних підрозділів місцевих державних </w:t>
            </w:r>
            <w:r w:rsidRPr="00E71EC8">
              <w:rPr>
                <w:sz w:val="24"/>
                <w:szCs w:val="24"/>
                <w:lang w:eastAsia="ru-RU"/>
              </w:rPr>
              <w:lastRenderedPageBreak/>
              <w:t xml:space="preserve">адміністрацій, виконавчих комітетів місцевих рад, територіальних громад в частині дотримання законодавства з питань надання соціальних гарантій. </w:t>
            </w:r>
          </w:p>
        </w:tc>
      </w:tr>
      <w:tr w:rsidR="005C74C3" w:rsidRPr="00E71EC8" w:rsidTr="00782DCC">
        <w:trPr>
          <w:trHeight w:val="1"/>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tabs>
                <w:tab w:val="left" w:pos="709"/>
              </w:tabs>
              <w:ind w:left="0" w:right="0" w:firstLine="0"/>
              <w:rPr>
                <w:sz w:val="24"/>
                <w:szCs w:val="24"/>
                <w:lang w:val="uk-UA"/>
              </w:rPr>
            </w:pPr>
            <w:r w:rsidRPr="00E71EC8">
              <w:rPr>
                <w:sz w:val="24"/>
                <w:szCs w:val="24"/>
                <w:lang w:val="uk-UA"/>
              </w:rPr>
              <w:t>Організація перевірки опрацювання рекомендацій за результатами верифікації державних допомог, пільг, житлових субсидій та інших виплат, що проводяться за рахунок коштів державного бюджету.</w:t>
            </w:r>
          </w:p>
        </w:tc>
      </w:tr>
      <w:tr w:rsidR="005C74C3" w:rsidRPr="00E71EC8" w:rsidTr="00782DCC">
        <w:trPr>
          <w:trHeight w:val="588"/>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rFonts w:ascii="Calibri" w:hAnsi="Calibri" w:cs="Calibri"/>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ind w:left="0" w:right="-1" w:firstLine="0"/>
              <w:rPr>
                <w:rFonts w:ascii="Calibri" w:hAnsi="Calibri" w:cs="Calibri"/>
                <w:sz w:val="24"/>
                <w:szCs w:val="24"/>
              </w:rPr>
            </w:pPr>
            <w:r w:rsidRPr="00E71EC8">
              <w:rPr>
                <w:sz w:val="24"/>
                <w:szCs w:val="24"/>
                <w:lang w:val="uk-UA"/>
              </w:rPr>
              <w:t>Організація контролю за повнотою формування особових справ отримувачів соціальної підтримки.</w:t>
            </w:r>
          </w:p>
        </w:tc>
      </w:tr>
      <w:tr w:rsidR="005C74C3" w:rsidRPr="00E71EC8" w:rsidTr="00782DCC">
        <w:trPr>
          <w:trHeight w:val="1"/>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tabs>
                <w:tab w:val="left" w:pos="709"/>
              </w:tabs>
              <w:ind w:left="0" w:right="0" w:firstLine="0"/>
              <w:rPr>
                <w:sz w:val="24"/>
                <w:szCs w:val="24"/>
              </w:rPr>
            </w:pPr>
            <w:r w:rsidRPr="00E71EC8">
              <w:rPr>
                <w:sz w:val="24"/>
                <w:szCs w:val="24"/>
                <w:lang w:val="uk-UA"/>
              </w:rPr>
              <w:t>Здійснення моніторингу проблемних питань  у сфері здійснення державного контролю за дотриманням вимог законодавства під час надання соціальної підтримки статистичних звітів з питань, що належать до його компетенції</w:t>
            </w:r>
          </w:p>
        </w:tc>
      </w:tr>
      <w:tr w:rsidR="005C74C3" w:rsidRPr="00E71EC8" w:rsidTr="00782DCC">
        <w:trPr>
          <w:trHeight w:val="1"/>
        </w:trPr>
        <w:tc>
          <w:tcPr>
            <w:tcW w:w="52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widowControl/>
              <w:numPr>
                <w:ilvl w:val="0"/>
                <w:numId w:val="43"/>
              </w:numPr>
              <w:ind w:left="357" w:hanging="357"/>
              <w:jc w:val="center"/>
              <w:rPr>
                <w:rFonts w:ascii="Calibri" w:hAnsi="Calibri" w:cs="Calibri"/>
                <w:sz w:val="24"/>
                <w:szCs w:val="24"/>
              </w:rPr>
            </w:pPr>
          </w:p>
        </w:tc>
        <w:tc>
          <w:tcPr>
            <w:tcW w:w="9220"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tabs>
                <w:tab w:val="left" w:pos="709"/>
              </w:tabs>
              <w:ind w:left="0" w:right="0" w:firstLine="0"/>
              <w:rPr>
                <w:rFonts w:ascii="Calibri" w:hAnsi="Calibri" w:cs="Calibri"/>
                <w:sz w:val="24"/>
                <w:szCs w:val="24"/>
              </w:rPr>
            </w:pPr>
            <w:r w:rsidRPr="00E71EC8">
              <w:rPr>
                <w:sz w:val="24"/>
                <w:szCs w:val="24"/>
                <w:lang w:val="uk-UA"/>
              </w:rPr>
              <w:t>Підготовка пропозицій стосовно вдосконалення нормативно- правової бази з питань, що належать до компетенції сектору.</w:t>
            </w:r>
          </w:p>
        </w:tc>
      </w:tr>
    </w:tbl>
    <w:p w:rsidR="005C74C3" w:rsidRPr="00E71EC8" w:rsidRDefault="005C74C3" w:rsidP="005C74C3">
      <w:pPr>
        <w:spacing w:before="240" w:after="240"/>
        <w:rPr>
          <w:sz w:val="24"/>
          <w:szCs w:val="24"/>
        </w:rPr>
      </w:pPr>
      <w:r w:rsidRPr="00E71EC8">
        <w:rPr>
          <w:b/>
          <w:bCs/>
          <w:sz w:val="24"/>
          <w:szCs w:val="24"/>
        </w:rPr>
        <w:t xml:space="preserve">4. </w:t>
      </w:r>
      <w:r w:rsidRPr="00E71EC8">
        <w:rPr>
          <w:rFonts w:ascii="Times New Roman CYR" w:hAnsi="Times New Roman CYR" w:cs="Times New Roman CYR"/>
          <w:b/>
          <w:bCs/>
          <w:sz w:val="24"/>
          <w:szCs w:val="24"/>
        </w:rPr>
        <w:t xml:space="preserve">Права </w:t>
      </w:r>
      <w:r w:rsidRPr="00E71EC8">
        <w:rPr>
          <w:rFonts w:ascii="Times New Roman CYR" w:hAnsi="Times New Roman CYR" w:cs="Times New Roman CYR"/>
          <w:sz w:val="24"/>
          <w:szCs w:val="24"/>
        </w:rPr>
        <w:t xml:space="preserve">(крім передбачених статтею 7 Закону України </w:t>
      </w:r>
      <w:r w:rsidRPr="00E71EC8">
        <w:rPr>
          <w:sz w:val="24"/>
          <w:szCs w:val="24"/>
        </w:rPr>
        <w:t>«</w:t>
      </w:r>
      <w:r w:rsidRPr="00E71EC8">
        <w:rPr>
          <w:rFonts w:ascii="Times New Roman CYR" w:hAnsi="Times New Roman CYR" w:cs="Times New Roman CYR"/>
          <w:sz w:val="24"/>
          <w:szCs w:val="24"/>
        </w:rPr>
        <w:t>Про державну службу</w:t>
      </w:r>
      <w:r w:rsidRPr="00E71EC8">
        <w:rPr>
          <w:sz w:val="24"/>
          <w:szCs w:val="24"/>
        </w:rPr>
        <w:t>»)</w:t>
      </w:r>
    </w:p>
    <w:tbl>
      <w:tblPr>
        <w:tblW w:w="0" w:type="auto"/>
        <w:tblInd w:w="2" w:type="dxa"/>
        <w:tblLayout w:type="fixed"/>
        <w:tblLook w:val="0000" w:firstRow="0" w:lastRow="0" w:firstColumn="0" w:lastColumn="0" w:noHBand="0" w:noVBand="0"/>
      </w:tblPr>
      <w:tblGrid>
        <w:gridCol w:w="9745"/>
      </w:tblGrid>
      <w:tr w:rsidR="005C74C3" w:rsidRPr="00E71EC8" w:rsidTr="00782DCC">
        <w:trPr>
          <w:trHeight w:val="3236"/>
        </w:trPr>
        <w:tc>
          <w:tcPr>
            <w:tcW w:w="974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pStyle w:val="af4"/>
              <w:ind w:left="0" w:right="0" w:hanging="2"/>
              <w:rPr>
                <w:sz w:val="24"/>
                <w:szCs w:val="24"/>
                <w:lang w:val="uk-UA"/>
              </w:rPr>
            </w:pPr>
            <w:r w:rsidRPr="00E71EC8">
              <w:rPr>
                <w:sz w:val="24"/>
                <w:szCs w:val="24"/>
              </w:rPr>
              <w:t>1</w:t>
            </w:r>
            <w:r w:rsidRPr="00E71EC8">
              <w:rPr>
                <w:sz w:val="24"/>
                <w:szCs w:val="24"/>
                <w:lang w:val="uk-UA"/>
              </w:rPr>
              <w:t>. Безперешкодно перевіряти  додержання вимог  чинного законодавства  в діяльності органів соціального захисту населення райдержадміністрацій та міськвиконкомів.</w:t>
            </w:r>
          </w:p>
          <w:p w:rsidR="005C74C3" w:rsidRPr="00E71EC8" w:rsidRDefault="005C74C3" w:rsidP="00782DCC">
            <w:pPr>
              <w:pStyle w:val="af4"/>
              <w:ind w:left="0" w:right="0" w:firstLine="0"/>
              <w:rPr>
                <w:sz w:val="24"/>
                <w:szCs w:val="24"/>
                <w:lang w:val="uk-UA"/>
              </w:rPr>
            </w:pPr>
            <w:r w:rsidRPr="00E71EC8">
              <w:rPr>
                <w:sz w:val="24"/>
                <w:szCs w:val="24"/>
              </w:rPr>
              <w:t>2. </w:t>
            </w:r>
            <w:r w:rsidRPr="00E71EC8">
              <w:rPr>
                <w:sz w:val="24"/>
                <w:szCs w:val="24"/>
                <w:lang w:val="uk-UA"/>
              </w:rPr>
              <w:t>Перевіряти достовірність відомостей, які впливають на встановлення права на соціальну підтримку та визначення її розміру.</w:t>
            </w:r>
          </w:p>
          <w:p w:rsidR="005C74C3" w:rsidRPr="00E71EC8" w:rsidRDefault="005C74C3" w:rsidP="00782DCC">
            <w:pPr>
              <w:pStyle w:val="af4"/>
              <w:ind w:left="0" w:right="0" w:hanging="2"/>
              <w:rPr>
                <w:sz w:val="24"/>
                <w:szCs w:val="24"/>
                <w:lang w:val="uk-UA"/>
              </w:rPr>
            </w:pPr>
            <w:r w:rsidRPr="00E71EC8">
              <w:rPr>
                <w:sz w:val="24"/>
                <w:szCs w:val="24"/>
                <w:lang w:val="uk-UA"/>
              </w:rPr>
              <w:t>3. Отримувати доступ до матеріалів, необхідних для проведення перевірки.</w:t>
            </w:r>
          </w:p>
          <w:p w:rsidR="005C74C3" w:rsidRPr="00E71EC8" w:rsidRDefault="005C74C3" w:rsidP="00782DCC">
            <w:pPr>
              <w:pStyle w:val="af4"/>
              <w:ind w:left="0" w:right="0" w:hanging="2"/>
              <w:rPr>
                <w:sz w:val="24"/>
                <w:szCs w:val="24"/>
                <w:lang w:val="uk-UA"/>
              </w:rPr>
            </w:pPr>
            <w:r w:rsidRPr="00E71EC8">
              <w:rPr>
                <w:sz w:val="24"/>
                <w:szCs w:val="24"/>
                <w:lang w:val="uk-UA"/>
              </w:rPr>
              <w:t>4. Відвідувати разом з представниками територіальної громади отримувачів соціальної підтримки за місцем проживання для встановлення достовірності інформації про матеріальний та майнових стан.</w:t>
            </w:r>
          </w:p>
          <w:p w:rsidR="005C74C3" w:rsidRPr="00E71EC8" w:rsidRDefault="005C74C3" w:rsidP="00782DCC">
            <w:pPr>
              <w:pStyle w:val="af4"/>
              <w:ind w:left="0" w:right="0" w:hanging="2"/>
              <w:rPr>
                <w:sz w:val="24"/>
                <w:szCs w:val="24"/>
                <w:lang w:val="uk-UA"/>
              </w:rPr>
            </w:pPr>
            <w:r w:rsidRPr="00E71EC8">
              <w:rPr>
                <w:sz w:val="24"/>
                <w:szCs w:val="24"/>
                <w:lang w:val="uk-UA"/>
              </w:rPr>
              <w:t>5. Робити запити та отримувати безоплатно інформацію, необхідну для встановлення права  на  соціальну підтримку та визначення її розміру від центральних   органів   виконавчої влади, з інформаційних  систем, інших  органів виконавчої влади, а також від державних органів, органів місцевого самоврядування, підприємств, установ та організацій.</w:t>
            </w:r>
          </w:p>
          <w:p w:rsidR="005C74C3" w:rsidRPr="00E71EC8" w:rsidRDefault="005C74C3" w:rsidP="00782DCC">
            <w:pPr>
              <w:pStyle w:val="af4"/>
              <w:ind w:left="0" w:right="0" w:firstLine="0"/>
              <w:rPr>
                <w:sz w:val="24"/>
                <w:szCs w:val="24"/>
                <w:lang w:val="uk-UA"/>
              </w:rPr>
            </w:pPr>
            <w:r w:rsidRPr="00E71EC8">
              <w:rPr>
                <w:sz w:val="24"/>
                <w:szCs w:val="24"/>
                <w:lang w:val="uk-UA"/>
              </w:rPr>
              <w:t xml:space="preserve">8. Користуватися в установленому законодавством порядку відповідними інформаційними базами даних державних органів, державними системами </w:t>
            </w:r>
            <w:proofErr w:type="spellStart"/>
            <w:r w:rsidRPr="00E71EC8">
              <w:rPr>
                <w:sz w:val="24"/>
                <w:szCs w:val="24"/>
                <w:lang w:val="uk-UA"/>
              </w:rPr>
              <w:t>зв’</w:t>
            </w:r>
            <w:r w:rsidRPr="00E71EC8">
              <w:rPr>
                <w:sz w:val="24"/>
                <w:szCs w:val="24"/>
              </w:rPr>
              <w:t>язку</w:t>
            </w:r>
            <w:proofErr w:type="spellEnd"/>
            <w:r w:rsidRPr="00E71EC8">
              <w:rPr>
                <w:sz w:val="24"/>
                <w:szCs w:val="24"/>
              </w:rPr>
              <w:t xml:space="preserve"> і </w:t>
            </w:r>
            <w:proofErr w:type="spellStart"/>
            <w:r w:rsidRPr="00E71EC8">
              <w:rPr>
                <w:sz w:val="24"/>
                <w:szCs w:val="24"/>
              </w:rPr>
              <w:t>комунікації</w:t>
            </w:r>
            <w:proofErr w:type="spellEnd"/>
            <w:r w:rsidRPr="00E71EC8">
              <w:rPr>
                <w:sz w:val="24"/>
                <w:szCs w:val="24"/>
              </w:rPr>
              <w:t>.</w:t>
            </w:r>
          </w:p>
          <w:p w:rsidR="005C74C3" w:rsidRPr="00E71EC8" w:rsidRDefault="005C74C3" w:rsidP="00782DCC">
            <w:pPr>
              <w:jc w:val="both"/>
              <w:rPr>
                <w:rFonts w:ascii="Times New Roman CYR" w:hAnsi="Times New Roman CYR" w:cs="Times New Roman CYR"/>
                <w:sz w:val="24"/>
                <w:szCs w:val="24"/>
              </w:rPr>
            </w:pPr>
            <w:r w:rsidRPr="00E71EC8">
              <w:rPr>
                <w:sz w:val="24"/>
                <w:szCs w:val="24"/>
              </w:rPr>
              <w:t>10. Організовувати наради, семінари з питань, що відноситься до компетенції сектору.</w:t>
            </w:r>
          </w:p>
        </w:tc>
      </w:tr>
    </w:tbl>
    <w:p w:rsidR="005C74C3" w:rsidRPr="00E71EC8" w:rsidRDefault="005C74C3" w:rsidP="005C74C3">
      <w:pPr>
        <w:rPr>
          <w:b/>
          <w:bCs/>
          <w:sz w:val="24"/>
          <w:szCs w:val="24"/>
        </w:rPr>
      </w:pPr>
    </w:p>
    <w:p w:rsidR="005C74C3" w:rsidRPr="00E71EC8" w:rsidRDefault="005C74C3" w:rsidP="005C74C3">
      <w:pPr>
        <w:rPr>
          <w:rFonts w:ascii="Times New Roman CYR" w:hAnsi="Times New Roman CYR" w:cs="Times New Roman CYR"/>
          <w:b/>
          <w:bCs/>
          <w:sz w:val="24"/>
          <w:szCs w:val="24"/>
        </w:rPr>
      </w:pPr>
      <w:r w:rsidRPr="00E71EC8">
        <w:rPr>
          <w:b/>
          <w:bCs/>
          <w:sz w:val="24"/>
          <w:szCs w:val="24"/>
        </w:rPr>
        <w:t xml:space="preserve">5. </w:t>
      </w:r>
      <w:r w:rsidRPr="00E71EC8">
        <w:rPr>
          <w:rFonts w:ascii="Times New Roman CYR" w:hAnsi="Times New Roman CYR" w:cs="Times New Roman CYR"/>
          <w:b/>
          <w:bCs/>
          <w:sz w:val="24"/>
          <w:szCs w:val="24"/>
        </w:rPr>
        <w:t xml:space="preserve">Зовнішня службова комунікація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6"/>
      </w:tblGrid>
      <w:tr w:rsidR="005C74C3" w:rsidRPr="00E71EC8" w:rsidTr="00161873">
        <w:trPr>
          <w:trHeight w:val="558"/>
        </w:trPr>
        <w:tc>
          <w:tcPr>
            <w:tcW w:w="9776" w:type="dxa"/>
          </w:tcPr>
          <w:p w:rsidR="005C74C3" w:rsidRPr="00E71EC8" w:rsidRDefault="005C74C3" w:rsidP="00782DCC">
            <w:pPr>
              <w:pStyle w:val="a6"/>
              <w:spacing w:before="0" w:beforeAutospacing="0" w:after="0" w:afterAutospacing="0"/>
            </w:pPr>
            <w:r w:rsidRPr="00E71EC8">
              <w:t>Національна соціальна сервісна служба</w:t>
            </w:r>
          </w:p>
          <w:p w:rsidR="005C74C3" w:rsidRPr="00E71EC8" w:rsidRDefault="005C74C3" w:rsidP="00782DCC">
            <w:pPr>
              <w:pStyle w:val="a6"/>
              <w:spacing w:before="0" w:beforeAutospacing="0" w:after="0" w:afterAutospacing="0"/>
            </w:pPr>
            <w:r w:rsidRPr="00E71EC8">
              <w:t>Міністерство соціальної політики України</w:t>
            </w:r>
          </w:p>
          <w:p w:rsidR="005C74C3" w:rsidRPr="00E71EC8" w:rsidRDefault="005C74C3" w:rsidP="00782DCC">
            <w:pPr>
              <w:pStyle w:val="a6"/>
              <w:spacing w:before="0" w:beforeAutospacing="0" w:after="0" w:afterAutospacing="0"/>
            </w:pPr>
            <w:r w:rsidRPr="00E71EC8">
              <w:t>Волинська облдержадміністрація</w:t>
            </w:r>
          </w:p>
          <w:p w:rsidR="005C74C3" w:rsidRPr="00E71EC8" w:rsidRDefault="005C74C3" w:rsidP="00782DCC">
            <w:pPr>
              <w:pStyle w:val="a6"/>
              <w:spacing w:before="0" w:beforeAutospacing="0" w:after="0" w:afterAutospacing="0"/>
            </w:pPr>
            <w:r w:rsidRPr="00E71EC8">
              <w:t>Волинська обласна рада</w:t>
            </w:r>
          </w:p>
          <w:p w:rsidR="005C74C3" w:rsidRPr="00E71EC8" w:rsidRDefault="005C74C3" w:rsidP="00782DCC">
            <w:pPr>
              <w:pStyle w:val="a6"/>
              <w:spacing w:before="0" w:beforeAutospacing="0" w:after="0" w:afterAutospacing="0"/>
            </w:pPr>
            <w:r w:rsidRPr="00E71EC8">
              <w:t>Територіальні органи міністерств та інших центральних органів виконавчої влади</w:t>
            </w:r>
          </w:p>
          <w:p w:rsidR="005C74C3" w:rsidRPr="00E71EC8" w:rsidRDefault="005C74C3" w:rsidP="00782DCC">
            <w:pPr>
              <w:pStyle w:val="a6"/>
              <w:spacing w:before="0" w:beforeAutospacing="0" w:after="0" w:afterAutospacing="0"/>
            </w:pPr>
            <w:r w:rsidRPr="00E71EC8">
              <w:t xml:space="preserve">Структурні підрозділи з питань соціального захисту населення  райдержадміністрацій, виконавчих комітетів міських рад </w:t>
            </w:r>
          </w:p>
          <w:p w:rsidR="005C74C3" w:rsidRPr="00E71EC8" w:rsidRDefault="005C74C3" w:rsidP="00782DCC">
            <w:pPr>
              <w:pStyle w:val="a6"/>
              <w:spacing w:before="0" w:beforeAutospacing="0" w:after="0" w:afterAutospacing="0"/>
            </w:pPr>
            <w:r w:rsidRPr="00E71EC8">
              <w:t>Територіальні громади</w:t>
            </w:r>
          </w:p>
        </w:tc>
      </w:tr>
    </w:tbl>
    <w:p w:rsidR="005C74C3" w:rsidRPr="00E71EC8" w:rsidRDefault="005C74C3" w:rsidP="005C74C3">
      <w:pPr>
        <w:spacing w:before="240" w:after="240"/>
        <w:rPr>
          <w:rFonts w:ascii="Times New Roman CYR" w:hAnsi="Times New Roman CYR" w:cs="Times New Roman CYR"/>
          <w:b/>
          <w:bCs/>
          <w:sz w:val="24"/>
          <w:szCs w:val="24"/>
        </w:rPr>
      </w:pPr>
      <w:r w:rsidRPr="00E71EC8">
        <w:rPr>
          <w:b/>
          <w:bCs/>
          <w:sz w:val="24"/>
          <w:szCs w:val="24"/>
        </w:rPr>
        <w:t xml:space="preserve">6. </w:t>
      </w:r>
      <w:r w:rsidRPr="00E71EC8">
        <w:rPr>
          <w:rFonts w:ascii="Times New Roman CYR" w:hAnsi="Times New Roman CYR" w:cs="Times New Roman CYR"/>
          <w:b/>
          <w:bCs/>
          <w:sz w:val="24"/>
          <w:szCs w:val="24"/>
        </w:rPr>
        <w:t>Вимоги до компетентності</w:t>
      </w:r>
    </w:p>
    <w:tbl>
      <w:tblPr>
        <w:tblW w:w="9775" w:type="dxa"/>
        <w:tblInd w:w="2" w:type="dxa"/>
        <w:tblLayout w:type="fixed"/>
        <w:tblLook w:val="0000" w:firstRow="0" w:lastRow="0" w:firstColumn="0" w:lastColumn="0" w:noHBand="0" w:noVBand="0"/>
      </w:tblPr>
      <w:tblGrid>
        <w:gridCol w:w="9775"/>
      </w:tblGrid>
      <w:tr w:rsidR="005C74C3" w:rsidRPr="00E71EC8" w:rsidTr="00161873">
        <w:trPr>
          <w:trHeight w:val="560"/>
        </w:trPr>
        <w:tc>
          <w:tcPr>
            <w:tcW w:w="9775" w:type="dxa"/>
            <w:tcBorders>
              <w:top w:val="single" w:sz="3" w:space="0" w:color="000000"/>
              <w:left w:val="single" w:sz="3" w:space="0" w:color="000000"/>
              <w:bottom w:val="single" w:sz="3" w:space="0" w:color="000000"/>
              <w:right w:val="single" w:sz="3" w:space="0" w:color="000000"/>
            </w:tcBorders>
            <w:shd w:val="clear" w:color="000000" w:fill="FFFFFF"/>
          </w:tcPr>
          <w:p w:rsidR="005C74C3" w:rsidRPr="00E71EC8" w:rsidRDefault="005C74C3" w:rsidP="00782DCC">
            <w:pPr>
              <w:jc w:val="both"/>
              <w:rPr>
                <w:rFonts w:ascii="Times New Roman CYR" w:hAnsi="Times New Roman CYR" w:cs="Times New Roman CYR"/>
                <w:sz w:val="24"/>
                <w:szCs w:val="24"/>
              </w:rPr>
            </w:pPr>
            <w:r w:rsidRPr="00E71EC8">
              <w:rPr>
                <w:rFonts w:ascii="Times New Roman CYR" w:hAnsi="Times New Roman CYR" w:cs="Times New Roman CYR"/>
                <w:sz w:val="24"/>
                <w:szCs w:val="24"/>
              </w:rPr>
              <w:t>Професійні знання</w:t>
            </w:r>
          </w:p>
          <w:p w:rsidR="005C74C3" w:rsidRPr="00E71EC8" w:rsidRDefault="005C74C3" w:rsidP="00782DCC">
            <w:pPr>
              <w:jc w:val="both"/>
              <w:rPr>
                <w:rFonts w:ascii="Times New Roman CYR" w:hAnsi="Times New Roman CYR" w:cs="Times New Roman CYR"/>
                <w:sz w:val="24"/>
                <w:szCs w:val="24"/>
              </w:rPr>
            </w:pPr>
            <w:r w:rsidRPr="00E71EC8">
              <w:rPr>
                <w:rFonts w:ascii="Times New Roman CYR" w:hAnsi="Times New Roman CYR" w:cs="Times New Roman CYR"/>
                <w:sz w:val="24"/>
                <w:szCs w:val="24"/>
              </w:rPr>
              <w:t>Лідерство</w:t>
            </w:r>
          </w:p>
          <w:p w:rsidR="005C74C3" w:rsidRPr="00E71EC8" w:rsidRDefault="005C74C3" w:rsidP="00782DCC">
            <w:pPr>
              <w:jc w:val="both"/>
              <w:rPr>
                <w:rFonts w:ascii="Times New Roman CYR" w:hAnsi="Times New Roman CYR" w:cs="Times New Roman CYR"/>
                <w:sz w:val="24"/>
                <w:szCs w:val="24"/>
              </w:rPr>
            </w:pPr>
            <w:r w:rsidRPr="00E71EC8">
              <w:rPr>
                <w:rFonts w:ascii="Times New Roman CYR" w:hAnsi="Times New Roman CYR" w:cs="Times New Roman CYR"/>
                <w:sz w:val="24"/>
                <w:szCs w:val="24"/>
              </w:rPr>
              <w:t>Прийняття ефективних рішень</w:t>
            </w:r>
          </w:p>
          <w:p w:rsidR="005C74C3" w:rsidRPr="00E71EC8" w:rsidRDefault="005C74C3" w:rsidP="00782DCC">
            <w:pPr>
              <w:jc w:val="both"/>
              <w:rPr>
                <w:rFonts w:ascii="Times New Roman CYR" w:hAnsi="Times New Roman CYR" w:cs="Times New Roman CYR"/>
                <w:sz w:val="24"/>
                <w:szCs w:val="24"/>
              </w:rPr>
            </w:pPr>
            <w:r w:rsidRPr="00E71EC8">
              <w:rPr>
                <w:rFonts w:ascii="Times New Roman CYR" w:hAnsi="Times New Roman CYR" w:cs="Times New Roman CYR"/>
                <w:sz w:val="24"/>
                <w:szCs w:val="24"/>
              </w:rPr>
              <w:t>Впровадження змін</w:t>
            </w:r>
          </w:p>
          <w:p w:rsidR="005C74C3" w:rsidRPr="00E71EC8" w:rsidRDefault="005C74C3" w:rsidP="00782DCC">
            <w:pPr>
              <w:spacing w:after="120"/>
              <w:jc w:val="both"/>
              <w:rPr>
                <w:rFonts w:ascii="Calibri" w:hAnsi="Calibri" w:cs="Calibri"/>
                <w:sz w:val="24"/>
                <w:szCs w:val="24"/>
              </w:rPr>
            </w:pPr>
            <w:r w:rsidRPr="00E71EC8">
              <w:rPr>
                <w:rFonts w:ascii="Times New Roman CYR" w:hAnsi="Times New Roman CYR" w:cs="Times New Roman CYR"/>
                <w:sz w:val="24"/>
                <w:szCs w:val="24"/>
              </w:rPr>
              <w:t>Комунікація та взаємодія.</w:t>
            </w:r>
          </w:p>
        </w:tc>
      </w:tr>
    </w:tbl>
    <w:p w:rsidR="005C74C3" w:rsidRPr="00E71EC8" w:rsidRDefault="005C74C3" w:rsidP="005C74C3">
      <w:pPr>
        <w:spacing w:before="240" w:after="240"/>
        <w:rPr>
          <w:sz w:val="24"/>
          <w:szCs w:val="24"/>
          <w:lang w:eastAsia="ru-RU"/>
        </w:rPr>
      </w:pPr>
      <w:r w:rsidRPr="00E71EC8">
        <w:rPr>
          <w:b/>
          <w:bCs/>
          <w:sz w:val="24"/>
          <w:szCs w:val="24"/>
          <w:lang w:eastAsia="ru-RU"/>
        </w:rPr>
        <w:t>7. Умови служби</w:t>
      </w:r>
    </w:p>
    <w:tbl>
      <w:tblPr>
        <w:tblW w:w="9859" w:type="dxa"/>
        <w:tblLayout w:type="fixed"/>
        <w:tblLook w:val="0000" w:firstRow="0" w:lastRow="0" w:firstColumn="0" w:lastColumn="0" w:noHBand="0" w:noVBand="0"/>
      </w:tblPr>
      <w:tblGrid>
        <w:gridCol w:w="2317"/>
        <w:gridCol w:w="1751"/>
        <w:gridCol w:w="1294"/>
        <w:gridCol w:w="73"/>
        <w:gridCol w:w="3322"/>
        <w:gridCol w:w="1102"/>
      </w:tblGrid>
      <w:tr w:rsidR="005C74C3" w:rsidRPr="00E71EC8" w:rsidTr="00782DCC">
        <w:tc>
          <w:tcPr>
            <w:tcW w:w="2063" w:type="pct"/>
            <w:gridSpan w:val="2"/>
          </w:tcPr>
          <w:p w:rsidR="005C74C3" w:rsidRPr="00E71EC8" w:rsidRDefault="005C74C3" w:rsidP="00782DCC">
            <w:pPr>
              <w:pStyle w:val="a6"/>
            </w:pPr>
            <w:bookmarkStart w:id="25" w:name="191"/>
            <w:bookmarkEnd w:id="25"/>
            <w:r w:rsidRPr="00E71EC8">
              <w:rPr>
                <w:b/>
                <w:bCs/>
              </w:rPr>
              <w:t>Погоджено</w:t>
            </w:r>
          </w:p>
        </w:tc>
        <w:tc>
          <w:tcPr>
            <w:tcW w:w="693" w:type="pct"/>
            <w:gridSpan w:val="2"/>
          </w:tcPr>
          <w:p w:rsidR="005C74C3" w:rsidRPr="00E71EC8" w:rsidRDefault="005C74C3" w:rsidP="00782DCC">
            <w:pPr>
              <w:pStyle w:val="a6"/>
              <w:jc w:val="center"/>
            </w:pPr>
            <w:bookmarkStart w:id="26" w:name="196"/>
            <w:bookmarkEnd w:id="26"/>
            <w:r w:rsidRPr="00E71EC8">
              <w:t> </w:t>
            </w:r>
          </w:p>
        </w:tc>
        <w:tc>
          <w:tcPr>
            <w:tcW w:w="1685" w:type="pct"/>
          </w:tcPr>
          <w:p w:rsidR="005C74C3" w:rsidRPr="00E71EC8" w:rsidRDefault="005C74C3" w:rsidP="00782DCC">
            <w:pPr>
              <w:pStyle w:val="a6"/>
              <w:jc w:val="center"/>
            </w:pPr>
            <w:bookmarkStart w:id="27" w:name="197"/>
            <w:bookmarkEnd w:id="27"/>
            <w:r w:rsidRPr="00E71EC8">
              <w:t> </w:t>
            </w:r>
          </w:p>
        </w:tc>
        <w:tc>
          <w:tcPr>
            <w:tcW w:w="559" w:type="pct"/>
          </w:tcPr>
          <w:p w:rsidR="005C74C3" w:rsidRPr="00E71EC8" w:rsidRDefault="005C74C3" w:rsidP="00782DCC">
            <w:pPr>
              <w:pStyle w:val="a6"/>
              <w:jc w:val="center"/>
            </w:pPr>
            <w:bookmarkStart w:id="28" w:name="198"/>
            <w:bookmarkEnd w:id="28"/>
            <w:r w:rsidRPr="00E71EC8">
              <w:t> </w:t>
            </w:r>
          </w:p>
        </w:tc>
      </w:tr>
      <w:tr w:rsidR="005C74C3" w:rsidRPr="00E71EC8" w:rsidTr="00782DCC">
        <w:tc>
          <w:tcPr>
            <w:tcW w:w="2063" w:type="pct"/>
            <w:gridSpan w:val="2"/>
          </w:tcPr>
          <w:p w:rsidR="005C74C3" w:rsidRPr="00E71EC8" w:rsidRDefault="005C74C3" w:rsidP="00782DCC">
            <w:pPr>
              <w:pStyle w:val="a6"/>
              <w:spacing w:before="0" w:beforeAutospacing="0" w:after="0" w:afterAutospacing="0"/>
            </w:pPr>
            <w:r w:rsidRPr="00E71EC8">
              <w:lastRenderedPageBreak/>
              <w:t xml:space="preserve">Начальник Головного управління </w:t>
            </w:r>
          </w:p>
          <w:p w:rsidR="005C74C3" w:rsidRPr="00E71EC8" w:rsidRDefault="005C74C3" w:rsidP="00782DCC">
            <w:pPr>
              <w:pStyle w:val="a6"/>
              <w:spacing w:before="0" w:beforeAutospacing="0" w:after="0" w:afterAutospacing="0"/>
            </w:pPr>
            <w:r w:rsidRPr="00E71EC8">
              <w:t xml:space="preserve">Національної соціальної сервісної </w:t>
            </w:r>
          </w:p>
          <w:p w:rsidR="005C74C3" w:rsidRPr="00E71EC8" w:rsidRDefault="005C74C3" w:rsidP="00782DCC">
            <w:pPr>
              <w:pStyle w:val="a6"/>
              <w:spacing w:before="0" w:beforeAutospacing="0" w:after="0" w:afterAutospacing="0"/>
            </w:pPr>
            <w:r w:rsidRPr="00E71EC8">
              <w:t>служби</w:t>
            </w:r>
          </w:p>
          <w:p w:rsidR="005C74C3" w:rsidRPr="00E71EC8" w:rsidRDefault="005C74C3" w:rsidP="00782DCC">
            <w:pPr>
              <w:pStyle w:val="a6"/>
              <w:spacing w:before="0" w:beforeAutospacing="0" w:after="0" w:afterAutospacing="0"/>
            </w:pPr>
            <w:r w:rsidRPr="00E71EC8">
              <w:t>(посада безпосереднього керівника)</w:t>
            </w:r>
            <w:r w:rsidRPr="00E71EC8">
              <w:rPr>
                <w:vertAlign w:val="superscript"/>
              </w:rPr>
              <w:t>3</w:t>
            </w:r>
          </w:p>
          <w:p w:rsidR="005C74C3" w:rsidRPr="00E71EC8" w:rsidRDefault="005C74C3" w:rsidP="00782DCC">
            <w:pPr>
              <w:pStyle w:val="a6"/>
              <w:spacing w:before="0" w:beforeAutospacing="0" w:after="0" w:afterAutospacing="0"/>
              <w:jc w:val="center"/>
            </w:pPr>
          </w:p>
        </w:tc>
        <w:tc>
          <w:tcPr>
            <w:tcW w:w="693" w:type="pct"/>
            <w:gridSpan w:val="2"/>
          </w:tcPr>
          <w:p w:rsidR="005C74C3" w:rsidRPr="00E71EC8" w:rsidRDefault="005C74C3" w:rsidP="00782DCC">
            <w:pPr>
              <w:pStyle w:val="a6"/>
              <w:spacing w:before="0" w:beforeAutospacing="0" w:after="0" w:afterAutospacing="0"/>
              <w:jc w:val="center"/>
            </w:pPr>
            <w:bookmarkStart w:id="29" w:name="200"/>
            <w:bookmarkEnd w:id="29"/>
          </w:p>
          <w:p w:rsidR="005C74C3" w:rsidRPr="00E71EC8" w:rsidRDefault="005C74C3" w:rsidP="00782DCC">
            <w:pPr>
              <w:pStyle w:val="a6"/>
              <w:spacing w:before="0" w:beforeAutospacing="0" w:after="0" w:afterAutospacing="0"/>
              <w:jc w:val="center"/>
            </w:pPr>
          </w:p>
          <w:p w:rsidR="005C74C3" w:rsidRPr="00E71EC8" w:rsidRDefault="005C74C3" w:rsidP="00782DCC">
            <w:pPr>
              <w:pStyle w:val="a6"/>
              <w:spacing w:before="0" w:beforeAutospacing="0" w:after="0" w:afterAutospacing="0"/>
              <w:jc w:val="center"/>
            </w:pPr>
          </w:p>
          <w:p w:rsidR="005C74C3" w:rsidRPr="00E71EC8" w:rsidRDefault="005C74C3" w:rsidP="00782DCC">
            <w:pPr>
              <w:pStyle w:val="a6"/>
              <w:spacing w:before="0" w:beforeAutospacing="0" w:after="0" w:afterAutospacing="0"/>
              <w:jc w:val="center"/>
            </w:pPr>
            <w:r w:rsidRPr="00E71EC8">
              <w:t>________</w:t>
            </w:r>
            <w:r w:rsidRPr="00E71EC8">
              <w:br/>
              <w:t>(підпис)</w:t>
            </w:r>
          </w:p>
        </w:tc>
        <w:tc>
          <w:tcPr>
            <w:tcW w:w="1685" w:type="pct"/>
          </w:tcPr>
          <w:p w:rsidR="005C74C3" w:rsidRPr="00E71EC8" w:rsidRDefault="005C74C3" w:rsidP="00782DCC">
            <w:pPr>
              <w:pStyle w:val="a6"/>
              <w:spacing w:before="0" w:beforeAutospacing="0" w:after="0" w:afterAutospacing="0"/>
              <w:jc w:val="center"/>
              <w:rPr>
                <w:u w:val="single"/>
              </w:rPr>
            </w:pPr>
            <w:bookmarkStart w:id="30" w:name="201"/>
            <w:bookmarkEnd w:id="30"/>
          </w:p>
          <w:p w:rsidR="005C74C3" w:rsidRPr="00E71EC8" w:rsidRDefault="005C74C3" w:rsidP="00782DCC">
            <w:pPr>
              <w:pStyle w:val="a6"/>
              <w:spacing w:before="0" w:beforeAutospacing="0" w:after="0" w:afterAutospacing="0"/>
              <w:jc w:val="center"/>
              <w:rPr>
                <w:u w:val="single"/>
              </w:rPr>
            </w:pPr>
          </w:p>
          <w:p w:rsidR="005C74C3" w:rsidRPr="00E71EC8" w:rsidRDefault="005C74C3" w:rsidP="00782DCC">
            <w:pPr>
              <w:pStyle w:val="a6"/>
              <w:spacing w:before="0" w:beforeAutospacing="0" w:after="0" w:afterAutospacing="0"/>
              <w:jc w:val="center"/>
              <w:rPr>
                <w:u w:val="single"/>
              </w:rPr>
            </w:pPr>
          </w:p>
          <w:p w:rsidR="005C74C3" w:rsidRPr="00E71EC8" w:rsidRDefault="005C74C3" w:rsidP="00782DCC">
            <w:pPr>
              <w:pStyle w:val="a6"/>
              <w:spacing w:before="0" w:beforeAutospacing="0" w:after="0" w:afterAutospacing="0"/>
              <w:ind w:right="-177"/>
            </w:pPr>
            <w:r w:rsidRPr="00E71EC8">
              <w:t>Світлана  МИШКОВЕЦЬ</w:t>
            </w:r>
            <w:r w:rsidRPr="00E71EC8">
              <w:br/>
              <w:t>(ім'я та прізвище)</w:t>
            </w:r>
          </w:p>
        </w:tc>
        <w:tc>
          <w:tcPr>
            <w:tcW w:w="559" w:type="pct"/>
          </w:tcPr>
          <w:p w:rsidR="005C74C3" w:rsidRPr="00E71EC8" w:rsidRDefault="005C74C3" w:rsidP="00782DCC">
            <w:pPr>
              <w:pStyle w:val="a6"/>
              <w:spacing w:before="0" w:beforeAutospacing="0" w:after="0" w:afterAutospacing="0"/>
              <w:jc w:val="center"/>
            </w:pPr>
            <w:bookmarkStart w:id="31" w:name="202"/>
            <w:bookmarkEnd w:id="31"/>
          </w:p>
          <w:p w:rsidR="005C74C3" w:rsidRPr="00E71EC8" w:rsidRDefault="005C74C3" w:rsidP="00782DCC">
            <w:pPr>
              <w:pStyle w:val="a6"/>
              <w:spacing w:before="0" w:beforeAutospacing="0" w:after="0" w:afterAutospacing="0"/>
              <w:jc w:val="center"/>
            </w:pPr>
          </w:p>
          <w:p w:rsidR="005C74C3" w:rsidRPr="00E71EC8" w:rsidRDefault="005C74C3" w:rsidP="00782DCC">
            <w:pPr>
              <w:pStyle w:val="a6"/>
              <w:spacing w:before="0" w:beforeAutospacing="0" w:after="0" w:afterAutospacing="0"/>
              <w:jc w:val="center"/>
            </w:pPr>
          </w:p>
          <w:p w:rsidR="005C74C3" w:rsidRPr="00E71EC8" w:rsidRDefault="005C74C3" w:rsidP="00782DCC">
            <w:pPr>
              <w:pStyle w:val="a6"/>
              <w:spacing w:before="0" w:beforeAutospacing="0" w:after="0" w:afterAutospacing="0"/>
              <w:jc w:val="center"/>
            </w:pPr>
          </w:p>
          <w:p w:rsidR="005C74C3" w:rsidRPr="00E71EC8" w:rsidRDefault="005C74C3" w:rsidP="00782DCC">
            <w:pPr>
              <w:pStyle w:val="a6"/>
              <w:spacing w:before="0" w:beforeAutospacing="0" w:after="0" w:afterAutospacing="0"/>
              <w:jc w:val="center"/>
            </w:pPr>
          </w:p>
        </w:tc>
      </w:tr>
      <w:tr w:rsidR="005C74C3" w:rsidRPr="00E71EC8" w:rsidTr="00782DCC">
        <w:tc>
          <w:tcPr>
            <w:tcW w:w="2063" w:type="pct"/>
            <w:gridSpan w:val="2"/>
          </w:tcPr>
          <w:p w:rsidR="005C74C3" w:rsidRPr="00E71EC8" w:rsidRDefault="005C74C3" w:rsidP="00782DCC">
            <w:pPr>
              <w:pStyle w:val="a6"/>
              <w:spacing w:before="0" w:beforeAutospacing="0" w:after="0" w:afterAutospacing="0"/>
              <w:rPr>
                <w:u w:val="single"/>
              </w:rPr>
            </w:pPr>
          </w:p>
          <w:p w:rsidR="005C74C3" w:rsidRPr="00E71EC8" w:rsidRDefault="005C74C3" w:rsidP="00782DCC">
            <w:pPr>
              <w:pStyle w:val="a6"/>
              <w:spacing w:before="0" w:beforeAutospacing="0" w:after="0" w:afterAutospacing="0"/>
              <w:rPr>
                <w:u w:val="single"/>
              </w:rPr>
            </w:pPr>
            <w:r w:rsidRPr="00E71EC8">
              <w:rPr>
                <w:u w:val="single"/>
              </w:rPr>
              <w:t>Головного спеціаліста по роботі з персоналом</w:t>
            </w:r>
          </w:p>
          <w:p w:rsidR="005C74C3" w:rsidRPr="00E71EC8" w:rsidRDefault="005C74C3" w:rsidP="00782DCC">
            <w:pPr>
              <w:pStyle w:val="a3"/>
              <w:rPr>
                <w:rFonts w:ascii="Times New Roman" w:hAnsi="Times New Roman"/>
                <w:sz w:val="24"/>
                <w:szCs w:val="24"/>
                <w:u w:val="single"/>
                <w:lang w:val="uk-UA"/>
              </w:rPr>
            </w:pPr>
            <w:r w:rsidRPr="00E71EC8">
              <w:rPr>
                <w:rFonts w:ascii="Times New Roman" w:hAnsi="Times New Roman"/>
                <w:sz w:val="24"/>
                <w:szCs w:val="24"/>
                <w:u w:val="single"/>
                <w:lang w:val="uk-UA"/>
              </w:rPr>
              <w:t>(посада керівника служби</w:t>
            </w:r>
            <w:r w:rsidRPr="00E71EC8">
              <w:rPr>
                <w:rFonts w:ascii="Times New Roman" w:hAnsi="Times New Roman"/>
                <w:sz w:val="24"/>
                <w:szCs w:val="24"/>
                <w:u w:val="single"/>
                <w:lang w:val="uk-UA"/>
              </w:rPr>
              <w:br/>
              <w:t>управління персоналом)</w:t>
            </w:r>
          </w:p>
        </w:tc>
        <w:tc>
          <w:tcPr>
            <w:tcW w:w="693" w:type="pct"/>
            <w:gridSpan w:val="2"/>
          </w:tcPr>
          <w:p w:rsidR="005C74C3" w:rsidRPr="00E71EC8" w:rsidRDefault="005C74C3" w:rsidP="00782DCC">
            <w:pPr>
              <w:pStyle w:val="a3"/>
              <w:spacing w:before="100" w:after="100"/>
              <w:rPr>
                <w:rFonts w:ascii="Times New Roman" w:hAnsi="Times New Roman"/>
                <w:sz w:val="24"/>
                <w:szCs w:val="24"/>
                <w:lang w:val="uk-UA"/>
              </w:rPr>
            </w:pPr>
            <w:bookmarkStart w:id="32" w:name="208"/>
            <w:bookmarkEnd w:id="32"/>
            <w:r w:rsidRPr="00E71EC8">
              <w:rPr>
                <w:rFonts w:ascii="Times New Roman" w:hAnsi="Times New Roman"/>
                <w:sz w:val="24"/>
                <w:szCs w:val="24"/>
                <w:lang w:val="uk-UA"/>
              </w:rPr>
              <w:t xml:space="preserve">             </w:t>
            </w:r>
          </w:p>
          <w:p w:rsidR="005C74C3" w:rsidRPr="00E71EC8" w:rsidRDefault="005C74C3" w:rsidP="00782DCC">
            <w:pPr>
              <w:pStyle w:val="a3"/>
              <w:spacing w:before="100" w:after="100"/>
              <w:rPr>
                <w:rFonts w:ascii="Times New Roman" w:hAnsi="Times New Roman"/>
                <w:sz w:val="24"/>
                <w:szCs w:val="24"/>
                <w:lang w:val="uk-UA"/>
              </w:rPr>
            </w:pPr>
            <w:r w:rsidRPr="00E71EC8">
              <w:rPr>
                <w:rFonts w:ascii="Times New Roman" w:hAnsi="Times New Roman"/>
                <w:sz w:val="24"/>
                <w:szCs w:val="24"/>
                <w:lang w:val="uk-UA"/>
              </w:rPr>
              <w:t>________</w:t>
            </w:r>
            <w:r w:rsidRPr="00E71EC8">
              <w:rPr>
                <w:rFonts w:ascii="Times New Roman" w:hAnsi="Times New Roman"/>
                <w:sz w:val="24"/>
                <w:szCs w:val="24"/>
                <w:lang w:val="uk-UA"/>
              </w:rPr>
              <w:br/>
              <w:t xml:space="preserve">  (підпис)      </w:t>
            </w:r>
          </w:p>
        </w:tc>
        <w:tc>
          <w:tcPr>
            <w:tcW w:w="1685" w:type="pct"/>
          </w:tcPr>
          <w:p w:rsidR="005C74C3" w:rsidRPr="00E71EC8" w:rsidRDefault="005C74C3" w:rsidP="00782DCC">
            <w:pPr>
              <w:pStyle w:val="a3"/>
              <w:spacing w:before="100" w:after="100"/>
              <w:ind w:left="-76" w:right="-108"/>
              <w:rPr>
                <w:rFonts w:ascii="Times New Roman" w:hAnsi="Times New Roman"/>
                <w:sz w:val="24"/>
                <w:szCs w:val="24"/>
                <w:u w:val="single"/>
                <w:lang w:val="uk-UA"/>
              </w:rPr>
            </w:pPr>
            <w:bookmarkStart w:id="33" w:name="209"/>
            <w:bookmarkEnd w:id="33"/>
            <w:r w:rsidRPr="00E71EC8">
              <w:rPr>
                <w:rFonts w:ascii="Times New Roman" w:hAnsi="Times New Roman"/>
                <w:sz w:val="24"/>
                <w:szCs w:val="24"/>
                <w:u w:val="single"/>
                <w:lang w:val="uk-UA"/>
              </w:rPr>
              <w:t xml:space="preserve">                                         </w:t>
            </w:r>
          </w:p>
          <w:p w:rsidR="005C74C3" w:rsidRPr="00E71EC8" w:rsidRDefault="005C74C3" w:rsidP="00782DCC">
            <w:pPr>
              <w:pStyle w:val="a3"/>
              <w:spacing w:before="100" w:after="100"/>
              <w:ind w:left="-76" w:right="-108"/>
              <w:rPr>
                <w:rFonts w:ascii="Times New Roman" w:hAnsi="Times New Roman"/>
                <w:sz w:val="24"/>
                <w:szCs w:val="24"/>
                <w:u w:val="single"/>
                <w:lang w:val="uk-UA"/>
              </w:rPr>
            </w:pPr>
            <w:r w:rsidRPr="00E71EC8">
              <w:rPr>
                <w:rFonts w:ascii="Times New Roman" w:hAnsi="Times New Roman"/>
                <w:sz w:val="24"/>
                <w:szCs w:val="24"/>
                <w:u w:val="single"/>
                <w:lang w:val="uk-UA"/>
              </w:rPr>
              <w:br/>
              <w:t xml:space="preserve">          (ім'я та прізвище)</w:t>
            </w:r>
          </w:p>
        </w:tc>
        <w:tc>
          <w:tcPr>
            <w:tcW w:w="559" w:type="pct"/>
          </w:tcPr>
          <w:p w:rsidR="005C74C3" w:rsidRPr="00E71EC8" w:rsidRDefault="005C74C3" w:rsidP="00782DCC">
            <w:pPr>
              <w:pStyle w:val="a3"/>
              <w:spacing w:before="100" w:after="100"/>
              <w:rPr>
                <w:sz w:val="24"/>
                <w:szCs w:val="24"/>
                <w:lang w:val="uk-UA"/>
              </w:rPr>
            </w:pPr>
            <w:bookmarkStart w:id="34" w:name="210"/>
            <w:bookmarkEnd w:id="34"/>
            <w:r w:rsidRPr="00E71EC8">
              <w:rPr>
                <w:sz w:val="24"/>
                <w:szCs w:val="24"/>
                <w:lang w:val="uk-UA"/>
              </w:rPr>
              <w:t xml:space="preserve">               </w:t>
            </w:r>
          </w:p>
          <w:p w:rsidR="005C74C3" w:rsidRPr="00E71EC8" w:rsidRDefault="00161873" w:rsidP="00782DCC">
            <w:pPr>
              <w:pStyle w:val="a3"/>
              <w:spacing w:before="100" w:after="100"/>
              <w:rPr>
                <w:rFonts w:ascii="Times New Roman" w:hAnsi="Times New Roman"/>
                <w:sz w:val="24"/>
                <w:szCs w:val="24"/>
                <w:lang w:val="uk-UA"/>
              </w:rPr>
            </w:pPr>
            <w:r>
              <w:rPr>
                <w:rFonts w:ascii="Times New Roman" w:hAnsi="Times New Roman"/>
                <w:sz w:val="24"/>
                <w:szCs w:val="24"/>
                <w:lang w:val="uk-UA"/>
              </w:rPr>
              <w:t>______</w:t>
            </w:r>
            <w:r w:rsidR="005C74C3" w:rsidRPr="00E71EC8">
              <w:rPr>
                <w:rFonts w:ascii="Times New Roman" w:hAnsi="Times New Roman"/>
                <w:sz w:val="24"/>
                <w:szCs w:val="24"/>
                <w:lang w:val="uk-UA"/>
              </w:rPr>
              <w:br/>
              <w:t>(дата)</w:t>
            </w:r>
          </w:p>
        </w:tc>
      </w:tr>
      <w:tr w:rsidR="005C74C3" w:rsidRPr="00E71EC8" w:rsidTr="00782DCC">
        <w:tc>
          <w:tcPr>
            <w:tcW w:w="5000" w:type="pct"/>
            <w:gridSpan w:val="6"/>
          </w:tcPr>
          <w:p w:rsidR="005C74C3" w:rsidRPr="00E71EC8" w:rsidRDefault="005C74C3" w:rsidP="00782DCC">
            <w:pPr>
              <w:pStyle w:val="a6"/>
              <w:rPr>
                <w:b/>
                <w:bCs/>
              </w:rPr>
            </w:pPr>
            <w:bookmarkStart w:id="35" w:name="195"/>
            <w:bookmarkStart w:id="36" w:name="199"/>
            <w:bookmarkStart w:id="37" w:name="203"/>
            <w:bookmarkStart w:id="38" w:name="207"/>
            <w:bookmarkStart w:id="39" w:name="211"/>
            <w:bookmarkEnd w:id="35"/>
            <w:bookmarkEnd w:id="36"/>
            <w:bookmarkEnd w:id="37"/>
            <w:bookmarkEnd w:id="38"/>
            <w:bookmarkEnd w:id="39"/>
          </w:p>
          <w:p w:rsidR="005C74C3" w:rsidRPr="00E71EC8" w:rsidRDefault="005C74C3" w:rsidP="00782DCC">
            <w:pPr>
              <w:pStyle w:val="a6"/>
            </w:pPr>
            <w:r w:rsidRPr="00E71EC8">
              <w:rPr>
                <w:b/>
                <w:bCs/>
              </w:rPr>
              <w:t>З посадовою інструкцією ознайомлений(на)</w:t>
            </w:r>
          </w:p>
        </w:tc>
      </w:tr>
      <w:tr w:rsidR="005C74C3" w:rsidRPr="00E71EC8" w:rsidTr="00782DCC">
        <w:tc>
          <w:tcPr>
            <w:tcW w:w="1175" w:type="pct"/>
          </w:tcPr>
          <w:p w:rsidR="005C74C3" w:rsidRPr="00E71EC8" w:rsidRDefault="005C74C3" w:rsidP="00782DCC">
            <w:pPr>
              <w:pStyle w:val="a6"/>
              <w:jc w:val="center"/>
            </w:pPr>
            <w:bookmarkStart w:id="40" w:name="212"/>
            <w:bookmarkEnd w:id="40"/>
            <w:r w:rsidRPr="00E71EC8">
              <w:t>______________</w:t>
            </w:r>
            <w:r w:rsidRPr="00E71EC8">
              <w:br/>
              <w:t>(підпис)</w:t>
            </w:r>
          </w:p>
        </w:tc>
        <w:tc>
          <w:tcPr>
            <w:tcW w:w="1544" w:type="pct"/>
            <w:gridSpan w:val="2"/>
          </w:tcPr>
          <w:p w:rsidR="005C74C3" w:rsidRPr="00E71EC8" w:rsidRDefault="005C74C3" w:rsidP="00782DCC">
            <w:pPr>
              <w:pStyle w:val="a6"/>
              <w:jc w:val="center"/>
            </w:pPr>
            <w:bookmarkStart w:id="41" w:name="213"/>
            <w:bookmarkEnd w:id="41"/>
            <w:r w:rsidRPr="00E71EC8">
              <w:t>______________</w:t>
            </w:r>
            <w:r w:rsidRPr="00E71EC8">
              <w:br/>
              <w:t>(дата)</w:t>
            </w:r>
          </w:p>
        </w:tc>
        <w:tc>
          <w:tcPr>
            <w:tcW w:w="2281" w:type="pct"/>
            <w:gridSpan w:val="3"/>
          </w:tcPr>
          <w:p w:rsidR="005C74C3" w:rsidRPr="00E71EC8" w:rsidRDefault="005C74C3" w:rsidP="00782DCC">
            <w:pPr>
              <w:pStyle w:val="a6"/>
              <w:jc w:val="center"/>
            </w:pPr>
            <w:bookmarkStart w:id="42" w:name="214"/>
            <w:bookmarkEnd w:id="42"/>
            <w:r w:rsidRPr="00E71EC8">
              <w:t>________________________</w:t>
            </w:r>
            <w:r w:rsidRPr="00E71EC8">
              <w:br/>
              <w:t>(ім'я та прізвище)</w:t>
            </w:r>
          </w:p>
        </w:tc>
      </w:tr>
      <w:tr w:rsidR="005C74C3" w:rsidTr="00782DCC">
        <w:tc>
          <w:tcPr>
            <w:tcW w:w="5000" w:type="pct"/>
            <w:gridSpan w:val="6"/>
          </w:tcPr>
          <w:p w:rsidR="005C74C3" w:rsidRDefault="005C74C3" w:rsidP="00782DCC">
            <w:pPr>
              <w:pStyle w:val="a6"/>
            </w:pPr>
            <w:bookmarkStart w:id="43" w:name="215"/>
            <w:bookmarkEnd w:id="43"/>
          </w:p>
        </w:tc>
      </w:tr>
    </w:tbl>
    <w:p w:rsidR="005C74C3" w:rsidRDefault="005C74C3" w:rsidP="005C74C3"/>
    <w:p w:rsidR="005C74C3" w:rsidRPr="00AD04A3" w:rsidRDefault="005C74C3" w:rsidP="005C74C3">
      <w:pPr>
        <w:spacing w:before="100" w:after="100"/>
        <w:rPr>
          <w:b/>
          <w:bCs/>
        </w:rPr>
      </w:pPr>
    </w:p>
    <w:p w:rsidR="005C74C3" w:rsidRDefault="005C74C3" w:rsidP="005C74C3">
      <w:pPr>
        <w:widowControl/>
        <w:autoSpaceDE/>
        <w:autoSpaceDN/>
        <w:adjustRightInd/>
        <w:spacing w:after="160" w:line="259" w:lineRule="auto"/>
        <w:jc w:val="center"/>
        <w:rPr>
          <w:b/>
          <w:color w:val="000000" w:themeColor="text1"/>
          <w:sz w:val="32"/>
          <w:szCs w:val="32"/>
        </w:rPr>
      </w:pPr>
    </w:p>
    <w:p w:rsidR="005C74C3" w:rsidRDefault="00161873" w:rsidP="005C74C3">
      <w:pPr>
        <w:widowControl/>
        <w:autoSpaceDE/>
        <w:autoSpaceDN/>
        <w:adjustRightInd/>
        <w:spacing w:after="160" w:line="259" w:lineRule="auto"/>
        <w:rPr>
          <w:b/>
          <w:color w:val="000000" w:themeColor="text1"/>
          <w:sz w:val="32"/>
          <w:szCs w:val="32"/>
        </w:rPr>
      </w:pPr>
      <w:r>
        <w:rPr>
          <w:b/>
          <w:color w:val="000000" w:themeColor="text1"/>
          <w:sz w:val="32"/>
          <w:szCs w:val="32"/>
        </w:rPr>
        <w:br w:type="page"/>
      </w:r>
      <w:r w:rsidRPr="00161873">
        <w:rPr>
          <w:noProof/>
        </w:rPr>
        <w:lastRenderedPageBreak/>
        <w:drawing>
          <wp:inline distT="0" distB="0" distL="0" distR="0">
            <wp:extent cx="6268525" cy="570097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275547" cy="5707359"/>
                    </a:xfrm>
                    <a:prstGeom prst="rect">
                      <a:avLst/>
                    </a:prstGeom>
                    <a:noFill/>
                    <a:ln>
                      <a:noFill/>
                    </a:ln>
                  </pic:spPr>
                </pic:pic>
              </a:graphicData>
            </a:graphic>
          </wp:inline>
        </w:drawing>
      </w:r>
      <w:r w:rsidRPr="00161873">
        <w:rPr>
          <w:noProof/>
        </w:rPr>
        <w:lastRenderedPageBreak/>
        <w:drawing>
          <wp:inline distT="0" distB="0" distL="0" distR="0">
            <wp:extent cx="6120378" cy="832658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22269" cy="8329154"/>
                    </a:xfrm>
                    <a:prstGeom prst="rect">
                      <a:avLst/>
                    </a:prstGeom>
                    <a:noFill/>
                    <a:ln>
                      <a:noFill/>
                    </a:ln>
                  </pic:spPr>
                </pic:pic>
              </a:graphicData>
            </a:graphic>
          </wp:inline>
        </w:drawing>
      </w:r>
    </w:p>
    <w:p w:rsidR="005C74C3" w:rsidRDefault="005C74C3" w:rsidP="005C74C3">
      <w:pPr>
        <w:widowControl/>
        <w:autoSpaceDE/>
        <w:autoSpaceDN/>
        <w:adjustRightInd/>
        <w:spacing w:after="160" w:line="259" w:lineRule="auto"/>
        <w:ind w:right="-286"/>
        <w:jc w:val="center"/>
        <w:rPr>
          <w:b/>
          <w:color w:val="000000" w:themeColor="text1"/>
          <w:sz w:val="32"/>
          <w:szCs w:val="32"/>
        </w:rPr>
      </w:pPr>
    </w:p>
    <w:p w:rsidR="005C74C3" w:rsidRDefault="005C74C3" w:rsidP="005C74C3">
      <w:pPr>
        <w:widowControl/>
        <w:autoSpaceDE/>
        <w:autoSpaceDN/>
        <w:adjustRightInd/>
        <w:spacing w:after="160" w:line="259" w:lineRule="auto"/>
        <w:jc w:val="center"/>
        <w:rPr>
          <w:b/>
          <w:color w:val="000000" w:themeColor="text1"/>
          <w:sz w:val="32"/>
          <w:szCs w:val="32"/>
        </w:rPr>
      </w:pPr>
      <w:r w:rsidRPr="00617AAF">
        <w:rPr>
          <w:noProof/>
        </w:rPr>
        <w:lastRenderedPageBreak/>
        <w:drawing>
          <wp:inline distT="0" distB="0" distL="0" distR="0" wp14:anchorId="710F6AF6" wp14:editId="778751C8">
            <wp:extent cx="6345382" cy="395532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369283" cy="3970218"/>
                    </a:xfrm>
                    <a:prstGeom prst="rect">
                      <a:avLst/>
                    </a:prstGeom>
                    <a:noFill/>
                    <a:ln>
                      <a:noFill/>
                    </a:ln>
                  </pic:spPr>
                </pic:pic>
              </a:graphicData>
            </a:graphic>
          </wp:inline>
        </w:drawing>
      </w:r>
    </w:p>
    <w:p w:rsidR="00161873" w:rsidRDefault="00161873">
      <w:pPr>
        <w:widowControl/>
        <w:autoSpaceDE/>
        <w:autoSpaceDN/>
        <w:adjustRightInd/>
        <w:spacing w:after="160" w:line="259" w:lineRule="auto"/>
      </w:pPr>
      <w:r w:rsidRPr="00161873">
        <w:rPr>
          <w:noProof/>
        </w:rPr>
        <w:drawing>
          <wp:inline distT="0" distB="0" distL="0" distR="0">
            <wp:extent cx="6344218" cy="4073236"/>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359389" cy="4082977"/>
                    </a:xfrm>
                    <a:prstGeom prst="rect">
                      <a:avLst/>
                    </a:prstGeom>
                    <a:noFill/>
                    <a:ln>
                      <a:noFill/>
                    </a:ln>
                  </pic:spPr>
                </pic:pic>
              </a:graphicData>
            </a:graphic>
          </wp:inline>
        </w:drawing>
      </w:r>
    </w:p>
    <w:sectPr w:rsidR="00161873">
      <w:headerReference w:type="even" r:id="rId43"/>
      <w:headerReference w:type="default" r:id="rId44"/>
      <w:footerReference w:type="even" r:id="rId45"/>
      <w:footerReference w:type="default" r:id="rId46"/>
      <w:headerReference w:type="first" r:id="rId47"/>
      <w:footerReference w:type="first" r:id="rId4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6D27" w:rsidRDefault="005D6D27" w:rsidP="00782DCC">
      <w:r>
        <w:separator/>
      </w:r>
    </w:p>
  </w:endnote>
  <w:endnote w:type="continuationSeparator" w:id="0">
    <w:p w:rsidR="005D6D27" w:rsidRDefault="005D6D27" w:rsidP="00782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Antiqua">
    <w:altName w:val="Microsoft YaHei"/>
    <w:charset w:val="00"/>
    <w:family w:val="swiss"/>
    <w:pitch w:val="variable"/>
    <w:sig w:usb0="00000001" w:usb1="00000000" w:usb2="00000000" w:usb3="00000000" w:csb0="00000005" w:csb1="00000000"/>
  </w:font>
  <w:font w:name="SimSun">
    <w:altName w:val="宋体"/>
    <w:panose1 w:val="02010600030101010101"/>
    <w:charset w:val="86"/>
    <w:family w:val="auto"/>
    <w:pitch w:val="variable"/>
    <w:sig w:usb0="00000003" w:usb1="288F0000" w:usb2="00000016" w:usb3="00000000" w:csb0="00040001" w:csb1="00000000"/>
  </w:font>
  <w:font w:name="Proba Pro">
    <w:altName w:val="Times New Roman"/>
    <w:panose1 w:val="00000000000000000000"/>
    <w:charset w:val="00"/>
    <w:family w:val="roman"/>
    <w:notTrueType/>
    <w:pitch w:val="default"/>
  </w:font>
  <w:font w:name="Open Sans">
    <w:altName w:val="Times New Roman"/>
    <w:panose1 w:val="00000000000000000000"/>
    <w:charset w:val="00"/>
    <w:family w:val="roman"/>
    <w:notTrueType/>
    <w:pitch w:val="default"/>
  </w:font>
  <w:font w:name="ProbaPro">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1B6" w:rsidRDefault="007D51B6">
    <w:pPr>
      <w:pStyle w:val="af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112073"/>
      <w:docPartObj>
        <w:docPartGallery w:val="Page Numbers (Bottom of Page)"/>
        <w:docPartUnique/>
      </w:docPartObj>
    </w:sdtPr>
    <w:sdtContent>
      <w:p w:rsidR="007D51B6" w:rsidRDefault="007D51B6">
        <w:pPr>
          <w:pStyle w:val="af2"/>
          <w:jc w:val="right"/>
        </w:pPr>
        <w:r>
          <w:fldChar w:fldCharType="begin"/>
        </w:r>
        <w:r>
          <w:instrText>PAGE   \* MERGEFORMAT</w:instrText>
        </w:r>
        <w:r>
          <w:fldChar w:fldCharType="separate"/>
        </w:r>
        <w:r w:rsidR="00645837">
          <w:rPr>
            <w:noProof/>
          </w:rPr>
          <w:t>1</w:t>
        </w:r>
        <w:r>
          <w:fldChar w:fldCharType="end"/>
        </w:r>
      </w:p>
    </w:sdtContent>
  </w:sdt>
  <w:p w:rsidR="007D51B6" w:rsidRDefault="007D51B6">
    <w:pPr>
      <w:pStyle w:val="af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1B6" w:rsidRDefault="007D51B6">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6D27" w:rsidRDefault="005D6D27" w:rsidP="00782DCC">
      <w:r>
        <w:separator/>
      </w:r>
    </w:p>
  </w:footnote>
  <w:footnote w:type="continuationSeparator" w:id="0">
    <w:p w:rsidR="005D6D27" w:rsidRDefault="005D6D27" w:rsidP="00782D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1B6" w:rsidRDefault="007D51B6">
    <w:pPr>
      <w:pStyle w:val="af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1B6" w:rsidRDefault="007D51B6">
    <w:pPr>
      <w:pStyle w:val="af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1B6" w:rsidRDefault="007D51B6">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205CA"/>
    <w:multiLevelType w:val="hybridMultilevel"/>
    <w:tmpl w:val="8976103C"/>
    <w:lvl w:ilvl="0" w:tplc="1F8A4BE4">
      <w:start w:val="1"/>
      <w:numFmt w:val="bullet"/>
      <w:lvlText w:val="–"/>
      <w:lvlJc w:val="left"/>
      <w:pPr>
        <w:ind w:left="232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1" w:tplc="EA1819A8">
      <w:start w:val="1"/>
      <w:numFmt w:val="bullet"/>
      <w:lvlText w:val="o"/>
      <w:lvlJc w:val="left"/>
      <w:pPr>
        <w:ind w:left="136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2" w:tplc="A6384822">
      <w:start w:val="1"/>
      <w:numFmt w:val="bullet"/>
      <w:lvlText w:val="▪"/>
      <w:lvlJc w:val="left"/>
      <w:pPr>
        <w:ind w:left="208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3" w:tplc="B4E40592">
      <w:start w:val="1"/>
      <w:numFmt w:val="bullet"/>
      <w:lvlText w:val="•"/>
      <w:lvlJc w:val="left"/>
      <w:pPr>
        <w:ind w:left="280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4" w:tplc="21FE80D6">
      <w:start w:val="1"/>
      <w:numFmt w:val="bullet"/>
      <w:lvlText w:val="o"/>
      <w:lvlJc w:val="left"/>
      <w:pPr>
        <w:ind w:left="352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5" w:tplc="003AF2FE">
      <w:start w:val="1"/>
      <w:numFmt w:val="bullet"/>
      <w:lvlText w:val="▪"/>
      <w:lvlJc w:val="left"/>
      <w:pPr>
        <w:ind w:left="424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6" w:tplc="B3D6ACCA">
      <w:start w:val="1"/>
      <w:numFmt w:val="bullet"/>
      <w:lvlText w:val="•"/>
      <w:lvlJc w:val="left"/>
      <w:pPr>
        <w:ind w:left="496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7" w:tplc="3944585C">
      <w:start w:val="1"/>
      <w:numFmt w:val="bullet"/>
      <w:lvlText w:val="o"/>
      <w:lvlJc w:val="left"/>
      <w:pPr>
        <w:ind w:left="568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8" w:tplc="30AEEA34">
      <w:start w:val="1"/>
      <w:numFmt w:val="bullet"/>
      <w:lvlText w:val="▪"/>
      <w:lvlJc w:val="left"/>
      <w:pPr>
        <w:ind w:left="640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abstractNum>
  <w:abstractNum w:abstractNumId="1">
    <w:nsid w:val="05111288"/>
    <w:multiLevelType w:val="hybridMultilevel"/>
    <w:tmpl w:val="49B8926A"/>
    <w:lvl w:ilvl="0" w:tplc="1F8A4BE4">
      <w:start w:val="1"/>
      <w:numFmt w:val="bullet"/>
      <w:lvlText w:val="–"/>
      <w:lvlJc w:val="left"/>
      <w:pPr>
        <w:ind w:left="644" w:hanging="36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7946299"/>
    <w:multiLevelType w:val="hybridMultilevel"/>
    <w:tmpl w:val="C13806B4"/>
    <w:lvl w:ilvl="0" w:tplc="8384E360">
      <w:start w:val="1"/>
      <w:numFmt w:val="bullet"/>
      <w:lvlText w:val="-"/>
      <w:lvlJc w:val="left"/>
      <w:pPr>
        <w:ind w:left="36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87765B4"/>
    <w:multiLevelType w:val="hybridMultilevel"/>
    <w:tmpl w:val="E440F4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B167656"/>
    <w:multiLevelType w:val="hybridMultilevel"/>
    <w:tmpl w:val="3BFCBAAC"/>
    <w:lvl w:ilvl="0" w:tplc="8384E360">
      <w:start w:val="1"/>
      <w:numFmt w:val="bullet"/>
      <w:lvlText w:val="-"/>
      <w:lvlJc w:val="left"/>
      <w:pPr>
        <w:ind w:left="72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E994690"/>
    <w:multiLevelType w:val="hybridMultilevel"/>
    <w:tmpl w:val="4C7A6466"/>
    <w:lvl w:ilvl="0" w:tplc="1668188A">
      <w:start w:val="1"/>
      <w:numFmt w:val="decimal"/>
      <w:lvlText w:val="%1)"/>
      <w:lvlJc w:val="left"/>
      <w:pPr>
        <w:ind w:left="720" w:hanging="360"/>
      </w:pPr>
      <w:rPr>
        <w:rFonts w:ascii="Times New Roman" w:eastAsiaTheme="minorHAnsi" w:hAnsi="Times New Roman" w:cs="Times New Roman"/>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1DD00CF"/>
    <w:multiLevelType w:val="hybridMultilevel"/>
    <w:tmpl w:val="3D8697A0"/>
    <w:lvl w:ilvl="0" w:tplc="24E4BCE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14681862"/>
    <w:multiLevelType w:val="hybridMultilevel"/>
    <w:tmpl w:val="00A047B2"/>
    <w:lvl w:ilvl="0" w:tplc="0422000D">
      <w:start w:val="1"/>
      <w:numFmt w:val="bullet"/>
      <w:lvlText w:val=""/>
      <w:lvlJc w:val="left"/>
      <w:pPr>
        <w:ind w:left="928" w:hanging="360"/>
      </w:pPr>
      <w:rPr>
        <w:rFonts w:ascii="Wingdings" w:hAnsi="Wingdings" w:hint="default"/>
      </w:rPr>
    </w:lvl>
    <w:lvl w:ilvl="1" w:tplc="04220003">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8">
    <w:nsid w:val="146C2AA0"/>
    <w:multiLevelType w:val="hybridMultilevel"/>
    <w:tmpl w:val="A650FA5A"/>
    <w:lvl w:ilvl="0" w:tplc="EAF2DFC8">
      <w:start w:val="1"/>
      <w:numFmt w:val="decimal"/>
      <w:lvlText w:val="%1."/>
      <w:lvlJc w:val="left"/>
      <w:pPr>
        <w:ind w:left="36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8080F7B"/>
    <w:multiLevelType w:val="hybridMultilevel"/>
    <w:tmpl w:val="34B0D364"/>
    <w:lvl w:ilvl="0" w:tplc="3C7A9CBA">
      <w:start w:val="1"/>
      <w:numFmt w:val="decimal"/>
      <w:lvlText w:val="%1)"/>
      <w:lvlJc w:val="left"/>
      <w:pPr>
        <w:ind w:left="810" w:hanging="360"/>
      </w:pPr>
      <w:rPr>
        <w:rFonts w:hint="default"/>
        <w:color w:val="auto"/>
        <w:sz w:val="28"/>
      </w:rPr>
    </w:lvl>
    <w:lvl w:ilvl="1" w:tplc="04220019">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10">
    <w:nsid w:val="1A6D6BE6"/>
    <w:multiLevelType w:val="hybridMultilevel"/>
    <w:tmpl w:val="108629EC"/>
    <w:lvl w:ilvl="0" w:tplc="A0B02962">
      <w:start w:val="2"/>
      <w:numFmt w:val="bullet"/>
      <w:lvlText w:val="-"/>
      <w:lvlJc w:val="left"/>
      <w:pPr>
        <w:ind w:left="927" w:hanging="360"/>
      </w:pPr>
      <w:rPr>
        <w:rFonts w:ascii="Times New Roman" w:eastAsia="Times New Roman" w:hAnsi="Times New Roman" w:cs="Times New Roman" w:hint="default"/>
        <w:i/>
        <w:color w:val="000000"/>
        <w:sz w:val="24"/>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nsid w:val="2285031E"/>
    <w:multiLevelType w:val="multilevel"/>
    <w:tmpl w:val="A372BBEC"/>
    <w:lvl w:ilvl="0">
      <w:start w:val="3"/>
      <w:numFmt w:val="decimal"/>
      <w:lvlText w:val="%1."/>
      <w:lvlJc w:val="left"/>
      <w:pPr>
        <w:ind w:left="432" w:hanging="432"/>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2">
    <w:nsid w:val="28B0166F"/>
    <w:multiLevelType w:val="hybridMultilevel"/>
    <w:tmpl w:val="24145832"/>
    <w:lvl w:ilvl="0" w:tplc="04220001">
      <w:start w:val="1"/>
      <w:numFmt w:val="bullet"/>
      <w:lvlText w:val=""/>
      <w:lvlJc w:val="left"/>
      <w:pPr>
        <w:ind w:left="786" w:hanging="360"/>
      </w:pPr>
      <w:rPr>
        <w:rFonts w:ascii="Symbol" w:hAnsi="Symbol" w:hint="default"/>
        <w:b/>
        <w:u w:val="none"/>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nsid w:val="292E7F09"/>
    <w:multiLevelType w:val="hybridMultilevel"/>
    <w:tmpl w:val="8C806D3E"/>
    <w:lvl w:ilvl="0" w:tplc="0422000D">
      <w:start w:val="1"/>
      <w:numFmt w:val="bullet"/>
      <w:lvlText w:val=""/>
      <w:lvlJc w:val="left"/>
      <w:pPr>
        <w:ind w:left="2250" w:hanging="360"/>
      </w:pPr>
      <w:rPr>
        <w:rFonts w:ascii="Wingdings" w:hAnsi="Wingdings" w:hint="default"/>
      </w:rPr>
    </w:lvl>
    <w:lvl w:ilvl="1" w:tplc="04220003" w:tentative="1">
      <w:start w:val="1"/>
      <w:numFmt w:val="bullet"/>
      <w:lvlText w:val="o"/>
      <w:lvlJc w:val="left"/>
      <w:pPr>
        <w:ind w:left="2970" w:hanging="360"/>
      </w:pPr>
      <w:rPr>
        <w:rFonts w:ascii="Courier New" w:hAnsi="Courier New" w:cs="Courier New" w:hint="default"/>
      </w:rPr>
    </w:lvl>
    <w:lvl w:ilvl="2" w:tplc="04220005" w:tentative="1">
      <w:start w:val="1"/>
      <w:numFmt w:val="bullet"/>
      <w:lvlText w:val=""/>
      <w:lvlJc w:val="left"/>
      <w:pPr>
        <w:ind w:left="3690" w:hanging="360"/>
      </w:pPr>
      <w:rPr>
        <w:rFonts w:ascii="Wingdings" w:hAnsi="Wingdings" w:hint="default"/>
      </w:rPr>
    </w:lvl>
    <w:lvl w:ilvl="3" w:tplc="04220001" w:tentative="1">
      <w:start w:val="1"/>
      <w:numFmt w:val="bullet"/>
      <w:lvlText w:val=""/>
      <w:lvlJc w:val="left"/>
      <w:pPr>
        <w:ind w:left="4410" w:hanging="360"/>
      </w:pPr>
      <w:rPr>
        <w:rFonts w:ascii="Symbol" w:hAnsi="Symbol" w:hint="default"/>
      </w:rPr>
    </w:lvl>
    <w:lvl w:ilvl="4" w:tplc="04220003" w:tentative="1">
      <w:start w:val="1"/>
      <w:numFmt w:val="bullet"/>
      <w:lvlText w:val="o"/>
      <w:lvlJc w:val="left"/>
      <w:pPr>
        <w:ind w:left="5130" w:hanging="360"/>
      </w:pPr>
      <w:rPr>
        <w:rFonts w:ascii="Courier New" w:hAnsi="Courier New" w:cs="Courier New" w:hint="default"/>
      </w:rPr>
    </w:lvl>
    <w:lvl w:ilvl="5" w:tplc="04220005" w:tentative="1">
      <w:start w:val="1"/>
      <w:numFmt w:val="bullet"/>
      <w:lvlText w:val=""/>
      <w:lvlJc w:val="left"/>
      <w:pPr>
        <w:ind w:left="5850" w:hanging="360"/>
      </w:pPr>
      <w:rPr>
        <w:rFonts w:ascii="Wingdings" w:hAnsi="Wingdings" w:hint="default"/>
      </w:rPr>
    </w:lvl>
    <w:lvl w:ilvl="6" w:tplc="04220001" w:tentative="1">
      <w:start w:val="1"/>
      <w:numFmt w:val="bullet"/>
      <w:lvlText w:val=""/>
      <w:lvlJc w:val="left"/>
      <w:pPr>
        <w:ind w:left="6570" w:hanging="360"/>
      </w:pPr>
      <w:rPr>
        <w:rFonts w:ascii="Symbol" w:hAnsi="Symbol" w:hint="default"/>
      </w:rPr>
    </w:lvl>
    <w:lvl w:ilvl="7" w:tplc="04220003" w:tentative="1">
      <w:start w:val="1"/>
      <w:numFmt w:val="bullet"/>
      <w:lvlText w:val="o"/>
      <w:lvlJc w:val="left"/>
      <w:pPr>
        <w:ind w:left="7290" w:hanging="360"/>
      </w:pPr>
      <w:rPr>
        <w:rFonts w:ascii="Courier New" w:hAnsi="Courier New" w:cs="Courier New" w:hint="default"/>
      </w:rPr>
    </w:lvl>
    <w:lvl w:ilvl="8" w:tplc="04220005" w:tentative="1">
      <w:start w:val="1"/>
      <w:numFmt w:val="bullet"/>
      <w:lvlText w:val=""/>
      <w:lvlJc w:val="left"/>
      <w:pPr>
        <w:ind w:left="8010" w:hanging="360"/>
      </w:pPr>
      <w:rPr>
        <w:rFonts w:ascii="Wingdings" w:hAnsi="Wingdings" w:hint="default"/>
      </w:rPr>
    </w:lvl>
  </w:abstractNum>
  <w:abstractNum w:abstractNumId="14">
    <w:nsid w:val="2D72282A"/>
    <w:multiLevelType w:val="hybridMultilevel"/>
    <w:tmpl w:val="C5AE3718"/>
    <w:lvl w:ilvl="0" w:tplc="F51AA9FE">
      <w:start w:val="1"/>
      <w:numFmt w:val="decimal"/>
      <w:lvlText w:val="%1."/>
      <w:lvlJc w:val="left"/>
      <w:pPr>
        <w:ind w:left="360" w:hanging="360"/>
      </w:pPr>
      <w:rPr>
        <w:rFonts w:ascii="Times New Roman" w:hAnsi="Times New Roman" w:cs="Times New Roman"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nsid w:val="2FE93164"/>
    <w:multiLevelType w:val="multilevel"/>
    <w:tmpl w:val="FFE23446"/>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312466A6"/>
    <w:multiLevelType w:val="hybridMultilevel"/>
    <w:tmpl w:val="28C2EC2E"/>
    <w:lvl w:ilvl="0" w:tplc="2F52ED6E">
      <w:start w:val="1"/>
      <w:numFmt w:val="decimal"/>
      <w:lvlText w:val="%1."/>
      <w:lvlJc w:val="left"/>
      <w:pPr>
        <w:ind w:left="360" w:hanging="360"/>
      </w:pPr>
      <w:rPr>
        <w:rFonts w:hint="default"/>
        <w:b w:val="0"/>
        <w:i w:val="0"/>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1AF3196"/>
    <w:multiLevelType w:val="hybridMultilevel"/>
    <w:tmpl w:val="097AF5DA"/>
    <w:lvl w:ilvl="0" w:tplc="67CED13A">
      <w:start w:val="1"/>
      <w:numFmt w:val="bullet"/>
      <w:lvlText w:val="–"/>
      <w:lvlJc w:val="left"/>
      <w:pPr>
        <w:ind w:left="0"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1" w:tplc="50DA0A5E">
      <w:start w:val="1"/>
      <w:numFmt w:val="bullet"/>
      <w:lvlText w:val="o"/>
      <w:lvlJc w:val="left"/>
      <w:pPr>
        <w:ind w:left="136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2" w:tplc="3C166C3C">
      <w:start w:val="1"/>
      <w:numFmt w:val="bullet"/>
      <w:lvlText w:val="▪"/>
      <w:lvlJc w:val="left"/>
      <w:pPr>
        <w:ind w:left="208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3" w:tplc="A7029F9A">
      <w:start w:val="1"/>
      <w:numFmt w:val="bullet"/>
      <w:lvlText w:val="•"/>
      <w:lvlJc w:val="left"/>
      <w:pPr>
        <w:ind w:left="280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4" w:tplc="80B069C8">
      <w:start w:val="1"/>
      <w:numFmt w:val="bullet"/>
      <w:lvlText w:val="o"/>
      <w:lvlJc w:val="left"/>
      <w:pPr>
        <w:ind w:left="352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5" w:tplc="9A6E1D36">
      <w:start w:val="1"/>
      <w:numFmt w:val="bullet"/>
      <w:lvlText w:val="▪"/>
      <w:lvlJc w:val="left"/>
      <w:pPr>
        <w:ind w:left="424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6" w:tplc="0944E2C2">
      <w:start w:val="1"/>
      <w:numFmt w:val="bullet"/>
      <w:lvlText w:val="•"/>
      <w:lvlJc w:val="left"/>
      <w:pPr>
        <w:ind w:left="496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7" w:tplc="B40A705C">
      <w:start w:val="1"/>
      <w:numFmt w:val="bullet"/>
      <w:lvlText w:val="o"/>
      <w:lvlJc w:val="left"/>
      <w:pPr>
        <w:ind w:left="568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8" w:tplc="160E979E">
      <w:start w:val="1"/>
      <w:numFmt w:val="bullet"/>
      <w:lvlText w:val="▪"/>
      <w:lvlJc w:val="left"/>
      <w:pPr>
        <w:ind w:left="6403" w:firstLine="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abstractNum>
  <w:abstractNum w:abstractNumId="18">
    <w:nsid w:val="33062890"/>
    <w:multiLevelType w:val="multilevel"/>
    <w:tmpl w:val="B9E4183C"/>
    <w:lvl w:ilvl="0">
      <w:start w:val="3"/>
      <w:numFmt w:val="decimal"/>
      <w:lvlText w:val="%1."/>
      <w:lvlJc w:val="left"/>
      <w:pPr>
        <w:ind w:left="450" w:hanging="450"/>
      </w:pPr>
      <w:rPr>
        <w:rFonts w:hint="default"/>
      </w:rPr>
    </w:lvl>
    <w:lvl w:ilvl="1">
      <w:start w:val="2"/>
      <w:numFmt w:val="decimal"/>
      <w:lvlText w:val="%1.%2."/>
      <w:lvlJc w:val="left"/>
      <w:pPr>
        <w:ind w:left="1146"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33B97C60"/>
    <w:multiLevelType w:val="multilevel"/>
    <w:tmpl w:val="91260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3E6295F"/>
    <w:multiLevelType w:val="hybridMultilevel"/>
    <w:tmpl w:val="163ECF20"/>
    <w:lvl w:ilvl="0" w:tplc="C958E39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nsid w:val="3B1A0598"/>
    <w:multiLevelType w:val="hybridMultilevel"/>
    <w:tmpl w:val="240A203A"/>
    <w:lvl w:ilvl="0" w:tplc="84CCEFE8">
      <w:start w:val="7"/>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2">
    <w:nsid w:val="46D51103"/>
    <w:multiLevelType w:val="hybridMultilevel"/>
    <w:tmpl w:val="B322C156"/>
    <w:lvl w:ilvl="0" w:tplc="AFD64336">
      <w:start w:val="1"/>
      <w:numFmt w:val="decimal"/>
      <w:lvlText w:val="%1."/>
      <w:lvlJc w:val="left"/>
      <w:pPr>
        <w:ind w:left="927" w:hanging="360"/>
      </w:pPr>
      <w:rPr>
        <w:rFonts w:ascii="Times New Roman CYR" w:hAnsi="Times New Roman CYR" w:cs="Times New Roman CYR" w:hint="default"/>
        <w:color w:val="auto"/>
        <w:sz w:val="28"/>
        <w:szCs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3">
    <w:nsid w:val="47085264"/>
    <w:multiLevelType w:val="hybridMultilevel"/>
    <w:tmpl w:val="47B692E4"/>
    <w:lvl w:ilvl="0" w:tplc="DF7C4AD4">
      <w:start w:val="1"/>
      <w:numFmt w:val="bullet"/>
      <w:lvlText w:val=""/>
      <w:lvlJc w:val="left"/>
      <w:pPr>
        <w:ind w:left="1353" w:hanging="360"/>
      </w:pPr>
      <w:rPr>
        <w:rFonts w:ascii="Symbol" w:hAnsi="Symbol" w:hint="default"/>
        <w:lang w:val="ru-RU"/>
      </w:rPr>
    </w:lvl>
    <w:lvl w:ilvl="1" w:tplc="04220001">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977124F"/>
    <w:multiLevelType w:val="hybridMultilevel"/>
    <w:tmpl w:val="34B42F7A"/>
    <w:lvl w:ilvl="0" w:tplc="0422000D">
      <w:start w:val="1"/>
      <w:numFmt w:val="bullet"/>
      <w:lvlText w:val=""/>
      <w:lvlJc w:val="left"/>
      <w:pPr>
        <w:ind w:left="1170" w:hanging="360"/>
      </w:pPr>
      <w:rPr>
        <w:rFonts w:ascii="Wingdings" w:hAnsi="Wingdings"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25">
    <w:nsid w:val="499F0ED8"/>
    <w:multiLevelType w:val="hybridMultilevel"/>
    <w:tmpl w:val="73B42246"/>
    <w:lvl w:ilvl="0" w:tplc="C9569F5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4CC03A1D"/>
    <w:multiLevelType w:val="multilevel"/>
    <w:tmpl w:val="BEF67E6A"/>
    <w:lvl w:ilvl="0">
      <w:start w:val="2"/>
      <w:numFmt w:val="decimal"/>
      <w:lvlText w:val="%1."/>
      <w:lvlJc w:val="left"/>
      <w:pPr>
        <w:ind w:left="432" w:hanging="432"/>
      </w:pPr>
      <w:rPr>
        <w:rFonts w:hint="default"/>
      </w:rPr>
    </w:lvl>
    <w:lvl w:ilvl="1">
      <w:start w:val="2"/>
      <w:numFmt w:val="decimal"/>
      <w:lvlText w:val="%1.%2."/>
      <w:lvlJc w:val="left"/>
      <w:pPr>
        <w:ind w:left="1287" w:hanging="72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7">
    <w:nsid w:val="4F314A76"/>
    <w:multiLevelType w:val="hybridMultilevel"/>
    <w:tmpl w:val="CFF45A38"/>
    <w:lvl w:ilvl="0" w:tplc="0422000D">
      <w:start w:val="1"/>
      <w:numFmt w:val="bullet"/>
      <w:lvlText w:val=""/>
      <w:lvlJc w:val="left"/>
      <w:pPr>
        <w:ind w:left="1170" w:hanging="360"/>
      </w:pPr>
      <w:rPr>
        <w:rFonts w:ascii="Wingdings" w:hAnsi="Wingdings"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28">
    <w:nsid w:val="59E614B6"/>
    <w:multiLevelType w:val="hybridMultilevel"/>
    <w:tmpl w:val="5B5C67A8"/>
    <w:lvl w:ilvl="0" w:tplc="1F8A4BE4">
      <w:start w:val="1"/>
      <w:numFmt w:val="bullet"/>
      <w:lvlText w:val="–"/>
      <w:lvlJc w:val="left"/>
      <w:pPr>
        <w:ind w:left="1170" w:hanging="360"/>
      </w:pPr>
      <w:rPr>
        <w:rFonts w:ascii="Calibri" w:eastAsia="Calibri" w:hAnsi="Calibri" w:cs="Calibri"/>
        <w:b w:val="0"/>
        <w:i w:val="0"/>
        <w:strike w:val="0"/>
        <w:dstrike w:val="0"/>
        <w:color w:val="221F1F"/>
        <w:sz w:val="17"/>
        <w:szCs w:val="17"/>
        <w:u w:val="none" w:color="000000"/>
        <w:effect w:val="none"/>
        <w:bdr w:val="none" w:sz="0" w:space="0" w:color="auto" w:frame="1"/>
        <w:vertAlign w:val="baseline"/>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29">
    <w:nsid w:val="5A6E646B"/>
    <w:multiLevelType w:val="multilevel"/>
    <w:tmpl w:val="8EBA0E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AD144D3"/>
    <w:multiLevelType w:val="hybridMultilevel"/>
    <w:tmpl w:val="11961ED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5B0760BE"/>
    <w:multiLevelType w:val="hybridMultilevel"/>
    <w:tmpl w:val="3A38FB3C"/>
    <w:lvl w:ilvl="0" w:tplc="0422000D">
      <w:start w:val="1"/>
      <w:numFmt w:val="bullet"/>
      <w:lvlText w:val=""/>
      <w:lvlJc w:val="left"/>
      <w:pPr>
        <w:ind w:left="502" w:hanging="360"/>
      </w:pPr>
      <w:rPr>
        <w:rFonts w:ascii="Wingdings" w:hAnsi="Wingdings"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32">
    <w:nsid w:val="5B4060E3"/>
    <w:multiLevelType w:val="hybridMultilevel"/>
    <w:tmpl w:val="7B701A6C"/>
    <w:lvl w:ilvl="0" w:tplc="A0B02962">
      <w:start w:val="2"/>
      <w:numFmt w:val="bullet"/>
      <w:lvlText w:val="-"/>
      <w:lvlJc w:val="left"/>
      <w:pPr>
        <w:ind w:left="720" w:hanging="360"/>
      </w:pPr>
      <w:rPr>
        <w:rFonts w:ascii="Times New Roman" w:eastAsia="Times New Roman" w:hAnsi="Times New Roman" w:cs="Times New Roman" w:hint="default"/>
        <w:i/>
        <w:color w:val="000000"/>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5B7B4AC9"/>
    <w:multiLevelType w:val="multilevel"/>
    <w:tmpl w:val="A588C9A2"/>
    <w:lvl w:ilvl="0">
      <w:start w:val="1"/>
      <w:numFmt w:val="decimal"/>
      <w:lvlText w:val="%1."/>
      <w:lvlJc w:val="left"/>
      <w:pPr>
        <w:ind w:left="495" w:hanging="495"/>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34">
    <w:nsid w:val="5BE65A86"/>
    <w:multiLevelType w:val="multilevel"/>
    <w:tmpl w:val="BEAE9C00"/>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480421E"/>
    <w:multiLevelType w:val="hybridMultilevel"/>
    <w:tmpl w:val="F68ABC94"/>
    <w:lvl w:ilvl="0" w:tplc="8388711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nsid w:val="67917205"/>
    <w:multiLevelType w:val="hybridMultilevel"/>
    <w:tmpl w:val="F86E5CC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D175C0E"/>
    <w:multiLevelType w:val="hybridMultilevel"/>
    <w:tmpl w:val="AD0C564E"/>
    <w:lvl w:ilvl="0" w:tplc="828CD9A2">
      <w:start w:val="1"/>
      <w:numFmt w:val="bullet"/>
      <w:lvlText w:val="-"/>
      <w:lvlJc w:val="left"/>
      <w:pPr>
        <w:ind w:left="1069" w:hanging="360"/>
      </w:pPr>
      <w:rPr>
        <w:rFonts w:ascii="Times New Roman" w:eastAsia="Times New Roman" w:hAnsi="Times New Roman" w:cs="Times New Roman" w:hint="default"/>
        <w:b w:val="0"/>
        <w:color w:val="000000"/>
        <w:u w:val="none"/>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8">
    <w:nsid w:val="6E853F7A"/>
    <w:multiLevelType w:val="multilevel"/>
    <w:tmpl w:val="BE84572E"/>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758F3BF2"/>
    <w:multiLevelType w:val="hybridMultilevel"/>
    <w:tmpl w:val="11AA0E04"/>
    <w:lvl w:ilvl="0" w:tplc="4AE24986">
      <w:start w:val="1"/>
      <w:numFmt w:val="decimal"/>
      <w:lvlText w:val="%1)"/>
      <w:lvlJc w:val="left"/>
      <w:pPr>
        <w:ind w:left="786" w:hanging="360"/>
      </w:pPr>
      <w:rPr>
        <w:rFonts w:hint="default"/>
        <w:color w:val="000000"/>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0">
    <w:nsid w:val="76E052A1"/>
    <w:multiLevelType w:val="hybridMultilevel"/>
    <w:tmpl w:val="61429A5C"/>
    <w:lvl w:ilvl="0" w:tplc="0422000D">
      <w:start w:val="1"/>
      <w:numFmt w:val="bullet"/>
      <w:lvlText w:val=""/>
      <w:lvlJc w:val="left"/>
      <w:pPr>
        <w:ind w:left="715" w:hanging="360"/>
      </w:pPr>
      <w:rPr>
        <w:rFonts w:ascii="Wingdings" w:hAnsi="Wingdings" w:hint="default"/>
        <w:b w:val="0"/>
        <w:i w:val="0"/>
        <w:strike w:val="0"/>
        <w:dstrike w:val="0"/>
        <w:color w:val="000000"/>
        <w:sz w:val="22"/>
        <w:szCs w:val="22"/>
        <w:u w:val="none" w:color="000000"/>
        <w:bdr w:val="none" w:sz="0" w:space="0" w:color="auto"/>
        <w:shd w:val="clear" w:color="auto" w:fill="auto"/>
        <w:vertAlign w:val="baseline"/>
      </w:rPr>
    </w:lvl>
    <w:lvl w:ilvl="1" w:tplc="04220003" w:tentative="1">
      <w:start w:val="1"/>
      <w:numFmt w:val="bullet"/>
      <w:lvlText w:val="o"/>
      <w:lvlJc w:val="left"/>
      <w:pPr>
        <w:ind w:left="1435" w:hanging="360"/>
      </w:pPr>
      <w:rPr>
        <w:rFonts w:ascii="Courier New" w:hAnsi="Courier New" w:cs="Courier New" w:hint="default"/>
      </w:rPr>
    </w:lvl>
    <w:lvl w:ilvl="2" w:tplc="04220005" w:tentative="1">
      <w:start w:val="1"/>
      <w:numFmt w:val="bullet"/>
      <w:lvlText w:val=""/>
      <w:lvlJc w:val="left"/>
      <w:pPr>
        <w:ind w:left="2155" w:hanging="360"/>
      </w:pPr>
      <w:rPr>
        <w:rFonts w:ascii="Wingdings" w:hAnsi="Wingdings" w:hint="default"/>
      </w:rPr>
    </w:lvl>
    <w:lvl w:ilvl="3" w:tplc="04220001" w:tentative="1">
      <w:start w:val="1"/>
      <w:numFmt w:val="bullet"/>
      <w:lvlText w:val=""/>
      <w:lvlJc w:val="left"/>
      <w:pPr>
        <w:ind w:left="2875" w:hanging="360"/>
      </w:pPr>
      <w:rPr>
        <w:rFonts w:ascii="Symbol" w:hAnsi="Symbol" w:hint="default"/>
      </w:rPr>
    </w:lvl>
    <w:lvl w:ilvl="4" w:tplc="04220003" w:tentative="1">
      <w:start w:val="1"/>
      <w:numFmt w:val="bullet"/>
      <w:lvlText w:val="o"/>
      <w:lvlJc w:val="left"/>
      <w:pPr>
        <w:ind w:left="3595" w:hanging="360"/>
      </w:pPr>
      <w:rPr>
        <w:rFonts w:ascii="Courier New" w:hAnsi="Courier New" w:cs="Courier New" w:hint="default"/>
      </w:rPr>
    </w:lvl>
    <w:lvl w:ilvl="5" w:tplc="04220005" w:tentative="1">
      <w:start w:val="1"/>
      <w:numFmt w:val="bullet"/>
      <w:lvlText w:val=""/>
      <w:lvlJc w:val="left"/>
      <w:pPr>
        <w:ind w:left="4315" w:hanging="360"/>
      </w:pPr>
      <w:rPr>
        <w:rFonts w:ascii="Wingdings" w:hAnsi="Wingdings" w:hint="default"/>
      </w:rPr>
    </w:lvl>
    <w:lvl w:ilvl="6" w:tplc="04220001" w:tentative="1">
      <w:start w:val="1"/>
      <w:numFmt w:val="bullet"/>
      <w:lvlText w:val=""/>
      <w:lvlJc w:val="left"/>
      <w:pPr>
        <w:ind w:left="5035" w:hanging="360"/>
      </w:pPr>
      <w:rPr>
        <w:rFonts w:ascii="Symbol" w:hAnsi="Symbol" w:hint="default"/>
      </w:rPr>
    </w:lvl>
    <w:lvl w:ilvl="7" w:tplc="04220003" w:tentative="1">
      <w:start w:val="1"/>
      <w:numFmt w:val="bullet"/>
      <w:lvlText w:val="o"/>
      <w:lvlJc w:val="left"/>
      <w:pPr>
        <w:ind w:left="5755" w:hanging="360"/>
      </w:pPr>
      <w:rPr>
        <w:rFonts w:ascii="Courier New" w:hAnsi="Courier New" w:cs="Courier New" w:hint="default"/>
      </w:rPr>
    </w:lvl>
    <w:lvl w:ilvl="8" w:tplc="04220005" w:tentative="1">
      <w:start w:val="1"/>
      <w:numFmt w:val="bullet"/>
      <w:lvlText w:val=""/>
      <w:lvlJc w:val="left"/>
      <w:pPr>
        <w:ind w:left="6475" w:hanging="360"/>
      </w:pPr>
      <w:rPr>
        <w:rFonts w:ascii="Wingdings" w:hAnsi="Wingdings" w:hint="default"/>
      </w:rPr>
    </w:lvl>
  </w:abstractNum>
  <w:abstractNum w:abstractNumId="41">
    <w:nsid w:val="788D0677"/>
    <w:multiLevelType w:val="hybridMultilevel"/>
    <w:tmpl w:val="28C2EC2E"/>
    <w:lvl w:ilvl="0" w:tplc="2F52ED6E">
      <w:start w:val="1"/>
      <w:numFmt w:val="decimal"/>
      <w:lvlText w:val="%1."/>
      <w:lvlJc w:val="left"/>
      <w:pPr>
        <w:ind w:left="644" w:hanging="360"/>
      </w:pPr>
      <w:rPr>
        <w:rFonts w:hint="default"/>
        <w:b w:val="0"/>
        <w:i w:val="0"/>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79E229AE"/>
    <w:multiLevelType w:val="hybridMultilevel"/>
    <w:tmpl w:val="F6ACC7FE"/>
    <w:lvl w:ilvl="0" w:tplc="36CE03BE">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num w:numId="1">
    <w:abstractNumId w:val="10"/>
  </w:num>
  <w:num w:numId="2">
    <w:abstractNumId w:val="23"/>
  </w:num>
  <w:num w:numId="3">
    <w:abstractNumId w:val="39"/>
  </w:num>
  <w:num w:numId="4">
    <w:abstractNumId w:val="0"/>
  </w:num>
  <w:num w:numId="5">
    <w:abstractNumId w:val="32"/>
  </w:num>
  <w:num w:numId="6">
    <w:abstractNumId w:val="17"/>
  </w:num>
  <w:num w:numId="7">
    <w:abstractNumId w:val="34"/>
  </w:num>
  <w:num w:numId="8">
    <w:abstractNumId w:val="20"/>
  </w:num>
  <w:num w:numId="9">
    <w:abstractNumId w:val="42"/>
  </w:num>
  <w:num w:numId="10">
    <w:abstractNumId w:val="19"/>
  </w:num>
  <w:num w:numId="11">
    <w:abstractNumId w:val="9"/>
  </w:num>
  <w:num w:numId="12">
    <w:abstractNumId w:val="7"/>
  </w:num>
  <w:num w:numId="13">
    <w:abstractNumId w:val="29"/>
  </w:num>
  <w:num w:numId="14">
    <w:abstractNumId w:val="31"/>
  </w:num>
  <w:num w:numId="15">
    <w:abstractNumId w:val="27"/>
  </w:num>
  <w:num w:numId="16">
    <w:abstractNumId w:val="36"/>
  </w:num>
  <w:num w:numId="17">
    <w:abstractNumId w:val="12"/>
  </w:num>
  <w:num w:numId="18">
    <w:abstractNumId w:val="24"/>
  </w:num>
  <w:num w:numId="19">
    <w:abstractNumId w:val="30"/>
  </w:num>
  <w:num w:numId="20">
    <w:abstractNumId w:val="4"/>
  </w:num>
  <w:num w:numId="21">
    <w:abstractNumId w:val="40"/>
  </w:num>
  <w:num w:numId="22">
    <w:abstractNumId w:val="5"/>
  </w:num>
  <w:num w:numId="23">
    <w:abstractNumId w:val="33"/>
  </w:num>
  <w:num w:numId="24">
    <w:abstractNumId w:val="37"/>
  </w:num>
  <w:num w:numId="25">
    <w:abstractNumId w:val="15"/>
  </w:num>
  <w:num w:numId="26">
    <w:abstractNumId w:val="18"/>
  </w:num>
  <w:num w:numId="27">
    <w:abstractNumId w:val="16"/>
  </w:num>
  <w:num w:numId="28">
    <w:abstractNumId w:val="13"/>
  </w:num>
  <w:num w:numId="29">
    <w:abstractNumId w:val="38"/>
  </w:num>
  <w:num w:numId="30">
    <w:abstractNumId w:val="25"/>
  </w:num>
  <w:num w:numId="31">
    <w:abstractNumId w:val="3"/>
  </w:num>
  <w:num w:numId="32">
    <w:abstractNumId w:val="21"/>
  </w:num>
  <w:num w:numId="33">
    <w:abstractNumId w:val="22"/>
  </w:num>
  <w:num w:numId="34">
    <w:abstractNumId w:val="26"/>
  </w:num>
  <w:num w:numId="35">
    <w:abstractNumId w:val="35"/>
  </w:num>
  <w:num w:numId="36">
    <w:abstractNumId w:val="2"/>
  </w:num>
  <w:num w:numId="37">
    <w:abstractNumId w:val="1"/>
  </w:num>
  <w:num w:numId="38">
    <w:abstractNumId w:val="41"/>
  </w:num>
  <w:num w:numId="39">
    <w:abstractNumId w:val="8"/>
  </w:num>
  <w:num w:numId="40">
    <w:abstractNumId w:val="11"/>
  </w:num>
  <w:num w:numId="41">
    <w:abstractNumId w:val="6"/>
  </w:num>
  <w:num w:numId="42">
    <w:abstractNumId w:val="28"/>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6F3"/>
    <w:rsid w:val="000A71E8"/>
    <w:rsid w:val="00161873"/>
    <w:rsid w:val="001C16F3"/>
    <w:rsid w:val="003959B9"/>
    <w:rsid w:val="003E7670"/>
    <w:rsid w:val="004A7949"/>
    <w:rsid w:val="0057593D"/>
    <w:rsid w:val="005C74C3"/>
    <w:rsid w:val="005D6D27"/>
    <w:rsid w:val="00615F34"/>
    <w:rsid w:val="00645837"/>
    <w:rsid w:val="00782DCC"/>
    <w:rsid w:val="007D51B6"/>
    <w:rsid w:val="00922826"/>
    <w:rsid w:val="00A0415E"/>
    <w:rsid w:val="00A34CE4"/>
    <w:rsid w:val="00AF5017"/>
    <w:rsid w:val="00B31E19"/>
    <w:rsid w:val="00B44D6D"/>
    <w:rsid w:val="00B51331"/>
    <w:rsid w:val="00B56A26"/>
    <w:rsid w:val="00BB0639"/>
    <w:rsid w:val="00CB1658"/>
    <w:rsid w:val="00D77A33"/>
    <w:rsid w:val="00DE75FC"/>
    <w:rsid w:val="00E91312"/>
    <w:rsid w:val="00F036E0"/>
    <w:rsid w:val="00F24CEC"/>
    <w:rsid w:val="00FD346C"/>
    <w:rsid w:val="00FE15A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74C3"/>
    <w:pPr>
      <w:widowControl w:val="0"/>
      <w:autoSpaceDE w:val="0"/>
      <w:autoSpaceDN w:val="0"/>
      <w:adjustRightInd w:val="0"/>
      <w:spacing w:after="0" w:line="240" w:lineRule="auto"/>
    </w:pPr>
    <w:rPr>
      <w:rFonts w:ascii="Times New Roman" w:eastAsia="Times New Roman" w:hAnsi="Times New Roman" w:cs="Times New Roman"/>
      <w:sz w:val="20"/>
      <w:szCs w:val="20"/>
      <w:lang w:eastAsia="uk-UA"/>
    </w:rPr>
  </w:style>
  <w:style w:type="paragraph" w:styleId="1">
    <w:name w:val="heading 1"/>
    <w:basedOn w:val="a"/>
    <w:next w:val="a"/>
    <w:link w:val="10"/>
    <w:uiPriority w:val="9"/>
    <w:qFormat/>
    <w:rsid w:val="005C74C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5C74C3"/>
    <w:pPr>
      <w:keepNext/>
      <w:keepLines/>
      <w:widowControl/>
      <w:autoSpaceDE/>
      <w:autoSpaceDN/>
      <w:adjustRightInd/>
      <w:spacing w:before="40" w:line="312" w:lineRule="auto"/>
      <w:ind w:right="4" w:firstLine="698"/>
      <w:jc w:val="both"/>
      <w:outlineLvl w:val="1"/>
    </w:pPr>
    <w:rPr>
      <w:rFonts w:ascii="Calibri Light" w:hAnsi="Calibri Light"/>
      <w:color w:val="2E74B5"/>
      <w:sz w:val="26"/>
      <w:szCs w:val="26"/>
    </w:rPr>
  </w:style>
  <w:style w:type="paragraph" w:styleId="3">
    <w:name w:val="heading 3"/>
    <w:basedOn w:val="a"/>
    <w:next w:val="a"/>
    <w:link w:val="30"/>
    <w:uiPriority w:val="9"/>
    <w:unhideWhenUsed/>
    <w:qFormat/>
    <w:rsid w:val="005C74C3"/>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7D51B6"/>
    <w:pPr>
      <w:keepNext/>
      <w:suppressAutoHyphens/>
      <w:autoSpaceDE/>
      <w:autoSpaceDN/>
      <w:adjustRightInd/>
      <w:spacing w:before="240" w:after="60"/>
      <w:outlineLvl w:val="3"/>
    </w:pPr>
    <w:rPr>
      <w:rFonts w:asciiTheme="minorHAnsi" w:eastAsiaTheme="minorEastAsia" w:hAnsiTheme="minorHAnsi" w:cs="Mangal"/>
      <w:b/>
      <w:bCs/>
      <w:kern w:val="1"/>
      <w:sz w:val="28"/>
      <w:szCs w:val="25"/>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74C3"/>
    <w:rPr>
      <w:rFonts w:asciiTheme="majorHAnsi" w:eastAsiaTheme="majorEastAsia" w:hAnsiTheme="majorHAnsi" w:cstheme="majorBidi"/>
      <w:color w:val="2E74B5" w:themeColor="accent1" w:themeShade="BF"/>
      <w:sz w:val="32"/>
      <w:szCs w:val="32"/>
      <w:lang w:eastAsia="uk-UA"/>
    </w:rPr>
  </w:style>
  <w:style w:type="character" w:customStyle="1" w:styleId="20">
    <w:name w:val="Заголовок 2 Знак"/>
    <w:basedOn w:val="a0"/>
    <w:link w:val="2"/>
    <w:uiPriority w:val="9"/>
    <w:rsid w:val="005C74C3"/>
    <w:rPr>
      <w:rFonts w:ascii="Calibri Light" w:eastAsia="Times New Roman" w:hAnsi="Calibri Light" w:cs="Times New Roman"/>
      <w:color w:val="2E74B5"/>
      <w:sz w:val="26"/>
      <w:szCs w:val="26"/>
      <w:lang w:eastAsia="uk-UA"/>
    </w:rPr>
  </w:style>
  <w:style w:type="character" w:customStyle="1" w:styleId="30">
    <w:name w:val="Заголовок 3 Знак"/>
    <w:basedOn w:val="a0"/>
    <w:link w:val="3"/>
    <w:uiPriority w:val="9"/>
    <w:rsid w:val="005C74C3"/>
    <w:rPr>
      <w:rFonts w:asciiTheme="majorHAnsi" w:eastAsiaTheme="majorEastAsia" w:hAnsiTheme="majorHAnsi" w:cstheme="majorBidi"/>
      <w:color w:val="1F4D78" w:themeColor="accent1" w:themeShade="7F"/>
      <w:sz w:val="24"/>
      <w:szCs w:val="24"/>
      <w:lang w:eastAsia="uk-UA"/>
    </w:rPr>
  </w:style>
  <w:style w:type="paragraph" w:styleId="a3">
    <w:name w:val="No Spacing"/>
    <w:uiPriority w:val="1"/>
    <w:qFormat/>
    <w:rsid w:val="005C74C3"/>
    <w:pPr>
      <w:spacing w:after="0" w:line="240" w:lineRule="auto"/>
    </w:pPr>
    <w:rPr>
      <w:rFonts w:ascii="Calibri" w:eastAsia="Calibri" w:hAnsi="Calibri" w:cs="Times New Roman"/>
      <w:lang w:val="ru-RU"/>
    </w:rPr>
  </w:style>
  <w:style w:type="paragraph" w:customStyle="1" w:styleId="rvps2">
    <w:name w:val="rvps2"/>
    <w:basedOn w:val="a"/>
    <w:rsid w:val="005C74C3"/>
    <w:pPr>
      <w:widowControl/>
      <w:autoSpaceDE/>
      <w:autoSpaceDN/>
      <w:adjustRightInd/>
      <w:spacing w:before="100" w:beforeAutospacing="1" w:after="100" w:afterAutospacing="1"/>
    </w:pPr>
    <w:rPr>
      <w:sz w:val="24"/>
      <w:szCs w:val="24"/>
    </w:rPr>
  </w:style>
  <w:style w:type="paragraph" w:styleId="a4">
    <w:name w:val="Balloon Text"/>
    <w:basedOn w:val="a"/>
    <w:link w:val="a5"/>
    <w:uiPriority w:val="99"/>
    <w:semiHidden/>
    <w:unhideWhenUsed/>
    <w:rsid w:val="005C74C3"/>
    <w:rPr>
      <w:rFonts w:ascii="Segoe UI" w:hAnsi="Segoe UI" w:cs="Segoe UI"/>
      <w:sz w:val="18"/>
      <w:szCs w:val="18"/>
    </w:rPr>
  </w:style>
  <w:style w:type="character" w:customStyle="1" w:styleId="a5">
    <w:name w:val="Текст у виносці Знак"/>
    <w:basedOn w:val="a0"/>
    <w:link w:val="a4"/>
    <w:uiPriority w:val="99"/>
    <w:semiHidden/>
    <w:rsid w:val="005C74C3"/>
    <w:rPr>
      <w:rFonts w:ascii="Segoe UI" w:eastAsia="Times New Roman" w:hAnsi="Segoe UI" w:cs="Segoe UI"/>
      <w:sz w:val="18"/>
      <w:szCs w:val="18"/>
      <w:lang w:eastAsia="uk-UA"/>
    </w:rPr>
  </w:style>
  <w:style w:type="paragraph" w:styleId="a6">
    <w:name w:val="Normal (Web)"/>
    <w:basedOn w:val="a"/>
    <w:rsid w:val="005C74C3"/>
    <w:pPr>
      <w:widowControl/>
      <w:autoSpaceDE/>
      <w:autoSpaceDN/>
      <w:adjustRightInd/>
      <w:spacing w:before="100" w:beforeAutospacing="1" w:after="100" w:afterAutospacing="1"/>
    </w:pPr>
    <w:rPr>
      <w:sz w:val="24"/>
      <w:szCs w:val="24"/>
      <w:lang w:eastAsia="ru-RU"/>
    </w:rPr>
  </w:style>
  <w:style w:type="paragraph" w:styleId="a7">
    <w:name w:val="List Paragraph"/>
    <w:basedOn w:val="a"/>
    <w:uiPriority w:val="34"/>
    <w:qFormat/>
    <w:rsid w:val="005C74C3"/>
    <w:pPr>
      <w:ind w:left="720"/>
      <w:contextualSpacing/>
    </w:pPr>
  </w:style>
  <w:style w:type="character" w:styleId="a8">
    <w:name w:val="Hyperlink"/>
    <w:uiPriority w:val="99"/>
    <w:rsid w:val="005C74C3"/>
    <w:rPr>
      <w:color w:val="0000FF"/>
      <w:u w:val="single"/>
    </w:rPr>
  </w:style>
  <w:style w:type="paragraph" w:customStyle="1" w:styleId="11">
    <w:name w:val="Знак Знак1"/>
    <w:basedOn w:val="a"/>
    <w:rsid w:val="005C74C3"/>
    <w:pPr>
      <w:widowControl/>
      <w:autoSpaceDE/>
      <w:autoSpaceDN/>
      <w:adjustRightInd/>
      <w:spacing w:before="120" w:after="160" w:line="240" w:lineRule="exact"/>
      <w:ind w:firstLine="700"/>
      <w:jc w:val="both"/>
    </w:pPr>
    <w:rPr>
      <w:rFonts w:ascii="Verdana" w:hAnsi="Verdana" w:cs="Verdana"/>
      <w:lang w:val="en-US" w:eastAsia="en-US" w:bidi="he-IL"/>
    </w:rPr>
  </w:style>
  <w:style w:type="character" w:styleId="a9">
    <w:name w:val="FollowedHyperlink"/>
    <w:basedOn w:val="a0"/>
    <w:uiPriority w:val="99"/>
    <w:semiHidden/>
    <w:unhideWhenUsed/>
    <w:rsid w:val="005C74C3"/>
    <w:rPr>
      <w:color w:val="954F72" w:themeColor="followedHyperlink"/>
      <w:u w:val="single"/>
    </w:rPr>
  </w:style>
  <w:style w:type="paragraph" w:customStyle="1" w:styleId="rtejustify">
    <w:name w:val="rtejustify"/>
    <w:basedOn w:val="a"/>
    <w:rsid w:val="005C74C3"/>
    <w:pPr>
      <w:widowControl/>
      <w:autoSpaceDE/>
      <w:autoSpaceDN/>
      <w:adjustRightInd/>
      <w:spacing w:before="100" w:beforeAutospacing="1" w:after="100" w:afterAutospacing="1"/>
    </w:pPr>
    <w:rPr>
      <w:sz w:val="24"/>
      <w:szCs w:val="24"/>
    </w:rPr>
  </w:style>
  <w:style w:type="character" w:customStyle="1" w:styleId="rvts44">
    <w:name w:val="rvts44"/>
    <w:rsid w:val="005C74C3"/>
  </w:style>
  <w:style w:type="character" w:customStyle="1" w:styleId="desc-text">
    <w:name w:val="desc-text"/>
    <w:rsid w:val="005C74C3"/>
  </w:style>
  <w:style w:type="paragraph" w:styleId="aa">
    <w:name w:val="TOC Heading"/>
    <w:basedOn w:val="1"/>
    <w:next w:val="a"/>
    <w:uiPriority w:val="39"/>
    <w:unhideWhenUsed/>
    <w:qFormat/>
    <w:rsid w:val="005C74C3"/>
    <w:pPr>
      <w:widowControl/>
      <w:autoSpaceDE/>
      <w:autoSpaceDN/>
      <w:adjustRightInd/>
      <w:spacing w:line="259" w:lineRule="auto"/>
      <w:outlineLvl w:val="9"/>
    </w:pPr>
  </w:style>
  <w:style w:type="paragraph" w:styleId="21">
    <w:name w:val="toc 2"/>
    <w:basedOn w:val="a"/>
    <w:next w:val="a"/>
    <w:autoRedefine/>
    <w:uiPriority w:val="39"/>
    <w:unhideWhenUsed/>
    <w:rsid w:val="005C74C3"/>
    <w:pPr>
      <w:spacing w:after="100"/>
      <w:ind w:left="200"/>
    </w:pPr>
  </w:style>
  <w:style w:type="paragraph" w:styleId="12">
    <w:name w:val="toc 1"/>
    <w:basedOn w:val="a"/>
    <w:next w:val="a"/>
    <w:autoRedefine/>
    <w:uiPriority w:val="39"/>
    <w:unhideWhenUsed/>
    <w:rsid w:val="005C74C3"/>
    <w:pPr>
      <w:spacing w:after="100"/>
    </w:pPr>
  </w:style>
  <w:style w:type="character" w:styleId="ab">
    <w:name w:val="Strong"/>
    <w:uiPriority w:val="22"/>
    <w:qFormat/>
    <w:rsid w:val="005C74C3"/>
    <w:rPr>
      <w:b/>
      <w:bCs/>
    </w:rPr>
  </w:style>
  <w:style w:type="paragraph" w:customStyle="1" w:styleId="rvps25">
    <w:name w:val="rvps25"/>
    <w:basedOn w:val="a"/>
    <w:rsid w:val="005C74C3"/>
    <w:pPr>
      <w:widowControl/>
      <w:autoSpaceDE/>
      <w:autoSpaceDN/>
      <w:adjustRightInd/>
      <w:spacing w:before="100" w:beforeAutospacing="1" w:after="100" w:afterAutospacing="1"/>
    </w:pPr>
    <w:rPr>
      <w:sz w:val="24"/>
      <w:szCs w:val="24"/>
    </w:rPr>
  </w:style>
  <w:style w:type="character" w:customStyle="1" w:styleId="rvts6">
    <w:name w:val="rvts6"/>
    <w:rsid w:val="005C74C3"/>
  </w:style>
  <w:style w:type="paragraph" w:styleId="ac">
    <w:name w:val="caption"/>
    <w:basedOn w:val="a"/>
    <w:next w:val="a"/>
    <w:unhideWhenUsed/>
    <w:qFormat/>
    <w:rsid w:val="005C74C3"/>
    <w:rPr>
      <w:b/>
      <w:bCs/>
    </w:rPr>
  </w:style>
  <w:style w:type="character" w:customStyle="1" w:styleId="rvts23">
    <w:name w:val="rvts23"/>
    <w:basedOn w:val="a0"/>
    <w:rsid w:val="005C74C3"/>
  </w:style>
  <w:style w:type="paragraph" w:customStyle="1" w:styleId="ad">
    <w:name w:val="Нормальний текст"/>
    <w:basedOn w:val="a"/>
    <w:rsid w:val="005C74C3"/>
    <w:pPr>
      <w:widowControl/>
      <w:autoSpaceDE/>
      <w:autoSpaceDN/>
      <w:adjustRightInd/>
      <w:spacing w:before="120"/>
      <w:ind w:firstLine="567"/>
    </w:pPr>
    <w:rPr>
      <w:rFonts w:ascii="Antiqua" w:hAnsi="Antiqua"/>
      <w:sz w:val="26"/>
      <w:lang w:eastAsia="ru-RU"/>
    </w:rPr>
  </w:style>
  <w:style w:type="paragraph" w:customStyle="1" w:styleId="ae">
    <w:name w:val="Назва документа"/>
    <w:basedOn w:val="a"/>
    <w:next w:val="ad"/>
    <w:rsid w:val="005C74C3"/>
    <w:pPr>
      <w:keepNext/>
      <w:keepLines/>
      <w:widowControl/>
      <w:autoSpaceDE/>
      <w:autoSpaceDN/>
      <w:adjustRightInd/>
      <w:spacing w:before="240" w:after="240"/>
      <w:jc w:val="center"/>
    </w:pPr>
    <w:rPr>
      <w:rFonts w:ascii="Antiqua" w:hAnsi="Antiqua"/>
      <w:b/>
      <w:sz w:val="26"/>
      <w:lang w:eastAsia="ru-RU"/>
    </w:rPr>
  </w:style>
  <w:style w:type="paragraph" w:customStyle="1" w:styleId="rvps7">
    <w:name w:val="rvps7"/>
    <w:basedOn w:val="a"/>
    <w:rsid w:val="005C74C3"/>
    <w:pPr>
      <w:widowControl/>
      <w:autoSpaceDE/>
      <w:autoSpaceDN/>
      <w:adjustRightInd/>
      <w:spacing w:before="100" w:beforeAutospacing="1" w:after="100" w:afterAutospacing="1"/>
    </w:pPr>
    <w:rPr>
      <w:sz w:val="24"/>
      <w:szCs w:val="24"/>
    </w:rPr>
  </w:style>
  <w:style w:type="character" w:customStyle="1" w:styleId="rvts15">
    <w:name w:val="rvts15"/>
    <w:basedOn w:val="a0"/>
    <w:rsid w:val="005C74C3"/>
  </w:style>
  <w:style w:type="paragraph" w:customStyle="1" w:styleId="tj">
    <w:name w:val="tj"/>
    <w:basedOn w:val="a"/>
    <w:rsid w:val="005C74C3"/>
    <w:pPr>
      <w:widowControl/>
      <w:autoSpaceDE/>
      <w:autoSpaceDN/>
      <w:adjustRightInd/>
      <w:spacing w:before="100" w:beforeAutospacing="1" w:after="100" w:afterAutospacing="1"/>
    </w:pPr>
    <w:rPr>
      <w:sz w:val="24"/>
      <w:szCs w:val="24"/>
    </w:rPr>
  </w:style>
  <w:style w:type="character" w:customStyle="1" w:styleId="rvts0">
    <w:name w:val="rvts0"/>
    <w:basedOn w:val="a0"/>
    <w:rsid w:val="005C74C3"/>
  </w:style>
  <w:style w:type="character" w:styleId="af">
    <w:name w:val="Emphasis"/>
    <w:basedOn w:val="a0"/>
    <w:uiPriority w:val="20"/>
    <w:qFormat/>
    <w:rsid w:val="005C74C3"/>
    <w:rPr>
      <w:i/>
      <w:iCs/>
    </w:rPr>
  </w:style>
  <w:style w:type="table" w:customStyle="1" w:styleId="TableGrid">
    <w:name w:val="TableGrid"/>
    <w:rsid w:val="005C74C3"/>
    <w:pPr>
      <w:spacing w:after="0" w:line="240" w:lineRule="auto"/>
    </w:pPr>
    <w:rPr>
      <w:rFonts w:eastAsiaTheme="minorEastAsia"/>
      <w:lang w:eastAsia="uk-UA"/>
    </w:rPr>
    <w:tblPr>
      <w:tblCellMar>
        <w:top w:w="0" w:type="dxa"/>
        <w:left w:w="0" w:type="dxa"/>
        <w:bottom w:w="0" w:type="dxa"/>
        <w:right w:w="0" w:type="dxa"/>
      </w:tblCellMar>
    </w:tblPr>
  </w:style>
  <w:style w:type="paragraph" w:customStyle="1" w:styleId="western">
    <w:name w:val="western"/>
    <w:basedOn w:val="a"/>
    <w:rsid w:val="005C74C3"/>
    <w:pPr>
      <w:widowControl/>
      <w:autoSpaceDE/>
      <w:autoSpaceDN/>
      <w:adjustRightInd/>
      <w:spacing w:before="100" w:beforeAutospacing="1" w:after="100" w:afterAutospacing="1"/>
    </w:pPr>
    <w:rPr>
      <w:sz w:val="24"/>
      <w:szCs w:val="24"/>
    </w:rPr>
  </w:style>
  <w:style w:type="paragraph" w:customStyle="1" w:styleId="rvps14">
    <w:name w:val="rvps14"/>
    <w:basedOn w:val="a"/>
    <w:rsid w:val="005C74C3"/>
    <w:pPr>
      <w:widowControl/>
      <w:autoSpaceDE/>
      <w:autoSpaceDN/>
      <w:adjustRightInd/>
      <w:spacing w:before="100" w:beforeAutospacing="1" w:after="100" w:afterAutospacing="1"/>
    </w:pPr>
    <w:rPr>
      <w:sz w:val="24"/>
      <w:szCs w:val="24"/>
    </w:rPr>
  </w:style>
  <w:style w:type="paragraph" w:customStyle="1" w:styleId="rvps6">
    <w:name w:val="rvps6"/>
    <w:basedOn w:val="a"/>
    <w:rsid w:val="005C74C3"/>
    <w:pPr>
      <w:widowControl/>
      <w:autoSpaceDE/>
      <w:autoSpaceDN/>
      <w:adjustRightInd/>
      <w:spacing w:before="100" w:beforeAutospacing="1" w:after="100" w:afterAutospacing="1"/>
    </w:pPr>
    <w:rPr>
      <w:sz w:val="24"/>
      <w:szCs w:val="24"/>
    </w:rPr>
  </w:style>
  <w:style w:type="paragraph" w:customStyle="1" w:styleId="rvps12">
    <w:name w:val="rvps12"/>
    <w:basedOn w:val="a"/>
    <w:rsid w:val="005C74C3"/>
    <w:pPr>
      <w:widowControl/>
      <w:autoSpaceDE/>
      <w:autoSpaceDN/>
      <w:adjustRightInd/>
      <w:spacing w:before="100" w:beforeAutospacing="1" w:after="100" w:afterAutospacing="1"/>
    </w:pPr>
    <w:rPr>
      <w:sz w:val="24"/>
      <w:szCs w:val="24"/>
    </w:rPr>
  </w:style>
  <w:style w:type="character" w:customStyle="1" w:styleId="rvts9">
    <w:name w:val="rvts9"/>
    <w:basedOn w:val="a0"/>
    <w:rsid w:val="005C74C3"/>
  </w:style>
  <w:style w:type="paragraph" w:styleId="af0">
    <w:name w:val="header"/>
    <w:basedOn w:val="a"/>
    <w:link w:val="af1"/>
    <w:uiPriority w:val="99"/>
    <w:unhideWhenUsed/>
    <w:rsid w:val="005C74C3"/>
    <w:pPr>
      <w:tabs>
        <w:tab w:val="center" w:pos="4819"/>
        <w:tab w:val="right" w:pos="9639"/>
      </w:tabs>
    </w:pPr>
  </w:style>
  <w:style w:type="character" w:customStyle="1" w:styleId="af1">
    <w:name w:val="Верхній колонтитул Знак"/>
    <w:basedOn w:val="a0"/>
    <w:link w:val="af0"/>
    <w:uiPriority w:val="99"/>
    <w:rsid w:val="005C74C3"/>
    <w:rPr>
      <w:rFonts w:ascii="Times New Roman" w:eastAsia="Times New Roman" w:hAnsi="Times New Roman" w:cs="Times New Roman"/>
      <w:sz w:val="20"/>
      <w:szCs w:val="20"/>
      <w:lang w:eastAsia="uk-UA"/>
    </w:rPr>
  </w:style>
  <w:style w:type="paragraph" w:styleId="af2">
    <w:name w:val="footer"/>
    <w:basedOn w:val="a"/>
    <w:link w:val="af3"/>
    <w:uiPriority w:val="99"/>
    <w:unhideWhenUsed/>
    <w:rsid w:val="005C74C3"/>
    <w:pPr>
      <w:tabs>
        <w:tab w:val="center" w:pos="4819"/>
        <w:tab w:val="right" w:pos="9639"/>
      </w:tabs>
    </w:pPr>
  </w:style>
  <w:style w:type="character" w:customStyle="1" w:styleId="af3">
    <w:name w:val="Нижній колонтитул Знак"/>
    <w:basedOn w:val="a0"/>
    <w:link w:val="af2"/>
    <w:uiPriority w:val="99"/>
    <w:rsid w:val="005C74C3"/>
    <w:rPr>
      <w:rFonts w:ascii="Times New Roman" w:eastAsia="Times New Roman" w:hAnsi="Times New Roman" w:cs="Times New Roman"/>
      <w:sz w:val="20"/>
      <w:szCs w:val="20"/>
      <w:lang w:eastAsia="uk-UA"/>
    </w:rPr>
  </w:style>
  <w:style w:type="paragraph" w:customStyle="1" w:styleId="Style24">
    <w:name w:val="Style24"/>
    <w:basedOn w:val="a"/>
    <w:uiPriority w:val="99"/>
    <w:rsid w:val="005C74C3"/>
    <w:pPr>
      <w:spacing w:line="480" w:lineRule="exact"/>
      <w:ind w:firstLine="2280"/>
    </w:pPr>
    <w:rPr>
      <w:sz w:val="24"/>
      <w:szCs w:val="24"/>
    </w:rPr>
  </w:style>
  <w:style w:type="paragraph" w:styleId="af4">
    <w:name w:val="Block Text"/>
    <w:basedOn w:val="a"/>
    <w:rsid w:val="005C74C3"/>
    <w:pPr>
      <w:widowControl/>
      <w:autoSpaceDE/>
      <w:autoSpaceDN/>
      <w:adjustRightInd/>
      <w:ind w:left="-567" w:right="-1050" w:firstLine="1287"/>
      <w:jc w:val="both"/>
    </w:pPr>
    <w:rPr>
      <w:sz w:val="28"/>
      <w:lang w:val="ru-RU" w:eastAsia="ru-RU"/>
    </w:rPr>
  </w:style>
  <w:style w:type="character" w:customStyle="1" w:styleId="40">
    <w:name w:val="Заголовок 4 Знак"/>
    <w:basedOn w:val="a0"/>
    <w:link w:val="4"/>
    <w:uiPriority w:val="9"/>
    <w:semiHidden/>
    <w:rsid w:val="007D51B6"/>
    <w:rPr>
      <w:rFonts w:eastAsiaTheme="minorEastAsia" w:cs="Mangal"/>
      <w:b/>
      <w:bCs/>
      <w:kern w:val="1"/>
      <w:sz w:val="28"/>
      <w:szCs w:val="25"/>
      <w:lang w:eastAsia="hi-IN" w:bidi="hi-IN"/>
    </w:rPr>
  </w:style>
  <w:style w:type="paragraph" w:customStyle="1" w:styleId="af5">
    <w:name w:val="Готовый"/>
    <w:basedOn w:val="a"/>
    <w:rsid w:val="007D51B6"/>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pPr>
    <w:rPr>
      <w:rFonts w:ascii="Courier New" w:hAnsi="Courier New"/>
      <w:snapToGrid w:val="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74C3"/>
    <w:pPr>
      <w:widowControl w:val="0"/>
      <w:autoSpaceDE w:val="0"/>
      <w:autoSpaceDN w:val="0"/>
      <w:adjustRightInd w:val="0"/>
      <w:spacing w:after="0" w:line="240" w:lineRule="auto"/>
    </w:pPr>
    <w:rPr>
      <w:rFonts w:ascii="Times New Roman" w:eastAsia="Times New Roman" w:hAnsi="Times New Roman" w:cs="Times New Roman"/>
      <w:sz w:val="20"/>
      <w:szCs w:val="20"/>
      <w:lang w:eastAsia="uk-UA"/>
    </w:rPr>
  </w:style>
  <w:style w:type="paragraph" w:styleId="1">
    <w:name w:val="heading 1"/>
    <w:basedOn w:val="a"/>
    <w:next w:val="a"/>
    <w:link w:val="10"/>
    <w:uiPriority w:val="9"/>
    <w:qFormat/>
    <w:rsid w:val="005C74C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5C74C3"/>
    <w:pPr>
      <w:keepNext/>
      <w:keepLines/>
      <w:widowControl/>
      <w:autoSpaceDE/>
      <w:autoSpaceDN/>
      <w:adjustRightInd/>
      <w:spacing w:before="40" w:line="312" w:lineRule="auto"/>
      <w:ind w:right="4" w:firstLine="698"/>
      <w:jc w:val="both"/>
      <w:outlineLvl w:val="1"/>
    </w:pPr>
    <w:rPr>
      <w:rFonts w:ascii="Calibri Light" w:hAnsi="Calibri Light"/>
      <w:color w:val="2E74B5"/>
      <w:sz w:val="26"/>
      <w:szCs w:val="26"/>
    </w:rPr>
  </w:style>
  <w:style w:type="paragraph" w:styleId="3">
    <w:name w:val="heading 3"/>
    <w:basedOn w:val="a"/>
    <w:next w:val="a"/>
    <w:link w:val="30"/>
    <w:uiPriority w:val="9"/>
    <w:unhideWhenUsed/>
    <w:qFormat/>
    <w:rsid w:val="005C74C3"/>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7D51B6"/>
    <w:pPr>
      <w:keepNext/>
      <w:suppressAutoHyphens/>
      <w:autoSpaceDE/>
      <w:autoSpaceDN/>
      <w:adjustRightInd/>
      <w:spacing w:before="240" w:after="60"/>
      <w:outlineLvl w:val="3"/>
    </w:pPr>
    <w:rPr>
      <w:rFonts w:asciiTheme="minorHAnsi" w:eastAsiaTheme="minorEastAsia" w:hAnsiTheme="minorHAnsi" w:cs="Mangal"/>
      <w:b/>
      <w:bCs/>
      <w:kern w:val="1"/>
      <w:sz w:val="28"/>
      <w:szCs w:val="25"/>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74C3"/>
    <w:rPr>
      <w:rFonts w:asciiTheme="majorHAnsi" w:eastAsiaTheme="majorEastAsia" w:hAnsiTheme="majorHAnsi" w:cstheme="majorBidi"/>
      <w:color w:val="2E74B5" w:themeColor="accent1" w:themeShade="BF"/>
      <w:sz w:val="32"/>
      <w:szCs w:val="32"/>
      <w:lang w:eastAsia="uk-UA"/>
    </w:rPr>
  </w:style>
  <w:style w:type="character" w:customStyle="1" w:styleId="20">
    <w:name w:val="Заголовок 2 Знак"/>
    <w:basedOn w:val="a0"/>
    <w:link w:val="2"/>
    <w:uiPriority w:val="9"/>
    <w:rsid w:val="005C74C3"/>
    <w:rPr>
      <w:rFonts w:ascii="Calibri Light" w:eastAsia="Times New Roman" w:hAnsi="Calibri Light" w:cs="Times New Roman"/>
      <w:color w:val="2E74B5"/>
      <w:sz w:val="26"/>
      <w:szCs w:val="26"/>
      <w:lang w:eastAsia="uk-UA"/>
    </w:rPr>
  </w:style>
  <w:style w:type="character" w:customStyle="1" w:styleId="30">
    <w:name w:val="Заголовок 3 Знак"/>
    <w:basedOn w:val="a0"/>
    <w:link w:val="3"/>
    <w:uiPriority w:val="9"/>
    <w:rsid w:val="005C74C3"/>
    <w:rPr>
      <w:rFonts w:asciiTheme="majorHAnsi" w:eastAsiaTheme="majorEastAsia" w:hAnsiTheme="majorHAnsi" w:cstheme="majorBidi"/>
      <w:color w:val="1F4D78" w:themeColor="accent1" w:themeShade="7F"/>
      <w:sz w:val="24"/>
      <w:szCs w:val="24"/>
      <w:lang w:eastAsia="uk-UA"/>
    </w:rPr>
  </w:style>
  <w:style w:type="paragraph" w:styleId="a3">
    <w:name w:val="No Spacing"/>
    <w:uiPriority w:val="1"/>
    <w:qFormat/>
    <w:rsid w:val="005C74C3"/>
    <w:pPr>
      <w:spacing w:after="0" w:line="240" w:lineRule="auto"/>
    </w:pPr>
    <w:rPr>
      <w:rFonts w:ascii="Calibri" w:eastAsia="Calibri" w:hAnsi="Calibri" w:cs="Times New Roman"/>
      <w:lang w:val="ru-RU"/>
    </w:rPr>
  </w:style>
  <w:style w:type="paragraph" w:customStyle="1" w:styleId="rvps2">
    <w:name w:val="rvps2"/>
    <w:basedOn w:val="a"/>
    <w:rsid w:val="005C74C3"/>
    <w:pPr>
      <w:widowControl/>
      <w:autoSpaceDE/>
      <w:autoSpaceDN/>
      <w:adjustRightInd/>
      <w:spacing w:before="100" w:beforeAutospacing="1" w:after="100" w:afterAutospacing="1"/>
    </w:pPr>
    <w:rPr>
      <w:sz w:val="24"/>
      <w:szCs w:val="24"/>
    </w:rPr>
  </w:style>
  <w:style w:type="paragraph" w:styleId="a4">
    <w:name w:val="Balloon Text"/>
    <w:basedOn w:val="a"/>
    <w:link w:val="a5"/>
    <w:uiPriority w:val="99"/>
    <w:semiHidden/>
    <w:unhideWhenUsed/>
    <w:rsid w:val="005C74C3"/>
    <w:rPr>
      <w:rFonts w:ascii="Segoe UI" w:hAnsi="Segoe UI" w:cs="Segoe UI"/>
      <w:sz w:val="18"/>
      <w:szCs w:val="18"/>
    </w:rPr>
  </w:style>
  <w:style w:type="character" w:customStyle="1" w:styleId="a5">
    <w:name w:val="Текст у виносці Знак"/>
    <w:basedOn w:val="a0"/>
    <w:link w:val="a4"/>
    <w:uiPriority w:val="99"/>
    <w:semiHidden/>
    <w:rsid w:val="005C74C3"/>
    <w:rPr>
      <w:rFonts w:ascii="Segoe UI" w:eastAsia="Times New Roman" w:hAnsi="Segoe UI" w:cs="Segoe UI"/>
      <w:sz w:val="18"/>
      <w:szCs w:val="18"/>
      <w:lang w:eastAsia="uk-UA"/>
    </w:rPr>
  </w:style>
  <w:style w:type="paragraph" w:styleId="a6">
    <w:name w:val="Normal (Web)"/>
    <w:basedOn w:val="a"/>
    <w:rsid w:val="005C74C3"/>
    <w:pPr>
      <w:widowControl/>
      <w:autoSpaceDE/>
      <w:autoSpaceDN/>
      <w:adjustRightInd/>
      <w:spacing w:before="100" w:beforeAutospacing="1" w:after="100" w:afterAutospacing="1"/>
    </w:pPr>
    <w:rPr>
      <w:sz w:val="24"/>
      <w:szCs w:val="24"/>
      <w:lang w:eastAsia="ru-RU"/>
    </w:rPr>
  </w:style>
  <w:style w:type="paragraph" w:styleId="a7">
    <w:name w:val="List Paragraph"/>
    <w:basedOn w:val="a"/>
    <w:uiPriority w:val="34"/>
    <w:qFormat/>
    <w:rsid w:val="005C74C3"/>
    <w:pPr>
      <w:ind w:left="720"/>
      <w:contextualSpacing/>
    </w:pPr>
  </w:style>
  <w:style w:type="character" w:styleId="a8">
    <w:name w:val="Hyperlink"/>
    <w:uiPriority w:val="99"/>
    <w:rsid w:val="005C74C3"/>
    <w:rPr>
      <w:color w:val="0000FF"/>
      <w:u w:val="single"/>
    </w:rPr>
  </w:style>
  <w:style w:type="paragraph" w:customStyle="1" w:styleId="11">
    <w:name w:val="Знак Знак1"/>
    <w:basedOn w:val="a"/>
    <w:rsid w:val="005C74C3"/>
    <w:pPr>
      <w:widowControl/>
      <w:autoSpaceDE/>
      <w:autoSpaceDN/>
      <w:adjustRightInd/>
      <w:spacing w:before="120" w:after="160" w:line="240" w:lineRule="exact"/>
      <w:ind w:firstLine="700"/>
      <w:jc w:val="both"/>
    </w:pPr>
    <w:rPr>
      <w:rFonts w:ascii="Verdana" w:hAnsi="Verdana" w:cs="Verdana"/>
      <w:lang w:val="en-US" w:eastAsia="en-US" w:bidi="he-IL"/>
    </w:rPr>
  </w:style>
  <w:style w:type="character" w:styleId="a9">
    <w:name w:val="FollowedHyperlink"/>
    <w:basedOn w:val="a0"/>
    <w:uiPriority w:val="99"/>
    <w:semiHidden/>
    <w:unhideWhenUsed/>
    <w:rsid w:val="005C74C3"/>
    <w:rPr>
      <w:color w:val="954F72" w:themeColor="followedHyperlink"/>
      <w:u w:val="single"/>
    </w:rPr>
  </w:style>
  <w:style w:type="paragraph" w:customStyle="1" w:styleId="rtejustify">
    <w:name w:val="rtejustify"/>
    <w:basedOn w:val="a"/>
    <w:rsid w:val="005C74C3"/>
    <w:pPr>
      <w:widowControl/>
      <w:autoSpaceDE/>
      <w:autoSpaceDN/>
      <w:adjustRightInd/>
      <w:spacing w:before="100" w:beforeAutospacing="1" w:after="100" w:afterAutospacing="1"/>
    </w:pPr>
    <w:rPr>
      <w:sz w:val="24"/>
      <w:szCs w:val="24"/>
    </w:rPr>
  </w:style>
  <w:style w:type="character" w:customStyle="1" w:styleId="rvts44">
    <w:name w:val="rvts44"/>
    <w:rsid w:val="005C74C3"/>
  </w:style>
  <w:style w:type="character" w:customStyle="1" w:styleId="desc-text">
    <w:name w:val="desc-text"/>
    <w:rsid w:val="005C74C3"/>
  </w:style>
  <w:style w:type="paragraph" w:styleId="aa">
    <w:name w:val="TOC Heading"/>
    <w:basedOn w:val="1"/>
    <w:next w:val="a"/>
    <w:uiPriority w:val="39"/>
    <w:unhideWhenUsed/>
    <w:qFormat/>
    <w:rsid w:val="005C74C3"/>
    <w:pPr>
      <w:widowControl/>
      <w:autoSpaceDE/>
      <w:autoSpaceDN/>
      <w:adjustRightInd/>
      <w:spacing w:line="259" w:lineRule="auto"/>
      <w:outlineLvl w:val="9"/>
    </w:pPr>
  </w:style>
  <w:style w:type="paragraph" w:styleId="21">
    <w:name w:val="toc 2"/>
    <w:basedOn w:val="a"/>
    <w:next w:val="a"/>
    <w:autoRedefine/>
    <w:uiPriority w:val="39"/>
    <w:unhideWhenUsed/>
    <w:rsid w:val="005C74C3"/>
    <w:pPr>
      <w:spacing w:after="100"/>
      <w:ind w:left="200"/>
    </w:pPr>
  </w:style>
  <w:style w:type="paragraph" w:styleId="12">
    <w:name w:val="toc 1"/>
    <w:basedOn w:val="a"/>
    <w:next w:val="a"/>
    <w:autoRedefine/>
    <w:uiPriority w:val="39"/>
    <w:unhideWhenUsed/>
    <w:rsid w:val="005C74C3"/>
    <w:pPr>
      <w:spacing w:after="100"/>
    </w:pPr>
  </w:style>
  <w:style w:type="character" w:styleId="ab">
    <w:name w:val="Strong"/>
    <w:uiPriority w:val="22"/>
    <w:qFormat/>
    <w:rsid w:val="005C74C3"/>
    <w:rPr>
      <w:b/>
      <w:bCs/>
    </w:rPr>
  </w:style>
  <w:style w:type="paragraph" w:customStyle="1" w:styleId="rvps25">
    <w:name w:val="rvps25"/>
    <w:basedOn w:val="a"/>
    <w:rsid w:val="005C74C3"/>
    <w:pPr>
      <w:widowControl/>
      <w:autoSpaceDE/>
      <w:autoSpaceDN/>
      <w:adjustRightInd/>
      <w:spacing w:before="100" w:beforeAutospacing="1" w:after="100" w:afterAutospacing="1"/>
    </w:pPr>
    <w:rPr>
      <w:sz w:val="24"/>
      <w:szCs w:val="24"/>
    </w:rPr>
  </w:style>
  <w:style w:type="character" w:customStyle="1" w:styleId="rvts6">
    <w:name w:val="rvts6"/>
    <w:rsid w:val="005C74C3"/>
  </w:style>
  <w:style w:type="paragraph" w:styleId="ac">
    <w:name w:val="caption"/>
    <w:basedOn w:val="a"/>
    <w:next w:val="a"/>
    <w:unhideWhenUsed/>
    <w:qFormat/>
    <w:rsid w:val="005C74C3"/>
    <w:rPr>
      <w:b/>
      <w:bCs/>
    </w:rPr>
  </w:style>
  <w:style w:type="character" w:customStyle="1" w:styleId="rvts23">
    <w:name w:val="rvts23"/>
    <w:basedOn w:val="a0"/>
    <w:rsid w:val="005C74C3"/>
  </w:style>
  <w:style w:type="paragraph" w:customStyle="1" w:styleId="ad">
    <w:name w:val="Нормальний текст"/>
    <w:basedOn w:val="a"/>
    <w:rsid w:val="005C74C3"/>
    <w:pPr>
      <w:widowControl/>
      <w:autoSpaceDE/>
      <w:autoSpaceDN/>
      <w:adjustRightInd/>
      <w:spacing w:before="120"/>
      <w:ind w:firstLine="567"/>
    </w:pPr>
    <w:rPr>
      <w:rFonts w:ascii="Antiqua" w:hAnsi="Antiqua"/>
      <w:sz w:val="26"/>
      <w:lang w:eastAsia="ru-RU"/>
    </w:rPr>
  </w:style>
  <w:style w:type="paragraph" w:customStyle="1" w:styleId="ae">
    <w:name w:val="Назва документа"/>
    <w:basedOn w:val="a"/>
    <w:next w:val="ad"/>
    <w:rsid w:val="005C74C3"/>
    <w:pPr>
      <w:keepNext/>
      <w:keepLines/>
      <w:widowControl/>
      <w:autoSpaceDE/>
      <w:autoSpaceDN/>
      <w:adjustRightInd/>
      <w:spacing w:before="240" w:after="240"/>
      <w:jc w:val="center"/>
    </w:pPr>
    <w:rPr>
      <w:rFonts w:ascii="Antiqua" w:hAnsi="Antiqua"/>
      <w:b/>
      <w:sz w:val="26"/>
      <w:lang w:eastAsia="ru-RU"/>
    </w:rPr>
  </w:style>
  <w:style w:type="paragraph" w:customStyle="1" w:styleId="rvps7">
    <w:name w:val="rvps7"/>
    <w:basedOn w:val="a"/>
    <w:rsid w:val="005C74C3"/>
    <w:pPr>
      <w:widowControl/>
      <w:autoSpaceDE/>
      <w:autoSpaceDN/>
      <w:adjustRightInd/>
      <w:spacing w:before="100" w:beforeAutospacing="1" w:after="100" w:afterAutospacing="1"/>
    </w:pPr>
    <w:rPr>
      <w:sz w:val="24"/>
      <w:szCs w:val="24"/>
    </w:rPr>
  </w:style>
  <w:style w:type="character" w:customStyle="1" w:styleId="rvts15">
    <w:name w:val="rvts15"/>
    <w:basedOn w:val="a0"/>
    <w:rsid w:val="005C74C3"/>
  </w:style>
  <w:style w:type="paragraph" w:customStyle="1" w:styleId="tj">
    <w:name w:val="tj"/>
    <w:basedOn w:val="a"/>
    <w:rsid w:val="005C74C3"/>
    <w:pPr>
      <w:widowControl/>
      <w:autoSpaceDE/>
      <w:autoSpaceDN/>
      <w:adjustRightInd/>
      <w:spacing w:before="100" w:beforeAutospacing="1" w:after="100" w:afterAutospacing="1"/>
    </w:pPr>
    <w:rPr>
      <w:sz w:val="24"/>
      <w:szCs w:val="24"/>
    </w:rPr>
  </w:style>
  <w:style w:type="character" w:customStyle="1" w:styleId="rvts0">
    <w:name w:val="rvts0"/>
    <w:basedOn w:val="a0"/>
    <w:rsid w:val="005C74C3"/>
  </w:style>
  <w:style w:type="character" w:styleId="af">
    <w:name w:val="Emphasis"/>
    <w:basedOn w:val="a0"/>
    <w:uiPriority w:val="20"/>
    <w:qFormat/>
    <w:rsid w:val="005C74C3"/>
    <w:rPr>
      <w:i/>
      <w:iCs/>
    </w:rPr>
  </w:style>
  <w:style w:type="table" w:customStyle="1" w:styleId="TableGrid">
    <w:name w:val="TableGrid"/>
    <w:rsid w:val="005C74C3"/>
    <w:pPr>
      <w:spacing w:after="0" w:line="240" w:lineRule="auto"/>
    </w:pPr>
    <w:rPr>
      <w:rFonts w:eastAsiaTheme="minorEastAsia"/>
      <w:lang w:eastAsia="uk-UA"/>
    </w:rPr>
    <w:tblPr>
      <w:tblCellMar>
        <w:top w:w="0" w:type="dxa"/>
        <w:left w:w="0" w:type="dxa"/>
        <w:bottom w:w="0" w:type="dxa"/>
        <w:right w:w="0" w:type="dxa"/>
      </w:tblCellMar>
    </w:tblPr>
  </w:style>
  <w:style w:type="paragraph" w:customStyle="1" w:styleId="western">
    <w:name w:val="western"/>
    <w:basedOn w:val="a"/>
    <w:rsid w:val="005C74C3"/>
    <w:pPr>
      <w:widowControl/>
      <w:autoSpaceDE/>
      <w:autoSpaceDN/>
      <w:adjustRightInd/>
      <w:spacing w:before="100" w:beforeAutospacing="1" w:after="100" w:afterAutospacing="1"/>
    </w:pPr>
    <w:rPr>
      <w:sz w:val="24"/>
      <w:szCs w:val="24"/>
    </w:rPr>
  </w:style>
  <w:style w:type="paragraph" w:customStyle="1" w:styleId="rvps14">
    <w:name w:val="rvps14"/>
    <w:basedOn w:val="a"/>
    <w:rsid w:val="005C74C3"/>
    <w:pPr>
      <w:widowControl/>
      <w:autoSpaceDE/>
      <w:autoSpaceDN/>
      <w:adjustRightInd/>
      <w:spacing w:before="100" w:beforeAutospacing="1" w:after="100" w:afterAutospacing="1"/>
    </w:pPr>
    <w:rPr>
      <w:sz w:val="24"/>
      <w:szCs w:val="24"/>
    </w:rPr>
  </w:style>
  <w:style w:type="paragraph" w:customStyle="1" w:styleId="rvps6">
    <w:name w:val="rvps6"/>
    <w:basedOn w:val="a"/>
    <w:rsid w:val="005C74C3"/>
    <w:pPr>
      <w:widowControl/>
      <w:autoSpaceDE/>
      <w:autoSpaceDN/>
      <w:adjustRightInd/>
      <w:spacing w:before="100" w:beforeAutospacing="1" w:after="100" w:afterAutospacing="1"/>
    </w:pPr>
    <w:rPr>
      <w:sz w:val="24"/>
      <w:szCs w:val="24"/>
    </w:rPr>
  </w:style>
  <w:style w:type="paragraph" w:customStyle="1" w:styleId="rvps12">
    <w:name w:val="rvps12"/>
    <w:basedOn w:val="a"/>
    <w:rsid w:val="005C74C3"/>
    <w:pPr>
      <w:widowControl/>
      <w:autoSpaceDE/>
      <w:autoSpaceDN/>
      <w:adjustRightInd/>
      <w:spacing w:before="100" w:beforeAutospacing="1" w:after="100" w:afterAutospacing="1"/>
    </w:pPr>
    <w:rPr>
      <w:sz w:val="24"/>
      <w:szCs w:val="24"/>
    </w:rPr>
  </w:style>
  <w:style w:type="character" w:customStyle="1" w:styleId="rvts9">
    <w:name w:val="rvts9"/>
    <w:basedOn w:val="a0"/>
    <w:rsid w:val="005C74C3"/>
  </w:style>
  <w:style w:type="paragraph" w:styleId="af0">
    <w:name w:val="header"/>
    <w:basedOn w:val="a"/>
    <w:link w:val="af1"/>
    <w:uiPriority w:val="99"/>
    <w:unhideWhenUsed/>
    <w:rsid w:val="005C74C3"/>
    <w:pPr>
      <w:tabs>
        <w:tab w:val="center" w:pos="4819"/>
        <w:tab w:val="right" w:pos="9639"/>
      </w:tabs>
    </w:pPr>
  </w:style>
  <w:style w:type="character" w:customStyle="1" w:styleId="af1">
    <w:name w:val="Верхній колонтитул Знак"/>
    <w:basedOn w:val="a0"/>
    <w:link w:val="af0"/>
    <w:uiPriority w:val="99"/>
    <w:rsid w:val="005C74C3"/>
    <w:rPr>
      <w:rFonts w:ascii="Times New Roman" w:eastAsia="Times New Roman" w:hAnsi="Times New Roman" w:cs="Times New Roman"/>
      <w:sz w:val="20"/>
      <w:szCs w:val="20"/>
      <w:lang w:eastAsia="uk-UA"/>
    </w:rPr>
  </w:style>
  <w:style w:type="paragraph" w:styleId="af2">
    <w:name w:val="footer"/>
    <w:basedOn w:val="a"/>
    <w:link w:val="af3"/>
    <w:uiPriority w:val="99"/>
    <w:unhideWhenUsed/>
    <w:rsid w:val="005C74C3"/>
    <w:pPr>
      <w:tabs>
        <w:tab w:val="center" w:pos="4819"/>
        <w:tab w:val="right" w:pos="9639"/>
      </w:tabs>
    </w:pPr>
  </w:style>
  <w:style w:type="character" w:customStyle="1" w:styleId="af3">
    <w:name w:val="Нижній колонтитул Знак"/>
    <w:basedOn w:val="a0"/>
    <w:link w:val="af2"/>
    <w:uiPriority w:val="99"/>
    <w:rsid w:val="005C74C3"/>
    <w:rPr>
      <w:rFonts w:ascii="Times New Roman" w:eastAsia="Times New Roman" w:hAnsi="Times New Roman" w:cs="Times New Roman"/>
      <w:sz w:val="20"/>
      <w:szCs w:val="20"/>
      <w:lang w:eastAsia="uk-UA"/>
    </w:rPr>
  </w:style>
  <w:style w:type="paragraph" w:customStyle="1" w:styleId="Style24">
    <w:name w:val="Style24"/>
    <w:basedOn w:val="a"/>
    <w:uiPriority w:val="99"/>
    <w:rsid w:val="005C74C3"/>
    <w:pPr>
      <w:spacing w:line="480" w:lineRule="exact"/>
      <w:ind w:firstLine="2280"/>
    </w:pPr>
    <w:rPr>
      <w:sz w:val="24"/>
      <w:szCs w:val="24"/>
    </w:rPr>
  </w:style>
  <w:style w:type="paragraph" w:styleId="af4">
    <w:name w:val="Block Text"/>
    <w:basedOn w:val="a"/>
    <w:rsid w:val="005C74C3"/>
    <w:pPr>
      <w:widowControl/>
      <w:autoSpaceDE/>
      <w:autoSpaceDN/>
      <w:adjustRightInd/>
      <w:ind w:left="-567" w:right="-1050" w:firstLine="1287"/>
      <w:jc w:val="both"/>
    </w:pPr>
    <w:rPr>
      <w:sz w:val="28"/>
      <w:lang w:val="ru-RU" w:eastAsia="ru-RU"/>
    </w:rPr>
  </w:style>
  <w:style w:type="character" w:customStyle="1" w:styleId="40">
    <w:name w:val="Заголовок 4 Знак"/>
    <w:basedOn w:val="a0"/>
    <w:link w:val="4"/>
    <w:uiPriority w:val="9"/>
    <w:semiHidden/>
    <w:rsid w:val="007D51B6"/>
    <w:rPr>
      <w:rFonts w:eastAsiaTheme="minorEastAsia" w:cs="Mangal"/>
      <w:b/>
      <w:bCs/>
      <w:kern w:val="1"/>
      <w:sz w:val="28"/>
      <w:szCs w:val="25"/>
      <w:lang w:eastAsia="hi-IN" w:bidi="hi-IN"/>
    </w:rPr>
  </w:style>
  <w:style w:type="paragraph" w:customStyle="1" w:styleId="af5">
    <w:name w:val="Готовый"/>
    <w:basedOn w:val="a"/>
    <w:rsid w:val="007D51B6"/>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pPr>
    <w:rPr>
      <w:rFonts w:ascii="Courier New" w:hAnsi="Courier New"/>
      <w:snapToGrid w:val="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8978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783-2020-%D0%BF" TargetMode="External"/><Relationship Id="rId18" Type="http://schemas.openxmlformats.org/officeDocument/2006/relationships/hyperlink" Target="https://zakon.rada.gov.ua/laws/show/1035-2021-%D0%BF" TargetMode="External"/><Relationship Id="rId26" Type="http://schemas.openxmlformats.org/officeDocument/2006/relationships/hyperlink" Target="https://zakon.rada.gov.ua/laws/show/423-2015-%D0%BF" TargetMode="External"/><Relationship Id="rId39" Type="http://schemas.openxmlformats.org/officeDocument/2006/relationships/image" Target="media/image1.emf"/><Relationship Id="rId3" Type="http://schemas.openxmlformats.org/officeDocument/2006/relationships/styles" Target="styles.xml"/><Relationship Id="rId21" Type="http://schemas.openxmlformats.org/officeDocument/2006/relationships/hyperlink" Target="https://khisr.kharkov.ua/wp-content/uploads/2019/11/Posibnyk-z-monitorynhu-ta-otsiniuvannia-nadannia-sotsial-nykh-posluh-v-Ukraini.pdf" TargetMode="External"/><Relationship Id="rId34" Type="http://schemas.openxmlformats.org/officeDocument/2006/relationships/hyperlink" Target="https://zakon.rada.gov.ua/laws/show/1057-2020-%D1%80" TargetMode="External"/><Relationship Id="rId42" Type="http://schemas.openxmlformats.org/officeDocument/2006/relationships/image" Target="media/image4.emf"/><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10.32702/2307-2105-2019.4.3" TargetMode="External"/><Relationship Id="rId17" Type="http://schemas.openxmlformats.org/officeDocument/2006/relationships/hyperlink" Target="https://ipiend.gov.ua/wp-content/uploads/2018/08/kryvobok_sotsialni.pdf" TargetMode="External"/><Relationship Id="rId25" Type="http://schemas.openxmlformats.org/officeDocument/2006/relationships/hyperlink" Target="http://w1.c1.rada.gov.ua/pls/zweb2/webproc4_1?pf3511=73412" TargetMode="External"/><Relationship Id="rId33" Type="http://schemas.openxmlformats.org/officeDocument/2006/relationships/hyperlink" Target="https://zakon.rada.gov.ua/laws/show/99-2021-%D0%BF" TargetMode="External"/><Relationship Id="rId38" Type="http://schemas.openxmlformats.org/officeDocument/2006/relationships/hyperlink" Target="http://pgp-journal.kiev.ua/archive/2017/4/20.pdf" TargetMode="External"/><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zakon5.rada.gov.ua/laws/show/254%D0%BA/96-%D0%B2%D1%80" TargetMode="External"/><Relationship Id="rId20" Type="http://schemas.openxmlformats.org/officeDocument/2006/relationships/hyperlink" Target="http://www.ua.undp.org/content/ukraine/uk/home/library/poverty/.html" TargetMode="External"/><Relationship Id="rId29" Type="http://schemas.openxmlformats.org/officeDocument/2006/relationships/hyperlink" Target="file:///C:\Users\Andrei\AppData\Roaming\Microsoft\Word\&#8470;%20443%20&#1074;&#1110;&#1076;%2022.05.2019" TargetMode="External"/><Relationship Id="rId41"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brary.nuft.edu.ua/ebook/file/12.00.07%20Andriyko%20OF.pdf" TargetMode="External"/><Relationship Id="rId24" Type="http://schemas.openxmlformats.org/officeDocument/2006/relationships/hyperlink" Target="https://zakon.rada.gov.ua/laws/show/30/2021" TargetMode="External"/><Relationship Id="rId32" Type="http://schemas.openxmlformats.org/officeDocument/2006/relationships/hyperlink" Target="https://zakon.rada.gov.ua/laws/show/z0490-22" TargetMode="External"/><Relationship Id="rId37" Type="http://schemas.openxmlformats.org/officeDocument/2006/relationships/hyperlink" Target="https://decentralization.gov.ua/uploads/library/file/510/3._%D0%A4%D1%83%D0%BD%D0%BA%D1%86%D1%96%D0%BE%D0%BD%D1%83%D0%B2%D0%B0%D0%BD%D0%BD%D1%8F_%D1%81%D0%B8%D1%81%D1%82%D0%B5%D0%BC%D0%B8_%D1%81%D0%BE%D1%86%D1%96%D0%B0%D0%BB%D1%8C%D0%BD%D0%B8%D1%85_%D0%BF%D0%BE%D1%81%D0%BB%D1%83%D0%B3_%D0%B2_%D0%A3%D0%BA%D1%80%D0%B0%D1%97%D0%BD%D1%96.pdf" TargetMode="External"/><Relationship Id="rId40" Type="http://schemas.openxmlformats.org/officeDocument/2006/relationships/image" Target="media/image2.emf"/><Relationship Id="rId45"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doi.org/10.36910/6775-2308-8559-2021-2-19" TargetMode="External"/><Relationship Id="rId23" Type="http://schemas.openxmlformats.org/officeDocument/2006/relationships/hyperlink" Target="https://zakon.rada.gov.ua/laws/show/2017-14" TargetMode="External"/><Relationship Id="rId28" Type="http://schemas.openxmlformats.org/officeDocument/2006/relationships/hyperlink" Target="https://zakon.rada.gov.ua/laws/show/185-2020-%D0%BF" TargetMode="External"/><Relationship Id="rId36" Type="http://schemas.openxmlformats.org/officeDocument/2006/relationships/hyperlink" Target="https://zakon.rada.gov.ua/laws/show/23-2022-%D0%BF" TargetMode="External"/><Relationship Id="rId49" Type="http://schemas.openxmlformats.org/officeDocument/2006/relationships/fontTable" Target="fontTable.xml"/><Relationship Id="rId10" Type="http://schemas.openxmlformats.org/officeDocument/2006/relationships/hyperlink" Target="https://uk.wikipedia.org/w/index.php?title=%D0%9C%D0%B0%D1%88%D0%BA%D1%96%D0%BD_%D0%92%D0%BB%D0%B0%D0%B4%D0%B8%D1%81%D0%BB%D0%B0%D0%B2_%D0%93%D0%B5%D0%BD%D0%BD%D0%B0%D0%B4%D1%96%D0%B9%D0%BE%D0%B2%D0%B8%D1%87&amp;action=edit&amp;redlink=1" TargetMode="External"/><Relationship Id="rId19" Type="http://schemas.openxmlformats.org/officeDocument/2006/relationships/hyperlink" Target="https://zakon.rada.gov.ua/laws/show/357-2018-%D0%BF" TargetMode="External"/><Relationship Id="rId31" Type="http://schemas.openxmlformats.org/officeDocument/2006/relationships/hyperlink" Target="https://zakon.rada.gov.ua/laws/show/136-2016-%D0%BF" TargetMode="External"/><Relationship Id="rId44"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s://zakon.rada.gov.ua/laws/show/449-2020-%D0%BF" TargetMode="External"/><Relationship Id="rId14" Type="http://schemas.openxmlformats.org/officeDocument/2006/relationships/hyperlink" Target="https://zakon.rada.gov.ua/laws/show/859-2020-%D0%BF" TargetMode="External"/><Relationship Id="rId22" Type="http://schemas.openxmlformats.org/officeDocument/2006/relationships/hyperlink" Target="https://www.msp.gov.ua/projects/787/" TargetMode="External"/><Relationship Id="rId27" Type="http://schemas.openxmlformats.org/officeDocument/2006/relationships/hyperlink" Target="https://zakon.rada.gov.ua/laws/show/1278-2020-%D0%BF" TargetMode="External"/><Relationship Id="rId30" Type="http://schemas.openxmlformats.org/officeDocument/2006/relationships/hyperlink" Target="https://zakon.rada.gov.ua/laws/show/205-2020-%D0%BF" TargetMode="External"/><Relationship Id="rId35" Type="http://schemas.openxmlformats.org/officeDocument/2006/relationships/hyperlink" Target="https://www.kmu.gov.ua/npas/pro-zatverdzhennya-polozhennya-pro-a404" TargetMode="External"/><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965331-708E-4043-B0FD-110FD6A0C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67</Pages>
  <Words>73422</Words>
  <Characters>41852</Characters>
  <Application>Microsoft Office Word</Application>
  <DocSecurity>0</DocSecurity>
  <Lines>348</Lines>
  <Paragraphs>230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115044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Andrei</dc:creator>
  <cp:keywords/>
  <dc:description/>
  <cp:lastModifiedBy>Kaf_1412</cp:lastModifiedBy>
  <cp:revision>14</cp:revision>
  <dcterms:created xsi:type="dcterms:W3CDTF">2022-11-14T16:53:00Z</dcterms:created>
  <dcterms:modified xsi:type="dcterms:W3CDTF">2023-01-23T08:58:00Z</dcterms:modified>
</cp:coreProperties>
</file>