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C8553D" w14:textId="77777777" w:rsidR="00714FEF" w:rsidRPr="00714FEF" w:rsidRDefault="00714FEF" w:rsidP="00714FEF">
      <w:pPr>
        <w:spacing w:after="0" w:line="240" w:lineRule="auto"/>
        <w:jc w:val="center"/>
        <w:rPr>
          <w:rFonts w:ascii="Times New Roman" w:hAnsi="Times New Roman" w:cs="Times New Roman"/>
          <w:sz w:val="28"/>
          <w:szCs w:val="28"/>
        </w:rPr>
      </w:pPr>
      <w:r w:rsidRPr="00714FEF">
        <w:rPr>
          <w:rFonts w:ascii="Times New Roman" w:hAnsi="Times New Roman" w:cs="Times New Roman"/>
          <w:sz w:val="28"/>
          <w:szCs w:val="28"/>
        </w:rPr>
        <w:t xml:space="preserve">МІНІСТЕРСТВО ОСВІТИ І НАУКИ УКРАЇНИ </w:t>
      </w:r>
    </w:p>
    <w:p w14:paraId="5D7AF8EC" w14:textId="77777777" w:rsidR="00714FEF" w:rsidRPr="00714FEF" w:rsidRDefault="00714FEF" w:rsidP="00714FEF">
      <w:pPr>
        <w:spacing w:after="0" w:line="240" w:lineRule="auto"/>
        <w:jc w:val="center"/>
        <w:rPr>
          <w:rFonts w:ascii="Times New Roman" w:hAnsi="Times New Roman" w:cs="Times New Roman"/>
          <w:sz w:val="28"/>
          <w:szCs w:val="28"/>
        </w:rPr>
      </w:pPr>
      <w:r w:rsidRPr="00714FEF">
        <w:rPr>
          <w:rFonts w:ascii="Times New Roman" w:hAnsi="Times New Roman" w:cs="Times New Roman"/>
          <w:sz w:val="28"/>
          <w:szCs w:val="28"/>
        </w:rPr>
        <w:t>Західноукраїнський національний університет</w:t>
      </w:r>
    </w:p>
    <w:p w14:paraId="51AC67ED" w14:textId="77777777" w:rsidR="00714FEF" w:rsidRPr="00714FEF" w:rsidRDefault="00714FEF" w:rsidP="00714FEF">
      <w:pPr>
        <w:spacing w:after="0" w:line="240" w:lineRule="auto"/>
        <w:jc w:val="center"/>
        <w:rPr>
          <w:rFonts w:ascii="Times New Roman" w:hAnsi="Times New Roman" w:cs="Times New Roman"/>
          <w:sz w:val="28"/>
          <w:szCs w:val="28"/>
        </w:rPr>
      </w:pPr>
      <w:r w:rsidRPr="00714FEF">
        <w:rPr>
          <w:rFonts w:ascii="Times New Roman" w:hAnsi="Times New Roman" w:cs="Times New Roman"/>
          <w:sz w:val="28"/>
          <w:szCs w:val="28"/>
        </w:rPr>
        <w:t>Факультет комп’ютерних інформаційних технологій</w:t>
      </w:r>
    </w:p>
    <w:p w14:paraId="5E1BC20B" w14:textId="77777777" w:rsidR="00714FEF" w:rsidRPr="00714FEF" w:rsidRDefault="00714FEF" w:rsidP="00714FEF">
      <w:pPr>
        <w:spacing w:after="0" w:line="240" w:lineRule="auto"/>
        <w:jc w:val="center"/>
        <w:rPr>
          <w:rFonts w:ascii="Times New Roman" w:hAnsi="Times New Roman" w:cs="Times New Roman"/>
          <w:sz w:val="28"/>
          <w:szCs w:val="28"/>
        </w:rPr>
      </w:pPr>
      <w:r w:rsidRPr="00714FEF">
        <w:rPr>
          <w:rFonts w:ascii="Times New Roman" w:hAnsi="Times New Roman" w:cs="Times New Roman"/>
          <w:sz w:val="28"/>
          <w:szCs w:val="28"/>
        </w:rPr>
        <w:t>Кафедра кібербезпеки</w:t>
      </w:r>
    </w:p>
    <w:p w14:paraId="69EFFCC1" w14:textId="77777777" w:rsidR="00714FEF" w:rsidRPr="00714FEF" w:rsidRDefault="00714FEF" w:rsidP="00714FEF">
      <w:pPr>
        <w:spacing w:after="0" w:line="240" w:lineRule="auto"/>
        <w:jc w:val="center"/>
        <w:rPr>
          <w:rFonts w:ascii="Times New Roman" w:hAnsi="Times New Roman" w:cs="Times New Roman"/>
          <w:sz w:val="28"/>
          <w:szCs w:val="28"/>
        </w:rPr>
      </w:pPr>
    </w:p>
    <w:p w14:paraId="36C0735F" w14:textId="77777777" w:rsidR="00714FEF" w:rsidRPr="00714FEF" w:rsidRDefault="00714FEF" w:rsidP="00714FEF">
      <w:pPr>
        <w:spacing w:after="0" w:line="240" w:lineRule="auto"/>
        <w:jc w:val="center"/>
        <w:rPr>
          <w:rFonts w:ascii="Times New Roman" w:hAnsi="Times New Roman" w:cs="Times New Roman"/>
          <w:sz w:val="28"/>
          <w:szCs w:val="28"/>
        </w:rPr>
      </w:pPr>
    </w:p>
    <w:p w14:paraId="1016D5A3" w14:textId="77777777" w:rsidR="00714FEF" w:rsidRPr="00714FEF" w:rsidRDefault="00714FEF" w:rsidP="00714FEF">
      <w:pPr>
        <w:spacing w:after="0" w:line="240" w:lineRule="auto"/>
        <w:jc w:val="center"/>
        <w:rPr>
          <w:rFonts w:ascii="Times New Roman" w:hAnsi="Times New Roman" w:cs="Times New Roman"/>
          <w:sz w:val="28"/>
          <w:szCs w:val="28"/>
        </w:rPr>
      </w:pPr>
    </w:p>
    <w:p w14:paraId="570E84B0" w14:textId="77777777" w:rsidR="00714FEF" w:rsidRPr="00714FEF" w:rsidRDefault="00714FEF" w:rsidP="00714FEF">
      <w:pPr>
        <w:spacing w:after="0" w:line="240" w:lineRule="auto"/>
        <w:jc w:val="center"/>
        <w:rPr>
          <w:rFonts w:ascii="Times New Roman" w:hAnsi="Times New Roman" w:cs="Times New Roman"/>
          <w:sz w:val="28"/>
          <w:szCs w:val="28"/>
        </w:rPr>
      </w:pPr>
    </w:p>
    <w:p w14:paraId="63052FCC" w14:textId="77777777" w:rsidR="00714FEF" w:rsidRPr="00714FEF" w:rsidRDefault="00714FEF" w:rsidP="00714FEF">
      <w:pPr>
        <w:spacing w:after="0" w:line="240" w:lineRule="auto"/>
        <w:jc w:val="center"/>
        <w:rPr>
          <w:rFonts w:ascii="Times New Roman" w:hAnsi="Times New Roman" w:cs="Times New Roman"/>
          <w:sz w:val="28"/>
          <w:szCs w:val="28"/>
        </w:rPr>
      </w:pPr>
    </w:p>
    <w:p w14:paraId="59079979" w14:textId="3D4BF1CA" w:rsidR="00714FEF" w:rsidRPr="00714FEF" w:rsidRDefault="00714FEF" w:rsidP="00714FEF">
      <w:pPr>
        <w:spacing w:after="0" w:line="240" w:lineRule="auto"/>
        <w:jc w:val="center"/>
        <w:rPr>
          <w:rFonts w:ascii="Times New Roman" w:hAnsi="Times New Roman" w:cs="Times New Roman"/>
          <w:sz w:val="28"/>
          <w:szCs w:val="28"/>
        </w:rPr>
      </w:pPr>
      <w:r w:rsidRPr="00714FEF">
        <w:rPr>
          <w:rFonts w:ascii="Times New Roman" w:hAnsi="Times New Roman" w:cs="Times New Roman"/>
          <w:sz w:val="28"/>
          <w:szCs w:val="28"/>
        </w:rPr>
        <w:t>МАСТАЛЯРЧУК Євгеній Володимирович</w:t>
      </w:r>
    </w:p>
    <w:p w14:paraId="2587AE79" w14:textId="77777777" w:rsidR="00714FEF" w:rsidRDefault="00714FEF" w:rsidP="00714FEF">
      <w:pPr>
        <w:spacing w:after="0" w:line="240" w:lineRule="auto"/>
        <w:jc w:val="center"/>
        <w:rPr>
          <w:rFonts w:ascii="Times New Roman" w:hAnsi="Times New Roman" w:cs="Times New Roman"/>
          <w:b/>
          <w:sz w:val="28"/>
          <w:szCs w:val="28"/>
        </w:rPr>
      </w:pPr>
    </w:p>
    <w:p w14:paraId="613D147F" w14:textId="77777777" w:rsidR="00714FEF" w:rsidRPr="00714FEF" w:rsidRDefault="00714FEF" w:rsidP="00714FEF">
      <w:pPr>
        <w:spacing w:after="0" w:line="240" w:lineRule="auto"/>
        <w:jc w:val="center"/>
        <w:rPr>
          <w:rFonts w:ascii="Times New Roman" w:hAnsi="Times New Roman" w:cs="Times New Roman"/>
          <w:sz w:val="28"/>
          <w:szCs w:val="28"/>
        </w:rPr>
      </w:pPr>
    </w:p>
    <w:p w14:paraId="23621A35" w14:textId="77777777" w:rsidR="00714FEF" w:rsidRDefault="00714FEF" w:rsidP="00714FEF">
      <w:pPr>
        <w:spacing w:after="0" w:line="240" w:lineRule="auto"/>
        <w:jc w:val="center"/>
        <w:rPr>
          <w:rFonts w:ascii="Times New Roman" w:eastAsia="Times New Roman" w:hAnsi="Times New Roman" w:cs="Times New Roman"/>
          <w:sz w:val="28"/>
          <w:szCs w:val="28"/>
          <w:lang w:val="en-GB" w:eastAsia="en-GB"/>
        </w:rPr>
      </w:pPr>
      <w:r w:rsidRPr="00A7680A">
        <w:rPr>
          <w:rFonts w:ascii="Times New Roman" w:eastAsia="Times New Roman" w:hAnsi="Times New Roman" w:cs="Times New Roman"/>
          <w:sz w:val="28"/>
          <w:szCs w:val="28"/>
          <w:lang w:eastAsia="en-GB"/>
        </w:rPr>
        <w:t>Система розвідки кіберзагроз на основі платформи MISP</w:t>
      </w:r>
      <w:r>
        <w:rPr>
          <w:rFonts w:ascii="Times New Roman" w:eastAsia="Times New Roman" w:hAnsi="Times New Roman" w:cs="Times New Roman"/>
          <w:sz w:val="28"/>
          <w:szCs w:val="28"/>
          <w:lang w:eastAsia="en-GB"/>
        </w:rPr>
        <w:t xml:space="preserve"> </w:t>
      </w:r>
      <w:r>
        <w:rPr>
          <w:rFonts w:ascii="Times New Roman" w:eastAsia="Times New Roman" w:hAnsi="Times New Roman" w:cs="Times New Roman"/>
          <w:sz w:val="28"/>
          <w:szCs w:val="28"/>
          <w:lang w:val="en-US" w:eastAsia="en-GB"/>
        </w:rPr>
        <w:t>/</w:t>
      </w:r>
      <w:r>
        <w:rPr>
          <w:rFonts w:ascii="Times New Roman" w:eastAsia="Times New Roman" w:hAnsi="Times New Roman" w:cs="Times New Roman"/>
          <w:sz w:val="28"/>
          <w:szCs w:val="28"/>
          <w:lang w:eastAsia="en-GB"/>
        </w:rPr>
        <w:t xml:space="preserve"> </w:t>
      </w:r>
      <w:r w:rsidRPr="00F057B2">
        <w:rPr>
          <w:rFonts w:ascii="Times New Roman" w:eastAsia="Times New Roman" w:hAnsi="Times New Roman" w:cs="Times New Roman"/>
          <w:sz w:val="28"/>
          <w:szCs w:val="28"/>
          <w:lang w:val="en-GB" w:eastAsia="en-GB"/>
        </w:rPr>
        <w:t>Cyber threat intelligence system based on the MISP platform</w:t>
      </w:r>
    </w:p>
    <w:p w14:paraId="1397942C" w14:textId="558D28C6" w:rsidR="00714FEF" w:rsidRPr="00714FEF" w:rsidRDefault="00714FEF" w:rsidP="00714FEF">
      <w:pPr>
        <w:spacing w:after="0" w:line="240" w:lineRule="auto"/>
        <w:jc w:val="center"/>
        <w:rPr>
          <w:rFonts w:ascii="Times New Roman" w:hAnsi="Times New Roman" w:cs="Times New Roman"/>
          <w:sz w:val="28"/>
          <w:szCs w:val="28"/>
          <w:lang w:eastAsia="en-GB"/>
        </w:rPr>
      </w:pPr>
    </w:p>
    <w:p w14:paraId="391C0DF6" w14:textId="77777777" w:rsidR="00714FEF" w:rsidRPr="00714FEF" w:rsidRDefault="00714FEF" w:rsidP="00714FEF">
      <w:pPr>
        <w:spacing w:after="0" w:line="240" w:lineRule="auto"/>
        <w:jc w:val="center"/>
        <w:rPr>
          <w:rFonts w:ascii="Times New Roman" w:hAnsi="Times New Roman" w:cs="Times New Roman"/>
          <w:sz w:val="28"/>
          <w:szCs w:val="28"/>
          <w:lang w:eastAsia="en-GB"/>
        </w:rPr>
      </w:pPr>
    </w:p>
    <w:p w14:paraId="5E22BC00" w14:textId="77777777" w:rsidR="00714FEF" w:rsidRPr="003F26FF" w:rsidRDefault="00714FEF" w:rsidP="00714FEF">
      <w:pPr>
        <w:spacing w:after="0" w:line="240" w:lineRule="auto"/>
        <w:jc w:val="center"/>
        <w:rPr>
          <w:rFonts w:ascii="Times New Roman" w:hAnsi="Times New Roman" w:cs="Times New Roman"/>
          <w:sz w:val="28"/>
          <w:szCs w:val="28"/>
        </w:rPr>
      </w:pPr>
      <w:r w:rsidRPr="003F26FF">
        <w:rPr>
          <w:rFonts w:ascii="Times New Roman" w:hAnsi="Times New Roman" w:cs="Times New Roman"/>
          <w:sz w:val="28"/>
          <w:szCs w:val="28"/>
        </w:rPr>
        <w:t>спеціальність 125 Кібербезпека</w:t>
      </w:r>
    </w:p>
    <w:p w14:paraId="75932F21" w14:textId="7258F2E5" w:rsidR="00714FEF" w:rsidRPr="003F26FF" w:rsidRDefault="00714FEF" w:rsidP="00714FE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освітньо-професійна</w:t>
      </w:r>
      <w:r w:rsidRPr="003F26FF">
        <w:rPr>
          <w:rFonts w:ascii="Times New Roman" w:hAnsi="Times New Roman" w:cs="Times New Roman"/>
          <w:sz w:val="28"/>
          <w:szCs w:val="28"/>
        </w:rPr>
        <w:t xml:space="preserve"> програма</w:t>
      </w:r>
      <w:r>
        <w:rPr>
          <w:rFonts w:ascii="Times New Roman" w:hAnsi="Times New Roman" w:cs="Times New Roman"/>
          <w:sz w:val="28"/>
          <w:szCs w:val="28"/>
        </w:rPr>
        <w:t xml:space="preserve"> - </w:t>
      </w:r>
      <w:r w:rsidRPr="003F26FF">
        <w:rPr>
          <w:rFonts w:ascii="Times New Roman" w:hAnsi="Times New Roman" w:cs="Times New Roman"/>
          <w:sz w:val="28"/>
          <w:szCs w:val="28"/>
        </w:rPr>
        <w:t>Кібербезпека</w:t>
      </w:r>
    </w:p>
    <w:p w14:paraId="641974D9" w14:textId="5BFFAC76" w:rsidR="00714FEF" w:rsidRPr="00714FEF" w:rsidRDefault="00714FEF" w:rsidP="00714FEF">
      <w:pPr>
        <w:spacing w:after="0" w:line="240" w:lineRule="auto"/>
        <w:jc w:val="center"/>
        <w:rPr>
          <w:rFonts w:ascii="Times New Roman" w:hAnsi="Times New Roman" w:cs="Times New Roman"/>
          <w:sz w:val="28"/>
          <w:szCs w:val="28"/>
          <w:lang w:eastAsia="en-GB"/>
        </w:rPr>
      </w:pPr>
      <w:r w:rsidRPr="003F26FF">
        <w:rPr>
          <w:rFonts w:ascii="Times New Roman" w:hAnsi="Times New Roman" w:cs="Times New Roman"/>
          <w:sz w:val="28"/>
          <w:szCs w:val="28"/>
        </w:rPr>
        <w:t>кваліфікаційна робота</w:t>
      </w:r>
      <w:bookmarkStart w:id="0" w:name="_GoBack"/>
      <w:bookmarkEnd w:id="0"/>
    </w:p>
    <w:p w14:paraId="3FA494A7" w14:textId="77777777" w:rsidR="00714FEF" w:rsidRPr="00714FEF" w:rsidRDefault="00714FEF" w:rsidP="00714FEF">
      <w:pPr>
        <w:spacing w:after="0" w:line="240" w:lineRule="auto"/>
        <w:jc w:val="center"/>
        <w:rPr>
          <w:rFonts w:ascii="Times New Roman" w:hAnsi="Times New Roman" w:cs="Times New Roman"/>
          <w:sz w:val="28"/>
          <w:szCs w:val="28"/>
          <w:lang w:eastAsia="en-GB"/>
        </w:rPr>
      </w:pPr>
    </w:p>
    <w:p w14:paraId="27E7B31F" w14:textId="77777777" w:rsidR="00714FEF" w:rsidRPr="00714FEF" w:rsidRDefault="00714FEF" w:rsidP="00714FEF">
      <w:pPr>
        <w:spacing w:after="0" w:line="240" w:lineRule="auto"/>
        <w:jc w:val="center"/>
        <w:rPr>
          <w:rFonts w:ascii="Times New Roman" w:hAnsi="Times New Roman" w:cs="Times New Roman"/>
          <w:sz w:val="28"/>
          <w:szCs w:val="28"/>
          <w:lang w:eastAsia="en-GB"/>
        </w:rPr>
      </w:pPr>
    </w:p>
    <w:p w14:paraId="7ECF67AD" w14:textId="77777777" w:rsidR="00714FEF" w:rsidRPr="00714FEF" w:rsidRDefault="00714FEF" w:rsidP="00714FEF">
      <w:pPr>
        <w:spacing w:after="0" w:line="240" w:lineRule="auto"/>
        <w:jc w:val="center"/>
        <w:rPr>
          <w:rFonts w:ascii="Times New Roman" w:hAnsi="Times New Roman" w:cs="Times New Roman"/>
          <w:sz w:val="28"/>
          <w:szCs w:val="28"/>
          <w:lang w:eastAsia="en-GB"/>
        </w:rPr>
      </w:pPr>
    </w:p>
    <w:p w14:paraId="75C9599F" w14:textId="77777777" w:rsidR="00714FEF" w:rsidRPr="00714FEF" w:rsidRDefault="00714FEF" w:rsidP="00714FEF">
      <w:pPr>
        <w:spacing w:after="0" w:line="240" w:lineRule="auto"/>
        <w:jc w:val="center"/>
        <w:rPr>
          <w:rFonts w:ascii="Times New Roman" w:hAnsi="Times New Roman" w:cs="Times New Roman"/>
          <w:sz w:val="28"/>
          <w:szCs w:val="28"/>
          <w:lang w:eastAsia="en-GB"/>
        </w:rPr>
      </w:pPr>
    </w:p>
    <w:p w14:paraId="488019AE" w14:textId="77777777" w:rsidR="00714FEF" w:rsidRPr="00714FEF" w:rsidRDefault="00714FEF" w:rsidP="00714FEF">
      <w:pPr>
        <w:spacing w:after="0" w:line="240" w:lineRule="auto"/>
        <w:ind w:left="4962"/>
        <w:rPr>
          <w:rFonts w:ascii="Times New Roman" w:hAnsi="Times New Roman" w:cs="Times New Roman"/>
          <w:sz w:val="28"/>
          <w:szCs w:val="28"/>
          <w:lang w:eastAsia="en-GB"/>
        </w:rPr>
      </w:pPr>
      <w:r w:rsidRPr="00714FEF">
        <w:rPr>
          <w:rFonts w:ascii="Times New Roman" w:hAnsi="Times New Roman" w:cs="Times New Roman"/>
          <w:sz w:val="28"/>
          <w:szCs w:val="28"/>
          <w:lang w:eastAsia="en-GB"/>
        </w:rPr>
        <w:t>Виконав студент групи КБм-21</w:t>
      </w:r>
    </w:p>
    <w:p w14:paraId="7565F7DB" w14:textId="78B193A7" w:rsidR="00714FEF" w:rsidRPr="00714FEF" w:rsidRDefault="00714FEF" w:rsidP="00714FEF">
      <w:pPr>
        <w:spacing w:after="0" w:line="240" w:lineRule="auto"/>
        <w:ind w:left="4962"/>
        <w:rPr>
          <w:rFonts w:ascii="Times New Roman" w:hAnsi="Times New Roman" w:cs="Times New Roman"/>
          <w:sz w:val="28"/>
          <w:szCs w:val="28"/>
        </w:rPr>
      </w:pPr>
      <w:r w:rsidRPr="00714FEF">
        <w:rPr>
          <w:rFonts w:ascii="Times New Roman" w:hAnsi="Times New Roman" w:cs="Times New Roman"/>
          <w:sz w:val="28"/>
          <w:szCs w:val="28"/>
        </w:rPr>
        <w:t>Є</w:t>
      </w:r>
      <w:r>
        <w:rPr>
          <w:rFonts w:ascii="Times New Roman" w:hAnsi="Times New Roman" w:cs="Times New Roman"/>
          <w:sz w:val="28"/>
          <w:szCs w:val="28"/>
        </w:rPr>
        <w:t>.В</w:t>
      </w:r>
      <w:r w:rsidRPr="00714FEF">
        <w:rPr>
          <w:rFonts w:ascii="Times New Roman" w:hAnsi="Times New Roman" w:cs="Times New Roman"/>
          <w:sz w:val="28"/>
          <w:szCs w:val="28"/>
        </w:rPr>
        <w:t>. Масталярчук</w:t>
      </w:r>
    </w:p>
    <w:p w14:paraId="63E28FFB" w14:textId="77777777" w:rsidR="00714FEF" w:rsidRPr="00714FEF" w:rsidRDefault="00714FEF" w:rsidP="00714FEF">
      <w:pPr>
        <w:spacing w:after="0" w:line="240" w:lineRule="auto"/>
        <w:ind w:left="4962"/>
        <w:rPr>
          <w:rFonts w:ascii="Times New Roman" w:hAnsi="Times New Roman" w:cs="Times New Roman"/>
          <w:sz w:val="28"/>
          <w:szCs w:val="28"/>
        </w:rPr>
      </w:pPr>
      <w:r w:rsidRPr="00714FEF">
        <w:rPr>
          <w:rFonts w:ascii="Times New Roman" w:hAnsi="Times New Roman" w:cs="Times New Roman"/>
          <w:sz w:val="28"/>
          <w:szCs w:val="28"/>
        </w:rPr>
        <w:t>___________________________</w:t>
      </w:r>
    </w:p>
    <w:p w14:paraId="05BA80F4" w14:textId="77777777" w:rsidR="00714FEF" w:rsidRPr="00714FEF" w:rsidRDefault="00714FEF" w:rsidP="00714FEF">
      <w:pPr>
        <w:spacing w:after="0" w:line="240" w:lineRule="auto"/>
        <w:ind w:left="4962"/>
        <w:rPr>
          <w:rFonts w:ascii="Times New Roman" w:hAnsi="Times New Roman" w:cs="Times New Roman"/>
          <w:sz w:val="28"/>
          <w:szCs w:val="28"/>
        </w:rPr>
      </w:pPr>
      <w:r w:rsidRPr="00714FEF">
        <w:rPr>
          <w:rFonts w:ascii="Times New Roman" w:hAnsi="Times New Roman" w:cs="Times New Roman"/>
          <w:sz w:val="28"/>
          <w:szCs w:val="28"/>
        </w:rPr>
        <w:t>Науковий керівник:</w:t>
      </w:r>
    </w:p>
    <w:p w14:paraId="5EF1D247" w14:textId="19E7CC60" w:rsidR="00714FEF" w:rsidRPr="00714FEF" w:rsidRDefault="00714FEF" w:rsidP="00714FEF">
      <w:pPr>
        <w:spacing w:after="0" w:line="240" w:lineRule="auto"/>
        <w:ind w:left="4962"/>
        <w:rPr>
          <w:rFonts w:ascii="Times New Roman" w:hAnsi="Times New Roman" w:cs="Times New Roman"/>
          <w:sz w:val="28"/>
          <w:szCs w:val="28"/>
        </w:rPr>
      </w:pPr>
      <w:r>
        <w:rPr>
          <w:rFonts w:ascii="Times New Roman" w:hAnsi="Times New Roman" w:cs="Times New Roman"/>
          <w:sz w:val="28"/>
          <w:szCs w:val="28"/>
        </w:rPr>
        <w:t>д</w:t>
      </w:r>
      <w:r w:rsidRPr="00714FEF">
        <w:rPr>
          <w:rFonts w:ascii="Times New Roman" w:hAnsi="Times New Roman" w:cs="Times New Roman"/>
          <w:sz w:val="28"/>
          <w:szCs w:val="28"/>
        </w:rPr>
        <w:t xml:space="preserve">.т.н., </w:t>
      </w:r>
      <w:r>
        <w:rPr>
          <w:rFonts w:ascii="Times New Roman" w:hAnsi="Times New Roman" w:cs="Times New Roman"/>
          <w:sz w:val="28"/>
          <w:szCs w:val="28"/>
        </w:rPr>
        <w:t>професор В</w:t>
      </w:r>
      <w:r w:rsidRPr="00714FEF">
        <w:rPr>
          <w:rFonts w:ascii="Times New Roman" w:hAnsi="Times New Roman" w:cs="Times New Roman"/>
          <w:sz w:val="28"/>
          <w:szCs w:val="28"/>
        </w:rPr>
        <w:t xml:space="preserve">.В. </w:t>
      </w:r>
      <w:r>
        <w:rPr>
          <w:rFonts w:ascii="Times New Roman" w:hAnsi="Times New Roman" w:cs="Times New Roman"/>
          <w:sz w:val="28"/>
          <w:szCs w:val="28"/>
        </w:rPr>
        <w:t>Яцків</w:t>
      </w:r>
    </w:p>
    <w:p w14:paraId="7E1CCC20" w14:textId="77777777" w:rsidR="00714FEF" w:rsidRPr="00714FEF" w:rsidRDefault="00714FEF" w:rsidP="00714FEF">
      <w:pPr>
        <w:spacing w:after="0" w:line="240" w:lineRule="auto"/>
        <w:ind w:left="4962"/>
        <w:rPr>
          <w:rFonts w:ascii="Times New Roman" w:hAnsi="Times New Roman" w:cs="Times New Roman"/>
          <w:sz w:val="28"/>
          <w:szCs w:val="28"/>
        </w:rPr>
      </w:pPr>
      <w:r w:rsidRPr="00714FEF">
        <w:rPr>
          <w:rFonts w:ascii="Times New Roman" w:hAnsi="Times New Roman" w:cs="Times New Roman"/>
          <w:sz w:val="28"/>
          <w:szCs w:val="28"/>
        </w:rPr>
        <w:t>___________________________</w:t>
      </w:r>
    </w:p>
    <w:p w14:paraId="0E2EB683" w14:textId="77777777" w:rsidR="00714FEF" w:rsidRDefault="00714FEF" w:rsidP="00714FEF">
      <w:pPr>
        <w:spacing w:after="0" w:line="240" w:lineRule="auto"/>
        <w:rPr>
          <w:rFonts w:ascii="Times New Roman" w:hAnsi="Times New Roman" w:cs="Times New Roman"/>
          <w:sz w:val="28"/>
          <w:szCs w:val="28"/>
        </w:rPr>
      </w:pPr>
    </w:p>
    <w:p w14:paraId="6C982D2E" w14:textId="77777777" w:rsidR="00714FEF" w:rsidRDefault="00714FEF" w:rsidP="00714FEF">
      <w:pPr>
        <w:spacing w:after="0" w:line="240" w:lineRule="auto"/>
        <w:rPr>
          <w:rFonts w:ascii="Times New Roman" w:hAnsi="Times New Roman" w:cs="Times New Roman"/>
          <w:sz w:val="28"/>
          <w:szCs w:val="28"/>
        </w:rPr>
      </w:pPr>
    </w:p>
    <w:p w14:paraId="74C8C9F1" w14:textId="77777777" w:rsidR="00714FEF" w:rsidRDefault="00714FEF" w:rsidP="0096795E">
      <w:pPr>
        <w:spacing w:after="0" w:line="240" w:lineRule="auto"/>
        <w:rPr>
          <w:rFonts w:ascii="Times New Roman" w:hAnsi="Times New Roman" w:cs="Times New Roman"/>
          <w:sz w:val="28"/>
          <w:szCs w:val="28"/>
        </w:rPr>
      </w:pPr>
    </w:p>
    <w:p w14:paraId="55F805FB" w14:textId="77777777" w:rsidR="00714FEF" w:rsidRDefault="00714FEF" w:rsidP="0096795E">
      <w:pPr>
        <w:spacing w:after="0" w:line="240" w:lineRule="auto"/>
        <w:rPr>
          <w:rFonts w:ascii="Times New Roman" w:hAnsi="Times New Roman" w:cs="Times New Roman"/>
          <w:sz w:val="28"/>
          <w:szCs w:val="28"/>
        </w:rPr>
      </w:pPr>
    </w:p>
    <w:p w14:paraId="585D4FC3" w14:textId="1C9880F9" w:rsidR="0096795E" w:rsidRPr="003F26FF" w:rsidRDefault="00714FEF" w:rsidP="0096795E">
      <w:pPr>
        <w:spacing w:after="0" w:line="240" w:lineRule="auto"/>
        <w:rPr>
          <w:rFonts w:ascii="Times New Roman" w:hAnsi="Times New Roman" w:cs="Times New Roman"/>
          <w:sz w:val="28"/>
          <w:szCs w:val="28"/>
        </w:rPr>
      </w:pPr>
      <w:r>
        <w:rPr>
          <w:rFonts w:ascii="Times New Roman" w:hAnsi="Times New Roman" w:cs="Times New Roman"/>
          <w:sz w:val="28"/>
          <w:szCs w:val="28"/>
        </w:rPr>
        <w:t>К</w:t>
      </w:r>
      <w:r w:rsidR="0096795E" w:rsidRPr="003F26FF">
        <w:rPr>
          <w:rFonts w:ascii="Times New Roman" w:hAnsi="Times New Roman" w:cs="Times New Roman"/>
          <w:sz w:val="28"/>
          <w:szCs w:val="28"/>
        </w:rPr>
        <w:t xml:space="preserve">валіфікаційну роботу </w:t>
      </w:r>
    </w:p>
    <w:p w14:paraId="0EC9D711" w14:textId="77777777" w:rsidR="0096795E" w:rsidRPr="003F26FF" w:rsidRDefault="0096795E" w:rsidP="0096795E">
      <w:pPr>
        <w:spacing w:after="0" w:line="240" w:lineRule="auto"/>
        <w:rPr>
          <w:rFonts w:ascii="Times New Roman" w:hAnsi="Times New Roman" w:cs="Times New Roman"/>
          <w:sz w:val="28"/>
          <w:szCs w:val="28"/>
        </w:rPr>
      </w:pPr>
      <w:r w:rsidRPr="003F26FF">
        <w:rPr>
          <w:rFonts w:ascii="Times New Roman" w:hAnsi="Times New Roman" w:cs="Times New Roman"/>
          <w:sz w:val="28"/>
          <w:szCs w:val="28"/>
        </w:rPr>
        <w:t>допущено до захисту</w:t>
      </w:r>
    </w:p>
    <w:p w14:paraId="704C57E0" w14:textId="44776396" w:rsidR="0096795E" w:rsidRPr="003F26FF" w:rsidRDefault="00387D70" w:rsidP="0096795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«____» ________________20___ </w:t>
      </w:r>
      <w:r w:rsidR="0096795E" w:rsidRPr="003F26FF">
        <w:rPr>
          <w:rFonts w:ascii="Times New Roman" w:hAnsi="Times New Roman" w:cs="Times New Roman"/>
          <w:sz w:val="28"/>
          <w:szCs w:val="28"/>
        </w:rPr>
        <w:t>р.</w:t>
      </w:r>
    </w:p>
    <w:p w14:paraId="3BD42F20" w14:textId="77777777" w:rsidR="0096795E" w:rsidRPr="003F26FF" w:rsidRDefault="0096795E" w:rsidP="0096795E">
      <w:pPr>
        <w:spacing w:after="0" w:line="240" w:lineRule="auto"/>
        <w:rPr>
          <w:rFonts w:ascii="Times New Roman" w:hAnsi="Times New Roman" w:cs="Times New Roman"/>
          <w:sz w:val="28"/>
          <w:szCs w:val="28"/>
        </w:rPr>
      </w:pPr>
      <w:r w:rsidRPr="003F26FF">
        <w:rPr>
          <w:rFonts w:ascii="Times New Roman" w:hAnsi="Times New Roman" w:cs="Times New Roman"/>
          <w:sz w:val="28"/>
          <w:szCs w:val="28"/>
        </w:rPr>
        <w:t>Завідувач кафедри</w:t>
      </w:r>
    </w:p>
    <w:p w14:paraId="5620B71D" w14:textId="76E70D01" w:rsidR="0096795E" w:rsidRPr="003F26FF" w:rsidRDefault="0096795E" w:rsidP="0096795E">
      <w:pPr>
        <w:spacing w:after="0" w:line="240" w:lineRule="auto"/>
        <w:rPr>
          <w:rFonts w:ascii="Times New Roman" w:hAnsi="Times New Roman" w:cs="Times New Roman"/>
          <w:sz w:val="28"/>
          <w:szCs w:val="28"/>
        </w:rPr>
      </w:pPr>
      <w:r w:rsidRPr="003F26FF">
        <w:rPr>
          <w:rFonts w:ascii="Times New Roman" w:hAnsi="Times New Roman" w:cs="Times New Roman"/>
          <w:sz w:val="28"/>
          <w:szCs w:val="28"/>
        </w:rPr>
        <w:t>_________</w:t>
      </w:r>
      <w:r w:rsidR="0076394D" w:rsidRPr="003F26FF">
        <w:rPr>
          <w:rFonts w:ascii="Times New Roman" w:hAnsi="Times New Roman" w:cs="Times New Roman"/>
          <w:sz w:val="28"/>
          <w:szCs w:val="28"/>
        </w:rPr>
        <w:t>________</w:t>
      </w:r>
      <w:r w:rsidR="00714FEF">
        <w:rPr>
          <w:rFonts w:ascii="Times New Roman" w:hAnsi="Times New Roman" w:cs="Times New Roman"/>
          <w:sz w:val="28"/>
          <w:szCs w:val="28"/>
        </w:rPr>
        <w:t>В.В. Яцків</w:t>
      </w:r>
    </w:p>
    <w:p w14:paraId="77A52A46" w14:textId="3A9B32CB" w:rsidR="0076394D" w:rsidRPr="003F26FF" w:rsidRDefault="0076394D" w:rsidP="00714FEF">
      <w:pPr>
        <w:spacing w:after="0" w:line="240" w:lineRule="auto"/>
        <w:ind w:firstLine="708"/>
        <w:rPr>
          <w:rFonts w:ascii="Times New Roman" w:hAnsi="Times New Roman" w:cs="Times New Roman"/>
          <w:sz w:val="28"/>
          <w:szCs w:val="28"/>
        </w:rPr>
      </w:pPr>
      <w:r w:rsidRPr="003F26FF">
        <w:rPr>
          <w:rFonts w:ascii="Times New Roman" w:hAnsi="Times New Roman" w:cs="Times New Roman"/>
          <w:sz w:val="20"/>
          <w:szCs w:val="28"/>
        </w:rPr>
        <w:t>підпис</w:t>
      </w:r>
    </w:p>
    <w:p w14:paraId="1653A436" w14:textId="77777777" w:rsidR="0076394D" w:rsidRDefault="0076394D" w:rsidP="0076394D">
      <w:pPr>
        <w:spacing w:after="0" w:line="240" w:lineRule="auto"/>
        <w:jc w:val="center"/>
        <w:rPr>
          <w:rFonts w:ascii="Times New Roman" w:hAnsi="Times New Roman" w:cs="Times New Roman"/>
          <w:sz w:val="28"/>
          <w:szCs w:val="28"/>
        </w:rPr>
      </w:pPr>
    </w:p>
    <w:p w14:paraId="270A4986" w14:textId="77777777" w:rsidR="00714FEF" w:rsidRDefault="00714FEF" w:rsidP="0076394D">
      <w:pPr>
        <w:spacing w:after="0" w:line="240" w:lineRule="auto"/>
        <w:jc w:val="center"/>
        <w:rPr>
          <w:rFonts w:ascii="Times New Roman" w:hAnsi="Times New Roman" w:cs="Times New Roman"/>
          <w:sz w:val="28"/>
          <w:szCs w:val="28"/>
        </w:rPr>
      </w:pPr>
    </w:p>
    <w:p w14:paraId="50B35D44" w14:textId="77777777" w:rsidR="00714FEF" w:rsidRDefault="00714FEF" w:rsidP="0076394D">
      <w:pPr>
        <w:spacing w:after="0" w:line="240" w:lineRule="auto"/>
        <w:jc w:val="center"/>
        <w:rPr>
          <w:rFonts w:ascii="Times New Roman" w:hAnsi="Times New Roman" w:cs="Times New Roman"/>
          <w:sz w:val="28"/>
          <w:szCs w:val="28"/>
        </w:rPr>
      </w:pPr>
    </w:p>
    <w:p w14:paraId="0C0DCD67" w14:textId="77777777" w:rsidR="00714FEF" w:rsidRDefault="00714FEF" w:rsidP="0076394D">
      <w:pPr>
        <w:spacing w:after="0" w:line="240" w:lineRule="auto"/>
        <w:jc w:val="center"/>
        <w:rPr>
          <w:rFonts w:ascii="Times New Roman" w:hAnsi="Times New Roman" w:cs="Times New Roman"/>
          <w:sz w:val="28"/>
          <w:szCs w:val="28"/>
        </w:rPr>
      </w:pPr>
    </w:p>
    <w:p w14:paraId="088D97C7" w14:textId="77777777" w:rsidR="00714FEF" w:rsidRDefault="00714FEF" w:rsidP="0076394D">
      <w:pPr>
        <w:spacing w:after="0" w:line="240" w:lineRule="auto"/>
        <w:jc w:val="center"/>
        <w:rPr>
          <w:rFonts w:ascii="Times New Roman" w:hAnsi="Times New Roman" w:cs="Times New Roman"/>
          <w:sz w:val="28"/>
          <w:szCs w:val="28"/>
        </w:rPr>
      </w:pPr>
    </w:p>
    <w:p w14:paraId="3B0458FA" w14:textId="77777777" w:rsidR="00714FEF" w:rsidRPr="003F26FF" w:rsidRDefault="00714FEF" w:rsidP="0076394D">
      <w:pPr>
        <w:spacing w:after="0" w:line="240" w:lineRule="auto"/>
        <w:jc w:val="center"/>
        <w:rPr>
          <w:rFonts w:ascii="Times New Roman" w:hAnsi="Times New Roman" w:cs="Times New Roman"/>
          <w:sz w:val="28"/>
          <w:szCs w:val="28"/>
        </w:rPr>
      </w:pPr>
    </w:p>
    <w:p w14:paraId="21CF6AEF" w14:textId="77777777" w:rsidR="0076394D" w:rsidRPr="003F26FF" w:rsidRDefault="0096795E" w:rsidP="0076394D">
      <w:pPr>
        <w:spacing w:after="0" w:line="240" w:lineRule="auto"/>
        <w:jc w:val="center"/>
        <w:rPr>
          <w:rFonts w:ascii="Times New Roman" w:hAnsi="Times New Roman" w:cs="Times New Roman"/>
          <w:sz w:val="28"/>
          <w:szCs w:val="28"/>
        </w:rPr>
      </w:pPr>
      <w:r w:rsidRPr="003F26FF">
        <w:rPr>
          <w:rFonts w:ascii="Times New Roman" w:hAnsi="Times New Roman" w:cs="Times New Roman"/>
          <w:sz w:val="28"/>
          <w:szCs w:val="28"/>
        </w:rPr>
        <w:t xml:space="preserve">Тернопіль </w:t>
      </w:r>
      <w:r w:rsidR="0076394D" w:rsidRPr="003F26FF">
        <w:rPr>
          <w:rFonts w:ascii="Times New Roman" w:hAnsi="Times New Roman" w:cs="Times New Roman"/>
          <w:sz w:val="28"/>
          <w:szCs w:val="28"/>
        </w:rPr>
        <w:t>–</w:t>
      </w:r>
      <w:r w:rsidRPr="003F26FF">
        <w:rPr>
          <w:rFonts w:ascii="Times New Roman" w:hAnsi="Times New Roman" w:cs="Times New Roman"/>
          <w:sz w:val="28"/>
          <w:szCs w:val="28"/>
        </w:rPr>
        <w:t xml:space="preserve"> 2021</w:t>
      </w:r>
    </w:p>
    <w:p w14:paraId="2D4618F5" w14:textId="77777777" w:rsidR="0076394D" w:rsidRPr="003F26FF" w:rsidRDefault="0076394D">
      <w:pPr>
        <w:rPr>
          <w:rFonts w:ascii="Times New Roman" w:hAnsi="Times New Roman" w:cs="Times New Roman"/>
          <w:sz w:val="28"/>
          <w:szCs w:val="28"/>
        </w:rPr>
      </w:pPr>
      <w:r w:rsidRPr="003F26FF">
        <w:rPr>
          <w:rFonts w:ascii="Times New Roman" w:hAnsi="Times New Roman" w:cs="Times New Roman"/>
          <w:sz w:val="28"/>
          <w:szCs w:val="28"/>
        </w:rPr>
        <w:br w:type="page"/>
      </w:r>
    </w:p>
    <w:p w14:paraId="5D9FA92E" w14:textId="77777777" w:rsidR="00A35BFC" w:rsidRPr="003F26FF" w:rsidRDefault="00A35BFC" w:rsidP="00A35BFC">
      <w:pPr>
        <w:pStyle w:val="a7"/>
        <w:ind w:right="171"/>
        <w:jc w:val="center"/>
        <w:rPr>
          <w:sz w:val="28"/>
          <w:szCs w:val="28"/>
          <w:vertAlign w:val="superscript"/>
        </w:rPr>
      </w:pPr>
      <w:r w:rsidRPr="003F26FF">
        <w:rPr>
          <w:bCs/>
          <w:sz w:val="28"/>
          <w:szCs w:val="28"/>
        </w:rPr>
        <w:lastRenderedPageBreak/>
        <w:t>Західноукраїнський національний університет</w:t>
      </w:r>
    </w:p>
    <w:p w14:paraId="512A3DED" w14:textId="77777777" w:rsidR="00A35BFC" w:rsidRPr="003F26FF" w:rsidRDefault="00A35BFC" w:rsidP="00A35BFC">
      <w:pPr>
        <w:pStyle w:val="a7"/>
        <w:jc w:val="center"/>
        <w:rPr>
          <w:sz w:val="28"/>
          <w:szCs w:val="28"/>
        </w:rPr>
      </w:pPr>
      <w:r w:rsidRPr="003F26FF">
        <w:rPr>
          <w:sz w:val="28"/>
          <w:szCs w:val="28"/>
        </w:rPr>
        <w:t>Факультет комп'ютерних інформаційних технологій</w:t>
      </w:r>
    </w:p>
    <w:p w14:paraId="5C967C5F" w14:textId="77777777" w:rsidR="00A35BFC" w:rsidRPr="003F26FF" w:rsidRDefault="00A35BFC" w:rsidP="00A35BFC">
      <w:pPr>
        <w:pStyle w:val="1"/>
        <w:spacing w:before="0" w:beforeAutospacing="0" w:after="0" w:afterAutospacing="0"/>
        <w:ind w:right="171"/>
        <w:jc w:val="center"/>
        <w:rPr>
          <w:b w:val="0"/>
          <w:bCs w:val="0"/>
          <w:sz w:val="28"/>
          <w:szCs w:val="28"/>
        </w:rPr>
      </w:pPr>
      <w:r w:rsidRPr="003F26FF">
        <w:rPr>
          <w:b w:val="0"/>
          <w:sz w:val="28"/>
          <w:szCs w:val="28"/>
        </w:rPr>
        <w:t>Кафедра кібербезпеки</w:t>
      </w:r>
    </w:p>
    <w:p w14:paraId="142E2919" w14:textId="77777777" w:rsidR="00A35BFC" w:rsidRPr="003F26FF" w:rsidRDefault="00A35BFC" w:rsidP="00A35BFC">
      <w:pPr>
        <w:pStyle w:val="a7"/>
        <w:ind w:right="171"/>
        <w:jc w:val="center"/>
        <w:rPr>
          <w:sz w:val="28"/>
          <w:szCs w:val="28"/>
        </w:rPr>
      </w:pPr>
      <w:r w:rsidRPr="003F26FF">
        <w:rPr>
          <w:sz w:val="28"/>
          <w:szCs w:val="28"/>
        </w:rPr>
        <w:t>Освітній ступінь «магістр»</w:t>
      </w:r>
    </w:p>
    <w:p w14:paraId="49EB5CBA" w14:textId="77777777" w:rsidR="00A35BFC" w:rsidRPr="003F26FF" w:rsidRDefault="00A35BFC" w:rsidP="00A35BFC">
      <w:pPr>
        <w:pStyle w:val="1"/>
        <w:spacing w:before="0" w:beforeAutospacing="0" w:after="0" w:afterAutospacing="0"/>
        <w:ind w:right="171"/>
        <w:jc w:val="center"/>
        <w:rPr>
          <w:b w:val="0"/>
          <w:sz w:val="28"/>
          <w:szCs w:val="28"/>
        </w:rPr>
      </w:pPr>
      <w:r w:rsidRPr="003F26FF">
        <w:rPr>
          <w:b w:val="0"/>
          <w:sz w:val="28"/>
          <w:szCs w:val="28"/>
        </w:rPr>
        <w:t xml:space="preserve">спеціальність: </w:t>
      </w:r>
      <w:r w:rsidR="007E4536" w:rsidRPr="003F26FF">
        <w:rPr>
          <w:b w:val="0"/>
          <w:sz w:val="28"/>
          <w:szCs w:val="28"/>
        </w:rPr>
        <w:t>125</w:t>
      </w:r>
      <w:r w:rsidRPr="003F26FF">
        <w:rPr>
          <w:b w:val="0"/>
          <w:sz w:val="28"/>
          <w:szCs w:val="28"/>
        </w:rPr>
        <w:t xml:space="preserve"> "Кібербезпека"</w:t>
      </w:r>
    </w:p>
    <w:p w14:paraId="655131B2" w14:textId="77777777" w:rsidR="00A35BFC" w:rsidRPr="003F26FF" w:rsidRDefault="00A35BFC" w:rsidP="00A35BFC">
      <w:pPr>
        <w:pStyle w:val="a7"/>
        <w:jc w:val="center"/>
        <w:rPr>
          <w:sz w:val="28"/>
          <w:szCs w:val="28"/>
        </w:rPr>
      </w:pPr>
      <w:r w:rsidRPr="003F26FF">
        <w:rPr>
          <w:sz w:val="28"/>
          <w:szCs w:val="28"/>
        </w:rPr>
        <w:t>освітньо-професійна програма - Кібербезпека</w:t>
      </w:r>
    </w:p>
    <w:p w14:paraId="76EC699B" w14:textId="77777777" w:rsidR="00A35BFC" w:rsidRPr="003F26FF" w:rsidRDefault="00A35BFC" w:rsidP="00A35BFC">
      <w:pPr>
        <w:pStyle w:val="a7"/>
        <w:ind w:right="171"/>
        <w:jc w:val="center"/>
      </w:pPr>
    </w:p>
    <w:p w14:paraId="669C4762" w14:textId="77777777" w:rsidR="00A35BFC" w:rsidRPr="003F26FF" w:rsidRDefault="00A35BFC" w:rsidP="00A35BFC">
      <w:pPr>
        <w:pStyle w:val="a7"/>
        <w:ind w:right="171"/>
        <w:jc w:val="center"/>
      </w:pPr>
    </w:p>
    <w:p w14:paraId="146B5FFC" w14:textId="77777777" w:rsidR="00A35BFC" w:rsidRPr="003F26FF" w:rsidRDefault="00A35BFC" w:rsidP="00A35BFC">
      <w:pPr>
        <w:pStyle w:val="1"/>
        <w:spacing w:before="0" w:beforeAutospacing="0" w:after="0" w:afterAutospacing="0"/>
        <w:ind w:right="171" w:firstLine="6500"/>
        <w:rPr>
          <w:b w:val="0"/>
          <w:sz w:val="28"/>
          <w:szCs w:val="28"/>
        </w:rPr>
      </w:pPr>
      <w:r w:rsidRPr="003F26FF">
        <w:rPr>
          <w:b w:val="0"/>
          <w:sz w:val="28"/>
          <w:szCs w:val="28"/>
        </w:rPr>
        <w:t>ЗАТВЕРДЖУЮ</w:t>
      </w:r>
    </w:p>
    <w:p w14:paraId="764DF0CE" w14:textId="77777777" w:rsidR="00A35BFC" w:rsidRPr="003F26FF" w:rsidRDefault="00A35BFC" w:rsidP="00A35BFC">
      <w:pPr>
        <w:pStyle w:val="a7"/>
        <w:ind w:right="171" w:firstLine="6500"/>
        <w:rPr>
          <w:b/>
          <w:sz w:val="28"/>
          <w:szCs w:val="28"/>
        </w:rPr>
      </w:pPr>
      <w:r w:rsidRPr="003F26FF">
        <w:rPr>
          <w:b/>
          <w:sz w:val="24"/>
          <w:szCs w:val="28"/>
        </w:rPr>
        <w:t>Завідувач кафедри</w:t>
      </w:r>
    </w:p>
    <w:p w14:paraId="271BF9C3" w14:textId="5917B9BB" w:rsidR="00A35BFC" w:rsidRPr="003F26FF" w:rsidRDefault="00A35BFC" w:rsidP="00A35BFC">
      <w:pPr>
        <w:pStyle w:val="a7"/>
        <w:ind w:right="171"/>
        <w:jc w:val="right"/>
        <w:rPr>
          <w:b/>
          <w:sz w:val="28"/>
          <w:szCs w:val="28"/>
        </w:rPr>
      </w:pPr>
      <w:r w:rsidRPr="003F26FF">
        <w:rPr>
          <w:b/>
          <w:sz w:val="28"/>
          <w:szCs w:val="28"/>
        </w:rPr>
        <w:t>_______</w:t>
      </w:r>
      <w:r w:rsidR="005822C3">
        <w:rPr>
          <w:b/>
          <w:sz w:val="28"/>
          <w:szCs w:val="28"/>
        </w:rPr>
        <w:t>____</w:t>
      </w:r>
      <w:r w:rsidRPr="003F26FF">
        <w:rPr>
          <w:b/>
          <w:sz w:val="28"/>
          <w:szCs w:val="28"/>
        </w:rPr>
        <w:t>_____</w:t>
      </w:r>
      <w:r w:rsidR="005822C3" w:rsidRPr="005822C3">
        <w:rPr>
          <w:sz w:val="28"/>
          <w:szCs w:val="28"/>
          <w:u w:val="single"/>
        </w:rPr>
        <w:t>В.В. Яцків</w:t>
      </w:r>
    </w:p>
    <w:p w14:paraId="7749691B" w14:textId="304AA82C" w:rsidR="00A35BFC" w:rsidRPr="003F26FF" w:rsidRDefault="00A35BFC" w:rsidP="00A35BFC">
      <w:pPr>
        <w:pStyle w:val="a7"/>
        <w:ind w:right="171"/>
        <w:jc w:val="right"/>
        <w:rPr>
          <w:bCs/>
          <w:sz w:val="28"/>
          <w:szCs w:val="28"/>
        </w:rPr>
      </w:pPr>
      <w:r w:rsidRPr="003F26FF">
        <w:rPr>
          <w:b/>
          <w:sz w:val="28"/>
          <w:szCs w:val="28"/>
        </w:rPr>
        <w:t xml:space="preserve">                                                                                    </w:t>
      </w:r>
      <w:r w:rsidRPr="003F26FF">
        <w:rPr>
          <w:bCs/>
          <w:sz w:val="28"/>
          <w:szCs w:val="28"/>
        </w:rPr>
        <w:t>“____” __________20___</w:t>
      </w:r>
      <w:r w:rsidR="00387D70">
        <w:rPr>
          <w:bCs/>
          <w:sz w:val="28"/>
          <w:szCs w:val="28"/>
        </w:rPr>
        <w:t xml:space="preserve"> </w:t>
      </w:r>
      <w:r w:rsidRPr="003F26FF">
        <w:rPr>
          <w:bCs/>
          <w:sz w:val="28"/>
          <w:szCs w:val="28"/>
        </w:rPr>
        <w:t>року</w:t>
      </w:r>
    </w:p>
    <w:p w14:paraId="565224A6" w14:textId="77777777" w:rsidR="00A35BFC" w:rsidRPr="003F26FF" w:rsidRDefault="00A35BFC" w:rsidP="00A35BFC">
      <w:pPr>
        <w:pStyle w:val="a7"/>
        <w:ind w:right="171"/>
        <w:jc w:val="both"/>
        <w:rPr>
          <w:b/>
          <w:sz w:val="28"/>
        </w:rPr>
      </w:pPr>
    </w:p>
    <w:p w14:paraId="2854C741" w14:textId="77777777" w:rsidR="00A35BFC" w:rsidRPr="003F26FF" w:rsidRDefault="00A35BFC" w:rsidP="00A35BFC">
      <w:pPr>
        <w:pStyle w:val="a7"/>
        <w:ind w:right="171"/>
        <w:jc w:val="both"/>
        <w:rPr>
          <w:b/>
          <w:sz w:val="24"/>
        </w:rPr>
      </w:pPr>
    </w:p>
    <w:p w14:paraId="576CBF03" w14:textId="55B6717C" w:rsidR="00A35BFC" w:rsidRPr="003F26FF" w:rsidRDefault="005822C3" w:rsidP="00A35BFC">
      <w:pPr>
        <w:pStyle w:val="2"/>
        <w:spacing w:before="0" w:line="240" w:lineRule="auto"/>
        <w:ind w:left="170" w:right="171"/>
        <w:jc w:val="center"/>
        <w:rPr>
          <w:rFonts w:ascii="Times New Roman" w:hAnsi="Times New Roman" w:cs="Times New Roman"/>
          <w:color w:val="auto"/>
          <w:sz w:val="28"/>
          <w:szCs w:val="28"/>
        </w:rPr>
      </w:pPr>
      <w:r>
        <w:rPr>
          <w:rFonts w:ascii="Times New Roman" w:hAnsi="Times New Roman" w:cs="Times New Roman"/>
          <w:color w:val="auto"/>
          <w:sz w:val="32"/>
          <w:szCs w:val="28"/>
        </w:rPr>
        <w:t>ЗАВДАНН</w:t>
      </w:r>
      <w:r w:rsidR="00A35BFC" w:rsidRPr="003F26FF">
        <w:rPr>
          <w:rFonts w:ascii="Times New Roman" w:hAnsi="Times New Roman" w:cs="Times New Roman"/>
          <w:color w:val="auto"/>
          <w:sz w:val="32"/>
          <w:szCs w:val="28"/>
        </w:rPr>
        <w:t>Я</w:t>
      </w:r>
    </w:p>
    <w:p w14:paraId="01E8AAFD" w14:textId="77777777" w:rsidR="00A35BFC" w:rsidRPr="003F26FF" w:rsidRDefault="00A35BFC" w:rsidP="00A35BFC">
      <w:pPr>
        <w:pStyle w:val="3"/>
        <w:spacing w:before="0" w:line="240" w:lineRule="auto"/>
        <w:ind w:left="170" w:right="171"/>
        <w:jc w:val="center"/>
        <w:rPr>
          <w:rFonts w:ascii="Times New Roman" w:hAnsi="Times New Roman" w:cs="Times New Roman"/>
          <w:b/>
          <w:color w:val="auto"/>
          <w:sz w:val="26"/>
          <w:szCs w:val="26"/>
        </w:rPr>
      </w:pPr>
      <w:r w:rsidRPr="003F26FF">
        <w:rPr>
          <w:rFonts w:ascii="Times New Roman" w:hAnsi="Times New Roman" w:cs="Times New Roman"/>
          <w:b/>
          <w:color w:val="auto"/>
          <w:sz w:val="26"/>
          <w:szCs w:val="26"/>
        </w:rPr>
        <w:t>НА КВАЛІФІКАЦІЙНУ РОБОТУ СТУДЕНТУ</w:t>
      </w:r>
    </w:p>
    <w:p w14:paraId="55F457AB" w14:textId="77777777" w:rsidR="00A35BFC" w:rsidRPr="003F26FF" w:rsidRDefault="00A35BFC" w:rsidP="00A35BFC">
      <w:pPr>
        <w:pStyle w:val="a7"/>
        <w:ind w:right="171"/>
        <w:rPr>
          <w:sz w:val="28"/>
          <w:szCs w:val="28"/>
        </w:rPr>
      </w:pPr>
    </w:p>
    <w:p w14:paraId="19D417F6" w14:textId="2978C16A" w:rsidR="00A35BFC" w:rsidRPr="005822C3" w:rsidRDefault="005822C3" w:rsidP="005822C3">
      <w:pPr>
        <w:pStyle w:val="a7"/>
        <w:ind w:right="171"/>
        <w:jc w:val="center"/>
        <w:rPr>
          <w:b/>
          <w:sz w:val="28"/>
          <w:szCs w:val="28"/>
          <w:u w:val="single"/>
        </w:rPr>
      </w:pPr>
      <w:r w:rsidRPr="005822C3">
        <w:rPr>
          <w:b/>
          <w:sz w:val="28"/>
          <w:szCs w:val="28"/>
          <w:u w:val="single"/>
        </w:rPr>
        <w:t>Масталярчуку Євгенію Володимировичу</w:t>
      </w:r>
    </w:p>
    <w:p w14:paraId="78A804DE" w14:textId="77777777" w:rsidR="00A35BFC" w:rsidRPr="003F26FF" w:rsidRDefault="00A35BFC" w:rsidP="00A35BFC">
      <w:pPr>
        <w:pStyle w:val="a7"/>
        <w:ind w:right="171"/>
        <w:jc w:val="center"/>
        <w:rPr>
          <w:sz w:val="16"/>
          <w:szCs w:val="16"/>
          <w:vertAlign w:val="superscript"/>
        </w:rPr>
      </w:pPr>
      <w:r w:rsidRPr="003F26FF">
        <w:rPr>
          <w:rStyle w:val="10"/>
          <w:b w:val="0"/>
          <w:sz w:val="16"/>
          <w:szCs w:val="16"/>
        </w:rPr>
        <w:t>(прізвище, ім’я,  по батькові)</w:t>
      </w:r>
    </w:p>
    <w:p w14:paraId="60CFA3F2" w14:textId="239268A1" w:rsidR="00A35BFC" w:rsidRPr="00786DBF" w:rsidRDefault="00A35BFC" w:rsidP="005822C3">
      <w:pPr>
        <w:pStyle w:val="a7"/>
        <w:ind w:right="171"/>
        <w:jc w:val="both"/>
        <w:rPr>
          <w:sz w:val="28"/>
          <w:szCs w:val="28"/>
        </w:rPr>
      </w:pPr>
      <w:r w:rsidRPr="003F26FF">
        <w:rPr>
          <w:sz w:val="28"/>
          <w:szCs w:val="28"/>
        </w:rPr>
        <w:t xml:space="preserve">1. Тема </w:t>
      </w:r>
      <w:r w:rsidR="005822C3" w:rsidRPr="003134E7">
        <w:rPr>
          <w:color w:val="000000"/>
          <w:sz w:val="28"/>
          <w:szCs w:val="28"/>
        </w:rPr>
        <w:t>кваліфікаційної</w:t>
      </w:r>
      <w:r w:rsidR="005822C3" w:rsidRPr="003F26FF">
        <w:rPr>
          <w:sz w:val="28"/>
          <w:szCs w:val="28"/>
        </w:rPr>
        <w:t xml:space="preserve"> </w:t>
      </w:r>
      <w:r w:rsidRPr="003F26FF">
        <w:rPr>
          <w:sz w:val="28"/>
          <w:szCs w:val="28"/>
        </w:rPr>
        <w:t>роботи</w:t>
      </w:r>
      <w:r w:rsidR="005822C3" w:rsidRPr="005822C3">
        <w:rPr>
          <w:sz w:val="28"/>
          <w:szCs w:val="28"/>
        </w:rPr>
        <w:t>:</w:t>
      </w:r>
      <w:r w:rsidR="005822C3" w:rsidRPr="005822C3">
        <w:rPr>
          <w:color w:val="FF0000"/>
          <w:sz w:val="28"/>
          <w:szCs w:val="28"/>
          <w:highlight w:val="white"/>
        </w:rPr>
        <w:t xml:space="preserve"> </w:t>
      </w:r>
      <w:r w:rsidR="005822C3" w:rsidRPr="005822C3">
        <w:rPr>
          <w:b/>
          <w:sz w:val="28"/>
          <w:szCs w:val="28"/>
          <w:highlight w:val="white"/>
        </w:rPr>
        <w:t xml:space="preserve">Система </w:t>
      </w:r>
      <w:r w:rsidR="005822C3" w:rsidRPr="005822C3">
        <w:rPr>
          <w:b/>
          <w:sz w:val="28"/>
          <w:szCs w:val="28"/>
        </w:rPr>
        <w:t xml:space="preserve">розвідки кіберзагроз на основі платформи </w:t>
      </w:r>
      <w:r w:rsidR="005822C3" w:rsidRPr="005822C3">
        <w:rPr>
          <w:b/>
          <w:sz w:val="28"/>
          <w:szCs w:val="28"/>
          <w:lang w:val="en-US"/>
        </w:rPr>
        <w:t>MISP</w:t>
      </w:r>
      <w:r w:rsidR="005822C3" w:rsidRPr="005822C3">
        <w:rPr>
          <w:b/>
          <w:sz w:val="28"/>
          <w:szCs w:val="28"/>
        </w:rPr>
        <w:t xml:space="preserve"> / </w:t>
      </w:r>
      <w:r w:rsidR="005822C3" w:rsidRPr="00777B97">
        <w:rPr>
          <w:b/>
          <w:sz w:val="28"/>
          <w:szCs w:val="28"/>
          <w:lang w:val="en-US"/>
        </w:rPr>
        <w:t>Cyber</w:t>
      </w:r>
      <w:r w:rsidR="005822C3" w:rsidRPr="00786DBF">
        <w:rPr>
          <w:b/>
          <w:sz w:val="28"/>
          <w:szCs w:val="28"/>
        </w:rPr>
        <w:t xml:space="preserve"> </w:t>
      </w:r>
      <w:r w:rsidR="005822C3" w:rsidRPr="00777B97">
        <w:rPr>
          <w:b/>
          <w:sz w:val="28"/>
          <w:szCs w:val="28"/>
          <w:lang w:val="en-US"/>
        </w:rPr>
        <w:t>threat</w:t>
      </w:r>
      <w:r w:rsidR="005822C3" w:rsidRPr="00786DBF">
        <w:rPr>
          <w:b/>
          <w:sz w:val="28"/>
          <w:szCs w:val="28"/>
        </w:rPr>
        <w:t xml:space="preserve"> </w:t>
      </w:r>
      <w:r w:rsidR="005822C3" w:rsidRPr="00777B97">
        <w:rPr>
          <w:b/>
          <w:sz w:val="28"/>
          <w:szCs w:val="28"/>
          <w:lang w:val="en-US"/>
        </w:rPr>
        <w:t>intelligence</w:t>
      </w:r>
      <w:r w:rsidR="005822C3" w:rsidRPr="00786DBF">
        <w:rPr>
          <w:b/>
          <w:sz w:val="28"/>
          <w:szCs w:val="28"/>
        </w:rPr>
        <w:t xml:space="preserve"> </w:t>
      </w:r>
      <w:r w:rsidR="005822C3" w:rsidRPr="00777B97">
        <w:rPr>
          <w:b/>
          <w:sz w:val="28"/>
          <w:szCs w:val="28"/>
          <w:lang w:val="en-US"/>
        </w:rPr>
        <w:t>system</w:t>
      </w:r>
      <w:r w:rsidR="005822C3" w:rsidRPr="00786DBF">
        <w:rPr>
          <w:b/>
          <w:sz w:val="28"/>
          <w:szCs w:val="28"/>
        </w:rPr>
        <w:t xml:space="preserve"> </w:t>
      </w:r>
      <w:r w:rsidR="005822C3" w:rsidRPr="00777B97">
        <w:rPr>
          <w:b/>
          <w:sz w:val="28"/>
          <w:szCs w:val="28"/>
          <w:lang w:val="en-US"/>
        </w:rPr>
        <w:t>based</w:t>
      </w:r>
      <w:r w:rsidR="005822C3" w:rsidRPr="00786DBF">
        <w:rPr>
          <w:b/>
          <w:sz w:val="28"/>
          <w:szCs w:val="28"/>
        </w:rPr>
        <w:t xml:space="preserve"> </w:t>
      </w:r>
      <w:r w:rsidR="005822C3" w:rsidRPr="00777B97">
        <w:rPr>
          <w:b/>
          <w:sz w:val="28"/>
          <w:szCs w:val="28"/>
          <w:lang w:val="en-US"/>
        </w:rPr>
        <w:t>on</w:t>
      </w:r>
      <w:r w:rsidR="005822C3" w:rsidRPr="00786DBF">
        <w:rPr>
          <w:b/>
          <w:sz w:val="28"/>
          <w:szCs w:val="28"/>
        </w:rPr>
        <w:t xml:space="preserve"> </w:t>
      </w:r>
      <w:r w:rsidR="005822C3" w:rsidRPr="00777B97">
        <w:rPr>
          <w:b/>
          <w:sz w:val="28"/>
          <w:szCs w:val="28"/>
          <w:lang w:val="en-US"/>
        </w:rPr>
        <w:t>the</w:t>
      </w:r>
      <w:r w:rsidR="005822C3" w:rsidRPr="00786DBF">
        <w:rPr>
          <w:b/>
          <w:sz w:val="28"/>
          <w:szCs w:val="28"/>
        </w:rPr>
        <w:t xml:space="preserve"> </w:t>
      </w:r>
      <w:r w:rsidR="005822C3" w:rsidRPr="00777B97">
        <w:rPr>
          <w:b/>
          <w:sz w:val="28"/>
          <w:szCs w:val="28"/>
          <w:lang w:val="en-US"/>
        </w:rPr>
        <w:t>MISP</w:t>
      </w:r>
      <w:r w:rsidR="005822C3" w:rsidRPr="00786DBF">
        <w:rPr>
          <w:b/>
          <w:sz w:val="28"/>
          <w:szCs w:val="28"/>
        </w:rPr>
        <w:t xml:space="preserve"> </w:t>
      </w:r>
      <w:r w:rsidR="005822C3" w:rsidRPr="00777B97">
        <w:rPr>
          <w:b/>
          <w:sz w:val="28"/>
          <w:szCs w:val="28"/>
          <w:lang w:val="en-US"/>
        </w:rPr>
        <w:t>platform</w:t>
      </w:r>
    </w:p>
    <w:p w14:paraId="7E28BF48" w14:textId="17C38A32" w:rsidR="00A35BFC" w:rsidRPr="003F26FF" w:rsidRDefault="00A35BFC" w:rsidP="00A35BFC">
      <w:pPr>
        <w:pStyle w:val="a8"/>
        <w:ind w:right="171"/>
        <w:rPr>
          <w:b w:val="0"/>
          <w:szCs w:val="28"/>
        </w:rPr>
      </w:pPr>
      <w:r w:rsidRPr="003F26FF">
        <w:rPr>
          <w:b w:val="0"/>
          <w:szCs w:val="28"/>
        </w:rPr>
        <w:t>керівник роботи</w:t>
      </w:r>
      <w:r w:rsidR="005822C3" w:rsidRPr="005822C3">
        <w:rPr>
          <w:b w:val="0"/>
          <w:szCs w:val="28"/>
          <w:lang w:val="ru-RU"/>
        </w:rPr>
        <w:t xml:space="preserve"> д.т.н.</w:t>
      </w:r>
      <w:r w:rsidRPr="003F26FF">
        <w:rPr>
          <w:b w:val="0"/>
          <w:szCs w:val="28"/>
        </w:rPr>
        <w:t>,</w:t>
      </w:r>
      <w:r w:rsidR="005822C3">
        <w:rPr>
          <w:b w:val="0"/>
          <w:szCs w:val="28"/>
        </w:rPr>
        <w:t xml:space="preserve"> доцент В.В. Яцків</w:t>
      </w:r>
    </w:p>
    <w:p w14:paraId="7C3F36B9" w14:textId="1FC32506" w:rsidR="00A35BFC" w:rsidRPr="003F26FF" w:rsidRDefault="00A35BFC" w:rsidP="00A35BFC">
      <w:pPr>
        <w:pStyle w:val="a7"/>
        <w:ind w:right="171"/>
        <w:jc w:val="center"/>
        <w:rPr>
          <w:sz w:val="16"/>
          <w:szCs w:val="16"/>
        </w:rPr>
      </w:pPr>
    </w:p>
    <w:p w14:paraId="202343EE" w14:textId="5C96119F" w:rsidR="00A35BFC" w:rsidRPr="003F26FF" w:rsidRDefault="00A35BFC" w:rsidP="00A35BFC">
      <w:pPr>
        <w:pStyle w:val="a7"/>
        <w:ind w:right="171"/>
        <w:rPr>
          <w:sz w:val="28"/>
          <w:szCs w:val="28"/>
        </w:rPr>
      </w:pPr>
      <w:r w:rsidRPr="003F26FF">
        <w:rPr>
          <w:sz w:val="28"/>
          <w:szCs w:val="28"/>
        </w:rPr>
        <w:t>затверджен</w:t>
      </w:r>
      <w:r w:rsidR="00387D70">
        <w:rPr>
          <w:sz w:val="28"/>
          <w:szCs w:val="28"/>
        </w:rPr>
        <w:t>а</w:t>
      </w:r>
      <w:r w:rsidRPr="003F26FF">
        <w:rPr>
          <w:sz w:val="28"/>
          <w:szCs w:val="28"/>
        </w:rPr>
        <w:t xml:space="preserve"> наказом по університету від “_</w:t>
      </w:r>
      <w:r w:rsidR="00B40A41" w:rsidRPr="003F26FF">
        <w:rPr>
          <w:sz w:val="28"/>
          <w:szCs w:val="28"/>
        </w:rPr>
        <w:t>_</w:t>
      </w:r>
      <w:r w:rsidRPr="003F26FF">
        <w:rPr>
          <w:sz w:val="28"/>
          <w:szCs w:val="28"/>
        </w:rPr>
        <w:t>__”__________20</w:t>
      </w:r>
      <w:r w:rsidR="00B40A41" w:rsidRPr="003F26FF">
        <w:rPr>
          <w:sz w:val="28"/>
          <w:szCs w:val="28"/>
        </w:rPr>
        <w:t>_</w:t>
      </w:r>
      <w:r w:rsidRPr="003F26FF">
        <w:rPr>
          <w:sz w:val="28"/>
          <w:szCs w:val="28"/>
        </w:rPr>
        <w:t>__</w:t>
      </w:r>
      <w:r w:rsidR="004759FD">
        <w:rPr>
          <w:sz w:val="28"/>
          <w:szCs w:val="28"/>
        </w:rPr>
        <w:t xml:space="preserve"> </w:t>
      </w:r>
      <w:r w:rsidRPr="003F26FF">
        <w:rPr>
          <w:sz w:val="28"/>
          <w:szCs w:val="28"/>
        </w:rPr>
        <w:t>року №__</w:t>
      </w:r>
      <w:r w:rsidR="00B40A41" w:rsidRPr="003F26FF">
        <w:rPr>
          <w:sz w:val="28"/>
          <w:szCs w:val="28"/>
        </w:rPr>
        <w:t>__</w:t>
      </w:r>
      <w:r w:rsidRPr="003F26FF">
        <w:rPr>
          <w:sz w:val="28"/>
          <w:szCs w:val="28"/>
        </w:rPr>
        <w:t>_</w:t>
      </w:r>
    </w:p>
    <w:p w14:paraId="31071F58" w14:textId="77777777" w:rsidR="005822C3" w:rsidRDefault="005822C3" w:rsidP="005822C3">
      <w:pPr>
        <w:pStyle w:val="a7"/>
        <w:ind w:right="171"/>
        <w:jc w:val="both"/>
        <w:rPr>
          <w:sz w:val="28"/>
          <w:szCs w:val="28"/>
        </w:rPr>
      </w:pPr>
    </w:p>
    <w:p w14:paraId="20A07CE0" w14:textId="3F2CB421" w:rsidR="005822C3" w:rsidRDefault="00A35BFC" w:rsidP="005822C3">
      <w:pPr>
        <w:pStyle w:val="a7"/>
        <w:ind w:right="171"/>
        <w:jc w:val="both"/>
        <w:rPr>
          <w:sz w:val="28"/>
          <w:szCs w:val="28"/>
        </w:rPr>
      </w:pPr>
      <w:r w:rsidRPr="003F26FF">
        <w:rPr>
          <w:sz w:val="28"/>
          <w:szCs w:val="28"/>
        </w:rPr>
        <w:t xml:space="preserve">2. Строк подання студентом </w:t>
      </w:r>
      <w:r w:rsidR="005822C3" w:rsidRPr="003134E7">
        <w:rPr>
          <w:sz w:val="28"/>
          <w:szCs w:val="28"/>
        </w:rPr>
        <w:t>закінченої випускної кваліфікаційної роботи</w:t>
      </w:r>
    </w:p>
    <w:p w14:paraId="03F1CA85" w14:textId="4C27742B" w:rsidR="00A35BFC" w:rsidRPr="003F26FF" w:rsidRDefault="005822C3" w:rsidP="005822C3">
      <w:pPr>
        <w:pStyle w:val="a7"/>
        <w:ind w:right="171"/>
        <w:jc w:val="both"/>
        <w:rPr>
          <w:sz w:val="28"/>
          <w:szCs w:val="28"/>
        </w:rPr>
      </w:pPr>
      <w:r>
        <w:rPr>
          <w:sz w:val="28"/>
          <w:szCs w:val="28"/>
        </w:rPr>
        <w:t>16 листопада 2021 року.</w:t>
      </w:r>
    </w:p>
    <w:p w14:paraId="7C4ABD44" w14:textId="77777777" w:rsidR="005822C3" w:rsidRDefault="005822C3" w:rsidP="005822C3">
      <w:pPr>
        <w:pStyle w:val="a7"/>
        <w:ind w:right="171"/>
        <w:rPr>
          <w:sz w:val="28"/>
          <w:szCs w:val="28"/>
        </w:rPr>
      </w:pPr>
    </w:p>
    <w:p w14:paraId="31236DA5" w14:textId="5E9AB248" w:rsidR="005822C3" w:rsidRDefault="00A35BFC" w:rsidP="005822C3">
      <w:pPr>
        <w:pStyle w:val="a7"/>
        <w:ind w:right="171"/>
        <w:rPr>
          <w:color w:val="000000"/>
          <w:sz w:val="28"/>
          <w:szCs w:val="28"/>
        </w:rPr>
      </w:pPr>
      <w:r w:rsidRPr="003F26FF">
        <w:rPr>
          <w:sz w:val="28"/>
          <w:szCs w:val="28"/>
        </w:rPr>
        <w:t xml:space="preserve">3. </w:t>
      </w:r>
      <w:r w:rsidR="00B40A41" w:rsidRPr="003F26FF">
        <w:rPr>
          <w:sz w:val="28"/>
        </w:rPr>
        <w:t xml:space="preserve">Вихідні дані </w:t>
      </w:r>
      <w:r w:rsidR="005822C3" w:rsidRPr="003134E7">
        <w:rPr>
          <w:color w:val="000000"/>
          <w:sz w:val="28"/>
          <w:szCs w:val="28"/>
        </w:rPr>
        <w:t>до кваліфікаційної роботи: завдання на випускну кваліфікаційну роботу студента, наукові статті, технічна література.</w:t>
      </w:r>
    </w:p>
    <w:p w14:paraId="6FB64E84" w14:textId="77777777" w:rsidR="005822C3" w:rsidRDefault="005822C3" w:rsidP="005822C3">
      <w:pPr>
        <w:pStyle w:val="a7"/>
        <w:ind w:right="171"/>
        <w:rPr>
          <w:color w:val="000000"/>
          <w:sz w:val="28"/>
          <w:szCs w:val="28"/>
        </w:rPr>
      </w:pPr>
    </w:p>
    <w:p w14:paraId="1F77EDD3" w14:textId="4380CFEF" w:rsidR="00A35BFC" w:rsidRDefault="00A35BFC" w:rsidP="005822C3">
      <w:pPr>
        <w:pStyle w:val="a7"/>
        <w:ind w:right="171"/>
        <w:rPr>
          <w:sz w:val="28"/>
          <w:szCs w:val="28"/>
        </w:rPr>
      </w:pPr>
      <w:r w:rsidRPr="003F26FF">
        <w:rPr>
          <w:sz w:val="28"/>
          <w:szCs w:val="28"/>
        </w:rPr>
        <w:t>4. Зміст розрахунково-пояснювальної записки (перелік питань, які потрібно розробити)</w:t>
      </w:r>
      <w:r w:rsidR="005822C3">
        <w:rPr>
          <w:sz w:val="28"/>
          <w:szCs w:val="28"/>
        </w:rPr>
        <w:t>:</w:t>
      </w:r>
    </w:p>
    <w:p w14:paraId="3FB5D20D" w14:textId="15FEC8CE" w:rsidR="006034DA" w:rsidRDefault="006034DA" w:rsidP="003962DE">
      <w:pPr>
        <w:pStyle w:val="a7"/>
        <w:numPr>
          <w:ilvl w:val="0"/>
          <w:numId w:val="28"/>
        </w:numPr>
        <w:ind w:left="0" w:right="171" w:firstLine="709"/>
        <w:jc w:val="both"/>
        <w:rPr>
          <w:sz w:val="28"/>
          <w:szCs w:val="28"/>
        </w:rPr>
      </w:pPr>
      <w:r>
        <w:rPr>
          <w:sz w:val="28"/>
          <w:szCs w:val="28"/>
        </w:rPr>
        <w:t>дослідити методологію кіберзагроз;</w:t>
      </w:r>
    </w:p>
    <w:p w14:paraId="4BFF30F6" w14:textId="070B9852" w:rsidR="006034DA" w:rsidRDefault="006034DA" w:rsidP="003962DE">
      <w:pPr>
        <w:pStyle w:val="a7"/>
        <w:numPr>
          <w:ilvl w:val="0"/>
          <w:numId w:val="28"/>
        </w:numPr>
        <w:ind w:left="0" w:right="171" w:firstLine="709"/>
        <w:jc w:val="both"/>
        <w:rPr>
          <w:sz w:val="28"/>
          <w:szCs w:val="28"/>
        </w:rPr>
      </w:pPr>
      <w:r>
        <w:rPr>
          <w:sz w:val="28"/>
          <w:szCs w:val="28"/>
        </w:rPr>
        <w:t>вивчити групи і практики обміну розвідувальними даними;</w:t>
      </w:r>
    </w:p>
    <w:p w14:paraId="5A557E56" w14:textId="7044DD84" w:rsidR="006034DA" w:rsidRDefault="006034DA" w:rsidP="003962DE">
      <w:pPr>
        <w:pStyle w:val="a7"/>
        <w:numPr>
          <w:ilvl w:val="0"/>
          <w:numId w:val="28"/>
        </w:numPr>
        <w:ind w:left="0" w:right="171" w:firstLine="709"/>
        <w:jc w:val="both"/>
        <w:rPr>
          <w:sz w:val="28"/>
          <w:szCs w:val="28"/>
        </w:rPr>
      </w:pPr>
      <w:r>
        <w:rPr>
          <w:sz w:val="28"/>
          <w:szCs w:val="28"/>
        </w:rPr>
        <w:t>дослідити моделі аналізу даних по кіберзагрозах;</w:t>
      </w:r>
    </w:p>
    <w:p w14:paraId="1CF305FE" w14:textId="6F65DA57" w:rsidR="006034DA" w:rsidRDefault="006034DA" w:rsidP="003962DE">
      <w:pPr>
        <w:pStyle w:val="a7"/>
        <w:numPr>
          <w:ilvl w:val="0"/>
          <w:numId w:val="28"/>
        </w:numPr>
        <w:ind w:left="0" w:right="171" w:firstLine="709"/>
        <w:jc w:val="both"/>
        <w:rPr>
          <w:sz w:val="28"/>
          <w:szCs w:val="28"/>
        </w:rPr>
      </w:pPr>
      <w:r>
        <w:rPr>
          <w:sz w:val="28"/>
          <w:szCs w:val="28"/>
        </w:rPr>
        <w:t>розгорнути систему розвідки кіберзагроз;</w:t>
      </w:r>
    </w:p>
    <w:p w14:paraId="31762003" w14:textId="42D6C3D6" w:rsidR="006034DA" w:rsidRDefault="006034DA" w:rsidP="003962DE">
      <w:pPr>
        <w:pStyle w:val="a7"/>
        <w:numPr>
          <w:ilvl w:val="0"/>
          <w:numId w:val="28"/>
        </w:numPr>
        <w:ind w:left="0" w:right="171" w:firstLine="709"/>
        <w:jc w:val="both"/>
        <w:rPr>
          <w:sz w:val="28"/>
          <w:szCs w:val="28"/>
        </w:rPr>
      </w:pPr>
      <w:r>
        <w:rPr>
          <w:sz w:val="28"/>
          <w:szCs w:val="28"/>
        </w:rPr>
        <w:t xml:space="preserve">інтегрувати платформу </w:t>
      </w:r>
      <w:r>
        <w:rPr>
          <w:sz w:val="28"/>
          <w:szCs w:val="28"/>
          <w:lang w:val="en-US"/>
        </w:rPr>
        <w:t>MISP</w:t>
      </w:r>
      <w:r w:rsidRPr="003962DE">
        <w:rPr>
          <w:sz w:val="28"/>
          <w:szCs w:val="28"/>
          <w:lang w:val="ru-RU"/>
        </w:rPr>
        <w:t xml:space="preserve"> </w:t>
      </w:r>
      <w:r>
        <w:rPr>
          <w:sz w:val="28"/>
          <w:szCs w:val="28"/>
        </w:rPr>
        <w:t xml:space="preserve"> у </w:t>
      </w:r>
      <w:r w:rsidR="003962DE">
        <w:rPr>
          <w:sz w:val="28"/>
          <w:szCs w:val="28"/>
        </w:rPr>
        <w:t>інформаційний</w:t>
      </w:r>
      <w:r>
        <w:rPr>
          <w:sz w:val="28"/>
          <w:szCs w:val="28"/>
        </w:rPr>
        <w:t xml:space="preserve"> простір бази практики</w:t>
      </w:r>
      <w:r w:rsidR="003962DE">
        <w:rPr>
          <w:sz w:val="28"/>
          <w:szCs w:val="28"/>
        </w:rPr>
        <w:t>;</w:t>
      </w:r>
    </w:p>
    <w:p w14:paraId="4423CD25" w14:textId="226F08B5" w:rsidR="003962DE" w:rsidRDefault="003962DE" w:rsidP="003962DE">
      <w:pPr>
        <w:pStyle w:val="a7"/>
        <w:numPr>
          <w:ilvl w:val="0"/>
          <w:numId w:val="28"/>
        </w:numPr>
        <w:ind w:left="0" w:right="171" w:firstLine="709"/>
        <w:jc w:val="both"/>
        <w:rPr>
          <w:sz w:val="28"/>
          <w:szCs w:val="28"/>
        </w:rPr>
      </w:pPr>
      <w:r>
        <w:rPr>
          <w:sz w:val="28"/>
          <w:szCs w:val="28"/>
        </w:rPr>
        <w:t>автоматизувати роботу у системі;</w:t>
      </w:r>
    </w:p>
    <w:p w14:paraId="18ADC6EC" w14:textId="58849BEE" w:rsidR="003962DE" w:rsidRPr="006034DA" w:rsidRDefault="003962DE" w:rsidP="003962DE">
      <w:pPr>
        <w:pStyle w:val="a7"/>
        <w:numPr>
          <w:ilvl w:val="0"/>
          <w:numId w:val="28"/>
        </w:numPr>
        <w:ind w:left="0" w:right="171" w:firstLine="709"/>
        <w:jc w:val="both"/>
        <w:rPr>
          <w:sz w:val="28"/>
          <w:szCs w:val="28"/>
        </w:rPr>
      </w:pPr>
      <w:r>
        <w:rPr>
          <w:sz w:val="28"/>
          <w:szCs w:val="28"/>
        </w:rPr>
        <w:t>розглянути можливість підключення до зовнішніх екземплярів даних.</w:t>
      </w:r>
    </w:p>
    <w:p w14:paraId="7C1FD0E1" w14:textId="77777777" w:rsidR="003962DE" w:rsidRDefault="003962DE" w:rsidP="00A35BFC">
      <w:pPr>
        <w:pStyle w:val="a7"/>
        <w:ind w:right="171"/>
        <w:jc w:val="both"/>
        <w:rPr>
          <w:sz w:val="28"/>
          <w:szCs w:val="28"/>
        </w:rPr>
      </w:pPr>
    </w:p>
    <w:p w14:paraId="56EB7EC2" w14:textId="1A7C4085" w:rsidR="00A35BFC" w:rsidRPr="003F26FF" w:rsidRDefault="00A35BFC" w:rsidP="00AB7354">
      <w:pPr>
        <w:pStyle w:val="a7"/>
        <w:ind w:right="171"/>
        <w:jc w:val="both"/>
        <w:rPr>
          <w:sz w:val="28"/>
          <w:szCs w:val="28"/>
        </w:rPr>
      </w:pPr>
      <w:r w:rsidRPr="003F26FF">
        <w:rPr>
          <w:sz w:val="28"/>
          <w:szCs w:val="28"/>
        </w:rPr>
        <w:t>5. Перелік графічного матеріалу (</w:t>
      </w:r>
      <w:r w:rsidRPr="003F26FF">
        <w:rPr>
          <w:spacing w:val="-7"/>
          <w:sz w:val="28"/>
          <w:szCs w:val="28"/>
        </w:rPr>
        <w:t>з точним зазначенням обов’язкових креслень</w:t>
      </w:r>
      <w:r w:rsidRPr="003F26FF">
        <w:rPr>
          <w:sz w:val="28"/>
          <w:szCs w:val="28"/>
        </w:rPr>
        <w:t>)</w:t>
      </w:r>
      <w:r w:rsidR="00801E72">
        <w:rPr>
          <w:sz w:val="28"/>
          <w:szCs w:val="28"/>
        </w:rPr>
        <w:t>:</w:t>
      </w:r>
    </w:p>
    <w:p w14:paraId="4519812F" w14:textId="3E851014"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Прогнозовані наслідки кібератаки на автоматизовані системи.</w:t>
      </w:r>
    </w:p>
    <w:p w14:paraId="7E7DB732" w14:textId="568A1F56"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Діаграма виникнення інцидентів у сфері високих технологій.</w:t>
      </w:r>
    </w:p>
    <w:p w14:paraId="37E9F22D" w14:textId="5D8FA050"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Основні методи забезпечення інформаційної безпеки.</w:t>
      </w:r>
    </w:p>
    <w:p w14:paraId="24FC6950" w14:textId="12554F61"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Моделі забезпечення безпеки.</w:t>
      </w:r>
    </w:p>
    <w:p w14:paraId="0260E80D" w14:textId="0F7100F6"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lastRenderedPageBreak/>
        <w:t>Схема інтелектуального аналізу даних.</w:t>
      </w:r>
    </w:p>
    <w:p w14:paraId="5AB2E0DC" w14:textId="54446DE0"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представлення принципу обміну інформацією про загрози.</w:t>
      </w:r>
    </w:p>
    <w:p w14:paraId="1B694339" w14:textId="77B0094A"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Триетапна стратегія поширення та співпраці.</w:t>
      </w:r>
    </w:p>
    <w:p w14:paraId="3044B062" w14:textId="1DFDC52E" w:rsidR="00AB7354" w:rsidRPr="00AB7354" w:rsidRDefault="00AB7354" w:rsidP="00AB7354">
      <w:pPr>
        <w:spacing w:after="0" w:line="240" w:lineRule="auto"/>
        <w:rPr>
          <w:rFonts w:ascii="Times New Roman" w:hAnsi="Times New Roman" w:cs="Times New Roman"/>
          <w:sz w:val="28"/>
          <w:szCs w:val="28"/>
        </w:rPr>
      </w:pPr>
      <w:r w:rsidRPr="00AB7354">
        <w:rPr>
          <w:rFonts w:ascii="Times New Roman" w:hAnsi="Times New Roman" w:cs="Times New Roman"/>
          <w:sz w:val="28"/>
          <w:szCs w:val="28"/>
        </w:rPr>
        <w:t>Принцип роботи MISP.</w:t>
      </w:r>
    </w:p>
    <w:p w14:paraId="236AC0C7" w14:textId="212569F9" w:rsidR="00A35BFC" w:rsidRPr="00AB7354" w:rsidRDefault="00AB7354" w:rsidP="00AB7354">
      <w:pPr>
        <w:pStyle w:val="21"/>
        <w:spacing w:after="0" w:line="240" w:lineRule="auto"/>
        <w:ind w:right="171"/>
        <w:rPr>
          <w:sz w:val="28"/>
          <w:szCs w:val="28"/>
        </w:rPr>
      </w:pPr>
      <w:r w:rsidRPr="00AB7354">
        <w:rPr>
          <w:sz w:val="28"/>
          <w:szCs w:val="28"/>
        </w:rPr>
        <w:t>Знімки екрану платформи.</w:t>
      </w:r>
    </w:p>
    <w:p w14:paraId="51726623" w14:textId="77777777" w:rsidR="00A35BFC" w:rsidRPr="003F26FF" w:rsidRDefault="00A35BFC" w:rsidP="00AB7354">
      <w:pPr>
        <w:pStyle w:val="21"/>
        <w:spacing w:after="0" w:line="240" w:lineRule="auto"/>
        <w:ind w:right="171"/>
        <w:rPr>
          <w:b/>
          <w:sz w:val="28"/>
          <w:szCs w:val="28"/>
        </w:rPr>
      </w:pPr>
    </w:p>
    <w:p w14:paraId="23DD7651" w14:textId="77777777" w:rsidR="00A35BFC" w:rsidRPr="003F26FF" w:rsidRDefault="00A35BFC" w:rsidP="00A35BFC">
      <w:pPr>
        <w:pStyle w:val="21"/>
        <w:spacing w:after="0" w:line="240" w:lineRule="auto"/>
        <w:ind w:right="171"/>
        <w:rPr>
          <w:sz w:val="28"/>
          <w:szCs w:val="28"/>
        </w:rPr>
      </w:pPr>
      <w:r w:rsidRPr="003F26FF">
        <w:rPr>
          <w:sz w:val="28"/>
          <w:szCs w:val="28"/>
        </w:rPr>
        <w:t>6. Консультанти розділів роботи</w:t>
      </w:r>
    </w:p>
    <w:tbl>
      <w:tblPr>
        <w:tblW w:w="916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52"/>
        <w:gridCol w:w="3364"/>
        <w:gridCol w:w="1842"/>
        <w:gridCol w:w="1909"/>
      </w:tblGrid>
      <w:tr w:rsidR="00A35BFC" w:rsidRPr="003F26FF" w14:paraId="693DF8A4" w14:textId="77777777" w:rsidTr="00146A89">
        <w:trPr>
          <w:cantSplit/>
        </w:trPr>
        <w:tc>
          <w:tcPr>
            <w:tcW w:w="2052" w:type="dxa"/>
            <w:vMerge w:val="restart"/>
            <w:vAlign w:val="center"/>
          </w:tcPr>
          <w:p w14:paraId="0210D80C" w14:textId="77777777" w:rsidR="00A35BFC" w:rsidRPr="003F26FF" w:rsidRDefault="00A35BFC" w:rsidP="00A35BFC">
            <w:pPr>
              <w:pStyle w:val="a7"/>
              <w:ind w:right="171"/>
              <w:jc w:val="center"/>
              <w:rPr>
                <w:sz w:val="24"/>
                <w:szCs w:val="28"/>
              </w:rPr>
            </w:pPr>
            <w:r w:rsidRPr="003F26FF">
              <w:rPr>
                <w:sz w:val="24"/>
                <w:szCs w:val="28"/>
              </w:rPr>
              <w:t>Розділ</w:t>
            </w:r>
          </w:p>
        </w:tc>
        <w:tc>
          <w:tcPr>
            <w:tcW w:w="3364" w:type="dxa"/>
            <w:vMerge w:val="restart"/>
            <w:vAlign w:val="center"/>
          </w:tcPr>
          <w:p w14:paraId="5B3CF6EF" w14:textId="77777777" w:rsidR="00A35BFC" w:rsidRPr="003F26FF" w:rsidRDefault="00A35BFC" w:rsidP="00A35BFC">
            <w:pPr>
              <w:pStyle w:val="a7"/>
              <w:ind w:right="171"/>
              <w:jc w:val="center"/>
              <w:rPr>
                <w:sz w:val="24"/>
                <w:szCs w:val="28"/>
              </w:rPr>
            </w:pPr>
            <w:r w:rsidRPr="003F26FF">
              <w:rPr>
                <w:sz w:val="24"/>
                <w:szCs w:val="28"/>
              </w:rPr>
              <w:t xml:space="preserve">Прізвище, ініціали та посада </w:t>
            </w:r>
          </w:p>
          <w:p w14:paraId="4CDA1FF8" w14:textId="77777777" w:rsidR="00A35BFC" w:rsidRPr="003F26FF" w:rsidRDefault="00A35BFC" w:rsidP="00A35BFC">
            <w:pPr>
              <w:pStyle w:val="a7"/>
              <w:ind w:right="171"/>
              <w:jc w:val="center"/>
              <w:rPr>
                <w:sz w:val="24"/>
                <w:szCs w:val="28"/>
              </w:rPr>
            </w:pPr>
            <w:r w:rsidRPr="003F26FF">
              <w:rPr>
                <w:sz w:val="24"/>
                <w:szCs w:val="28"/>
              </w:rPr>
              <w:t>консультанта</w:t>
            </w:r>
          </w:p>
        </w:tc>
        <w:tc>
          <w:tcPr>
            <w:tcW w:w="3751" w:type="dxa"/>
            <w:gridSpan w:val="2"/>
          </w:tcPr>
          <w:p w14:paraId="67094236" w14:textId="77777777" w:rsidR="00A35BFC" w:rsidRPr="003F26FF" w:rsidRDefault="00A35BFC" w:rsidP="00A35BFC">
            <w:pPr>
              <w:pStyle w:val="a7"/>
              <w:ind w:right="171"/>
              <w:jc w:val="center"/>
              <w:rPr>
                <w:sz w:val="24"/>
                <w:szCs w:val="28"/>
              </w:rPr>
            </w:pPr>
            <w:r w:rsidRPr="003F26FF">
              <w:rPr>
                <w:sz w:val="24"/>
                <w:szCs w:val="28"/>
              </w:rPr>
              <w:t>Підпис, дата</w:t>
            </w:r>
          </w:p>
        </w:tc>
      </w:tr>
      <w:tr w:rsidR="00A35BFC" w:rsidRPr="003F26FF" w14:paraId="703B31DA" w14:textId="77777777" w:rsidTr="00146A89">
        <w:trPr>
          <w:cantSplit/>
        </w:trPr>
        <w:tc>
          <w:tcPr>
            <w:tcW w:w="2052" w:type="dxa"/>
            <w:vMerge/>
          </w:tcPr>
          <w:p w14:paraId="0978A26B" w14:textId="77777777" w:rsidR="00A35BFC" w:rsidRPr="003F26FF" w:rsidRDefault="00A35BFC" w:rsidP="00A35BFC">
            <w:pPr>
              <w:pStyle w:val="a7"/>
              <w:ind w:right="171"/>
              <w:jc w:val="center"/>
              <w:rPr>
                <w:sz w:val="24"/>
                <w:szCs w:val="28"/>
              </w:rPr>
            </w:pPr>
          </w:p>
        </w:tc>
        <w:tc>
          <w:tcPr>
            <w:tcW w:w="3364" w:type="dxa"/>
            <w:vMerge/>
          </w:tcPr>
          <w:p w14:paraId="73FB997E" w14:textId="77777777" w:rsidR="00A35BFC" w:rsidRPr="003F26FF" w:rsidRDefault="00A35BFC" w:rsidP="00A35BFC">
            <w:pPr>
              <w:pStyle w:val="a7"/>
              <w:ind w:right="171"/>
              <w:jc w:val="center"/>
              <w:rPr>
                <w:sz w:val="24"/>
                <w:szCs w:val="28"/>
              </w:rPr>
            </w:pPr>
          </w:p>
        </w:tc>
        <w:tc>
          <w:tcPr>
            <w:tcW w:w="1842" w:type="dxa"/>
          </w:tcPr>
          <w:p w14:paraId="163C6093" w14:textId="77777777" w:rsidR="00A35BFC" w:rsidRPr="003F26FF" w:rsidRDefault="00A35BFC" w:rsidP="00A35BFC">
            <w:pPr>
              <w:pStyle w:val="a7"/>
              <w:ind w:right="171"/>
              <w:jc w:val="center"/>
              <w:rPr>
                <w:sz w:val="24"/>
                <w:szCs w:val="28"/>
              </w:rPr>
            </w:pPr>
            <w:r w:rsidRPr="003F26FF">
              <w:rPr>
                <w:sz w:val="24"/>
                <w:szCs w:val="28"/>
              </w:rPr>
              <w:t>завдання видав</w:t>
            </w:r>
          </w:p>
        </w:tc>
        <w:tc>
          <w:tcPr>
            <w:tcW w:w="1909" w:type="dxa"/>
          </w:tcPr>
          <w:p w14:paraId="2551AD2A" w14:textId="77777777" w:rsidR="00A35BFC" w:rsidRPr="003F26FF" w:rsidRDefault="00A35BFC" w:rsidP="00A35BFC">
            <w:pPr>
              <w:pStyle w:val="a7"/>
              <w:ind w:right="171"/>
              <w:jc w:val="center"/>
              <w:rPr>
                <w:sz w:val="24"/>
                <w:szCs w:val="28"/>
              </w:rPr>
            </w:pPr>
            <w:r w:rsidRPr="003F26FF">
              <w:rPr>
                <w:sz w:val="24"/>
                <w:szCs w:val="28"/>
              </w:rPr>
              <w:t>завдання</w:t>
            </w:r>
          </w:p>
          <w:p w14:paraId="496CDBDB" w14:textId="77777777" w:rsidR="00A35BFC" w:rsidRPr="003F26FF" w:rsidRDefault="00A35BFC" w:rsidP="00A35BFC">
            <w:pPr>
              <w:pStyle w:val="a7"/>
              <w:ind w:right="171"/>
              <w:jc w:val="center"/>
              <w:rPr>
                <w:sz w:val="24"/>
                <w:szCs w:val="28"/>
              </w:rPr>
            </w:pPr>
            <w:r w:rsidRPr="003F26FF">
              <w:rPr>
                <w:sz w:val="24"/>
                <w:szCs w:val="28"/>
              </w:rPr>
              <w:t>прийняв</w:t>
            </w:r>
          </w:p>
        </w:tc>
      </w:tr>
      <w:tr w:rsidR="00A35BFC" w:rsidRPr="003F26FF" w14:paraId="1CDE221A" w14:textId="77777777" w:rsidTr="00146A89">
        <w:tc>
          <w:tcPr>
            <w:tcW w:w="2052" w:type="dxa"/>
          </w:tcPr>
          <w:p w14:paraId="29F47B79" w14:textId="77777777" w:rsidR="00A35BFC" w:rsidRPr="003F26FF" w:rsidRDefault="00A35BFC" w:rsidP="00A35BFC">
            <w:pPr>
              <w:pStyle w:val="a7"/>
              <w:ind w:right="171"/>
              <w:jc w:val="center"/>
              <w:rPr>
                <w:b/>
                <w:sz w:val="28"/>
                <w:szCs w:val="28"/>
              </w:rPr>
            </w:pPr>
          </w:p>
        </w:tc>
        <w:tc>
          <w:tcPr>
            <w:tcW w:w="3364" w:type="dxa"/>
          </w:tcPr>
          <w:p w14:paraId="23318D6D" w14:textId="77777777" w:rsidR="00A35BFC" w:rsidRPr="003F26FF" w:rsidRDefault="00A35BFC" w:rsidP="00A35BFC">
            <w:pPr>
              <w:pStyle w:val="a7"/>
              <w:ind w:right="171"/>
              <w:jc w:val="center"/>
              <w:rPr>
                <w:b/>
                <w:sz w:val="28"/>
                <w:szCs w:val="28"/>
              </w:rPr>
            </w:pPr>
          </w:p>
        </w:tc>
        <w:tc>
          <w:tcPr>
            <w:tcW w:w="1842" w:type="dxa"/>
          </w:tcPr>
          <w:p w14:paraId="3F0B587A" w14:textId="77777777" w:rsidR="00A35BFC" w:rsidRPr="003F26FF" w:rsidRDefault="00A35BFC" w:rsidP="00A35BFC">
            <w:pPr>
              <w:pStyle w:val="a7"/>
              <w:ind w:right="171"/>
              <w:jc w:val="center"/>
              <w:rPr>
                <w:b/>
                <w:sz w:val="28"/>
                <w:szCs w:val="28"/>
              </w:rPr>
            </w:pPr>
          </w:p>
        </w:tc>
        <w:tc>
          <w:tcPr>
            <w:tcW w:w="1909" w:type="dxa"/>
          </w:tcPr>
          <w:p w14:paraId="314E1DE8" w14:textId="77777777" w:rsidR="00A35BFC" w:rsidRPr="003F26FF" w:rsidRDefault="00A35BFC" w:rsidP="00A35BFC">
            <w:pPr>
              <w:pStyle w:val="a7"/>
              <w:ind w:right="171"/>
              <w:jc w:val="center"/>
              <w:rPr>
                <w:b/>
                <w:sz w:val="28"/>
                <w:szCs w:val="28"/>
              </w:rPr>
            </w:pPr>
          </w:p>
        </w:tc>
      </w:tr>
      <w:tr w:rsidR="00A35BFC" w:rsidRPr="003F26FF" w14:paraId="3F124DD8" w14:textId="77777777" w:rsidTr="00146A89">
        <w:tc>
          <w:tcPr>
            <w:tcW w:w="2052" w:type="dxa"/>
          </w:tcPr>
          <w:p w14:paraId="10CF0A9A" w14:textId="77777777" w:rsidR="00A35BFC" w:rsidRPr="003F26FF" w:rsidRDefault="00A35BFC" w:rsidP="00A35BFC">
            <w:pPr>
              <w:pStyle w:val="a7"/>
              <w:ind w:right="171"/>
              <w:jc w:val="center"/>
              <w:rPr>
                <w:b/>
                <w:sz w:val="28"/>
                <w:szCs w:val="28"/>
              </w:rPr>
            </w:pPr>
          </w:p>
        </w:tc>
        <w:tc>
          <w:tcPr>
            <w:tcW w:w="3364" w:type="dxa"/>
          </w:tcPr>
          <w:p w14:paraId="71D67089" w14:textId="77777777" w:rsidR="00A35BFC" w:rsidRPr="003F26FF" w:rsidRDefault="00A35BFC" w:rsidP="00A35BFC">
            <w:pPr>
              <w:pStyle w:val="a7"/>
              <w:ind w:right="171"/>
              <w:jc w:val="center"/>
              <w:rPr>
                <w:b/>
                <w:sz w:val="28"/>
                <w:szCs w:val="28"/>
              </w:rPr>
            </w:pPr>
          </w:p>
        </w:tc>
        <w:tc>
          <w:tcPr>
            <w:tcW w:w="1842" w:type="dxa"/>
          </w:tcPr>
          <w:p w14:paraId="4AA8399F" w14:textId="77777777" w:rsidR="00A35BFC" w:rsidRPr="003F26FF" w:rsidRDefault="00A35BFC" w:rsidP="00A35BFC">
            <w:pPr>
              <w:pStyle w:val="a7"/>
              <w:ind w:right="171"/>
              <w:jc w:val="center"/>
              <w:rPr>
                <w:b/>
                <w:sz w:val="28"/>
                <w:szCs w:val="28"/>
              </w:rPr>
            </w:pPr>
          </w:p>
        </w:tc>
        <w:tc>
          <w:tcPr>
            <w:tcW w:w="1909" w:type="dxa"/>
          </w:tcPr>
          <w:p w14:paraId="32B75A5C" w14:textId="77777777" w:rsidR="00A35BFC" w:rsidRPr="003F26FF" w:rsidRDefault="00A35BFC" w:rsidP="00A35BFC">
            <w:pPr>
              <w:pStyle w:val="a7"/>
              <w:ind w:right="171"/>
              <w:jc w:val="center"/>
              <w:rPr>
                <w:b/>
                <w:sz w:val="28"/>
                <w:szCs w:val="28"/>
              </w:rPr>
            </w:pPr>
          </w:p>
        </w:tc>
      </w:tr>
      <w:tr w:rsidR="00A35BFC" w:rsidRPr="003F26FF" w14:paraId="2EF0384C" w14:textId="77777777" w:rsidTr="00146A89">
        <w:tc>
          <w:tcPr>
            <w:tcW w:w="2052" w:type="dxa"/>
          </w:tcPr>
          <w:p w14:paraId="3C4129D1" w14:textId="77777777" w:rsidR="00A35BFC" w:rsidRPr="003F26FF" w:rsidRDefault="00A35BFC" w:rsidP="00A35BFC">
            <w:pPr>
              <w:pStyle w:val="a7"/>
              <w:ind w:right="171"/>
              <w:jc w:val="center"/>
              <w:rPr>
                <w:b/>
                <w:sz w:val="28"/>
                <w:szCs w:val="28"/>
              </w:rPr>
            </w:pPr>
          </w:p>
        </w:tc>
        <w:tc>
          <w:tcPr>
            <w:tcW w:w="3364" w:type="dxa"/>
          </w:tcPr>
          <w:p w14:paraId="2AEE024E" w14:textId="77777777" w:rsidR="00A35BFC" w:rsidRPr="003F26FF" w:rsidRDefault="00A35BFC" w:rsidP="00A35BFC">
            <w:pPr>
              <w:pStyle w:val="a7"/>
              <w:ind w:right="171"/>
              <w:jc w:val="center"/>
              <w:rPr>
                <w:b/>
                <w:sz w:val="28"/>
                <w:szCs w:val="28"/>
              </w:rPr>
            </w:pPr>
          </w:p>
        </w:tc>
        <w:tc>
          <w:tcPr>
            <w:tcW w:w="1842" w:type="dxa"/>
          </w:tcPr>
          <w:p w14:paraId="07DB39D7" w14:textId="77777777" w:rsidR="00A35BFC" w:rsidRPr="003F26FF" w:rsidRDefault="00A35BFC" w:rsidP="00A35BFC">
            <w:pPr>
              <w:pStyle w:val="a7"/>
              <w:ind w:right="171"/>
              <w:jc w:val="center"/>
              <w:rPr>
                <w:b/>
                <w:sz w:val="28"/>
                <w:szCs w:val="28"/>
              </w:rPr>
            </w:pPr>
          </w:p>
        </w:tc>
        <w:tc>
          <w:tcPr>
            <w:tcW w:w="1909" w:type="dxa"/>
          </w:tcPr>
          <w:p w14:paraId="004695DF" w14:textId="77777777" w:rsidR="00A35BFC" w:rsidRPr="003F26FF" w:rsidRDefault="00A35BFC" w:rsidP="00A35BFC">
            <w:pPr>
              <w:pStyle w:val="a7"/>
              <w:ind w:right="171"/>
              <w:jc w:val="center"/>
              <w:rPr>
                <w:b/>
                <w:sz w:val="28"/>
                <w:szCs w:val="28"/>
              </w:rPr>
            </w:pPr>
          </w:p>
        </w:tc>
      </w:tr>
      <w:tr w:rsidR="00A35BFC" w:rsidRPr="003F26FF" w14:paraId="773F97A3" w14:textId="77777777" w:rsidTr="00146A89">
        <w:tc>
          <w:tcPr>
            <w:tcW w:w="2052" w:type="dxa"/>
          </w:tcPr>
          <w:p w14:paraId="50AC7C80" w14:textId="77777777" w:rsidR="00A35BFC" w:rsidRPr="003F26FF" w:rsidRDefault="00A35BFC" w:rsidP="00A35BFC">
            <w:pPr>
              <w:pStyle w:val="a7"/>
              <w:ind w:right="171"/>
              <w:jc w:val="center"/>
              <w:rPr>
                <w:b/>
                <w:sz w:val="28"/>
                <w:szCs w:val="28"/>
              </w:rPr>
            </w:pPr>
          </w:p>
        </w:tc>
        <w:tc>
          <w:tcPr>
            <w:tcW w:w="3364" w:type="dxa"/>
          </w:tcPr>
          <w:p w14:paraId="043107E8" w14:textId="77777777" w:rsidR="00A35BFC" w:rsidRPr="003F26FF" w:rsidRDefault="00A35BFC" w:rsidP="00A35BFC">
            <w:pPr>
              <w:pStyle w:val="a7"/>
              <w:ind w:right="171"/>
              <w:jc w:val="center"/>
              <w:rPr>
                <w:b/>
                <w:sz w:val="28"/>
                <w:szCs w:val="28"/>
              </w:rPr>
            </w:pPr>
          </w:p>
        </w:tc>
        <w:tc>
          <w:tcPr>
            <w:tcW w:w="1842" w:type="dxa"/>
          </w:tcPr>
          <w:p w14:paraId="6808F4BE" w14:textId="77777777" w:rsidR="00A35BFC" w:rsidRPr="003F26FF" w:rsidRDefault="00A35BFC" w:rsidP="00A35BFC">
            <w:pPr>
              <w:pStyle w:val="a7"/>
              <w:ind w:right="171"/>
              <w:jc w:val="center"/>
              <w:rPr>
                <w:b/>
                <w:sz w:val="28"/>
                <w:szCs w:val="28"/>
              </w:rPr>
            </w:pPr>
          </w:p>
        </w:tc>
        <w:tc>
          <w:tcPr>
            <w:tcW w:w="1909" w:type="dxa"/>
          </w:tcPr>
          <w:p w14:paraId="3AA21655" w14:textId="77777777" w:rsidR="00A35BFC" w:rsidRPr="003F26FF" w:rsidRDefault="00A35BFC" w:rsidP="00A35BFC">
            <w:pPr>
              <w:pStyle w:val="a7"/>
              <w:ind w:right="171"/>
              <w:jc w:val="center"/>
              <w:rPr>
                <w:b/>
                <w:sz w:val="28"/>
                <w:szCs w:val="28"/>
              </w:rPr>
            </w:pPr>
          </w:p>
        </w:tc>
      </w:tr>
    </w:tbl>
    <w:p w14:paraId="0299C158" w14:textId="77777777" w:rsidR="00A35BFC" w:rsidRPr="003F26FF" w:rsidRDefault="00A35BFC" w:rsidP="00A35BFC">
      <w:pPr>
        <w:pStyle w:val="a7"/>
        <w:ind w:right="171"/>
        <w:jc w:val="center"/>
        <w:rPr>
          <w:b/>
          <w:sz w:val="28"/>
          <w:szCs w:val="28"/>
        </w:rPr>
      </w:pPr>
    </w:p>
    <w:p w14:paraId="5F9AF4E7" w14:textId="77777777" w:rsidR="00A35BFC" w:rsidRPr="003F26FF" w:rsidRDefault="00A35BFC" w:rsidP="00A35BFC">
      <w:pPr>
        <w:pStyle w:val="a7"/>
        <w:ind w:right="171"/>
        <w:jc w:val="both"/>
        <w:rPr>
          <w:b/>
          <w:sz w:val="28"/>
          <w:szCs w:val="28"/>
        </w:rPr>
      </w:pPr>
      <w:r w:rsidRPr="003F26FF">
        <w:rPr>
          <w:sz w:val="28"/>
          <w:szCs w:val="28"/>
        </w:rPr>
        <w:t>7. Дата видачі завдання_________</w:t>
      </w:r>
      <w:r w:rsidRPr="003F26FF">
        <w:rPr>
          <w:b/>
          <w:sz w:val="28"/>
          <w:szCs w:val="28"/>
        </w:rPr>
        <w:t>_________________________________</w:t>
      </w:r>
    </w:p>
    <w:p w14:paraId="56B23B01" w14:textId="77777777" w:rsidR="00A35BFC" w:rsidRPr="003F26FF" w:rsidRDefault="00A35BFC" w:rsidP="00A35BFC">
      <w:pPr>
        <w:pStyle w:val="a7"/>
        <w:ind w:right="171"/>
        <w:jc w:val="both"/>
        <w:rPr>
          <w:b/>
          <w:sz w:val="28"/>
          <w:szCs w:val="28"/>
          <w:vertAlign w:val="superscript"/>
        </w:rPr>
      </w:pPr>
    </w:p>
    <w:p w14:paraId="0E8E743A" w14:textId="77777777" w:rsidR="00A35BFC" w:rsidRPr="003F26FF" w:rsidRDefault="00A35BFC" w:rsidP="00A35BFC">
      <w:pPr>
        <w:pStyle w:val="a7"/>
        <w:ind w:right="171"/>
        <w:jc w:val="both"/>
        <w:rPr>
          <w:b/>
          <w:sz w:val="28"/>
          <w:szCs w:val="28"/>
          <w:vertAlign w:val="superscript"/>
        </w:rPr>
      </w:pPr>
    </w:p>
    <w:p w14:paraId="0A0D86E7" w14:textId="77777777" w:rsidR="00A35BFC" w:rsidRPr="00AB7354" w:rsidRDefault="00A35BFC" w:rsidP="00AB7354">
      <w:pPr>
        <w:pStyle w:val="4"/>
        <w:spacing w:before="0" w:line="240" w:lineRule="auto"/>
        <w:ind w:right="171"/>
        <w:jc w:val="center"/>
        <w:rPr>
          <w:rFonts w:ascii="Times New Roman" w:hAnsi="Times New Roman" w:cs="Times New Roman"/>
          <w:i w:val="0"/>
          <w:color w:val="auto"/>
          <w:sz w:val="28"/>
          <w:szCs w:val="28"/>
        </w:rPr>
      </w:pPr>
      <w:r w:rsidRPr="00AB7354">
        <w:rPr>
          <w:rFonts w:ascii="Times New Roman" w:hAnsi="Times New Roman" w:cs="Times New Roman"/>
          <w:i w:val="0"/>
          <w:color w:val="auto"/>
          <w:sz w:val="28"/>
          <w:szCs w:val="28"/>
        </w:rPr>
        <w:t>КАЛЕНДАРНИЙ ПЛАН</w:t>
      </w:r>
    </w:p>
    <w:p w14:paraId="43FCF760" w14:textId="77777777" w:rsidR="00A35BFC" w:rsidRPr="003F26FF" w:rsidRDefault="00A35BFC" w:rsidP="00A35BFC">
      <w:pPr>
        <w:pStyle w:val="a7"/>
        <w:ind w:right="171"/>
        <w:rPr>
          <w:b/>
          <w:sz w:val="28"/>
          <w:szCs w:val="28"/>
        </w:rPr>
      </w:pPr>
    </w:p>
    <w:tbl>
      <w:tblPr>
        <w:tblW w:w="93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8"/>
        <w:gridCol w:w="5245"/>
        <w:gridCol w:w="2003"/>
        <w:gridCol w:w="1387"/>
      </w:tblGrid>
      <w:tr w:rsidR="00A35BFC" w:rsidRPr="003F26FF" w14:paraId="03C05520" w14:textId="77777777" w:rsidTr="001842B0">
        <w:trPr>
          <w:cantSplit/>
          <w:trHeight w:val="460"/>
        </w:trPr>
        <w:tc>
          <w:tcPr>
            <w:tcW w:w="738" w:type="dxa"/>
          </w:tcPr>
          <w:p w14:paraId="5AAB0533" w14:textId="77777777" w:rsidR="00A35BFC" w:rsidRPr="003F26FF" w:rsidRDefault="00A35BFC" w:rsidP="00A35BFC">
            <w:pPr>
              <w:pStyle w:val="a7"/>
              <w:ind w:right="171"/>
              <w:jc w:val="center"/>
              <w:rPr>
                <w:sz w:val="24"/>
                <w:szCs w:val="28"/>
              </w:rPr>
            </w:pPr>
            <w:r w:rsidRPr="003F26FF">
              <w:rPr>
                <w:sz w:val="24"/>
                <w:szCs w:val="28"/>
              </w:rPr>
              <w:t>№</w:t>
            </w:r>
          </w:p>
          <w:p w14:paraId="6DF361DF" w14:textId="77777777" w:rsidR="00A35BFC" w:rsidRPr="003F26FF" w:rsidRDefault="00A35BFC" w:rsidP="00A35BFC">
            <w:pPr>
              <w:pStyle w:val="a7"/>
              <w:ind w:right="171"/>
              <w:jc w:val="center"/>
              <w:rPr>
                <w:sz w:val="24"/>
                <w:szCs w:val="28"/>
              </w:rPr>
            </w:pPr>
            <w:r w:rsidRPr="003F26FF">
              <w:rPr>
                <w:sz w:val="24"/>
                <w:szCs w:val="28"/>
              </w:rPr>
              <w:t>з/п</w:t>
            </w:r>
          </w:p>
        </w:tc>
        <w:tc>
          <w:tcPr>
            <w:tcW w:w="5245" w:type="dxa"/>
          </w:tcPr>
          <w:p w14:paraId="2CFE9AE1" w14:textId="77777777" w:rsidR="00A35BFC" w:rsidRPr="003F26FF" w:rsidRDefault="00A35BFC" w:rsidP="00A35BFC">
            <w:pPr>
              <w:pStyle w:val="a7"/>
              <w:ind w:right="171"/>
              <w:jc w:val="center"/>
              <w:rPr>
                <w:sz w:val="24"/>
                <w:szCs w:val="28"/>
              </w:rPr>
            </w:pPr>
            <w:r w:rsidRPr="003F26FF">
              <w:rPr>
                <w:sz w:val="24"/>
                <w:szCs w:val="28"/>
              </w:rPr>
              <w:t>Назва етапів кваліфікаційної роботи</w:t>
            </w:r>
          </w:p>
        </w:tc>
        <w:tc>
          <w:tcPr>
            <w:tcW w:w="2003" w:type="dxa"/>
          </w:tcPr>
          <w:p w14:paraId="3E886EBF" w14:textId="77777777" w:rsidR="00A35BFC" w:rsidRPr="003F26FF" w:rsidRDefault="00A35BFC" w:rsidP="00A35BFC">
            <w:pPr>
              <w:pStyle w:val="a7"/>
              <w:ind w:right="171"/>
              <w:rPr>
                <w:sz w:val="24"/>
                <w:szCs w:val="28"/>
              </w:rPr>
            </w:pPr>
            <w:r w:rsidRPr="003F26FF">
              <w:rPr>
                <w:spacing w:val="-17"/>
                <w:sz w:val="24"/>
                <w:szCs w:val="28"/>
              </w:rPr>
              <w:t>Строк  виконання</w:t>
            </w:r>
            <w:r w:rsidRPr="003F26FF">
              <w:rPr>
                <w:sz w:val="24"/>
                <w:szCs w:val="28"/>
              </w:rPr>
              <w:t xml:space="preserve"> </w:t>
            </w:r>
          </w:p>
          <w:p w14:paraId="130D7A65" w14:textId="77777777" w:rsidR="00A35BFC" w:rsidRPr="003F26FF" w:rsidRDefault="00A35BFC" w:rsidP="00A35BFC">
            <w:pPr>
              <w:pStyle w:val="a7"/>
              <w:tabs>
                <w:tab w:val="left" w:pos="1873"/>
              </w:tabs>
              <w:ind w:right="-68"/>
              <w:rPr>
                <w:sz w:val="24"/>
                <w:szCs w:val="28"/>
              </w:rPr>
            </w:pPr>
            <w:r w:rsidRPr="003F26FF">
              <w:rPr>
                <w:sz w:val="24"/>
                <w:szCs w:val="28"/>
              </w:rPr>
              <w:t xml:space="preserve">етапів кваліфікаційної роботи </w:t>
            </w:r>
          </w:p>
        </w:tc>
        <w:tc>
          <w:tcPr>
            <w:tcW w:w="1387" w:type="dxa"/>
            <w:tcBorders>
              <w:bottom w:val="single" w:sz="4" w:space="0" w:color="000000"/>
            </w:tcBorders>
          </w:tcPr>
          <w:p w14:paraId="071D227A" w14:textId="77777777" w:rsidR="00A35BFC" w:rsidRPr="003F26FF" w:rsidRDefault="00A35BFC" w:rsidP="00A35BFC">
            <w:pPr>
              <w:pStyle w:val="3"/>
              <w:spacing w:before="0" w:line="240" w:lineRule="auto"/>
              <w:ind w:right="171"/>
              <w:rPr>
                <w:rFonts w:ascii="Times New Roman" w:hAnsi="Times New Roman" w:cs="Times New Roman"/>
                <w:b/>
                <w:color w:val="auto"/>
                <w:spacing w:val="-17"/>
                <w:szCs w:val="28"/>
              </w:rPr>
            </w:pPr>
            <w:r w:rsidRPr="003F26FF">
              <w:rPr>
                <w:rFonts w:ascii="Times New Roman" w:hAnsi="Times New Roman" w:cs="Times New Roman"/>
                <w:color w:val="auto"/>
                <w:spacing w:val="-17"/>
                <w:szCs w:val="28"/>
              </w:rPr>
              <w:t>Примітка</w:t>
            </w:r>
          </w:p>
        </w:tc>
      </w:tr>
      <w:tr w:rsidR="00A35BFC" w:rsidRPr="003F26FF" w14:paraId="267CD8B5" w14:textId="77777777" w:rsidTr="001842B0">
        <w:tc>
          <w:tcPr>
            <w:tcW w:w="738" w:type="dxa"/>
          </w:tcPr>
          <w:p w14:paraId="048E65F3" w14:textId="77777777" w:rsidR="00A35BFC" w:rsidRPr="003F26FF" w:rsidRDefault="00A35BFC" w:rsidP="00A35BFC">
            <w:pPr>
              <w:pStyle w:val="a7"/>
              <w:ind w:right="171"/>
              <w:jc w:val="center"/>
              <w:rPr>
                <w:b/>
                <w:sz w:val="28"/>
                <w:szCs w:val="28"/>
              </w:rPr>
            </w:pPr>
          </w:p>
        </w:tc>
        <w:tc>
          <w:tcPr>
            <w:tcW w:w="5245" w:type="dxa"/>
          </w:tcPr>
          <w:p w14:paraId="65E9CD07" w14:textId="77777777" w:rsidR="00A35BFC" w:rsidRPr="003F26FF" w:rsidRDefault="00A35BFC" w:rsidP="00A35BFC">
            <w:pPr>
              <w:pStyle w:val="a7"/>
              <w:ind w:right="171"/>
              <w:jc w:val="center"/>
              <w:rPr>
                <w:b/>
                <w:sz w:val="28"/>
                <w:szCs w:val="28"/>
              </w:rPr>
            </w:pPr>
          </w:p>
        </w:tc>
        <w:tc>
          <w:tcPr>
            <w:tcW w:w="2003" w:type="dxa"/>
          </w:tcPr>
          <w:p w14:paraId="556B76C2" w14:textId="77777777" w:rsidR="00A35BFC" w:rsidRPr="003F26FF" w:rsidRDefault="00A35BFC" w:rsidP="00A35BFC">
            <w:pPr>
              <w:pStyle w:val="a7"/>
              <w:ind w:right="171"/>
              <w:jc w:val="center"/>
              <w:rPr>
                <w:b/>
                <w:sz w:val="28"/>
                <w:szCs w:val="28"/>
              </w:rPr>
            </w:pPr>
          </w:p>
        </w:tc>
        <w:tc>
          <w:tcPr>
            <w:tcW w:w="1387" w:type="dxa"/>
          </w:tcPr>
          <w:p w14:paraId="16B7DBED" w14:textId="77777777" w:rsidR="00A35BFC" w:rsidRPr="003F26FF" w:rsidRDefault="00A35BFC" w:rsidP="00A35BFC">
            <w:pPr>
              <w:pStyle w:val="a7"/>
              <w:ind w:right="171"/>
              <w:jc w:val="center"/>
              <w:rPr>
                <w:b/>
                <w:sz w:val="28"/>
                <w:szCs w:val="28"/>
              </w:rPr>
            </w:pPr>
          </w:p>
        </w:tc>
      </w:tr>
      <w:tr w:rsidR="00A35BFC" w:rsidRPr="003F26FF" w14:paraId="5C4EBE31" w14:textId="77777777" w:rsidTr="001842B0">
        <w:tc>
          <w:tcPr>
            <w:tcW w:w="738" w:type="dxa"/>
          </w:tcPr>
          <w:p w14:paraId="1E9267C8" w14:textId="77777777" w:rsidR="00A35BFC" w:rsidRPr="003F26FF" w:rsidRDefault="00A35BFC" w:rsidP="00A35BFC">
            <w:pPr>
              <w:pStyle w:val="a7"/>
              <w:ind w:right="171"/>
              <w:jc w:val="center"/>
              <w:rPr>
                <w:b/>
                <w:sz w:val="28"/>
                <w:szCs w:val="28"/>
              </w:rPr>
            </w:pPr>
          </w:p>
        </w:tc>
        <w:tc>
          <w:tcPr>
            <w:tcW w:w="5245" w:type="dxa"/>
          </w:tcPr>
          <w:p w14:paraId="71A416D4" w14:textId="77777777" w:rsidR="00A35BFC" w:rsidRPr="003F26FF" w:rsidRDefault="00A35BFC" w:rsidP="00A35BFC">
            <w:pPr>
              <w:pStyle w:val="a7"/>
              <w:ind w:right="171"/>
              <w:jc w:val="center"/>
              <w:rPr>
                <w:b/>
                <w:sz w:val="28"/>
                <w:szCs w:val="28"/>
              </w:rPr>
            </w:pPr>
          </w:p>
        </w:tc>
        <w:tc>
          <w:tcPr>
            <w:tcW w:w="2003" w:type="dxa"/>
          </w:tcPr>
          <w:p w14:paraId="3F0CC58B" w14:textId="77777777" w:rsidR="00A35BFC" w:rsidRPr="003F26FF" w:rsidRDefault="00A35BFC" w:rsidP="00A35BFC">
            <w:pPr>
              <w:pStyle w:val="a7"/>
              <w:ind w:right="171"/>
              <w:jc w:val="center"/>
              <w:rPr>
                <w:b/>
                <w:sz w:val="28"/>
                <w:szCs w:val="28"/>
              </w:rPr>
            </w:pPr>
          </w:p>
        </w:tc>
        <w:tc>
          <w:tcPr>
            <w:tcW w:w="1387" w:type="dxa"/>
          </w:tcPr>
          <w:p w14:paraId="68032927" w14:textId="77777777" w:rsidR="00A35BFC" w:rsidRPr="003F26FF" w:rsidRDefault="00A35BFC" w:rsidP="00A35BFC">
            <w:pPr>
              <w:pStyle w:val="a7"/>
              <w:ind w:right="171"/>
              <w:jc w:val="center"/>
              <w:rPr>
                <w:b/>
                <w:sz w:val="28"/>
                <w:szCs w:val="28"/>
              </w:rPr>
            </w:pPr>
          </w:p>
        </w:tc>
      </w:tr>
      <w:tr w:rsidR="00A35BFC" w:rsidRPr="003F26FF" w14:paraId="1749E9ED" w14:textId="77777777" w:rsidTr="001842B0">
        <w:tc>
          <w:tcPr>
            <w:tcW w:w="738" w:type="dxa"/>
          </w:tcPr>
          <w:p w14:paraId="53E355C3" w14:textId="77777777" w:rsidR="00A35BFC" w:rsidRPr="003F26FF" w:rsidRDefault="00A35BFC" w:rsidP="00A35BFC">
            <w:pPr>
              <w:pStyle w:val="a7"/>
              <w:ind w:right="171"/>
              <w:jc w:val="center"/>
              <w:rPr>
                <w:b/>
                <w:sz w:val="28"/>
                <w:szCs w:val="28"/>
              </w:rPr>
            </w:pPr>
          </w:p>
        </w:tc>
        <w:tc>
          <w:tcPr>
            <w:tcW w:w="5245" w:type="dxa"/>
          </w:tcPr>
          <w:p w14:paraId="535DEC43" w14:textId="77777777" w:rsidR="00A35BFC" w:rsidRPr="003F26FF" w:rsidRDefault="00A35BFC" w:rsidP="00A35BFC">
            <w:pPr>
              <w:pStyle w:val="a7"/>
              <w:ind w:right="171"/>
              <w:jc w:val="center"/>
              <w:rPr>
                <w:b/>
                <w:sz w:val="28"/>
                <w:szCs w:val="28"/>
              </w:rPr>
            </w:pPr>
          </w:p>
        </w:tc>
        <w:tc>
          <w:tcPr>
            <w:tcW w:w="2003" w:type="dxa"/>
          </w:tcPr>
          <w:p w14:paraId="553D98AF" w14:textId="77777777" w:rsidR="00A35BFC" w:rsidRPr="003F26FF" w:rsidRDefault="00A35BFC" w:rsidP="00A35BFC">
            <w:pPr>
              <w:pStyle w:val="a7"/>
              <w:ind w:right="171"/>
              <w:jc w:val="center"/>
              <w:rPr>
                <w:b/>
                <w:sz w:val="28"/>
                <w:szCs w:val="28"/>
              </w:rPr>
            </w:pPr>
          </w:p>
        </w:tc>
        <w:tc>
          <w:tcPr>
            <w:tcW w:w="1387" w:type="dxa"/>
          </w:tcPr>
          <w:p w14:paraId="37176351" w14:textId="77777777" w:rsidR="00A35BFC" w:rsidRPr="003F26FF" w:rsidRDefault="00A35BFC" w:rsidP="00A35BFC">
            <w:pPr>
              <w:pStyle w:val="a7"/>
              <w:ind w:right="171"/>
              <w:jc w:val="center"/>
              <w:rPr>
                <w:b/>
                <w:sz w:val="28"/>
                <w:szCs w:val="28"/>
              </w:rPr>
            </w:pPr>
          </w:p>
        </w:tc>
      </w:tr>
      <w:tr w:rsidR="00A35BFC" w:rsidRPr="003F26FF" w14:paraId="7F4CF6DE" w14:textId="77777777" w:rsidTr="001842B0">
        <w:tc>
          <w:tcPr>
            <w:tcW w:w="738" w:type="dxa"/>
          </w:tcPr>
          <w:p w14:paraId="099FF83A" w14:textId="77777777" w:rsidR="00A35BFC" w:rsidRPr="003F26FF" w:rsidRDefault="00A35BFC" w:rsidP="00A35BFC">
            <w:pPr>
              <w:pStyle w:val="a7"/>
              <w:ind w:right="171"/>
              <w:jc w:val="center"/>
              <w:rPr>
                <w:b/>
                <w:sz w:val="28"/>
                <w:szCs w:val="28"/>
              </w:rPr>
            </w:pPr>
          </w:p>
        </w:tc>
        <w:tc>
          <w:tcPr>
            <w:tcW w:w="5245" w:type="dxa"/>
          </w:tcPr>
          <w:p w14:paraId="5902755A" w14:textId="77777777" w:rsidR="00A35BFC" w:rsidRPr="003F26FF" w:rsidRDefault="00A35BFC" w:rsidP="00A35BFC">
            <w:pPr>
              <w:pStyle w:val="a7"/>
              <w:ind w:right="171"/>
              <w:jc w:val="center"/>
              <w:rPr>
                <w:b/>
                <w:sz w:val="28"/>
                <w:szCs w:val="28"/>
              </w:rPr>
            </w:pPr>
          </w:p>
        </w:tc>
        <w:tc>
          <w:tcPr>
            <w:tcW w:w="2003" w:type="dxa"/>
          </w:tcPr>
          <w:p w14:paraId="4E5CE4F2" w14:textId="77777777" w:rsidR="00A35BFC" w:rsidRPr="003F26FF" w:rsidRDefault="00A35BFC" w:rsidP="00A35BFC">
            <w:pPr>
              <w:pStyle w:val="a7"/>
              <w:ind w:right="171"/>
              <w:jc w:val="center"/>
              <w:rPr>
                <w:b/>
                <w:sz w:val="28"/>
                <w:szCs w:val="28"/>
              </w:rPr>
            </w:pPr>
          </w:p>
        </w:tc>
        <w:tc>
          <w:tcPr>
            <w:tcW w:w="1387" w:type="dxa"/>
          </w:tcPr>
          <w:p w14:paraId="5CC7FD4A" w14:textId="77777777" w:rsidR="00A35BFC" w:rsidRPr="003F26FF" w:rsidRDefault="00A35BFC" w:rsidP="00A35BFC">
            <w:pPr>
              <w:pStyle w:val="a7"/>
              <w:ind w:right="171"/>
              <w:jc w:val="center"/>
              <w:rPr>
                <w:b/>
                <w:sz w:val="28"/>
                <w:szCs w:val="28"/>
              </w:rPr>
            </w:pPr>
          </w:p>
        </w:tc>
      </w:tr>
      <w:tr w:rsidR="00A35BFC" w:rsidRPr="003F26FF" w14:paraId="22D35C29" w14:textId="77777777" w:rsidTr="001842B0">
        <w:tc>
          <w:tcPr>
            <w:tcW w:w="738" w:type="dxa"/>
          </w:tcPr>
          <w:p w14:paraId="46A78D92" w14:textId="77777777" w:rsidR="00A35BFC" w:rsidRPr="003F26FF" w:rsidRDefault="00A35BFC" w:rsidP="00A35BFC">
            <w:pPr>
              <w:pStyle w:val="a7"/>
              <w:ind w:right="171"/>
              <w:jc w:val="center"/>
              <w:rPr>
                <w:b/>
                <w:sz w:val="28"/>
                <w:szCs w:val="28"/>
              </w:rPr>
            </w:pPr>
          </w:p>
        </w:tc>
        <w:tc>
          <w:tcPr>
            <w:tcW w:w="5245" w:type="dxa"/>
          </w:tcPr>
          <w:p w14:paraId="24EEFBAC" w14:textId="77777777" w:rsidR="00A35BFC" w:rsidRPr="003F26FF" w:rsidRDefault="00A35BFC" w:rsidP="00A35BFC">
            <w:pPr>
              <w:pStyle w:val="a7"/>
              <w:ind w:right="171"/>
              <w:jc w:val="center"/>
              <w:rPr>
                <w:b/>
                <w:sz w:val="28"/>
                <w:szCs w:val="28"/>
              </w:rPr>
            </w:pPr>
          </w:p>
        </w:tc>
        <w:tc>
          <w:tcPr>
            <w:tcW w:w="2003" w:type="dxa"/>
          </w:tcPr>
          <w:p w14:paraId="7F39C2F5" w14:textId="77777777" w:rsidR="00A35BFC" w:rsidRPr="003F26FF" w:rsidRDefault="00A35BFC" w:rsidP="00A35BFC">
            <w:pPr>
              <w:pStyle w:val="a7"/>
              <w:ind w:right="171"/>
              <w:jc w:val="center"/>
              <w:rPr>
                <w:b/>
                <w:sz w:val="28"/>
                <w:szCs w:val="28"/>
              </w:rPr>
            </w:pPr>
          </w:p>
        </w:tc>
        <w:tc>
          <w:tcPr>
            <w:tcW w:w="1387" w:type="dxa"/>
          </w:tcPr>
          <w:p w14:paraId="65F92A29" w14:textId="77777777" w:rsidR="00A35BFC" w:rsidRPr="003F26FF" w:rsidRDefault="00A35BFC" w:rsidP="00A35BFC">
            <w:pPr>
              <w:pStyle w:val="a7"/>
              <w:ind w:right="171"/>
              <w:jc w:val="center"/>
              <w:rPr>
                <w:b/>
                <w:sz w:val="28"/>
                <w:szCs w:val="28"/>
              </w:rPr>
            </w:pPr>
          </w:p>
        </w:tc>
      </w:tr>
      <w:tr w:rsidR="00A35BFC" w:rsidRPr="003F26FF" w14:paraId="7C749AE1" w14:textId="77777777" w:rsidTr="001842B0">
        <w:tc>
          <w:tcPr>
            <w:tcW w:w="738" w:type="dxa"/>
          </w:tcPr>
          <w:p w14:paraId="21834EA3" w14:textId="77777777" w:rsidR="00A35BFC" w:rsidRPr="003F26FF" w:rsidRDefault="00A35BFC" w:rsidP="00A35BFC">
            <w:pPr>
              <w:pStyle w:val="a7"/>
              <w:ind w:right="171"/>
              <w:jc w:val="center"/>
              <w:rPr>
                <w:b/>
                <w:sz w:val="28"/>
                <w:szCs w:val="28"/>
              </w:rPr>
            </w:pPr>
          </w:p>
        </w:tc>
        <w:tc>
          <w:tcPr>
            <w:tcW w:w="5245" w:type="dxa"/>
          </w:tcPr>
          <w:p w14:paraId="456C9077" w14:textId="77777777" w:rsidR="00A35BFC" w:rsidRPr="003F26FF" w:rsidRDefault="00A35BFC" w:rsidP="00A35BFC">
            <w:pPr>
              <w:pStyle w:val="a7"/>
              <w:ind w:right="171"/>
              <w:jc w:val="center"/>
              <w:rPr>
                <w:b/>
                <w:sz w:val="28"/>
                <w:szCs w:val="28"/>
              </w:rPr>
            </w:pPr>
          </w:p>
        </w:tc>
        <w:tc>
          <w:tcPr>
            <w:tcW w:w="2003" w:type="dxa"/>
          </w:tcPr>
          <w:p w14:paraId="70EF097B" w14:textId="77777777" w:rsidR="00A35BFC" w:rsidRPr="003F26FF" w:rsidRDefault="00A35BFC" w:rsidP="00A35BFC">
            <w:pPr>
              <w:pStyle w:val="a7"/>
              <w:ind w:right="171"/>
              <w:jc w:val="center"/>
              <w:rPr>
                <w:b/>
                <w:sz w:val="28"/>
                <w:szCs w:val="28"/>
              </w:rPr>
            </w:pPr>
          </w:p>
        </w:tc>
        <w:tc>
          <w:tcPr>
            <w:tcW w:w="1387" w:type="dxa"/>
          </w:tcPr>
          <w:p w14:paraId="1D4BB53D" w14:textId="77777777" w:rsidR="00A35BFC" w:rsidRPr="003F26FF" w:rsidRDefault="00A35BFC" w:rsidP="00A35BFC">
            <w:pPr>
              <w:pStyle w:val="a7"/>
              <w:ind w:right="171"/>
              <w:jc w:val="center"/>
              <w:rPr>
                <w:b/>
                <w:sz w:val="28"/>
                <w:szCs w:val="28"/>
              </w:rPr>
            </w:pPr>
          </w:p>
        </w:tc>
      </w:tr>
      <w:tr w:rsidR="00A35BFC" w:rsidRPr="003F26FF" w14:paraId="532ACF19" w14:textId="77777777" w:rsidTr="001842B0">
        <w:tc>
          <w:tcPr>
            <w:tcW w:w="738" w:type="dxa"/>
          </w:tcPr>
          <w:p w14:paraId="2066B302" w14:textId="77777777" w:rsidR="00A35BFC" w:rsidRPr="003F26FF" w:rsidRDefault="00A35BFC" w:rsidP="00A35BFC">
            <w:pPr>
              <w:pStyle w:val="a7"/>
              <w:ind w:right="171"/>
              <w:jc w:val="center"/>
              <w:rPr>
                <w:b/>
                <w:sz w:val="28"/>
                <w:szCs w:val="28"/>
              </w:rPr>
            </w:pPr>
          </w:p>
        </w:tc>
        <w:tc>
          <w:tcPr>
            <w:tcW w:w="5245" w:type="dxa"/>
          </w:tcPr>
          <w:p w14:paraId="1EEE2494" w14:textId="77777777" w:rsidR="00A35BFC" w:rsidRPr="003F26FF" w:rsidRDefault="00A35BFC" w:rsidP="00A35BFC">
            <w:pPr>
              <w:pStyle w:val="a7"/>
              <w:ind w:right="171"/>
              <w:jc w:val="center"/>
              <w:rPr>
                <w:b/>
                <w:sz w:val="28"/>
                <w:szCs w:val="28"/>
              </w:rPr>
            </w:pPr>
          </w:p>
        </w:tc>
        <w:tc>
          <w:tcPr>
            <w:tcW w:w="2003" w:type="dxa"/>
          </w:tcPr>
          <w:p w14:paraId="30FDF4DE" w14:textId="77777777" w:rsidR="00A35BFC" w:rsidRPr="003F26FF" w:rsidRDefault="00A35BFC" w:rsidP="00A35BFC">
            <w:pPr>
              <w:pStyle w:val="a7"/>
              <w:ind w:right="171"/>
              <w:jc w:val="center"/>
              <w:rPr>
                <w:b/>
                <w:sz w:val="28"/>
                <w:szCs w:val="28"/>
              </w:rPr>
            </w:pPr>
          </w:p>
        </w:tc>
        <w:tc>
          <w:tcPr>
            <w:tcW w:w="1387" w:type="dxa"/>
          </w:tcPr>
          <w:p w14:paraId="19A7BDD8" w14:textId="77777777" w:rsidR="00A35BFC" w:rsidRPr="003F26FF" w:rsidRDefault="00A35BFC" w:rsidP="00A35BFC">
            <w:pPr>
              <w:pStyle w:val="a7"/>
              <w:ind w:right="171"/>
              <w:jc w:val="center"/>
              <w:rPr>
                <w:b/>
                <w:sz w:val="28"/>
                <w:szCs w:val="28"/>
              </w:rPr>
            </w:pPr>
          </w:p>
        </w:tc>
      </w:tr>
    </w:tbl>
    <w:p w14:paraId="5B205BD7" w14:textId="77777777" w:rsidR="00A35BFC" w:rsidRPr="003F26FF" w:rsidRDefault="00A35BFC" w:rsidP="00A35BFC">
      <w:pPr>
        <w:pStyle w:val="a7"/>
        <w:ind w:right="171"/>
        <w:rPr>
          <w:b/>
          <w:sz w:val="28"/>
          <w:szCs w:val="28"/>
        </w:rPr>
      </w:pPr>
    </w:p>
    <w:p w14:paraId="03702DFC" w14:textId="77777777" w:rsidR="00A35BFC" w:rsidRPr="003F26FF" w:rsidRDefault="00A35BFC" w:rsidP="00A35BFC">
      <w:pPr>
        <w:pStyle w:val="a7"/>
        <w:ind w:right="171"/>
        <w:jc w:val="center"/>
        <w:rPr>
          <w:b/>
          <w:sz w:val="28"/>
          <w:szCs w:val="28"/>
        </w:rPr>
      </w:pPr>
    </w:p>
    <w:p w14:paraId="01A0DF16" w14:textId="2F599A9F" w:rsidR="00A35BFC" w:rsidRPr="003F26FF" w:rsidRDefault="00A35BFC" w:rsidP="00A35BFC">
      <w:pPr>
        <w:pStyle w:val="a7"/>
        <w:ind w:left="3402" w:right="171"/>
        <w:jc w:val="both"/>
        <w:rPr>
          <w:b/>
          <w:sz w:val="24"/>
          <w:szCs w:val="28"/>
        </w:rPr>
      </w:pPr>
      <w:r w:rsidRPr="003F26FF">
        <w:rPr>
          <w:b/>
          <w:sz w:val="24"/>
          <w:szCs w:val="28"/>
        </w:rPr>
        <w:t xml:space="preserve">       Студент _____________  </w:t>
      </w:r>
      <w:r w:rsidR="00AB7354">
        <w:rPr>
          <w:b/>
          <w:sz w:val="24"/>
          <w:szCs w:val="28"/>
        </w:rPr>
        <w:tab/>
      </w:r>
      <w:r w:rsidR="00AB7354" w:rsidRPr="00AB7354">
        <w:rPr>
          <w:b/>
          <w:sz w:val="24"/>
          <w:szCs w:val="28"/>
          <w:u w:val="single"/>
        </w:rPr>
        <w:t>Є.В. Масталярчук</w:t>
      </w:r>
    </w:p>
    <w:p w14:paraId="139B0DDC" w14:textId="676E9461" w:rsidR="00A35BFC" w:rsidRPr="003F26FF" w:rsidRDefault="00A35BFC" w:rsidP="00A35BFC">
      <w:pPr>
        <w:pStyle w:val="a7"/>
        <w:ind w:left="4818" w:right="171" w:firstLine="138"/>
        <w:jc w:val="both"/>
        <w:rPr>
          <w:b/>
          <w:sz w:val="24"/>
          <w:szCs w:val="28"/>
        </w:rPr>
      </w:pPr>
      <w:r w:rsidRPr="003F26FF">
        <w:rPr>
          <w:bCs/>
          <w:sz w:val="24"/>
          <w:szCs w:val="28"/>
          <w:vertAlign w:val="superscript"/>
        </w:rPr>
        <w:t xml:space="preserve">  </w:t>
      </w:r>
      <w:r w:rsidRPr="003F26FF">
        <w:rPr>
          <w:bCs/>
          <w:sz w:val="24"/>
          <w:szCs w:val="28"/>
          <w:vertAlign w:val="superscript"/>
        </w:rPr>
        <w:tab/>
        <w:t>( під</w:t>
      </w:r>
      <w:r w:rsidR="00CF0135">
        <w:rPr>
          <w:bCs/>
          <w:sz w:val="24"/>
          <w:szCs w:val="28"/>
          <w:vertAlign w:val="superscript"/>
        </w:rPr>
        <w:t xml:space="preserve">пис )                     </w:t>
      </w:r>
      <w:r w:rsidRPr="003F26FF">
        <w:rPr>
          <w:bCs/>
          <w:sz w:val="24"/>
          <w:szCs w:val="28"/>
          <w:vertAlign w:val="superscript"/>
        </w:rPr>
        <w:t xml:space="preserve">  (прізвище та ініціали)</w:t>
      </w:r>
    </w:p>
    <w:p w14:paraId="3E6F739C" w14:textId="2B199A48" w:rsidR="00A35BFC" w:rsidRPr="003F26FF" w:rsidRDefault="00A35BFC" w:rsidP="00AB7354">
      <w:pPr>
        <w:pStyle w:val="a7"/>
        <w:ind w:left="1701" w:right="171"/>
        <w:jc w:val="both"/>
        <w:rPr>
          <w:b/>
          <w:sz w:val="24"/>
          <w:szCs w:val="28"/>
        </w:rPr>
      </w:pPr>
      <w:r w:rsidRPr="003F26FF">
        <w:rPr>
          <w:b/>
          <w:sz w:val="24"/>
          <w:szCs w:val="28"/>
        </w:rPr>
        <w:t xml:space="preserve">Керівник </w:t>
      </w:r>
      <w:r w:rsidR="00AB7354" w:rsidRPr="00CF0135">
        <w:rPr>
          <w:b/>
          <w:color w:val="000000"/>
          <w:sz w:val="24"/>
          <w:szCs w:val="24"/>
        </w:rPr>
        <w:t>кваліфікаційної</w:t>
      </w:r>
      <w:r w:rsidR="00AB7354" w:rsidRPr="003F26FF">
        <w:rPr>
          <w:b/>
          <w:sz w:val="24"/>
          <w:szCs w:val="28"/>
        </w:rPr>
        <w:t xml:space="preserve"> </w:t>
      </w:r>
      <w:r w:rsidRPr="003F26FF">
        <w:rPr>
          <w:b/>
          <w:sz w:val="24"/>
          <w:szCs w:val="28"/>
        </w:rPr>
        <w:t xml:space="preserve">роботи _________  </w:t>
      </w:r>
      <w:r w:rsidR="00AB7354">
        <w:rPr>
          <w:b/>
          <w:sz w:val="24"/>
          <w:szCs w:val="28"/>
        </w:rPr>
        <w:tab/>
      </w:r>
      <w:r w:rsidR="00AB7354" w:rsidRPr="00AB7354">
        <w:rPr>
          <w:b/>
          <w:sz w:val="24"/>
          <w:szCs w:val="28"/>
          <w:u w:val="single"/>
        </w:rPr>
        <w:t>В.В. Яцків</w:t>
      </w:r>
    </w:p>
    <w:p w14:paraId="54B2FFF9" w14:textId="70460F02" w:rsidR="00A35BFC" w:rsidRPr="003F26FF" w:rsidRDefault="00A35BFC" w:rsidP="00A35BFC">
      <w:pPr>
        <w:pStyle w:val="a7"/>
        <w:ind w:left="5526" w:right="171" w:firstLine="138"/>
        <w:jc w:val="both"/>
        <w:rPr>
          <w:bCs/>
          <w:sz w:val="24"/>
          <w:szCs w:val="28"/>
        </w:rPr>
      </w:pPr>
      <w:r w:rsidRPr="003F26FF">
        <w:rPr>
          <w:bCs/>
          <w:sz w:val="24"/>
          <w:szCs w:val="28"/>
          <w:vertAlign w:val="superscript"/>
        </w:rPr>
        <w:t xml:space="preserve">( підпис )           </w:t>
      </w:r>
      <w:r w:rsidR="00CF0135">
        <w:rPr>
          <w:bCs/>
          <w:sz w:val="24"/>
          <w:szCs w:val="28"/>
          <w:vertAlign w:val="superscript"/>
        </w:rPr>
        <w:t xml:space="preserve">           </w:t>
      </w:r>
      <w:r w:rsidRPr="003F26FF">
        <w:rPr>
          <w:bCs/>
          <w:sz w:val="24"/>
          <w:szCs w:val="28"/>
          <w:vertAlign w:val="superscript"/>
        </w:rPr>
        <w:t xml:space="preserve">  (прізвище та ініціали)</w:t>
      </w:r>
    </w:p>
    <w:p w14:paraId="7212E2F3" w14:textId="77777777" w:rsidR="00A35BFC" w:rsidRPr="003F26FF" w:rsidRDefault="00A35BFC" w:rsidP="0060438A">
      <w:pPr>
        <w:spacing w:after="0" w:line="360" w:lineRule="auto"/>
        <w:jc w:val="center"/>
        <w:rPr>
          <w:rFonts w:ascii="Times New Roman" w:hAnsi="Times New Roman" w:cs="Times New Roman"/>
          <w:sz w:val="28"/>
          <w:szCs w:val="28"/>
        </w:rPr>
      </w:pPr>
      <w:r w:rsidRPr="003F26FF">
        <w:br w:type="page"/>
      </w:r>
      <w:r w:rsidRPr="003F26FF">
        <w:rPr>
          <w:rFonts w:ascii="Times New Roman" w:hAnsi="Times New Roman" w:cs="Times New Roman"/>
          <w:sz w:val="28"/>
          <w:szCs w:val="28"/>
        </w:rPr>
        <w:lastRenderedPageBreak/>
        <w:t>АНОТАЦІЯ</w:t>
      </w:r>
    </w:p>
    <w:p w14:paraId="599968E8" w14:textId="15D6B2C4" w:rsidR="00A35BFC" w:rsidRPr="00612184" w:rsidRDefault="00A35BFC" w:rsidP="00612184">
      <w:pPr>
        <w:spacing w:after="0" w:line="360" w:lineRule="auto"/>
        <w:ind w:firstLine="708"/>
        <w:jc w:val="both"/>
        <w:rPr>
          <w:rFonts w:ascii="Times New Roman" w:eastAsia="Times New Roman" w:hAnsi="Times New Roman" w:cs="Times New Roman"/>
          <w:sz w:val="28"/>
          <w:szCs w:val="28"/>
          <w:lang w:val="en-US" w:eastAsia="en-GB"/>
        </w:rPr>
      </w:pPr>
      <w:r w:rsidRPr="001E279A">
        <w:rPr>
          <w:rFonts w:ascii="Times New Roman" w:hAnsi="Times New Roman" w:cs="Times New Roman"/>
          <w:sz w:val="28"/>
          <w:szCs w:val="28"/>
        </w:rPr>
        <w:t>Кваліфікаційна робота на тему «</w:t>
      </w:r>
      <w:r w:rsidR="00612184" w:rsidRPr="00A7680A">
        <w:rPr>
          <w:rFonts w:ascii="Times New Roman" w:eastAsia="Times New Roman" w:hAnsi="Times New Roman" w:cs="Times New Roman"/>
          <w:sz w:val="28"/>
          <w:szCs w:val="28"/>
          <w:lang w:eastAsia="en-GB"/>
        </w:rPr>
        <w:t>Система розвідки кіберзагроз на основі платформи MISP</w:t>
      </w:r>
      <w:r w:rsidR="00612184">
        <w:rPr>
          <w:rFonts w:ascii="Times New Roman" w:eastAsia="Times New Roman" w:hAnsi="Times New Roman" w:cs="Times New Roman"/>
          <w:sz w:val="28"/>
          <w:szCs w:val="28"/>
          <w:lang w:val="en-US" w:eastAsia="en-GB"/>
        </w:rPr>
        <w:t>/</w:t>
      </w:r>
      <w:r w:rsidR="00612184" w:rsidRPr="00F057B2">
        <w:rPr>
          <w:rFonts w:ascii="Times New Roman" w:eastAsia="Times New Roman" w:hAnsi="Times New Roman" w:cs="Times New Roman"/>
          <w:sz w:val="28"/>
          <w:szCs w:val="28"/>
          <w:lang w:val="en-GB" w:eastAsia="en-GB"/>
        </w:rPr>
        <w:t>Cyber threat intelligence system based on the MISP platform</w:t>
      </w:r>
      <w:r w:rsidRPr="001E279A">
        <w:rPr>
          <w:rFonts w:ascii="Times New Roman" w:hAnsi="Times New Roman" w:cs="Times New Roman"/>
          <w:sz w:val="28"/>
          <w:szCs w:val="28"/>
        </w:rPr>
        <w:t xml:space="preserve">» на здобуття освітнього ступеня «Магістр» зі спеціальності 125 «Кібербезпека» освітньо-професійної програми «Кібербезпека» написана обсягом </w:t>
      </w:r>
      <w:r w:rsidR="00A616CC">
        <w:rPr>
          <w:rFonts w:ascii="Times New Roman" w:hAnsi="Times New Roman" w:cs="Times New Roman"/>
          <w:color w:val="FF0000"/>
          <w:sz w:val="28"/>
          <w:szCs w:val="28"/>
        </w:rPr>
        <w:t>8</w:t>
      </w:r>
      <w:r w:rsidR="008B1155">
        <w:rPr>
          <w:rFonts w:ascii="Times New Roman" w:hAnsi="Times New Roman" w:cs="Times New Roman"/>
          <w:color w:val="FF0000"/>
          <w:sz w:val="28"/>
          <w:szCs w:val="28"/>
        </w:rPr>
        <w:t>0</w:t>
      </w:r>
      <w:r w:rsidR="0011200E" w:rsidRPr="001E279A">
        <w:rPr>
          <w:rFonts w:ascii="Times New Roman" w:hAnsi="Times New Roman" w:cs="Times New Roman"/>
          <w:sz w:val="28"/>
          <w:szCs w:val="28"/>
        </w:rPr>
        <w:t xml:space="preserve"> сторін</w:t>
      </w:r>
      <w:r w:rsidR="008B1155">
        <w:rPr>
          <w:rFonts w:ascii="Times New Roman" w:hAnsi="Times New Roman" w:cs="Times New Roman"/>
          <w:sz w:val="28"/>
          <w:szCs w:val="28"/>
        </w:rPr>
        <w:t>о</w:t>
      </w:r>
      <w:r w:rsidR="0011200E" w:rsidRPr="001E279A">
        <w:rPr>
          <w:rFonts w:ascii="Times New Roman" w:hAnsi="Times New Roman" w:cs="Times New Roman"/>
          <w:sz w:val="28"/>
          <w:szCs w:val="28"/>
        </w:rPr>
        <w:t>к</w:t>
      </w:r>
      <w:r w:rsidR="001E279A" w:rsidRPr="001E279A">
        <w:rPr>
          <w:rFonts w:ascii="Times New Roman" w:hAnsi="Times New Roman" w:cs="Times New Roman"/>
          <w:sz w:val="28"/>
          <w:szCs w:val="28"/>
        </w:rPr>
        <w:t xml:space="preserve"> і містить 32</w:t>
      </w:r>
      <w:r w:rsidR="001E279A">
        <w:rPr>
          <w:rFonts w:ascii="Times New Roman" w:hAnsi="Times New Roman" w:cs="Times New Roman"/>
          <w:sz w:val="28"/>
          <w:szCs w:val="28"/>
        </w:rPr>
        <w:t xml:space="preserve"> ілюстрації</w:t>
      </w:r>
      <w:r w:rsidRPr="001E279A">
        <w:rPr>
          <w:rFonts w:ascii="Times New Roman" w:hAnsi="Times New Roman" w:cs="Times New Roman"/>
          <w:sz w:val="28"/>
          <w:szCs w:val="28"/>
        </w:rPr>
        <w:t xml:space="preserve"> </w:t>
      </w:r>
      <w:r w:rsidR="001E279A" w:rsidRPr="001E279A">
        <w:rPr>
          <w:rFonts w:ascii="Times New Roman" w:hAnsi="Times New Roman" w:cs="Times New Roman"/>
          <w:sz w:val="28"/>
          <w:szCs w:val="28"/>
        </w:rPr>
        <w:t xml:space="preserve">та </w:t>
      </w:r>
      <w:r w:rsidR="00AE0A5B" w:rsidRPr="00AE0A5B">
        <w:rPr>
          <w:rFonts w:ascii="Times New Roman" w:hAnsi="Times New Roman" w:cs="Times New Roman"/>
          <w:sz w:val="28"/>
          <w:szCs w:val="28"/>
        </w:rPr>
        <w:t>24</w:t>
      </w:r>
      <w:r w:rsidRPr="001E279A">
        <w:rPr>
          <w:rFonts w:ascii="Times New Roman" w:hAnsi="Times New Roman" w:cs="Times New Roman"/>
          <w:sz w:val="28"/>
          <w:szCs w:val="28"/>
        </w:rPr>
        <w:t xml:space="preserve"> джерел</w:t>
      </w:r>
      <w:r w:rsidR="00B37A61">
        <w:rPr>
          <w:rFonts w:ascii="Times New Roman" w:hAnsi="Times New Roman" w:cs="Times New Roman"/>
          <w:sz w:val="28"/>
          <w:szCs w:val="28"/>
        </w:rPr>
        <w:t>а</w:t>
      </w:r>
      <w:r w:rsidRPr="001E279A">
        <w:rPr>
          <w:rFonts w:ascii="Times New Roman" w:hAnsi="Times New Roman" w:cs="Times New Roman"/>
          <w:sz w:val="28"/>
          <w:szCs w:val="28"/>
        </w:rPr>
        <w:t xml:space="preserve"> за переліком посилань.</w:t>
      </w:r>
    </w:p>
    <w:p w14:paraId="6D5A6405" w14:textId="77777777" w:rsidR="00A35BFC" w:rsidRPr="001E279A" w:rsidRDefault="00A35BFC" w:rsidP="00612184">
      <w:pPr>
        <w:shd w:val="clear" w:color="auto" w:fill="FFFFFF"/>
        <w:spacing w:after="0" w:line="360" w:lineRule="auto"/>
        <w:ind w:firstLine="709"/>
        <w:jc w:val="both"/>
        <w:rPr>
          <w:rFonts w:ascii="Times New Roman" w:hAnsi="Times New Roman" w:cs="Times New Roman"/>
          <w:sz w:val="28"/>
          <w:szCs w:val="28"/>
        </w:rPr>
      </w:pPr>
      <w:r w:rsidRPr="001E279A">
        <w:rPr>
          <w:rFonts w:ascii="Times New Roman" w:hAnsi="Times New Roman" w:cs="Times New Roman"/>
          <w:sz w:val="28"/>
          <w:szCs w:val="28"/>
        </w:rPr>
        <w:t xml:space="preserve">Метою кваліфікаційної роботи є </w:t>
      </w:r>
      <w:r w:rsidR="001E279A" w:rsidRPr="001E279A">
        <w:rPr>
          <w:rFonts w:ascii="Times New Roman" w:hAnsi="Times New Roman" w:cs="Times New Roman"/>
          <w:sz w:val="28"/>
          <w:szCs w:val="28"/>
        </w:rPr>
        <w:t>інтеграція платформи розвідки кіберзагроз у інформаційний простір ВСП «РФК НУБіП України»</w:t>
      </w:r>
      <w:r w:rsidRPr="001E279A">
        <w:rPr>
          <w:rFonts w:ascii="Times New Roman" w:hAnsi="Times New Roman" w:cs="Times New Roman"/>
          <w:sz w:val="28"/>
          <w:szCs w:val="28"/>
        </w:rPr>
        <w:t>.</w:t>
      </w:r>
    </w:p>
    <w:p w14:paraId="3FBC088E" w14:textId="77777777" w:rsidR="00A35BFC" w:rsidRPr="001E279A" w:rsidRDefault="00A35BFC" w:rsidP="00612184">
      <w:pPr>
        <w:shd w:val="clear" w:color="auto" w:fill="FFFFFF"/>
        <w:spacing w:after="0" w:line="360" w:lineRule="auto"/>
        <w:ind w:firstLine="709"/>
        <w:jc w:val="both"/>
        <w:rPr>
          <w:rFonts w:ascii="Times New Roman" w:hAnsi="Times New Roman" w:cs="Times New Roman"/>
          <w:sz w:val="28"/>
          <w:szCs w:val="28"/>
          <w:highlight w:val="yellow"/>
        </w:rPr>
      </w:pPr>
      <w:r w:rsidRPr="001E279A">
        <w:rPr>
          <w:rFonts w:ascii="Times New Roman" w:hAnsi="Times New Roman" w:cs="Times New Roman"/>
          <w:sz w:val="28"/>
          <w:szCs w:val="28"/>
        </w:rPr>
        <w:t xml:space="preserve">Методи досліджень. Для розв’язання поставлених задач у даній магістерській роботі використано: </w:t>
      </w:r>
      <w:r w:rsidR="001E279A" w:rsidRPr="001E279A">
        <w:rPr>
          <w:rFonts w:ascii="Times New Roman" w:hAnsi="Times New Roman" w:cs="Times New Roman"/>
          <w:sz w:val="28"/>
          <w:szCs w:val="28"/>
        </w:rPr>
        <w:t>порівняння існуючих механізмів індикації ризиків; узагальнення набутою інформації; аналіз вимог до майбутньої системи, шляхом зосередження на основних задачах; експеримент над розгорнутою системою для визначення повноти реалізації поставлених завдань</w:t>
      </w:r>
      <w:r w:rsidRPr="001E279A">
        <w:rPr>
          <w:rFonts w:ascii="Times New Roman" w:hAnsi="Times New Roman" w:cs="Times New Roman"/>
          <w:bCs/>
          <w:sz w:val="28"/>
          <w:szCs w:val="28"/>
        </w:rPr>
        <w:t>.</w:t>
      </w:r>
    </w:p>
    <w:p w14:paraId="2BA1096D" w14:textId="77777777" w:rsidR="00A35BFC" w:rsidRPr="001E279A" w:rsidRDefault="00A35BFC" w:rsidP="00DB756F">
      <w:pPr>
        <w:spacing w:after="0" w:line="360" w:lineRule="auto"/>
        <w:ind w:firstLine="709"/>
        <w:jc w:val="both"/>
        <w:rPr>
          <w:rFonts w:ascii="Times New Roman" w:hAnsi="Times New Roman" w:cs="Times New Roman"/>
          <w:sz w:val="28"/>
          <w:szCs w:val="28"/>
          <w:highlight w:val="yellow"/>
        </w:rPr>
      </w:pPr>
      <w:r w:rsidRPr="001E279A">
        <w:rPr>
          <w:rFonts w:ascii="Times New Roman" w:hAnsi="Times New Roman" w:cs="Times New Roman"/>
          <w:sz w:val="28"/>
          <w:szCs w:val="28"/>
        </w:rPr>
        <w:t xml:space="preserve">Результати дослідження: </w:t>
      </w:r>
      <w:r w:rsidR="001E279A" w:rsidRPr="001E279A">
        <w:rPr>
          <w:rFonts w:ascii="Times New Roman" w:hAnsi="Times New Roman" w:cs="Times New Roman"/>
          <w:sz w:val="28"/>
          <w:szCs w:val="28"/>
        </w:rPr>
        <w:t>досягнуто за рахунок повного занотовування інформації про загрози у локальну базу даних та підключення середовища до зовнішніх екземплярів даних. Це в свою чергу дозволило упередити використання вразливостей інформаційної системи організації та надало можливість ознайомлювати здобувачів освіти з основними напрямками розповсюдження загроз у кіберпросторі.</w:t>
      </w:r>
    </w:p>
    <w:p w14:paraId="5BF36C45" w14:textId="77777777" w:rsidR="00A35BFC" w:rsidRPr="001E279A" w:rsidRDefault="00A35BFC" w:rsidP="00DB756F">
      <w:pPr>
        <w:shd w:val="clear" w:color="auto" w:fill="FFFFFF"/>
        <w:spacing w:after="0" w:line="360" w:lineRule="auto"/>
        <w:ind w:firstLine="709"/>
        <w:jc w:val="both"/>
        <w:rPr>
          <w:rFonts w:ascii="Times New Roman" w:hAnsi="Times New Roman" w:cs="Times New Roman"/>
          <w:sz w:val="28"/>
          <w:szCs w:val="28"/>
        </w:rPr>
      </w:pPr>
      <w:r w:rsidRPr="001E279A">
        <w:rPr>
          <w:rFonts w:ascii="Times New Roman" w:hAnsi="Times New Roman" w:cs="Times New Roman"/>
          <w:sz w:val="28"/>
          <w:szCs w:val="28"/>
        </w:rPr>
        <w:t xml:space="preserve">Результати роботи можуть успішно застосовуватися для </w:t>
      </w:r>
      <w:r w:rsidR="001E279A" w:rsidRPr="001E279A">
        <w:rPr>
          <w:rFonts w:ascii="Times New Roman" w:hAnsi="Times New Roman" w:cs="Times New Roman"/>
          <w:sz w:val="28"/>
          <w:szCs w:val="28"/>
        </w:rPr>
        <w:t>нагромадження вхідної інформації по інцидентах з подальшим включенням в навчальний процес для унаочнення механізму обміну захищеною інформацією по каналах зв’язку та ознайомлення з базовими принципами захисту від кіберінцидентів</w:t>
      </w:r>
      <w:r w:rsidRPr="001E279A">
        <w:rPr>
          <w:rFonts w:ascii="Times New Roman" w:hAnsi="Times New Roman" w:cs="Times New Roman"/>
          <w:sz w:val="28"/>
          <w:szCs w:val="28"/>
        </w:rPr>
        <w:t>.</w:t>
      </w:r>
    </w:p>
    <w:p w14:paraId="248D6C75" w14:textId="77777777" w:rsidR="0060438A" w:rsidRPr="00B31C81" w:rsidRDefault="00B31C81" w:rsidP="00DB756F">
      <w:pPr>
        <w:spacing w:after="0" w:line="360" w:lineRule="auto"/>
        <w:ind w:firstLine="709"/>
        <w:jc w:val="both"/>
        <w:rPr>
          <w:rFonts w:ascii="Times New Roman" w:hAnsi="Times New Roman" w:cs="Times New Roman"/>
          <w:sz w:val="28"/>
          <w:szCs w:val="28"/>
        </w:rPr>
      </w:pPr>
      <w:r w:rsidRPr="00B31C81">
        <w:rPr>
          <w:rFonts w:ascii="Times New Roman" w:hAnsi="Times New Roman" w:cs="Times New Roman"/>
          <w:sz w:val="28"/>
          <w:szCs w:val="28"/>
        </w:rPr>
        <w:t>Ключові слова: БЕЗПЕКА</w:t>
      </w:r>
      <w:r w:rsidR="00A35BFC" w:rsidRPr="00B31C81">
        <w:rPr>
          <w:rFonts w:ascii="Times New Roman" w:hAnsi="Times New Roman" w:cs="Times New Roman"/>
          <w:sz w:val="28"/>
          <w:szCs w:val="28"/>
        </w:rPr>
        <w:t>,</w:t>
      </w:r>
      <w:r w:rsidRPr="00B31C81">
        <w:rPr>
          <w:rFonts w:ascii="Times New Roman" w:hAnsi="Times New Roman" w:cs="Times New Roman"/>
          <w:sz w:val="28"/>
          <w:szCs w:val="28"/>
        </w:rPr>
        <w:t xml:space="preserve"> ПЛАТФОРМА </w:t>
      </w:r>
      <w:r w:rsidRPr="00B31C81">
        <w:rPr>
          <w:rFonts w:ascii="Times New Roman" w:hAnsi="Times New Roman" w:cs="Times New Roman"/>
          <w:sz w:val="28"/>
          <w:szCs w:val="28"/>
          <w:lang w:val="en-US"/>
        </w:rPr>
        <w:t>MISP</w:t>
      </w:r>
      <w:r w:rsidRPr="00B31C81">
        <w:rPr>
          <w:rFonts w:ascii="Times New Roman" w:hAnsi="Times New Roman" w:cs="Times New Roman"/>
          <w:sz w:val="28"/>
          <w:szCs w:val="28"/>
        </w:rPr>
        <w:t>, РОЗВІДКА КІБЕРЗАГРОЗ, ОБМІН ДАНИМИ</w:t>
      </w:r>
      <w:r>
        <w:rPr>
          <w:rFonts w:ascii="Times New Roman" w:hAnsi="Times New Roman" w:cs="Times New Roman"/>
          <w:sz w:val="28"/>
          <w:szCs w:val="28"/>
        </w:rPr>
        <w:t>, РЕЄСТРАЦІЯ ІНЦИДЕНТІВ, ШАБЛОНУВАННЯ ПОДІЙ, РОЗПОДІЛЕНЕ НАВЧАННЯ КІБЕРЗАХИСТУ</w:t>
      </w:r>
      <w:r w:rsidR="00A35BFC" w:rsidRPr="00B31C81">
        <w:rPr>
          <w:rFonts w:ascii="Times New Roman" w:hAnsi="Times New Roman" w:cs="Times New Roman"/>
          <w:sz w:val="28"/>
          <w:szCs w:val="28"/>
        </w:rPr>
        <w:t>.</w:t>
      </w:r>
    </w:p>
    <w:p w14:paraId="608692BA" w14:textId="77777777" w:rsidR="0060438A" w:rsidRPr="003F26FF" w:rsidRDefault="00A35BFC" w:rsidP="0060438A">
      <w:pPr>
        <w:jc w:val="center"/>
        <w:rPr>
          <w:rFonts w:ascii="Times New Roman" w:hAnsi="Times New Roman" w:cs="Times New Roman"/>
          <w:sz w:val="28"/>
          <w:szCs w:val="28"/>
        </w:rPr>
      </w:pPr>
      <w:r w:rsidRPr="00B31C81">
        <w:rPr>
          <w:rFonts w:ascii="Times New Roman" w:hAnsi="Times New Roman" w:cs="Times New Roman"/>
          <w:sz w:val="28"/>
          <w:szCs w:val="28"/>
        </w:rPr>
        <w:br w:type="page"/>
      </w:r>
      <w:r w:rsidR="0060438A" w:rsidRPr="003F26FF">
        <w:rPr>
          <w:rFonts w:ascii="Times New Roman" w:hAnsi="Times New Roman" w:cs="Times New Roman"/>
          <w:sz w:val="28"/>
          <w:szCs w:val="28"/>
        </w:rPr>
        <w:lastRenderedPageBreak/>
        <w:t>ANNOTATION</w:t>
      </w:r>
    </w:p>
    <w:p w14:paraId="25B7DBB0" w14:textId="74B69AFD" w:rsidR="001E279A" w:rsidRPr="001E279A" w:rsidRDefault="001E279A" w:rsidP="001E279A">
      <w:pPr>
        <w:spacing w:after="0" w:line="360" w:lineRule="auto"/>
        <w:ind w:firstLine="709"/>
        <w:jc w:val="both"/>
        <w:rPr>
          <w:rFonts w:ascii="Times New Roman" w:hAnsi="Times New Roman" w:cs="Times New Roman"/>
          <w:sz w:val="28"/>
          <w:szCs w:val="28"/>
          <w:lang w:val="en-US"/>
        </w:rPr>
      </w:pPr>
      <w:r w:rsidRPr="001E279A">
        <w:rPr>
          <w:rFonts w:ascii="Times New Roman" w:hAnsi="Times New Roman" w:cs="Times New Roman"/>
          <w:sz w:val="28"/>
          <w:szCs w:val="28"/>
          <w:lang w:val="en-US"/>
        </w:rPr>
        <w:t>Qualifying work on "</w:t>
      </w:r>
      <w:r w:rsidR="00612184" w:rsidRPr="00F057B2">
        <w:rPr>
          <w:rFonts w:ascii="Times New Roman" w:eastAsia="Times New Roman" w:hAnsi="Times New Roman" w:cs="Times New Roman"/>
          <w:sz w:val="28"/>
          <w:szCs w:val="28"/>
          <w:lang w:val="en-GB" w:eastAsia="en-GB"/>
        </w:rPr>
        <w:t>Cyber threat intelligence system based on the MISP platform</w:t>
      </w:r>
      <w:r w:rsidRPr="001E279A">
        <w:rPr>
          <w:rFonts w:ascii="Times New Roman" w:hAnsi="Times New Roman" w:cs="Times New Roman"/>
          <w:sz w:val="28"/>
          <w:szCs w:val="28"/>
          <w:lang w:val="en-US"/>
        </w:rPr>
        <w:t xml:space="preserve">" for the degree of "Master" in the specialty 125 "Cybersecurity" educational and professional program "Cybersecurity" is </w:t>
      </w:r>
      <w:r w:rsidR="00A616CC">
        <w:rPr>
          <w:rFonts w:ascii="Times New Roman" w:hAnsi="Times New Roman" w:cs="Times New Roman"/>
          <w:color w:val="FF0000"/>
          <w:sz w:val="28"/>
          <w:szCs w:val="28"/>
          <w:lang w:val="en-US"/>
        </w:rPr>
        <w:t>8</w:t>
      </w:r>
      <w:r w:rsidR="008B1155">
        <w:rPr>
          <w:rFonts w:ascii="Times New Roman" w:hAnsi="Times New Roman" w:cs="Times New Roman"/>
          <w:color w:val="FF0000"/>
          <w:sz w:val="28"/>
          <w:szCs w:val="28"/>
        </w:rPr>
        <w:t>0</w:t>
      </w:r>
      <w:r w:rsidRPr="001E279A">
        <w:rPr>
          <w:rFonts w:ascii="Times New Roman" w:hAnsi="Times New Roman" w:cs="Times New Roman"/>
          <w:sz w:val="28"/>
          <w:szCs w:val="28"/>
          <w:lang w:val="en-US"/>
        </w:rPr>
        <w:t xml:space="preserve"> pages long and </w:t>
      </w:r>
      <w:r w:rsidR="00AE0A5B">
        <w:rPr>
          <w:rFonts w:ascii="Times New Roman" w:hAnsi="Times New Roman" w:cs="Times New Roman"/>
          <w:sz w:val="28"/>
          <w:szCs w:val="28"/>
          <w:lang w:val="en-US"/>
        </w:rPr>
        <w:t>contains 32 illustrations and 24</w:t>
      </w:r>
      <w:r w:rsidRPr="001E279A">
        <w:rPr>
          <w:rFonts w:ascii="Times New Roman" w:hAnsi="Times New Roman" w:cs="Times New Roman"/>
          <w:sz w:val="28"/>
          <w:szCs w:val="28"/>
          <w:lang w:val="en-US"/>
        </w:rPr>
        <w:t xml:space="preserve"> sources from the list of links.</w:t>
      </w:r>
    </w:p>
    <w:p w14:paraId="1973BAEB" w14:textId="77777777" w:rsidR="001E279A" w:rsidRPr="001E279A" w:rsidRDefault="001E279A" w:rsidP="001E279A">
      <w:pPr>
        <w:spacing w:after="0" w:line="360" w:lineRule="auto"/>
        <w:ind w:firstLine="709"/>
        <w:jc w:val="both"/>
        <w:rPr>
          <w:rFonts w:ascii="Times New Roman" w:hAnsi="Times New Roman" w:cs="Times New Roman"/>
          <w:sz w:val="28"/>
          <w:szCs w:val="28"/>
          <w:lang w:val="en-US"/>
        </w:rPr>
      </w:pPr>
      <w:r w:rsidRPr="001E279A">
        <w:rPr>
          <w:rFonts w:ascii="Times New Roman" w:hAnsi="Times New Roman" w:cs="Times New Roman"/>
          <w:sz w:val="28"/>
          <w:szCs w:val="28"/>
          <w:lang w:val="en-US"/>
        </w:rPr>
        <w:t xml:space="preserve">The purpose of the qualification work is to integrate the cyber threat intelligence platform into the information space of the </w:t>
      </w:r>
      <w:r>
        <w:rPr>
          <w:rFonts w:ascii="Times New Roman" w:hAnsi="Times New Roman" w:cs="Times New Roman"/>
          <w:sz w:val="28"/>
          <w:szCs w:val="28"/>
          <w:lang w:val="en-US"/>
        </w:rPr>
        <w:t xml:space="preserve">SSS </w:t>
      </w:r>
      <w:r>
        <w:rPr>
          <w:rFonts w:ascii="Times New Roman" w:hAnsi="Times New Roman" w:cs="Times New Roman"/>
          <w:sz w:val="28"/>
          <w:szCs w:val="28"/>
        </w:rPr>
        <w:t>«</w:t>
      </w:r>
      <w:r w:rsidRPr="001E279A">
        <w:rPr>
          <w:rFonts w:ascii="Times New Roman" w:hAnsi="Times New Roman" w:cs="Times New Roman"/>
          <w:sz w:val="28"/>
          <w:szCs w:val="28"/>
          <w:lang w:val="en-US"/>
        </w:rPr>
        <w:t>R</w:t>
      </w:r>
      <w:r>
        <w:rPr>
          <w:rFonts w:ascii="Times New Roman" w:hAnsi="Times New Roman" w:cs="Times New Roman"/>
          <w:sz w:val="28"/>
          <w:szCs w:val="28"/>
          <w:lang w:val="en-US"/>
        </w:rPr>
        <w:t>PC</w:t>
      </w:r>
      <w:r w:rsidRPr="001E279A">
        <w:rPr>
          <w:rFonts w:ascii="Times New Roman" w:hAnsi="Times New Roman" w:cs="Times New Roman"/>
          <w:sz w:val="28"/>
          <w:szCs w:val="28"/>
          <w:lang w:val="en-US"/>
        </w:rPr>
        <w:t xml:space="preserve"> NULES of Ukraine</w:t>
      </w:r>
      <w:r>
        <w:rPr>
          <w:rFonts w:ascii="Times New Roman" w:hAnsi="Times New Roman" w:cs="Times New Roman"/>
          <w:sz w:val="28"/>
          <w:szCs w:val="28"/>
        </w:rPr>
        <w:t>»</w:t>
      </w:r>
      <w:r w:rsidRPr="001E279A">
        <w:rPr>
          <w:rFonts w:ascii="Times New Roman" w:hAnsi="Times New Roman" w:cs="Times New Roman"/>
          <w:sz w:val="28"/>
          <w:szCs w:val="28"/>
          <w:lang w:val="en-US"/>
        </w:rPr>
        <w:t>.</w:t>
      </w:r>
    </w:p>
    <w:p w14:paraId="07D683E5" w14:textId="77777777" w:rsidR="001E279A" w:rsidRPr="001E279A" w:rsidRDefault="001E279A" w:rsidP="001E279A">
      <w:pPr>
        <w:spacing w:after="0" w:line="360" w:lineRule="auto"/>
        <w:ind w:firstLine="709"/>
        <w:jc w:val="both"/>
        <w:rPr>
          <w:rFonts w:ascii="Times New Roman" w:hAnsi="Times New Roman" w:cs="Times New Roman"/>
          <w:sz w:val="28"/>
          <w:szCs w:val="28"/>
          <w:lang w:val="en-US"/>
        </w:rPr>
      </w:pPr>
      <w:proofErr w:type="gramStart"/>
      <w:r w:rsidRPr="001E279A">
        <w:rPr>
          <w:rFonts w:ascii="Times New Roman" w:hAnsi="Times New Roman" w:cs="Times New Roman"/>
          <w:sz w:val="28"/>
          <w:szCs w:val="28"/>
          <w:lang w:val="en-US"/>
        </w:rPr>
        <w:t>Research methods.</w:t>
      </w:r>
      <w:proofErr w:type="gramEnd"/>
      <w:r w:rsidRPr="001E279A">
        <w:rPr>
          <w:rFonts w:ascii="Times New Roman" w:hAnsi="Times New Roman" w:cs="Times New Roman"/>
          <w:sz w:val="28"/>
          <w:szCs w:val="28"/>
          <w:lang w:val="en-US"/>
        </w:rPr>
        <w:t xml:space="preserve"> To solve the tasks in this master's thesis used: comparison of existing mechanisms of risk indication; generalization of acquired information; analysis of requirements for the future system, by focusing on the main tasks; experiment on a deployed system to determine the completeness of the tasks.</w:t>
      </w:r>
    </w:p>
    <w:p w14:paraId="4B8E9659" w14:textId="77777777" w:rsidR="001E279A" w:rsidRPr="001E279A" w:rsidRDefault="001E279A" w:rsidP="001E279A">
      <w:pPr>
        <w:spacing w:after="0" w:line="360" w:lineRule="auto"/>
        <w:ind w:firstLine="709"/>
        <w:jc w:val="both"/>
        <w:rPr>
          <w:rFonts w:ascii="Times New Roman" w:hAnsi="Times New Roman" w:cs="Times New Roman"/>
          <w:sz w:val="28"/>
          <w:szCs w:val="28"/>
          <w:lang w:val="en-US"/>
        </w:rPr>
      </w:pPr>
      <w:proofErr w:type="gramStart"/>
      <w:r w:rsidRPr="001E279A">
        <w:rPr>
          <w:rFonts w:ascii="Times New Roman" w:hAnsi="Times New Roman" w:cs="Times New Roman"/>
          <w:sz w:val="28"/>
          <w:szCs w:val="28"/>
          <w:lang w:val="en-US"/>
        </w:rPr>
        <w:t>Research results: achieved by fully recording information about threats in the local database and connecting the environment to external data instances.</w:t>
      </w:r>
      <w:proofErr w:type="gramEnd"/>
      <w:r w:rsidRPr="001E279A">
        <w:rPr>
          <w:rFonts w:ascii="Times New Roman" w:hAnsi="Times New Roman" w:cs="Times New Roman"/>
          <w:sz w:val="28"/>
          <w:szCs w:val="28"/>
          <w:lang w:val="en-US"/>
        </w:rPr>
        <w:t xml:space="preserve"> This, in turn, prevented the use of vulnerabilities in the organization's information system and provided an opportunity to familiarize students with the main directions of the spread of threats in cyberspace.</w:t>
      </w:r>
    </w:p>
    <w:p w14:paraId="382AA9FA" w14:textId="77777777" w:rsidR="001E279A" w:rsidRPr="001E279A" w:rsidRDefault="001E279A" w:rsidP="001E279A">
      <w:pPr>
        <w:spacing w:after="0" w:line="360" w:lineRule="auto"/>
        <w:ind w:firstLine="709"/>
        <w:jc w:val="both"/>
        <w:rPr>
          <w:rFonts w:ascii="Times New Roman" w:hAnsi="Times New Roman" w:cs="Times New Roman"/>
          <w:sz w:val="28"/>
          <w:szCs w:val="28"/>
          <w:lang w:val="en-US"/>
        </w:rPr>
      </w:pPr>
      <w:r w:rsidRPr="001E279A">
        <w:rPr>
          <w:rFonts w:ascii="Times New Roman" w:hAnsi="Times New Roman" w:cs="Times New Roman"/>
          <w:sz w:val="28"/>
          <w:szCs w:val="28"/>
          <w:lang w:val="en-US"/>
        </w:rPr>
        <w:t>The results of the work can be successfully used to accumulate input information on incidents with subsequent inclusion in the educational process to illustrate the mechanism of exchange of protected information through communication channels and acquaintance with the basic principles of protection against cyber incidents.</w:t>
      </w:r>
    </w:p>
    <w:p w14:paraId="57C7A6E6" w14:textId="77777777" w:rsidR="0060438A" w:rsidRPr="001E279A" w:rsidRDefault="001E279A" w:rsidP="001E279A">
      <w:pPr>
        <w:spacing w:after="0" w:line="360" w:lineRule="auto"/>
        <w:ind w:firstLine="709"/>
        <w:jc w:val="both"/>
        <w:rPr>
          <w:rFonts w:ascii="Times New Roman" w:hAnsi="Times New Roman" w:cs="Times New Roman"/>
          <w:sz w:val="28"/>
          <w:szCs w:val="28"/>
          <w:lang w:val="en-US"/>
        </w:rPr>
      </w:pPr>
      <w:r w:rsidRPr="001E279A">
        <w:rPr>
          <w:rFonts w:ascii="Times New Roman" w:hAnsi="Times New Roman" w:cs="Times New Roman"/>
          <w:sz w:val="28"/>
          <w:szCs w:val="28"/>
          <w:lang w:val="en-US"/>
        </w:rPr>
        <w:t>Keywords: SECURITY, MISP PLATFORM, CYBER THREAT INTELLIGENCE, DATA EXCHANGE, INCIDENT REGISTRATION, EVENT PATTERNING, DISTRIBUTION OF STUDIES.</w:t>
      </w:r>
    </w:p>
    <w:p w14:paraId="215A9F8C" w14:textId="77777777" w:rsidR="0060438A" w:rsidRPr="003F26FF" w:rsidRDefault="0060438A">
      <w:pPr>
        <w:rPr>
          <w:rFonts w:ascii="Times New Roman" w:hAnsi="Times New Roman" w:cs="Times New Roman"/>
          <w:sz w:val="28"/>
          <w:szCs w:val="28"/>
        </w:rPr>
      </w:pPr>
    </w:p>
    <w:p w14:paraId="2CA7771B" w14:textId="77777777" w:rsidR="0060438A" w:rsidRPr="003F26FF" w:rsidRDefault="0060438A">
      <w:pPr>
        <w:rPr>
          <w:rFonts w:ascii="Times New Roman" w:hAnsi="Times New Roman" w:cs="Times New Roman"/>
          <w:sz w:val="28"/>
          <w:szCs w:val="28"/>
        </w:rPr>
      </w:pPr>
      <w:r w:rsidRPr="003F26FF">
        <w:rPr>
          <w:rFonts w:ascii="Times New Roman" w:hAnsi="Times New Roman" w:cs="Times New Roman"/>
          <w:sz w:val="28"/>
          <w:szCs w:val="28"/>
        </w:rPr>
        <w:br w:type="page"/>
      </w:r>
    </w:p>
    <w:p w14:paraId="2F9117F5" w14:textId="77777777" w:rsidR="00184E94" w:rsidRPr="003F26FF" w:rsidRDefault="00184E94" w:rsidP="00753C07">
      <w:pPr>
        <w:jc w:val="center"/>
        <w:rPr>
          <w:rFonts w:ascii="Times New Roman" w:hAnsi="Times New Roman" w:cs="Times New Roman"/>
          <w:b/>
          <w:sz w:val="28"/>
          <w:szCs w:val="28"/>
        </w:rPr>
      </w:pPr>
      <w:r w:rsidRPr="003F26FF">
        <w:rPr>
          <w:rFonts w:ascii="Times New Roman" w:hAnsi="Times New Roman" w:cs="Times New Roman"/>
          <w:b/>
          <w:sz w:val="28"/>
          <w:szCs w:val="28"/>
        </w:rPr>
        <w:lastRenderedPageBreak/>
        <w:t>ЗМІСТ</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505"/>
        <w:gridCol w:w="985"/>
      </w:tblGrid>
      <w:tr w:rsidR="00184E94" w:rsidRPr="003F26FF" w14:paraId="57C23765" w14:textId="77777777" w:rsidTr="00994F7B">
        <w:tc>
          <w:tcPr>
            <w:tcW w:w="8926" w:type="dxa"/>
            <w:gridSpan w:val="2"/>
          </w:tcPr>
          <w:p w14:paraId="6C50E0FA" w14:textId="77777777" w:rsidR="00184E94" w:rsidRPr="003F26FF" w:rsidRDefault="00184E94"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ВСТУП</w:t>
            </w:r>
          </w:p>
        </w:tc>
        <w:tc>
          <w:tcPr>
            <w:tcW w:w="985" w:type="dxa"/>
          </w:tcPr>
          <w:p w14:paraId="75D3C1E4" w14:textId="77777777" w:rsidR="00184E94" w:rsidRPr="003F26FF" w:rsidRDefault="000F58B5" w:rsidP="0049242E">
            <w:pPr>
              <w:spacing w:line="324" w:lineRule="auto"/>
              <w:rPr>
                <w:rFonts w:ascii="Times New Roman" w:hAnsi="Times New Roman" w:cs="Times New Roman"/>
                <w:sz w:val="28"/>
                <w:szCs w:val="28"/>
              </w:rPr>
            </w:pPr>
            <w:r>
              <w:rPr>
                <w:rFonts w:ascii="Times New Roman" w:hAnsi="Times New Roman" w:cs="Times New Roman"/>
                <w:sz w:val="28"/>
                <w:szCs w:val="28"/>
              </w:rPr>
              <w:t>8</w:t>
            </w:r>
          </w:p>
        </w:tc>
      </w:tr>
      <w:tr w:rsidR="00184E94" w:rsidRPr="003F26FF" w14:paraId="25EFC0A3" w14:textId="77777777" w:rsidTr="00994F7B">
        <w:tc>
          <w:tcPr>
            <w:tcW w:w="8926" w:type="dxa"/>
            <w:gridSpan w:val="2"/>
          </w:tcPr>
          <w:p w14:paraId="50D4095D" w14:textId="3167DA27" w:rsidR="00184E94" w:rsidRPr="003F26FF" w:rsidRDefault="00184E94"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1</w:t>
            </w:r>
            <w:r w:rsidR="00260D31" w:rsidRPr="003F26FF">
              <w:rPr>
                <w:rFonts w:ascii="Times New Roman" w:hAnsi="Times New Roman" w:cs="Times New Roman"/>
                <w:sz w:val="28"/>
                <w:szCs w:val="28"/>
              </w:rPr>
              <w:t xml:space="preserve"> </w:t>
            </w:r>
            <w:r w:rsidR="00242C80">
              <w:rPr>
                <w:rFonts w:ascii="Times New Roman" w:hAnsi="Times New Roman" w:cs="Times New Roman"/>
                <w:sz w:val="28"/>
                <w:szCs w:val="28"/>
              </w:rPr>
              <w:t>АНАЛІЗ</w:t>
            </w:r>
            <w:r w:rsidR="0049242E" w:rsidRPr="003F26FF">
              <w:rPr>
                <w:rFonts w:ascii="Times New Roman" w:hAnsi="Times New Roman" w:cs="Times New Roman"/>
                <w:sz w:val="28"/>
                <w:szCs w:val="28"/>
              </w:rPr>
              <w:t xml:space="preserve"> МЕХАНІЗМІВ РОЗВІДКИ КІБЕРЗАГРОЗ</w:t>
            </w:r>
          </w:p>
        </w:tc>
        <w:tc>
          <w:tcPr>
            <w:tcW w:w="985" w:type="dxa"/>
          </w:tcPr>
          <w:p w14:paraId="71780F4C" w14:textId="77777777" w:rsidR="00184E94" w:rsidRPr="000F58B5" w:rsidRDefault="006F2A53" w:rsidP="0049242E">
            <w:pPr>
              <w:spacing w:line="324" w:lineRule="auto"/>
              <w:rPr>
                <w:rFonts w:ascii="Times New Roman" w:hAnsi="Times New Roman" w:cs="Times New Roman"/>
                <w:sz w:val="28"/>
                <w:szCs w:val="28"/>
                <w:lang w:val="en-US"/>
              </w:rPr>
            </w:pPr>
            <w:r w:rsidRPr="003F26FF">
              <w:rPr>
                <w:rFonts w:ascii="Times New Roman" w:hAnsi="Times New Roman" w:cs="Times New Roman"/>
                <w:sz w:val="28"/>
                <w:szCs w:val="28"/>
              </w:rPr>
              <w:t>1</w:t>
            </w:r>
            <w:r w:rsidR="000F58B5">
              <w:rPr>
                <w:rFonts w:ascii="Times New Roman" w:hAnsi="Times New Roman" w:cs="Times New Roman"/>
                <w:sz w:val="28"/>
                <w:szCs w:val="28"/>
                <w:lang w:val="en-US"/>
              </w:rPr>
              <w:t>0</w:t>
            </w:r>
          </w:p>
        </w:tc>
      </w:tr>
      <w:tr w:rsidR="00184E94" w:rsidRPr="003F26FF" w14:paraId="33E9693C" w14:textId="77777777" w:rsidTr="00994F7B">
        <w:tc>
          <w:tcPr>
            <w:tcW w:w="421" w:type="dxa"/>
          </w:tcPr>
          <w:p w14:paraId="79BDE196" w14:textId="77777777" w:rsidR="00184E94" w:rsidRPr="003F26FF" w:rsidRDefault="00184E94" w:rsidP="0049242E">
            <w:pPr>
              <w:spacing w:line="324" w:lineRule="auto"/>
              <w:rPr>
                <w:rFonts w:ascii="Times New Roman" w:hAnsi="Times New Roman" w:cs="Times New Roman"/>
                <w:sz w:val="28"/>
                <w:szCs w:val="28"/>
              </w:rPr>
            </w:pPr>
          </w:p>
        </w:tc>
        <w:tc>
          <w:tcPr>
            <w:tcW w:w="8505" w:type="dxa"/>
          </w:tcPr>
          <w:p w14:paraId="0484366D" w14:textId="77777777" w:rsidR="00184E94" w:rsidRPr="003F26FF" w:rsidRDefault="00260D31" w:rsidP="00774359">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1.1 </w:t>
            </w:r>
            <w:r w:rsidRPr="003F26FF">
              <w:rPr>
                <w:rFonts w:ascii="Times New Roman" w:hAnsi="Times New Roman" w:cs="Times New Roman"/>
                <w:sz w:val="28"/>
                <w:szCs w:val="28"/>
                <w:shd w:val="clear" w:color="auto" w:fill="FFFFFF"/>
              </w:rPr>
              <w:t xml:space="preserve">Методологія </w:t>
            </w:r>
            <w:r w:rsidRPr="003F26FF">
              <w:rPr>
                <w:rFonts w:ascii="Times New Roman" w:hAnsi="Times New Roman" w:cs="Times New Roman"/>
                <w:sz w:val="28"/>
                <w:szCs w:val="28"/>
              </w:rPr>
              <w:t>кіберзагроз</w:t>
            </w:r>
          </w:p>
        </w:tc>
        <w:tc>
          <w:tcPr>
            <w:tcW w:w="985" w:type="dxa"/>
          </w:tcPr>
          <w:p w14:paraId="5F289BAF" w14:textId="77777777" w:rsidR="00184E94" w:rsidRPr="000F58B5" w:rsidRDefault="006F2A53" w:rsidP="0049242E">
            <w:pPr>
              <w:spacing w:line="324" w:lineRule="auto"/>
              <w:rPr>
                <w:rFonts w:ascii="Times New Roman" w:hAnsi="Times New Roman" w:cs="Times New Roman"/>
                <w:sz w:val="28"/>
                <w:szCs w:val="28"/>
                <w:lang w:val="en-US"/>
              </w:rPr>
            </w:pPr>
            <w:r w:rsidRPr="003F26FF">
              <w:rPr>
                <w:rFonts w:ascii="Times New Roman" w:hAnsi="Times New Roman" w:cs="Times New Roman"/>
                <w:sz w:val="28"/>
                <w:szCs w:val="28"/>
              </w:rPr>
              <w:t>1</w:t>
            </w:r>
            <w:r w:rsidR="000F58B5">
              <w:rPr>
                <w:rFonts w:ascii="Times New Roman" w:hAnsi="Times New Roman" w:cs="Times New Roman"/>
                <w:sz w:val="28"/>
                <w:szCs w:val="28"/>
                <w:lang w:val="en-US"/>
              </w:rPr>
              <w:t>0</w:t>
            </w:r>
          </w:p>
        </w:tc>
      </w:tr>
      <w:tr w:rsidR="00184E94" w:rsidRPr="003F26FF" w14:paraId="5B17B1C6" w14:textId="77777777" w:rsidTr="00994F7B">
        <w:tc>
          <w:tcPr>
            <w:tcW w:w="421" w:type="dxa"/>
          </w:tcPr>
          <w:p w14:paraId="1C76E26A" w14:textId="77777777" w:rsidR="00184E94" w:rsidRPr="003F26FF" w:rsidRDefault="00184E94" w:rsidP="0049242E">
            <w:pPr>
              <w:spacing w:line="324" w:lineRule="auto"/>
              <w:rPr>
                <w:rFonts w:ascii="Times New Roman" w:hAnsi="Times New Roman" w:cs="Times New Roman"/>
                <w:sz w:val="28"/>
                <w:szCs w:val="28"/>
              </w:rPr>
            </w:pPr>
          </w:p>
        </w:tc>
        <w:tc>
          <w:tcPr>
            <w:tcW w:w="8505" w:type="dxa"/>
          </w:tcPr>
          <w:p w14:paraId="17D8B827" w14:textId="77777777" w:rsidR="00184E94"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1.2 Вивчення груп і практик </w:t>
            </w:r>
            <w:r w:rsidRPr="003F26FF">
              <w:rPr>
                <w:rFonts w:ascii="Times New Roman" w:hAnsi="Times New Roman" w:cs="Times New Roman"/>
                <w:sz w:val="28"/>
                <w:szCs w:val="28"/>
                <w:shd w:val="clear" w:color="auto" w:fill="FFFFFF"/>
              </w:rPr>
              <w:t>обміну розвідувальними даними та інформацією в епоху злочинної діяльності в Інтернеті</w:t>
            </w:r>
          </w:p>
        </w:tc>
        <w:tc>
          <w:tcPr>
            <w:tcW w:w="985" w:type="dxa"/>
          </w:tcPr>
          <w:p w14:paraId="701D7A1F" w14:textId="77777777" w:rsidR="00AD4C27" w:rsidRPr="003F26FF" w:rsidRDefault="00AD4C27" w:rsidP="0049242E">
            <w:pPr>
              <w:spacing w:line="324" w:lineRule="auto"/>
              <w:rPr>
                <w:rFonts w:ascii="Times New Roman" w:hAnsi="Times New Roman" w:cs="Times New Roman"/>
                <w:sz w:val="28"/>
                <w:szCs w:val="28"/>
              </w:rPr>
            </w:pPr>
          </w:p>
          <w:p w14:paraId="35E2DBD1" w14:textId="77777777" w:rsidR="00184E94" w:rsidRPr="000F58B5" w:rsidRDefault="006F2A53" w:rsidP="0049242E">
            <w:pPr>
              <w:spacing w:line="324" w:lineRule="auto"/>
              <w:rPr>
                <w:rFonts w:ascii="Times New Roman" w:hAnsi="Times New Roman" w:cs="Times New Roman"/>
                <w:sz w:val="28"/>
                <w:szCs w:val="28"/>
                <w:lang w:val="en-US"/>
              </w:rPr>
            </w:pPr>
            <w:r w:rsidRPr="003F26FF">
              <w:rPr>
                <w:rFonts w:ascii="Times New Roman" w:hAnsi="Times New Roman" w:cs="Times New Roman"/>
                <w:sz w:val="28"/>
                <w:szCs w:val="28"/>
              </w:rPr>
              <w:t>1</w:t>
            </w:r>
            <w:r w:rsidR="000F58B5">
              <w:rPr>
                <w:rFonts w:ascii="Times New Roman" w:hAnsi="Times New Roman" w:cs="Times New Roman"/>
                <w:sz w:val="28"/>
                <w:szCs w:val="28"/>
                <w:lang w:val="en-US"/>
              </w:rPr>
              <w:t>6</w:t>
            </w:r>
          </w:p>
        </w:tc>
      </w:tr>
      <w:tr w:rsidR="00184E94" w:rsidRPr="003F26FF" w14:paraId="09F3B070" w14:textId="77777777" w:rsidTr="00994F7B">
        <w:tc>
          <w:tcPr>
            <w:tcW w:w="421" w:type="dxa"/>
          </w:tcPr>
          <w:p w14:paraId="370BD265" w14:textId="77777777" w:rsidR="00184E94" w:rsidRPr="003F26FF" w:rsidRDefault="00184E94" w:rsidP="0049242E">
            <w:pPr>
              <w:spacing w:line="324" w:lineRule="auto"/>
              <w:rPr>
                <w:rFonts w:ascii="Times New Roman" w:hAnsi="Times New Roman" w:cs="Times New Roman"/>
                <w:sz w:val="28"/>
                <w:szCs w:val="28"/>
              </w:rPr>
            </w:pPr>
          </w:p>
        </w:tc>
        <w:tc>
          <w:tcPr>
            <w:tcW w:w="8505" w:type="dxa"/>
          </w:tcPr>
          <w:p w14:paraId="5B9341E2" w14:textId="77777777" w:rsidR="00184E94"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1.3 </w:t>
            </w:r>
            <w:r w:rsidRPr="003F26FF">
              <w:rPr>
                <w:rFonts w:ascii="Times New Roman" w:hAnsi="Times New Roman" w:cs="Times New Roman"/>
                <w:sz w:val="28"/>
                <w:szCs w:val="28"/>
                <w:shd w:val="clear" w:color="auto" w:fill="FFFFFF"/>
              </w:rPr>
              <w:t>Моделі аналізу даних</w:t>
            </w:r>
            <w:r w:rsidRPr="003F26FF">
              <w:rPr>
                <w:rFonts w:ascii="Times New Roman" w:hAnsi="Times New Roman" w:cs="Times New Roman"/>
                <w:sz w:val="28"/>
                <w:szCs w:val="28"/>
              </w:rPr>
              <w:t xml:space="preserve"> по кіберзагрозах</w:t>
            </w:r>
          </w:p>
        </w:tc>
        <w:tc>
          <w:tcPr>
            <w:tcW w:w="985" w:type="dxa"/>
          </w:tcPr>
          <w:p w14:paraId="3B536919" w14:textId="77777777" w:rsidR="00184E94" w:rsidRPr="003F26FF" w:rsidRDefault="000F58B5" w:rsidP="0049242E">
            <w:pPr>
              <w:spacing w:line="324" w:lineRule="auto"/>
              <w:rPr>
                <w:rFonts w:ascii="Times New Roman" w:hAnsi="Times New Roman" w:cs="Times New Roman"/>
                <w:sz w:val="28"/>
                <w:szCs w:val="28"/>
              </w:rPr>
            </w:pPr>
            <w:r>
              <w:rPr>
                <w:rFonts w:ascii="Times New Roman" w:hAnsi="Times New Roman" w:cs="Times New Roman"/>
                <w:sz w:val="28"/>
                <w:szCs w:val="28"/>
              </w:rPr>
              <w:t>22</w:t>
            </w:r>
          </w:p>
        </w:tc>
      </w:tr>
      <w:tr w:rsidR="00184E94" w:rsidRPr="003F26FF" w14:paraId="7C24E1F2" w14:textId="77777777" w:rsidTr="00994F7B">
        <w:tc>
          <w:tcPr>
            <w:tcW w:w="421" w:type="dxa"/>
          </w:tcPr>
          <w:p w14:paraId="64C46FAF" w14:textId="77777777" w:rsidR="00184E94" w:rsidRPr="003F26FF" w:rsidRDefault="00184E94" w:rsidP="0049242E">
            <w:pPr>
              <w:spacing w:line="324" w:lineRule="auto"/>
              <w:rPr>
                <w:rFonts w:ascii="Times New Roman" w:hAnsi="Times New Roman" w:cs="Times New Roman"/>
                <w:sz w:val="28"/>
                <w:szCs w:val="28"/>
              </w:rPr>
            </w:pPr>
          </w:p>
        </w:tc>
        <w:tc>
          <w:tcPr>
            <w:tcW w:w="8505" w:type="dxa"/>
          </w:tcPr>
          <w:p w14:paraId="5EFD72DA" w14:textId="77777777" w:rsidR="00184E94"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1.4 Безпечне розподілене навчання</w:t>
            </w:r>
            <w:r w:rsidR="0001259E" w:rsidRPr="003F26FF">
              <w:rPr>
                <w:rFonts w:ascii="Times New Roman" w:hAnsi="Times New Roman" w:cs="Times New Roman"/>
                <w:sz w:val="28"/>
                <w:szCs w:val="28"/>
              </w:rPr>
              <w:t xml:space="preserve"> </w:t>
            </w:r>
            <w:r w:rsidRPr="003F26FF">
              <w:rPr>
                <w:rFonts w:ascii="Times New Roman" w:hAnsi="Times New Roman" w:cs="Times New Roman"/>
                <w:sz w:val="28"/>
                <w:szCs w:val="28"/>
              </w:rPr>
              <w:t>щодо розвідки загроз</w:t>
            </w:r>
          </w:p>
        </w:tc>
        <w:tc>
          <w:tcPr>
            <w:tcW w:w="985" w:type="dxa"/>
          </w:tcPr>
          <w:p w14:paraId="3C2BECB6" w14:textId="28006166" w:rsidR="00184E94" w:rsidRPr="003F26FF" w:rsidRDefault="00924F99" w:rsidP="0049242E">
            <w:pPr>
              <w:spacing w:line="324" w:lineRule="auto"/>
              <w:rPr>
                <w:rFonts w:ascii="Times New Roman" w:hAnsi="Times New Roman" w:cs="Times New Roman"/>
                <w:sz w:val="28"/>
                <w:szCs w:val="28"/>
              </w:rPr>
            </w:pPr>
            <w:r>
              <w:rPr>
                <w:rFonts w:ascii="Times New Roman" w:hAnsi="Times New Roman" w:cs="Times New Roman"/>
                <w:sz w:val="28"/>
                <w:szCs w:val="28"/>
              </w:rPr>
              <w:t>28</w:t>
            </w:r>
          </w:p>
        </w:tc>
      </w:tr>
      <w:tr w:rsidR="00260D31" w:rsidRPr="003F26FF" w14:paraId="5D8ABF59" w14:textId="77777777" w:rsidTr="00994F7B">
        <w:tc>
          <w:tcPr>
            <w:tcW w:w="8926" w:type="dxa"/>
            <w:gridSpan w:val="2"/>
          </w:tcPr>
          <w:p w14:paraId="2DFD0D55"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Висновок до першого розділу</w:t>
            </w:r>
          </w:p>
        </w:tc>
        <w:tc>
          <w:tcPr>
            <w:tcW w:w="985" w:type="dxa"/>
          </w:tcPr>
          <w:p w14:paraId="5FF538A3" w14:textId="44220D46" w:rsidR="00260D31" w:rsidRPr="003F26FF" w:rsidRDefault="00924F99" w:rsidP="0049242E">
            <w:pPr>
              <w:spacing w:line="324" w:lineRule="auto"/>
              <w:rPr>
                <w:rFonts w:ascii="Times New Roman" w:hAnsi="Times New Roman" w:cs="Times New Roman"/>
                <w:sz w:val="28"/>
                <w:szCs w:val="28"/>
              </w:rPr>
            </w:pPr>
            <w:r>
              <w:rPr>
                <w:rFonts w:ascii="Times New Roman" w:hAnsi="Times New Roman" w:cs="Times New Roman"/>
                <w:sz w:val="28"/>
                <w:szCs w:val="28"/>
              </w:rPr>
              <w:t>32</w:t>
            </w:r>
          </w:p>
        </w:tc>
      </w:tr>
      <w:tr w:rsidR="00260D31" w:rsidRPr="003F26FF" w14:paraId="2609632B" w14:textId="77777777" w:rsidTr="00994F7B">
        <w:tc>
          <w:tcPr>
            <w:tcW w:w="8926" w:type="dxa"/>
            <w:gridSpan w:val="2"/>
          </w:tcPr>
          <w:p w14:paraId="2EDB9605" w14:textId="24E9713D" w:rsidR="00260D31" w:rsidRPr="003F26FF" w:rsidRDefault="00260D31" w:rsidP="00C77718">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2 </w:t>
            </w:r>
            <w:r w:rsidR="00C77718">
              <w:rPr>
                <w:rFonts w:ascii="Times New Roman" w:hAnsi="Times New Roman" w:cs="Times New Roman"/>
                <w:sz w:val="28"/>
                <w:szCs w:val="28"/>
              </w:rPr>
              <w:t>РОЗГОРТАННЯ</w:t>
            </w:r>
            <w:r w:rsidR="0049242E" w:rsidRPr="003F26FF">
              <w:rPr>
                <w:rFonts w:ascii="Times New Roman" w:hAnsi="Times New Roman" w:cs="Times New Roman"/>
                <w:sz w:val="28"/>
                <w:szCs w:val="28"/>
              </w:rPr>
              <w:t xml:space="preserve"> MISP THREAT SHARING ДЛЯ УПЕРЕДЖЕННЯ РОЗПОВСЮДЖЕННЮ ІНЦИДЕНТІВ</w:t>
            </w:r>
          </w:p>
        </w:tc>
        <w:tc>
          <w:tcPr>
            <w:tcW w:w="985" w:type="dxa"/>
          </w:tcPr>
          <w:p w14:paraId="39170BBE" w14:textId="77777777" w:rsidR="00AD4C27" w:rsidRPr="003F26FF" w:rsidRDefault="00AD4C27" w:rsidP="0049242E">
            <w:pPr>
              <w:spacing w:line="324" w:lineRule="auto"/>
              <w:rPr>
                <w:rFonts w:ascii="Times New Roman" w:hAnsi="Times New Roman" w:cs="Times New Roman"/>
                <w:sz w:val="28"/>
                <w:szCs w:val="28"/>
              </w:rPr>
            </w:pPr>
          </w:p>
          <w:p w14:paraId="442A4E44" w14:textId="20871AE7" w:rsidR="00260D31" w:rsidRPr="003F26FF" w:rsidRDefault="00924F99" w:rsidP="0049242E">
            <w:pPr>
              <w:spacing w:line="324" w:lineRule="auto"/>
              <w:rPr>
                <w:rFonts w:ascii="Times New Roman" w:hAnsi="Times New Roman" w:cs="Times New Roman"/>
                <w:sz w:val="28"/>
                <w:szCs w:val="28"/>
              </w:rPr>
            </w:pPr>
            <w:r>
              <w:rPr>
                <w:rFonts w:ascii="Times New Roman" w:hAnsi="Times New Roman" w:cs="Times New Roman"/>
                <w:sz w:val="28"/>
                <w:szCs w:val="28"/>
              </w:rPr>
              <w:t>34</w:t>
            </w:r>
          </w:p>
        </w:tc>
      </w:tr>
      <w:tr w:rsidR="00260D31" w:rsidRPr="003F26FF" w14:paraId="46686F5C" w14:textId="77777777" w:rsidTr="00994F7B">
        <w:tc>
          <w:tcPr>
            <w:tcW w:w="421" w:type="dxa"/>
          </w:tcPr>
          <w:p w14:paraId="512E21A4"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71CD732E" w14:textId="77777777" w:rsidR="00260D31" w:rsidRPr="003F26FF" w:rsidRDefault="00260D31" w:rsidP="00AD4C27">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2.1 </w:t>
            </w:r>
            <w:r w:rsidR="000E5D2B" w:rsidRPr="003F26FF">
              <w:rPr>
                <w:rFonts w:ascii="Times New Roman" w:hAnsi="Times New Roman" w:cs="Times New Roman"/>
                <w:sz w:val="28"/>
                <w:szCs w:val="28"/>
              </w:rPr>
              <w:t xml:space="preserve">Використання </w:t>
            </w:r>
            <w:r w:rsidR="00D23133" w:rsidRPr="003F26FF">
              <w:rPr>
                <w:rFonts w:ascii="Times New Roman" w:hAnsi="Times New Roman" w:cs="Times New Roman"/>
                <w:sz w:val="28"/>
                <w:szCs w:val="28"/>
              </w:rPr>
              <w:t>спільної платформи для обміну інформацією про загрози</w:t>
            </w:r>
          </w:p>
        </w:tc>
        <w:tc>
          <w:tcPr>
            <w:tcW w:w="985" w:type="dxa"/>
          </w:tcPr>
          <w:p w14:paraId="71C8AD69" w14:textId="77777777" w:rsidR="00AD4C27" w:rsidRPr="003F26FF" w:rsidRDefault="00AD4C27" w:rsidP="0049242E">
            <w:pPr>
              <w:spacing w:line="324" w:lineRule="auto"/>
              <w:rPr>
                <w:rFonts w:ascii="Times New Roman" w:hAnsi="Times New Roman" w:cs="Times New Roman"/>
                <w:sz w:val="28"/>
                <w:szCs w:val="28"/>
              </w:rPr>
            </w:pPr>
          </w:p>
          <w:p w14:paraId="3AB17F2B" w14:textId="6E44ACF0" w:rsidR="00260D31" w:rsidRPr="003F26FF" w:rsidRDefault="00924F99" w:rsidP="0049242E">
            <w:pPr>
              <w:spacing w:line="324" w:lineRule="auto"/>
              <w:rPr>
                <w:rFonts w:ascii="Times New Roman" w:hAnsi="Times New Roman" w:cs="Times New Roman"/>
                <w:sz w:val="28"/>
                <w:szCs w:val="28"/>
              </w:rPr>
            </w:pPr>
            <w:r>
              <w:rPr>
                <w:rFonts w:ascii="Times New Roman" w:hAnsi="Times New Roman" w:cs="Times New Roman"/>
                <w:sz w:val="28"/>
                <w:szCs w:val="28"/>
              </w:rPr>
              <w:t>34</w:t>
            </w:r>
          </w:p>
        </w:tc>
      </w:tr>
      <w:tr w:rsidR="00260D31" w:rsidRPr="003F26FF" w14:paraId="09520F77" w14:textId="77777777" w:rsidTr="00994F7B">
        <w:tc>
          <w:tcPr>
            <w:tcW w:w="421" w:type="dxa"/>
          </w:tcPr>
          <w:p w14:paraId="2F84F4FD"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1AB75C36" w14:textId="77777777" w:rsidR="00260D31" w:rsidRPr="003F26FF" w:rsidRDefault="00035ACE" w:rsidP="00035ACE">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2.2 Розгортання </w:t>
            </w:r>
            <w:r w:rsidR="00260D31" w:rsidRPr="003F26FF">
              <w:rPr>
                <w:rFonts w:ascii="Times New Roman" w:hAnsi="Times New Roman" w:cs="Times New Roman"/>
                <w:sz w:val="28"/>
                <w:szCs w:val="28"/>
              </w:rPr>
              <w:t xml:space="preserve">системи розвідки кіберзагроз </w:t>
            </w:r>
            <w:r w:rsidR="00260D31" w:rsidRPr="003F26FF">
              <w:rPr>
                <w:rFonts w:ascii="Times New Roman" w:hAnsi="Times New Roman" w:cs="Times New Roman"/>
                <w:sz w:val="28"/>
                <w:szCs w:val="28"/>
                <w:shd w:val="clear" w:color="auto" w:fill="FFFFFF"/>
              </w:rPr>
              <w:t>MISP Threat Sharing</w:t>
            </w:r>
          </w:p>
        </w:tc>
        <w:tc>
          <w:tcPr>
            <w:tcW w:w="985" w:type="dxa"/>
          </w:tcPr>
          <w:p w14:paraId="07595658" w14:textId="70097782"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41</w:t>
            </w:r>
          </w:p>
        </w:tc>
      </w:tr>
      <w:tr w:rsidR="00260D31" w:rsidRPr="003F26FF" w14:paraId="1C91EA00" w14:textId="77777777" w:rsidTr="00994F7B">
        <w:tc>
          <w:tcPr>
            <w:tcW w:w="421" w:type="dxa"/>
          </w:tcPr>
          <w:p w14:paraId="2C280320"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160CB3A0" w14:textId="77777777" w:rsidR="00260D31" w:rsidRPr="003F26FF" w:rsidRDefault="00260D31" w:rsidP="00BE7A41">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2.3 </w:t>
            </w:r>
            <w:r w:rsidR="0049242E" w:rsidRPr="003F26FF">
              <w:rPr>
                <w:rFonts w:ascii="Times New Roman" w:hAnsi="Times New Roman" w:cs="Times New Roman"/>
                <w:sz w:val="28"/>
                <w:szCs w:val="28"/>
                <w:shd w:val="clear" w:color="auto" w:fill="FFFFFF"/>
              </w:rPr>
              <w:t>Застосування</w:t>
            </w:r>
            <w:r w:rsidRPr="003F26FF">
              <w:rPr>
                <w:rFonts w:ascii="Times New Roman" w:hAnsi="Times New Roman" w:cs="Times New Roman"/>
                <w:sz w:val="28"/>
                <w:szCs w:val="28"/>
                <w:shd w:val="clear" w:color="auto" w:fill="FFFFFF"/>
              </w:rPr>
              <w:t xml:space="preserve"> платформи в межах </w:t>
            </w:r>
            <w:r w:rsidR="00BE7A41">
              <w:rPr>
                <w:rFonts w:ascii="Times New Roman" w:hAnsi="Times New Roman" w:cs="Times New Roman"/>
                <w:sz w:val="28"/>
                <w:szCs w:val="28"/>
                <w:shd w:val="clear" w:color="auto" w:fill="FFFFFF"/>
              </w:rPr>
              <w:t>ВСП «РФК НУБіП України»</w:t>
            </w:r>
            <w:r w:rsidRPr="003F26FF">
              <w:rPr>
                <w:rFonts w:ascii="Times New Roman" w:hAnsi="Times New Roman" w:cs="Times New Roman"/>
                <w:sz w:val="28"/>
                <w:szCs w:val="28"/>
                <w:shd w:val="clear" w:color="auto" w:fill="FFFFFF"/>
              </w:rPr>
              <w:t xml:space="preserve"> шляхом нотування виявлених інцидентів</w:t>
            </w:r>
          </w:p>
        </w:tc>
        <w:tc>
          <w:tcPr>
            <w:tcW w:w="985" w:type="dxa"/>
          </w:tcPr>
          <w:p w14:paraId="0053C22B" w14:textId="77777777" w:rsidR="00AD4C27" w:rsidRPr="00EA41A7" w:rsidRDefault="00AD4C27" w:rsidP="0049242E">
            <w:pPr>
              <w:spacing w:line="324" w:lineRule="auto"/>
              <w:rPr>
                <w:rFonts w:ascii="Times New Roman" w:hAnsi="Times New Roman" w:cs="Times New Roman"/>
                <w:sz w:val="28"/>
                <w:szCs w:val="28"/>
              </w:rPr>
            </w:pPr>
          </w:p>
          <w:p w14:paraId="284C9236" w14:textId="37F053CA" w:rsidR="00260D31" w:rsidRPr="00EA41A7" w:rsidRDefault="00EA41A7" w:rsidP="0070333F">
            <w:pPr>
              <w:spacing w:line="324" w:lineRule="auto"/>
              <w:rPr>
                <w:rFonts w:ascii="Times New Roman" w:hAnsi="Times New Roman" w:cs="Times New Roman"/>
                <w:sz w:val="28"/>
                <w:szCs w:val="28"/>
              </w:rPr>
            </w:pPr>
            <w:r w:rsidRPr="00EA41A7">
              <w:rPr>
                <w:rFonts w:ascii="Times New Roman" w:hAnsi="Times New Roman" w:cs="Times New Roman"/>
                <w:sz w:val="28"/>
                <w:szCs w:val="28"/>
              </w:rPr>
              <w:t>4</w:t>
            </w:r>
            <w:r w:rsidR="0070333F">
              <w:rPr>
                <w:rFonts w:ascii="Times New Roman" w:hAnsi="Times New Roman" w:cs="Times New Roman"/>
                <w:sz w:val="28"/>
                <w:szCs w:val="28"/>
              </w:rPr>
              <w:t>2</w:t>
            </w:r>
          </w:p>
        </w:tc>
      </w:tr>
      <w:tr w:rsidR="00260D31" w:rsidRPr="003F26FF" w14:paraId="41A6CE2C" w14:textId="77777777" w:rsidTr="00994F7B">
        <w:tc>
          <w:tcPr>
            <w:tcW w:w="421" w:type="dxa"/>
          </w:tcPr>
          <w:p w14:paraId="24CAD5B2"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1474E363"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2.4 </w:t>
            </w:r>
            <w:r w:rsidRPr="003F26FF">
              <w:rPr>
                <w:rFonts w:ascii="Times New Roman" w:hAnsi="Times New Roman" w:cs="Times New Roman"/>
                <w:sz w:val="28"/>
                <w:szCs w:val="28"/>
                <w:shd w:val="clear" w:color="auto" w:fill="FFFFFF"/>
              </w:rPr>
              <w:t>Автоматизація роботи у системі шляхом шаблонування</w:t>
            </w:r>
          </w:p>
        </w:tc>
        <w:tc>
          <w:tcPr>
            <w:tcW w:w="985" w:type="dxa"/>
          </w:tcPr>
          <w:p w14:paraId="6343F8A5" w14:textId="1E65D0AE" w:rsidR="00260D31" w:rsidRPr="00EA41A7" w:rsidRDefault="00EA41A7" w:rsidP="0070333F">
            <w:pPr>
              <w:spacing w:line="324" w:lineRule="auto"/>
              <w:rPr>
                <w:rFonts w:ascii="Times New Roman" w:hAnsi="Times New Roman" w:cs="Times New Roman"/>
                <w:sz w:val="28"/>
                <w:szCs w:val="28"/>
              </w:rPr>
            </w:pPr>
            <w:r w:rsidRPr="00EA41A7">
              <w:rPr>
                <w:rFonts w:ascii="Times New Roman" w:hAnsi="Times New Roman" w:cs="Times New Roman"/>
                <w:sz w:val="28"/>
                <w:szCs w:val="28"/>
              </w:rPr>
              <w:t>4</w:t>
            </w:r>
            <w:r w:rsidR="0070333F">
              <w:rPr>
                <w:rFonts w:ascii="Times New Roman" w:hAnsi="Times New Roman" w:cs="Times New Roman"/>
                <w:sz w:val="28"/>
                <w:szCs w:val="28"/>
              </w:rPr>
              <w:t>7</w:t>
            </w:r>
          </w:p>
        </w:tc>
      </w:tr>
      <w:tr w:rsidR="00260D31" w:rsidRPr="003F26FF" w14:paraId="344EA394" w14:textId="77777777" w:rsidTr="00994F7B">
        <w:tc>
          <w:tcPr>
            <w:tcW w:w="8926" w:type="dxa"/>
            <w:gridSpan w:val="2"/>
          </w:tcPr>
          <w:p w14:paraId="37404DF8"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Висновок до другого розділу</w:t>
            </w:r>
          </w:p>
        </w:tc>
        <w:tc>
          <w:tcPr>
            <w:tcW w:w="985" w:type="dxa"/>
          </w:tcPr>
          <w:p w14:paraId="38FBF0B8" w14:textId="33E2CC4D"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51</w:t>
            </w:r>
          </w:p>
        </w:tc>
      </w:tr>
      <w:tr w:rsidR="00260D31" w:rsidRPr="003F26FF" w14:paraId="2CBA0885" w14:textId="77777777" w:rsidTr="00994F7B">
        <w:tc>
          <w:tcPr>
            <w:tcW w:w="8926" w:type="dxa"/>
            <w:gridSpan w:val="2"/>
          </w:tcPr>
          <w:p w14:paraId="47E62B59" w14:textId="107A7CA1" w:rsidR="00260D31" w:rsidRPr="003F26FF" w:rsidRDefault="00260D31" w:rsidP="005B769E">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3 </w:t>
            </w:r>
            <w:r w:rsidR="005B769E">
              <w:rPr>
                <w:rFonts w:ascii="Times New Roman" w:hAnsi="Times New Roman" w:cs="Times New Roman"/>
                <w:sz w:val="28"/>
                <w:szCs w:val="28"/>
              </w:rPr>
              <w:t xml:space="preserve">РЕЗУЛЬТАТ ЗАСТОСУВАННЯ ПЛАТФОРМИ ОБМІНУ ДАНИМИ </w:t>
            </w:r>
            <w:r w:rsidR="005B769E" w:rsidRPr="003F26FF">
              <w:rPr>
                <w:rFonts w:ascii="Times New Roman" w:hAnsi="Times New Roman" w:cs="Times New Roman"/>
                <w:sz w:val="28"/>
                <w:szCs w:val="28"/>
              </w:rPr>
              <w:t>MISP THREAT SHARING</w:t>
            </w:r>
          </w:p>
        </w:tc>
        <w:tc>
          <w:tcPr>
            <w:tcW w:w="985" w:type="dxa"/>
          </w:tcPr>
          <w:p w14:paraId="6419D337" w14:textId="77777777" w:rsidR="00426AE0" w:rsidRPr="00EA41A7" w:rsidRDefault="00426AE0" w:rsidP="0049242E">
            <w:pPr>
              <w:spacing w:line="324" w:lineRule="auto"/>
              <w:rPr>
                <w:rFonts w:ascii="Times New Roman" w:hAnsi="Times New Roman" w:cs="Times New Roman"/>
                <w:sz w:val="28"/>
                <w:szCs w:val="28"/>
              </w:rPr>
            </w:pPr>
          </w:p>
          <w:p w14:paraId="4DC8D5AC" w14:textId="04ED4F59"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53</w:t>
            </w:r>
          </w:p>
        </w:tc>
      </w:tr>
      <w:tr w:rsidR="00260D31" w:rsidRPr="003F26FF" w14:paraId="6C91A3C0" w14:textId="77777777" w:rsidTr="00994F7B">
        <w:tc>
          <w:tcPr>
            <w:tcW w:w="421" w:type="dxa"/>
          </w:tcPr>
          <w:p w14:paraId="77E59268"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3D2E938C" w14:textId="77777777" w:rsidR="00260D31" w:rsidRPr="003F26FF" w:rsidRDefault="00260D31" w:rsidP="00BE7A41">
            <w:pPr>
              <w:spacing w:line="324" w:lineRule="auto"/>
              <w:rPr>
                <w:rFonts w:ascii="Times New Roman" w:hAnsi="Times New Roman" w:cs="Times New Roman"/>
                <w:sz w:val="28"/>
                <w:szCs w:val="28"/>
              </w:rPr>
            </w:pPr>
            <w:r w:rsidRPr="003F26FF">
              <w:rPr>
                <w:rFonts w:ascii="Times New Roman" w:hAnsi="Times New Roman" w:cs="Times New Roman"/>
                <w:sz w:val="28"/>
                <w:szCs w:val="28"/>
              </w:rPr>
              <w:t xml:space="preserve">3.1 Результат впровадження системи розвідки кіберзагроз на прикладі </w:t>
            </w:r>
            <w:r w:rsidR="00BE7A41">
              <w:rPr>
                <w:rFonts w:ascii="Times New Roman" w:hAnsi="Times New Roman" w:cs="Times New Roman"/>
                <w:sz w:val="28"/>
                <w:szCs w:val="28"/>
              </w:rPr>
              <w:t>ВСП «РФК НУБіП України»</w:t>
            </w:r>
          </w:p>
        </w:tc>
        <w:tc>
          <w:tcPr>
            <w:tcW w:w="985" w:type="dxa"/>
          </w:tcPr>
          <w:p w14:paraId="3EDF2DC3" w14:textId="77777777" w:rsidR="00AD4C27" w:rsidRPr="00EA41A7" w:rsidRDefault="00AD4C27" w:rsidP="0049242E">
            <w:pPr>
              <w:spacing w:line="324" w:lineRule="auto"/>
              <w:rPr>
                <w:rFonts w:ascii="Times New Roman" w:hAnsi="Times New Roman" w:cs="Times New Roman"/>
                <w:sz w:val="28"/>
                <w:szCs w:val="28"/>
              </w:rPr>
            </w:pPr>
          </w:p>
          <w:p w14:paraId="12EB6BC2" w14:textId="1B1063BF"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lang w:val="en-US"/>
              </w:rPr>
              <w:t>53</w:t>
            </w:r>
          </w:p>
        </w:tc>
      </w:tr>
      <w:tr w:rsidR="00260D31" w:rsidRPr="003F26FF" w14:paraId="479983C7" w14:textId="77777777" w:rsidTr="00994F7B">
        <w:tc>
          <w:tcPr>
            <w:tcW w:w="421" w:type="dxa"/>
          </w:tcPr>
          <w:p w14:paraId="2A43F862"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0C9C965B"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3.2 Підключення та навчання нових користувачів платформи</w:t>
            </w:r>
          </w:p>
        </w:tc>
        <w:tc>
          <w:tcPr>
            <w:tcW w:w="985" w:type="dxa"/>
          </w:tcPr>
          <w:p w14:paraId="6E40D0DC" w14:textId="4EE4AC59"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57</w:t>
            </w:r>
          </w:p>
        </w:tc>
      </w:tr>
      <w:tr w:rsidR="00260D31" w:rsidRPr="003F26FF" w14:paraId="714CD59F" w14:textId="77777777" w:rsidTr="00994F7B">
        <w:tc>
          <w:tcPr>
            <w:tcW w:w="421" w:type="dxa"/>
          </w:tcPr>
          <w:p w14:paraId="67614CDF" w14:textId="77777777" w:rsidR="00260D31" w:rsidRPr="003F26FF" w:rsidRDefault="00260D31" w:rsidP="0049242E">
            <w:pPr>
              <w:spacing w:line="324" w:lineRule="auto"/>
              <w:rPr>
                <w:rFonts w:ascii="Times New Roman" w:hAnsi="Times New Roman" w:cs="Times New Roman"/>
                <w:sz w:val="28"/>
                <w:szCs w:val="28"/>
              </w:rPr>
            </w:pPr>
          </w:p>
        </w:tc>
        <w:tc>
          <w:tcPr>
            <w:tcW w:w="8505" w:type="dxa"/>
          </w:tcPr>
          <w:p w14:paraId="1ACEF037"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3.3 Підключення до зовнішніх екземплярів даних</w:t>
            </w:r>
          </w:p>
        </w:tc>
        <w:tc>
          <w:tcPr>
            <w:tcW w:w="985" w:type="dxa"/>
          </w:tcPr>
          <w:p w14:paraId="0FE2225C" w14:textId="6187DC41"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61</w:t>
            </w:r>
          </w:p>
        </w:tc>
      </w:tr>
      <w:tr w:rsidR="00260D31" w:rsidRPr="003F26FF" w14:paraId="4414AA84" w14:textId="77777777" w:rsidTr="00994F7B">
        <w:tc>
          <w:tcPr>
            <w:tcW w:w="8926" w:type="dxa"/>
            <w:gridSpan w:val="2"/>
          </w:tcPr>
          <w:p w14:paraId="2BAC296D"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Висновок до третього розділу</w:t>
            </w:r>
          </w:p>
        </w:tc>
        <w:tc>
          <w:tcPr>
            <w:tcW w:w="985" w:type="dxa"/>
          </w:tcPr>
          <w:p w14:paraId="06BE0D66" w14:textId="54E51B32" w:rsidR="00260D31" w:rsidRPr="00EA41A7" w:rsidRDefault="00EA41A7" w:rsidP="0070333F">
            <w:pPr>
              <w:spacing w:line="324" w:lineRule="auto"/>
              <w:rPr>
                <w:rFonts w:ascii="Times New Roman" w:hAnsi="Times New Roman" w:cs="Times New Roman"/>
                <w:sz w:val="28"/>
                <w:szCs w:val="28"/>
              </w:rPr>
            </w:pPr>
            <w:r w:rsidRPr="00EA41A7">
              <w:rPr>
                <w:rFonts w:ascii="Times New Roman" w:hAnsi="Times New Roman" w:cs="Times New Roman"/>
                <w:sz w:val="28"/>
                <w:szCs w:val="28"/>
              </w:rPr>
              <w:t>6</w:t>
            </w:r>
            <w:r w:rsidR="0070333F">
              <w:rPr>
                <w:rFonts w:ascii="Times New Roman" w:hAnsi="Times New Roman" w:cs="Times New Roman"/>
                <w:sz w:val="28"/>
                <w:szCs w:val="28"/>
              </w:rPr>
              <w:t>2</w:t>
            </w:r>
          </w:p>
        </w:tc>
      </w:tr>
      <w:tr w:rsidR="00260D31" w:rsidRPr="003F26FF" w14:paraId="72ACF972" w14:textId="77777777" w:rsidTr="00994F7B">
        <w:tc>
          <w:tcPr>
            <w:tcW w:w="8926" w:type="dxa"/>
            <w:gridSpan w:val="2"/>
          </w:tcPr>
          <w:p w14:paraId="67DE6716"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ВИСНОВКИ</w:t>
            </w:r>
          </w:p>
        </w:tc>
        <w:tc>
          <w:tcPr>
            <w:tcW w:w="985" w:type="dxa"/>
          </w:tcPr>
          <w:p w14:paraId="5A25AEBA" w14:textId="61472C7C" w:rsidR="00260D31" w:rsidRPr="00EA41A7"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64</w:t>
            </w:r>
          </w:p>
        </w:tc>
      </w:tr>
      <w:tr w:rsidR="00260D31" w:rsidRPr="003F26FF" w14:paraId="2814EBE6" w14:textId="77777777" w:rsidTr="00994F7B">
        <w:tc>
          <w:tcPr>
            <w:tcW w:w="8926" w:type="dxa"/>
            <w:gridSpan w:val="2"/>
          </w:tcPr>
          <w:p w14:paraId="70EA8F7C" w14:textId="77777777" w:rsidR="00260D31" w:rsidRPr="003F26FF" w:rsidRDefault="00260D31" w:rsidP="0049242E">
            <w:pPr>
              <w:spacing w:line="324" w:lineRule="auto"/>
              <w:rPr>
                <w:rFonts w:ascii="Times New Roman" w:hAnsi="Times New Roman" w:cs="Times New Roman"/>
                <w:sz w:val="28"/>
                <w:szCs w:val="28"/>
              </w:rPr>
            </w:pPr>
            <w:r w:rsidRPr="003F26FF">
              <w:rPr>
                <w:rFonts w:ascii="Times New Roman" w:hAnsi="Times New Roman" w:cs="Times New Roman"/>
                <w:sz w:val="28"/>
                <w:szCs w:val="28"/>
              </w:rPr>
              <w:t>СПИСОК ВИКОРИСТАНИХ ДЖЕРЕЛ</w:t>
            </w:r>
          </w:p>
        </w:tc>
        <w:tc>
          <w:tcPr>
            <w:tcW w:w="985" w:type="dxa"/>
          </w:tcPr>
          <w:p w14:paraId="718F78A9" w14:textId="77144259" w:rsidR="00260D31" w:rsidRPr="00EA41A7" w:rsidRDefault="00EA41A7" w:rsidP="0070333F">
            <w:pPr>
              <w:spacing w:line="324" w:lineRule="auto"/>
              <w:rPr>
                <w:rFonts w:ascii="Times New Roman" w:hAnsi="Times New Roman" w:cs="Times New Roman"/>
                <w:sz w:val="28"/>
                <w:szCs w:val="28"/>
              </w:rPr>
            </w:pPr>
            <w:r w:rsidRPr="00EA41A7">
              <w:rPr>
                <w:rFonts w:ascii="Times New Roman" w:hAnsi="Times New Roman" w:cs="Times New Roman"/>
                <w:sz w:val="28"/>
                <w:szCs w:val="28"/>
              </w:rPr>
              <w:t>6</w:t>
            </w:r>
            <w:r w:rsidR="0070333F">
              <w:rPr>
                <w:rFonts w:ascii="Times New Roman" w:hAnsi="Times New Roman" w:cs="Times New Roman"/>
                <w:sz w:val="28"/>
                <w:szCs w:val="28"/>
              </w:rPr>
              <w:t>6</w:t>
            </w:r>
          </w:p>
        </w:tc>
      </w:tr>
      <w:tr w:rsidR="00260D31" w:rsidRPr="003F26FF" w14:paraId="4D38084A" w14:textId="77777777" w:rsidTr="00994F7B">
        <w:tc>
          <w:tcPr>
            <w:tcW w:w="8926" w:type="dxa"/>
            <w:gridSpan w:val="2"/>
          </w:tcPr>
          <w:p w14:paraId="45AA9DD0" w14:textId="5BC070FB" w:rsidR="00260D31" w:rsidRPr="003F26FF" w:rsidRDefault="00994F7B" w:rsidP="0049242E">
            <w:pPr>
              <w:spacing w:line="324" w:lineRule="auto"/>
              <w:rPr>
                <w:rFonts w:ascii="Times New Roman" w:hAnsi="Times New Roman" w:cs="Times New Roman"/>
                <w:sz w:val="28"/>
                <w:szCs w:val="28"/>
              </w:rPr>
            </w:pPr>
            <w:r>
              <w:rPr>
                <w:rFonts w:ascii="Times New Roman" w:hAnsi="Times New Roman" w:cs="Times New Roman"/>
                <w:sz w:val="28"/>
                <w:szCs w:val="28"/>
              </w:rPr>
              <w:t>ДОДАТКИ</w:t>
            </w:r>
          </w:p>
        </w:tc>
        <w:tc>
          <w:tcPr>
            <w:tcW w:w="985" w:type="dxa"/>
          </w:tcPr>
          <w:p w14:paraId="3D750470" w14:textId="1AE3A65A" w:rsidR="00260D31" w:rsidRPr="0070333F" w:rsidRDefault="0070333F" w:rsidP="0049242E">
            <w:pPr>
              <w:spacing w:line="324" w:lineRule="auto"/>
              <w:rPr>
                <w:rFonts w:ascii="Times New Roman" w:hAnsi="Times New Roman" w:cs="Times New Roman"/>
                <w:sz w:val="28"/>
                <w:szCs w:val="28"/>
              </w:rPr>
            </w:pPr>
            <w:r>
              <w:rPr>
                <w:rFonts w:ascii="Times New Roman" w:hAnsi="Times New Roman" w:cs="Times New Roman"/>
                <w:sz w:val="28"/>
                <w:szCs w:val="28"/>
              </w:rPr>
              <w:t>69</w:t>
            </w:r>
          </w:p>
        </w:tc>
      </w:tr>
    </w:tbl>
    <w:p w14:paraId="79A2E349" w14:textId="77777777" w:rsidR="00184E94" w:rsidRPr="003F26FF" w:rsidRDefault="00184E94">
      <w:pPr>
        <w:rPr>
          <w:rFonts w:ascii="Times New Roman" w:hAnsi="Times New Roman" w:cs="Times New Roman"/>
          <w:sz w:val="28"/>
          <w:szCs w:val="28"/>
        </w:rPr>
      </w:pPr>
      <w:r w:rsidRPr="003F26FF">
        <w:rPr>
          <w:rFonts w:ascii="Times New Roman" w:hAnsi="Times New Roman" w:cs="Times New Roman"/>
          <w:sz w:val="28"/>
          <w:szCs w:val="28"/>
        </w:rPr>
        <w:br w:type="page"/>
      </w:r>
    </w:p>
    <w:p w14:paraId="78F650A4" w14:textId="77777777" w:rsidR="00AE50FB" w:rsidRDefault="00AE50FB" w:rsidP="00725A56">
      <w:pPr>
        <w:jc w:val="center"/>
        <w:rPr>
          <w:rFonts w:ascii="Times New Roman" w:hAnsi="Times New Roman" w:cs="Times New Roman"/>
          <w:b/>
          <w:sz w:val="28"/>
          <w:szCs w:val="28"/>
        </w:rPr>
      </w:pPr>
      <w:r>
        <w:rPr>
          <w:rFonts w:ascii="Times New Roman" w:hAnsi="Times New Roman" w:cs="Times New Roman"/>
          <w:b/>
          <w:sz w:val="28"/>
          <w:szCs w:val="28"/>
        </w:rPr>
        <w:lastRenderedPageBreak/>
        <w:t>Перелік умовних позначень</w:t>
      </w:r>
    </w:p>
    <w:p w14:paraId="1C809DCA" w14:textId="77777777" w:rsidR="00725A56" w:rsidRDefault="00725A56">
      <w:pPr>
        <w:rPr>
          <w:rFonts w:ascii="Times New Roman" w:hAnsi="Times New Roman" w:cs="Times New Roman"/>
          <w:b/>
          <w:sz w:val="28"/>
          <w:szCs w:val="28"/>
        </w:rPr>
      </w:pPr>
    </w:p>
    <w:p w14:paraId="0D320BC1"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PwC - PricewaterhouseCoopers</w:t>
      </w:r>
    </w:p>
    <w:p w14:paraId="53F99586"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 xml:space="preserve">ДПП - </w:t>
      </w:r>
      <w:r w:rsidRPr="00777B97">
        <w:rPr>
          <w:rFonts w:ascii="Times New Roman" w:hAnsi="Times New Roman" w:cs="Times New Roman"/>
          <w:sz w:val="28"/>
          <w:szCs w:val="28"/>
        </w:rPr>
        <w:t>державно-приватне партнерство</w:t>
      </w:r>
    </w:p>
    <w:p w14:paraId="28EA082D"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ENISA - European Union Agency for Network and Information Security</w:t>
      </w:r>
    </w:p>
    <w:p w14:paraId="35487FAA"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PPP - Public Private Partnerships</w:t>
      </w:r>
    </w:p>
    <w:p w14:paraId="39566404"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KDD - Knowledge Discovery in Databases</w:t>
      </w:r>
    </w:p>
    <w:p w14:paraId="4247BD54"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NGFW - next generation firewall</w:t>
      </w:r>
    </w:p>
    <w:p w14:paraId="55370B1E" w14:textId="77777777" w:rsidR="00725A56" w:rsidRPr="00777B97" w:rsidRDefault="00725A56" w:rsidP="00725A56">
      <w:pPr>
        <w:rPr>
          <w:rFonts w:ascii="Times New Roman" w:hAnsi="Times New Roman" w:cs="Times New Roman"/>
          <w:sz w:val="28"/>
          <w:szCs w:val="28"/>
          <w:lang w:val="en-US"/>
        </w:rPr>
      </w:pPr>
      <w:r w:rsidRPr="00777B97">
        <w:rPr>
          <w:rFonts w:ascii="Times New Roman" w:hAnsi="Times New Roman" w:cs="Times New Roman"/>
          <w:sz w:val="28"/>
          <w:szCs w:val="28"/>
          <w:lang w:val="en-US"/>
        </w:rPr>
        <w:t>NIDS - Network Intrusion Detection System</w:t>
      </w:r>
    </w:p>
    <w:p w14:paraId="3BB2624E" w14:textId="77777777" w:rsidR="00AE50FB" w:rsidRDefault="00725A56" w:rsidP="00725A56">
      <w:pPr>
        <w:rPr>
          <w:rFonts w:ascii="Times New Roman" w:hAnsi="Times New Roman" w:cs="Times New Roman"/>
          <w:b/>
          <w:sz w:val="28"/>
          <w:szCs w:val="28"/>
        </w:rPr>
      </w:pPr>
      <w:r w:rsidRPr="00777B97">
        <w:rPr>
          <w:rFonts w:ascii="Times New Roman" w:hAnsi="Times New Roman" w:cs="Times New Roman"/>
          <w:sz w:val="28"/>
          <w:szCs w:val="28"/>
          <w:lang w:val="en-US"/>
        </w:rPr>
        <w:t>APT - Advanced Persistent Threats</w:t>
      </w:r>
      <w:r w:rsidRPr="00725A56">
        <w:rPr>
          <w:rFonts w:ascii="Times New Roman" w:hAnsi="Times New Roman" w:cs="Times New Roman"/>
          <w:b/>
          <w:sz w:val="28"/>
          <w:szCs w:val="28"/>
        </w:rPr>
        <w:t xml:space="preserve"> </w:t>
      </w:r>
      <w:r w:rsidR="00AE50FB">
        <w:rPr>
          <w:rFonts w:ascii="Times New Roman" w:hAnsi="Times New Roman" w:cs="Times New Roman"/>
          <w:b/>
          <w:sz w:val="28"/>
          <w:szCs w:val="28"/>
        </w:rPr>
        <w:br w:type="page"/>
      </w:r>
    </w:p>
    <w:p w14:paraId="45720D19" w14:textId="77777777" w:rsidR="00C60195" w:rsidRPr="00242C80" w:rsidRDefault="00C60195" w:rsidP="00C60195">
      <w:pPr>
        <w:jc w:val="center"/>
        <w:rPr>
          <w:rFonts w:ascii="Times New Roman" w:hAnsi="Times New Roman" w:cs="Times New Roman"/>
          <w:bCs/>
          <w:sz w:val="28"/>
          <w:szCs w:val="28"/>
        </w:rPr>
      </w:pPr>
      <w:r w:rsidRPr="00242C80">
        <w:rPr>
          <w:rFonts w:ascii="Times New Roman" w:hAnsi="Times New Roman" w:cs="Times New Roman"/>
          <w:bCs/>
          <w:sz w:val="28"/>
          <w:szCs w:val="28"/>
        </w:rPr>
        <w:lastRenderedPageBreak/>
        <w:t>ВСТУП</w:t>
      </w:r>
    </w:p>
    <w:p w14:paraId="436D4BDA" w14:textId="77777777" w:rsidR="00C60195" w:rsidRPr="003F26FF" w:rsidRDefault="00C60195" w:rsidP="00C60195">
      <w:pPr>
        <w:pStyle w:val="a7"/>
        <w:spacing w:line="360" w:lineRule="auto"/>
        <w:ind w:firstLine="709"/>
        <w:jc w:val="both"/>
        <w:rPr>
          <w:sz w:val="28"/>
          <w:szCs w:val="28"/>
        </w:rPr>
      </w:pPr>
      <w:r w:rsidRPr="003F26FF">
        <w:rPr>
          <w:sz w:val="28"/>
          <w:szCs w:val="28"/>
        </w:rPr>
        <w:t>Інформаційні технології, які набули особливого розвитку за останні роки, вже глибоко інтегрувались в усі сфери суспільного життя і цілком природно, що розвиток сфери цифрових технологій не залишився поза увагою зловмисників, які застосовують різні методи втручання у роботу автоматизованих цифрових систем. Сучасні масштаби злочинної діяльності у кіберпросторі набувають ознак справжніх війн, а тому дають підстави вважати ці дії кібервійнами злочинних хакерських угруповань. В умовах гібридної агресії та необхідності протистояння сучасним кіберзагрозам, в Україні триває активна розбудова національної системи кібербезпеки.</w:t>
      </w:r>
    </w:p>
    <w:p w14:paraId="5303C6E1" w14:textId="77777777" w:rsidR="00C60195" w:rsidRPr="003F26FF" w:rsidRDefault="00E16C1B" w:rsidP="00C60195">
      <w:pPr>
        <w:pStyle w:val="a7"/>
        <w:spacing w:line="360" w:lineRule="auto"/>
        <w:ind w:firstLine="709"/>
        <w:jc w:val="both"/>
        <w:rPr>
          <w:sz w:val="28"/>
          <w:szCs w:val="28"/>
        </w:rPr>
      </w:pPr>
      <w:r w:rsidRPr="00E16C1B">
        <w:rPr>
          <w:b/>
          <w:i/>
          <w:sz w:val="28"/>
          <w:szCs w:val="28"/>
        </w:rPr>
        <w:t>Актуальність теми</w:t>
      </w:r>
      <w:r>
        <w:rPr>
          <w:sz w:val="28"/>
          <w:szCs w:val="28"/>
        </w:rPr>
        <w:t xml:space="preserve">. </w:t>
      </w:r>
      <w:r w:rsidR="00C60195" w:rsidRPr="003F26FF">
        <w:rPr>
          <w:sz w:val="28"/>
          <w:szCs w:val="28"/>
        </w:rPr>
        <w:t xml:space="preserve">Наразі досить проблематично виявити та попередити кіберзагрози, в силу їх надзвичайної латентності і складності. І тому проведення </w:t>
      </w:r>
      <w:r w:rsidR="007852BC" w:rsidRPr="003F26FF">
        <w:rPr>
          <w:sz w:val="28"/>
          <w:szCs w:val="28"/>
        </w:rPr>
        <w:t>комп’ютерно</w:t>
      </w:r>
      <w:r w:rsidR="00C60195" w:rsidRPr="003F26FF">
        <w:rPr>
          <w:sz w:val="28"/>
          <w:szCs w:val="28"/>
        </w:rPr>
        <w:t>-технічних і телекомунікаційних досліджень та експертиз має вкрай важливе значення для оперативного реагування на кіберінциденти та ефективного розслідування кіберзлочинів.</w:t>
      </w:r>
    </w:p>
    <w:p w14:paraId="52F19A07" w14:textId="77777777" w:rsidR="00C60195" w:rsidRPr="003F26FF" w:rsidRDefault="00C60195" w:rsidP="00C60195">
      <w:pPr>
        <w:pStyle w:val="a7"/>
        <w:spacing w:line="360" w:lineRule="auto"/>
        <w:ind w:firstLine="709"/>
        <w:jc w:val="both"/>
        <w:rPr>
          <w:sz w:val="28"/>
          <w:szCs w:val="28"/>
        </w:rPr>
      </w:pPr>
      <w:r w:rsidRPr="003F26FF">
        <w:rPr>
          <w:sz w:val="28"/>
          <w:szCs w:val="28"/>
        </w:rPr>
        <w:t>Важливо обмінюватися досвідом, новими напрацюваннями та досягненнями у галузі кібербезпеки</w:t>
      </w:r>
      <w:r w:rsidR="00E37C7A" w:rsidRPr="003F26FF">
        <w:rPr>
          <w:sz w:val="28"/>
          <w:szCs w:val="28"/>
        </w:rPr>
        <w:t>.</w:t>
      </w:r>
      <w:r w:rsidRPr="003F26FF">
        <w:rPr>
          <w:sz w:val="28"/>
          <w:szCs w:val="28"/>
        </w:rPr>
        <w:t xml:space="preserve"> </w:t>
      </w:r>
      <w:r w:rsidR="00E37C7A" w:rsidRPr="003F26FF">
        <w:rPr>
          <w:sz w:val="28"/>
          <w:szCs w:val="28"/>
        </w:rPr>
        <w:t>Такі дії стануть</w:t>
      </w:r>
      <w:r w:rsidRPr="003F26FF">
        <w:rPr>
          <w:sz w:val="28"/>
          <w:szCs w:val="28"/>
        </w:rPr>
        <w:t xml:space="preserve"> важливою платформою для комунікації вітчизняних та іноземних фахівців у сфері протидії кіберзагрозам.</w:t>
      </w:r>
    </w:p>
    <w:p w14:paraId="19AED4CA" w14:textId="77777777" w:rsidR="00E37C7A" w:rsidRPr="003F26FF" w:rsidRDefault="00E37C7A" w:rsidP="00C60195">
      <w:pPr>
        <w:pStyle w:val="a7"/>
        <w:spacing w:line="360" w:lineRule="auto"/>
        <w:ind w:firstLine="709"/>
        <w:jc w:val="both"/>
        <w:rPr>
          <w:sz w:val="28"/>
          <w:szCs w:val="28"/>
        </w:rPr>
      </w:pPr>
      <w:r w:rsidRPr="003F26FF">
        <w:rPr>
          <w:sz w:val="28"/>
          <w:szCs w:val="28"/>
        </w:rPr>
        <w:t>Розуміння важливості цих завдань підкреслюється новою Стратегією кібербезпеки України, котра була затверджена Указом Президента від 26 серпня 2021 року за № 447.</w:t>
      </w:r>
    </w:p>
    <w:p w14:paraId="6325FF7B" w14:textId="77777777" w:rsidR="00C60195" w:rsidRPr="003F26FF" w:rsidRDefault="00EC0275" w:rsidP="00C60195">
      <w:pPr>
        <w:pStyle w:val="a7"/>
        <w:spacing w:line="360" w:lineRule="auto"/>
        <w:ind w:firstLine="709"/>
        <w:jc w:val="both"/>
        <w:rPr>
          <w:sz w:val="28"/>
          <w:szCs w:val="28"/>
        </w:rPr>
      </w:pPr>
      <w:r w:rsidRPr="00E16C1B">
        <w:rPr>
          <w:b/>
          <w:bCs/>
          <w:i/>
          <w:sz w:val="28"/>
          <w:szCs w:val="28"/>
        </w:rPr>
        <w:t>М</w:t>
      </w:r>
      <w:r w:rsidR="00C60195" w:rsidRPr="00E16C1B">
        <w:rPr>
          <w:b/>
          <w:bCs/>
          <w:i/>
          <w:sz w:val="28"/>
          <w:szCs w:val="28"/>
        </w:rPr>
        <w:t>ета та завдання дослідження</w:t>
      </w:r>
      <w:r w:rsidR="00C60195" w:rsidRPr="003F26FF">
        <w:rPr>
          <w:b/>
          <w:bCs/>
          <w:sz w:val="28"/>
          <w:szCs w:val="28"/>
        </w:rPr>
        <w:t xml:space="preserve"> </w:t>
      </w:r>
      <w:r w:rsidR="00C60195" w:rsidRPr="003F26FF">
        <w:rPr>
          <w:sz w:val="28"/>
          <w:szCs w:val="28"/>
        </w:rPr>
        <w:t xml:space="preserve">– </w:t>
      </w:r>
      <w:r w:rsidR="00D15367" w:rsidRPr="003F26FF">
        <w:rPr>
          <w:sz w:val="28"/>
          <w:szCs w:val="28"/>
        </w:rPr>
        <w:t>впровадження дієвої системи збору, обробки та обміну інформацією стосовно кіберінцидентів</w:t>
      </w:r>
      <w:r w:rsidR="0068265F" w:rsidRPr="003F26FF">
        <w:rPr>
          <w:sz w:val="28"/>
          <w:szCs w:val="28"/>
        </w:rPr>
        <w:t>, кіберзагроз, обміну технічними даними про компрометації інформаційних систем, задля забезпечення кібербезпеки організації.</w:t>
      </w:r>
      <w:r w:rsidR="00C60195" w:rsidRPr="003F26FF">
        <w:rPr>
          <w:sz w:val="28"/>
          <w:szCs w:val="28"/>
        </w:rPr>
        <w:t xml:space="preserve"> </w:t>
      </w:r>
    </w:p>
    <w:p w14:paraId="43C6F111" w14:textId="77777777" w:rsidR="00C60195" w:rsidRPr="003F26FF" w:rsidRDefault="00EC0275" w:rsidP="00C60195">
      <w:pPr>
        <w:pStyle w:val="a7"/>
        <w:spacing w:line="360" w:lineRule="auto"/>
        <w:ind w:firstLine="709"/>
        <w:jc w:val="both"/>
        <w:rPr>
          <w:sz w:val="28"/>
          <w:szCs w:val="28"/>
        </w:rPr>
      </w:pPr>
      <w:r w:rsidRPr="00E16C1B">
        <w:rPr>
          <w:b/>
          <w:bCs/>
          <w:i/>
          <w:sz w:val="28"/>
          <w:szCs w:val="28"/>
        </w:rPr>
        <w:t>О</w:t>
      </w:r>
      <w:r w:rsidR="00C60195" w:rsidRPr="00E16C1B">
        <w:rPr>
          <w:b/>
          <w:bCs/>
          <w:i/>
          <w:sz w:val="28"/>
          <w:szCs w:val="28"/>
        </w:rPr>
        <w:t>б’єкт дослідження</w:t>
      </w:r>
      <w:r w:rsidR="00C60195" w:rsidRPr="003F26FF">
        <w:rPr>
          <w:b/>
          <w:bCs/>
          <w:sz w:val="28"/>
          <w:szCs w:val="28"/>
        </w:rPr>
        <w:t xml:space="preserve"> </w:t>
      </w:r>
      <w:r w:rsidR="00C60195" w:rsidRPr="003F26FF">
        <w:rPr>
          <w:sz w:val="28"/>
          <w:szCs w:val="28"/>
        </w:rPr>
        <w:t xml:space="preserve">– </w:t>
      </w:r>
      <w:r w:rsidR="007748C5" w:rsidRPr="003F26FF">
        <w:rPr>
          <w:sz w:val="28"/>
          <w:szCs w:val="28"/>
        </w:rPr>
        <w:t xml:space="preserve">ітераційний </w:t>
      </w:r>
      <w:r w:rsidR="00C60195" w:rsidRPr="003F26FF">
        <w:rPr>
          <w:sz w:val="28"/>
          <w:szCs w:val="28"/>
        </w:rPr>
        <w:t xml:space="preserve">процес </w:t>
      </w:r>
      <w:r w:rsidR="007748C5" w:rsidRPr="003F26FF">
        <w:rPr>
          <w:sz w:val="28"/>
          <w:szCs w:val="28"/>
        </w:rPr>
        <w:t xml:space="preserve">полювання на кіберзагрозу, що виконується в автоматичному режимі спеціалізованим програмним забезпеченням. </w:t>
      </w:r>
    </w:p>
    <w:p w14:paraId="421AFBC8" w14:textId="77777777" w:rsidR="00C60195" w:rsidRPr="003F26FF" w:rsidRDefault="00EC0275" w:rsidP="00C60195">
      <w:pPr>
        <w:pStyle w:val="a7"/>
        <w:spacing w:line="360" w:lineRule="auto"/>
        <w:ind w:firstLine="709"/>
        <w:jc w:val="both"/>
        <w:rPr>
          <w:sz w:val="28"/>
          <w:szCs w:val="28"/>
        </w:rPr>
      </w:pPr>
      <w:r w:rsidRPr="00E16C1B">
        <w:rPr>
          <w:b/>
          <w:bCs/>
          <w:i/>
          <w:sz w:val="28"/>
          <w:szCs w:val="28"/>
        </w:rPr>
        <w:t>П</w:t>
      </w:r>
      <w:r w:rsidR="00C60195" w:rsidRPr="00E16C1B">
        <w:rPr>
          <w:b/>
          <w:bCs/>
          <w:i/>
          <w:sz w:val="28"/>
          <w:szCs w:val="28"/>
        </w:rPr>
        <w:t>редмет дослідження</w:t>
      </w:r>
      <w:r w:rsidR="00C60195" w:rsidRPr="003F26FF">
        <w:rPr>
          <w:b/>
          <w:bCs/>
          <w:sz w:val="28"/>
          <w:szCs w:val="28"/>
        </w:rPr>
        <w:t xml:space="preserve"> –</w:t>
      </w:r>
      <w:r w:rsidR="00C60195" w:rsidRPr="003F26FF">
        <w:rPr>
          <w:sz w:val="28"/>
          <w:szCs w:val="28"/>
        </w:rPr>
        <w:t xml:space="preserve"> </w:t>
      </w:r>
      <w:r w:rsidR="007748C5" w:rsidRPr="003F26FF">
        <w:rPr>
          <w:sz w:val="28"/>
          <w:szCs w:val="28"/>
        </w:rPr>
        <w:t>індикація ризиків, згідно виявлених та зареєстрованих раніше інцидентів.</w:t>
      </w:r>
      <w:r w:rsidR="00C60195" w:rsidRPr="003F26FF">
        <w:rPr>
          <w:sz w:val="28"/>
          <w:szCs w:val="28"/>
        </w:rPr>
        <w:t xml:space="preserve"> </w:t>
      </w:r>
    </w:p>
    <w:p w14:paraId="203A02FF" w14:textId="77777777" w:rsidR="00C60195" w:rsidRPr="003F26FF" w:rsidRDefault="00EC0275" w:rsidP="00C60195">
      <w:pPr>
        <w:pStyle w:val="a7"/>
        <w:spacing w:line="360" w:lineRule="auto"/>
        <w:ind w:firstLine="709"/>
        <w:jc w:val="both"/>
        <w:rPr>
          <w:sz w:val="28"/>
          <w:szCs w:val="28"/>
        </w:rPr>
      </w:pPr>
      <w:r w:rsidRPr="00E16C1B">
        <w:rPr>
          <w:b/>
          <w:bCs/>
          <w:i/>
          <w:sz w:val="28"/>
          <w:szCs w:val="28"/>
        </w:rPr>
        <w:t>М</w:t>
      </w:r>
      <w:r w:rsidR="00C60195" w:rsidRPr="00E16C1B">
        <w:rPr>
          <w:b/>
          <w:bCs/>
          <w:i/>
          <w:sz w:val="28"/>
          <w:szCs w:val="28"/>
        </w:rPr>
        <w:t>етоди дослідження</w:t>
      </w:r>
      <w:r w:rsidR="00C60195" w:rsidRPr="003F26FF">
        <w:rPr>
          <w:b/>
          <w:bCs/>
          <w:sz w:val="28"/>
          <w:szCs w:val="28"/>
        </w:rPr>
        <w:t xml:space="preserve"> –</w:t>
      </w:r>
      <w:r w:rsidR="00C60195" w:rsidRPr="003F26FF">
        <w:rPr>
          <w:sz w:val="28"/>
          <w:szCs w:val="28"/>
        </w:rPr>
        <w:t xml:space="preserve"> </w:t>
      </w:r>
      <w:r w:rsidR="00A10BC3" w:rsidRPr="003F26FF">
        <w:rPr>
          <w:sz w:val="28"/>
          <w:szCs w:val="28"/>
        </w:rPr>
        <w:t xml:space="preserve">для розв’язку поставленої задачі були визначені </w:t>
      </w:r>
      <w:r w:rsidR="00A10BC3" w:rsidRPr="003F26FF">
        <w:rPr>
          <w:sz w:val="28"/>
          <w:szCs w:val="28"/>
        </w:rPr>
        <w:lastRenderedPageBreak/>
        <w:t>наступні: порівняння існуючих механізмів індикації ризиків</w:t>
      </w:r>
      <w:r w:rsidR="00C60195" w:rsidRPr="003F26FF">
        <w:rPr>
          <w:sz w:val="28"/>
          <w:szCs w:val="28"/>
        </w:rPr>
        <w:t>;</w:t>
      </w:r>
      <w:r w:rsidR="00A10BC3" w:rsidRPr="003F26FF">
        <w:rPr>
          <w:sz w:val="28"/>
          <w:szCs w:val="28"/>
        </w:rPr>
        <w:t xml:space="preserve"> узагальнення набутою інформації; аналіз вимог до майбутньої системи, шляхом зосередження на основних задачах; </w:t>
      </w:r>
      <w:r w:rsidR="00711779" w:rsidRPr="003F26FF">
        <w:rPr>
          <w:sz w:val="28"/>
          <w:szCs w:val="28"/>
        </w:rPr>
        <w:t>експеримент над розгорнутою системою для визначення повноти реалізації поставлених завдань.</w:t>
      </w:r>
      <w:r w:rsidR="00C60195" w:rsidRPr="003F26FF">
        <w:rPr>
          <w:sz w:val="28"/>
          <w:szCs w:val="28"/>
        </w:rPr>
        <w:t xml:space="preserve"> </w:t>
      </w:r>
    </w:p>
    <w:p w14:paraId="6C91B438" w14:textId="77777777" w:rsidR="00C60195" w:rsidRPr="003F26FF" w:rsidRDefault="00EC0275" w:rsidP="00C60195">
      <w:pPr>
        <w:pStyle w:val="a7"/>
        <w:spacing w:line="360" w:lineRule="auto"/>
        <w:ind w:firstLine="709"/>
        <w:jc w:val="both"/>
        <w:rPr>
          <w:b/>
          <w:bCs/>
          <w:sz w:val="28"/>
          <w:szCs w:val="28"/>
        </w:rPr>
      </w:pPr>
      <w:r w:rsidRPr="00E16C1B">
        <w:rPr>
          <w:b/>
          <w:bCs/>
          <w:i/>
          <w:sz w:val="28"/>
          <w:szCs w:val="28"/>
        </w:rPr>
        <w:t>Н</w:t>
      </w:r>
      <w:r w:rsidR="00C60195" w:rsidRPr="00E16C1B">
        <w:rPr>
          <w:b/>
          <w:bCs/>
          <w:i/>
          <w:sz w:val="28"/>
          <w:szCs w:val="28"/>
        </w:rPr>
        <w:t>аукова новизна одержаних результатів</w:t>
      </w:r>
      <w:r w:rsidR="00C60195" w:rsidRPr="003F26FF">
        <w:rPr>
          <w:b/>
          <w:bCs/>
          <w:sz w:val="28"/>
          <w:szCs w:val="28"/>
        </w:rPr>
        <w:t xml:space="preserve"> –</w:t>
      </w:r>
      <w:r w:rsidR="00C60195" w:rsidRPr="003F26FF">
        <w:rPr>
          <w:sz w:val="28"/>
          <w:szCs w:val="28"/>
        </w:rPr>
        <w:t xml:space="preserve"> </w:t>
      </w:r>
      <w:r w:rsidR="004161A0" w:rsidRPr="003F26FF">
        <w:rPr>
          <w:sz w:val="28"/>
          <w:szCs w:val="28"/>
        </w:rPr>
        <w:t xml:space="preserve">в результаті застосування обраних механізмів розвідки кіберзагроз </w:t>
      </w:r>
      <w:r w:rsidR="003C1095" w:rsidRPr="003F26FF">
        <w:rPr>
          <w:sz w:val="28"/>
          <w:szCs w:val="28"/>
        </w:rPr>
        <w:t>було визначено основні напрямки</w:t>
      </w:r>
      <w:r w:rsidR="003C1095" w:rsidRPr="003F26FF">
        <w:rPr>
          <w:sz w:val="28"/>
          <w:szCs w:val="28"/>
          <w:shd w:val="clear" w:color="auto" w:fill="FFFFFF"/>
        </w:rPr>
        <w:t xml:space="preserve"> розповсюдження вразливостей інформаційних систем </w:t>
      </w:r>
      <w:r w:rsidR="00536507" w:rsidRPr="003F26FF">
        <w:rPr>
          <w:sz w:val="28"/>
          <w:szCs w:val="28"/>
          <w:shd w:val="clear" w:color="auto" w:fill="FFFFFF"/>
        </w:rPr>
        <w:t>у закладі вищої освіти, що провадить освітню діяльність, пов’язану із здобуттям ступеня бакалавра або фахового молодшого бакалавра.</w:t>
      </w:r>
    </w:p>
    <w:p w14:paraId="2CBBC267" w14:textId="0C45B291" w:rsidR="00C60195" w:rsidRDefault="00EC0275" w:rsidP="00C60195">
      <w:pPr>
        <w:pStyle w:val="a7"/>
        <w:spacing w:line="360" w:lineRule="auto"/>
        <w:ind w:firstLine="709"/>
        <w:jc w:val="both"/>
        <w:rPr>
          <w:sz w:val="28"/>
          <w:szCs w:val="28"/>
        </w:rPr>
      </w:pPr>
      <w:r w:rsidRPr="00E16C1B">
        <w:rPr>
          <w:b/>
          <w:bCs/>
          <w:i/>
          <w:sz w:val="28"/>
          <w:szCs w:val="28"/>
        </w:rPr>
        <w:t>П</w:t>
      </w:r>
      <w:r w:rsidR="00C60195" w:rsidRPr="00E16C1B">
        <w:rPr>
          <w:b/>
          <w:bCs/>
          <w:i/>
          <w:sz w:val="28"/>
          <w:szCs w:val="28"/>
        </w:rPr>
        <w:t>рактичне значення одержаних результатів</w:t>
      </w:r>
      <w:r w:rsidR="00C60195" w:rsidRPr="003F26FF">
        <w:rPr>
          <w:sz w:val="28"/>
          <w:szCs w:val="28"/>
        </w:rPr>
        <w:t xml:space="preserve"> </w:t>
      </w:r>
      <w:r w:rsidR="00536507" w:rsidRPr="003F26FF">
        <w:rPr>
          <w:sz w:val="28"/>
          <w:szCs w:val="28"/>
        </w:rPr>
        <w:t>досягнуто за рахунок повного занотовування інформації про загрози у локальну базу даних та підключення середовища до зовнішніх екземплярів даних</w:t>
      </w:r>
      <w:r w:rsidR="00C60195" w:rsidRPr="003F26FF">
        <w:rPr>
          <w:sz w:val="28"/>
          <w:szCs w:val="28"/>
        </w:rPr>
        <w:t>.</w:t>
      </w:r>
      <w:r w:rsidR="00536507" w:rsidRPr="003F26FF">
        <w:rPr>
          <w:sz w:val="28"/>
          <w:szCs w:val="28"/>
        </w:rPr>
        <w:t xml:space="preserve"> Це в свою чергу дозволило упередити використання вразливостей інформаційної системи організації та надало можливість ознайомлювати здобувачів освіти з основними напрямками розповсюдження загроз у кіберпросторі. </w:t>
      </w:r>
    </w:p>
    <w:p w14:paraId="68E01274" w14:textId="7F7195EA" w:rsidR="00242C80" w:rsidRDefault="00242C80" w:rsidP="00C60195">
      <w:pPr>
        <w:pStyle w:val="a7"/>
        <w:spacing w:line="360" w:lineRule="auto"/>
        <w:ind w:firstLine="709"/>
        <w:jc w:val="both"/>
        <w:rPr>
          <w:bCs/>
          <w:sz w:val="28"/>
          <w:szCs w:val="28"/>
        </w:rPr>
      </w:pPr>
      <w:r w:rsidRPr="00F24501">
        <w:rPr>
          <w:b/>
          <w:bCs/>
          <w:i/>
          <w:sz w:val="28"/>
          <w:szCs w:val="28"/>
          <w:highlight w:val="green"/>
        </w:rPr>
        <w:t>Публікації та апробація КР</w:t>
      </w:r>
    </w:p>
    <w:p w14:paraId="6059A9CD" w14:textId="09A291E8" w:rsidR="00242C80" w:rsidRDefault="00242C80" w:rsidP="00C60195">
      <w:pPr>
        <w:pStyle w:val="a7"/>
        <w:spacing w:line="360" w:lineRule="auto"/>
        <w:ind w:firstLine="709"/>
        <w:jc w:val="both"/>
        <w:rPr>
          <w:bCs/>
          <w:sz w:val="28"/>
          <w:szCs w:val="28"/>
        </w:rPr>
      </w:pPr>
      <w:r>
        <w:rPr>
          <w:bCs/>
          <w:sz w:val="28"/>
          <w:szCs w:val="28"/>
        </w:rPr>
        <w:t>1.</w:t>
      </w:r>
      <w:r w:rsidR="00F24501">
        <w:rPr>
          <w:bCs/>
          <w:sz w:val="28"/>
          <w:szCs w:val="28"/>
        </w:rPr>
        <w:t>Всеукраїнська науково-практична інтернет-конференція «Вітчизняна наука на зламі епох: проблеми та перспективи розвиту» №74 (м. Переяслав, 16.11.2021).</w:t>
      </w:r>
    </w:p>
    <w:p w14:paraId="4691F1F8" w14:textId="3F20A549" w:rsidR="00242C80" w:rsidRPr="003F26FF" w:rsidRDefault="00242C80" w:rsidP="00F24501">
      <w:pPr>
        <w:pStyle w:val="a7"/>
        <w:spacing w:line="360" w:lineRule="auto"/>
        <w:ind w:firstLine="709"/>
        <w:jc w:val="both"/>
        <w:rPr>
          <w:sz w:val="28"/>
          <w:szCs w:val="28"/>
        </w:rPr>
      </w:pPr>
      <w:r>
        <w:rPr>
          <w:bCs/>
          <w:sz w:val="28"/>
          <w:szCs w:val="28"/>
        </w:rPr>
        <w:t>2.</w:t>
      </w:r>
      <w:r w:rsidR="00F24501" w:rsidRPr="00F24501">
        <w:t xml:space="preserve"> </w:t>
      </w:r>
      <w:r w:rsidR="00F24501" w:rsidRPr="00F24501">
        <w:rPr>
          <w:bCs/>
          <w:sz w:val="28"/>
          <w:szCs w:val="28"/>
        </w:rPr>
        <w:t>X Міжнародна науково-технічна конференція молодих учених та студе</w:t>
      </w:r>
      <w:r w:rsidR="00F24501">
        <w:rPr>
          <w:bCs/>
          <w:sz w:val="28"/>
          <w:szCs w:val="28"/>
        </w:rPr>
        <w:t>нтів «Актуальні задачі сучасних технологій</w:t>
      </w:r>
      <w:r w:rsidR="00F24501" w:rsidRPr="00F24501">
        <w:rPr>
          <w:bCs/>
          <w:sz w:val="28"/>
          <w:szCs w:val="28"/>
        </w:rPr>
        <w:t>»</w:t>
      </w:r>
      <w:r w:rsidR="00F24501">
        <w:rPr>
          <w:bCs/>
          <w:sz w:val="28"/>
          <w:szCs w:val="28"/>
        </w:rPr>
        <w:t xml:space="preserve"> </w:t>
      </w:r>
      <w:r w:rsidR="00F24501" w:rsidRPr="00F24501">
        <w:rPr>
          <w:bCs/>
          <w:color w:val="FF0000"/>
          <w:sz w:val="28"/>
          <w:szCs w:val="28"/>
        </w:rPr>
        <w:t>№202 (м. Тернопіль, 24-25.11.2021).</w:t>
      </w:r>
    </w:p>
    <w:p w14:paraId="3A1DBF36" w14:textId="45102165" w:rsidR="00203E1C" w:rsidRPr="00986186" w:rsidRDefault="00DB756F" w:rsidP="00203E1C">
      <w:pPr>
        <w:jc w:val="center"/>
        <w:rPr>
          <w:rFonts w:ascii="Times New Roman" w:hAnsi="Times New Roman" w:cs="Times New Roman"/>
          <w:bCs/>
          <w:sz w:val="28"/>
          <w:szCs w:val="28"/>
        </w:rPr>
      </w:pPr>
      <w:r w:rsidRPr="003F26FF">
        <w:rPr>
          <w:rFonts w:ascii="Times New Roman" w:hAnsi="Times New Roman" w:cs="Times New Roman"/>
          <w:sz w:val="28"/>
          <w:szCs w:val="28"/>
        </w:rPr>
        <w:br w:type="page"/>
      </w:r>
      <w:r w:rsidR="00203E1C" w:rsidRPr="00986186">
        <w:rPr>
          <w:rFonts w:ascii="Times New Roman" w:hAnsi="Times New Roman" w:cs="Times New Roman"/>
          <w:bCs/>
          <w:sz w:val="28"/>
          <w:szCs w:val="28"/>
        </w:rPr>
        <w:lastRenderedPageBreak/>
        <w:t xml:space="preserve">1 </w:t>
      </w:r>
      <w:r w:rsidR="00986186" w:rsidRPr="00986186">
        <w:rPr>
          <w:rFonts w:ascii="Times New Roman" w:hAnsi="Times New Roman" w:cs="Times New Roman"/>
          <w:bCs/>
          <w:sz w:val="28"/>
          <w:szCs w:val="28"/>
          <w:highlight w:val="green"/>
        </w:rPr>
        <w:t>АНАЛІЗ</w:t>
      </w:r>
      <w:r w:rsidR="00203E1C" w:rsidRPr="00986186">
        <w:rPr>
          <w:rFonts w:ascii="Times New Roman" w:hAnsi="Times New Roman" w:cs="Times New Roman"/>
          <w:bCs/>
          <w:sz w:val="28"/>
          <w:szCs w:val="28"/>
        </w:rPr>
        <w:t xml:space="preserve"> МЕХАНІЗМІВ РОЗВІДКИ КІБЕРЗАГРОЗ</w:t>
      </w:r>
    </w:p>
    <w:p w14:paraId="223D53A2" w14:textId="77777777" w:rsidR="00203E1C" w:rsidRPr="003F26FF" w:rsidRDefault="00203E1C">
      <w:pPr>
        <w:rPr>
          <w:rFonts w:ascii="Times New Roman" w:hAnsi="Times New Roman" w:cs="Times New Roman"/>
          <w:sz w:val="28"/>
          <w:szCs w:val="28"/>
        </w:rPr>
      </w:pPr>
    </w:p>
    <w:p w14:paraId="25BE3F9A" w14:textId="77777777" w:rsidR="00203E1C" w:rsidRPr="00986186" w:rsidRDefault="00203E1C" w:rsidP="00746A9E">
      <w:pPr>
        <w:ind w:firstLine="709"/>
        <w:rPr>
          <w:rFonts w:ascii="Times New Roman" w:hAnsi="Times New Roman" w:cs="Times New Roman"/>
          <w:bCs/>
          <w:sz w:val="28"/>
          <w:szCs w:val="28"/>
        </w:rPr>
      </w:pPr>
      <w:r w:rsidRPr="00986186">
        <w:rPr>
          <w:rFonts w:ascii="Times New Roman" w:hAnsi="Times New Roman" w:cs="Times New Roman"/>
          <w:bCs/>
          <w:sz w:val="28"/>
          <w:szCs w:val="28"/>
        </w:rPr>
        <w:t xml:space="preserve">1.1 </w:t>
      </w:r>
      <w:r w:rsidRPr="00986186">
        <w:rPr>
          <w:rFonts w:ascii="Times New Roman" w:hAnsi="Times New Roman" w:cs="Times New Roman"/>
          <w:bCs/>
          <w:sz w:val="28"/>
          <w:szCs w:val="28"/>
          <w:shd w:val="clear" w:color="auto" w:fill="FFFFFF"/>
        </w:rPr>
        <w:t xml:space="preserve">Методологія </w:t>
      </w:r>
      <w:r w:rsidRPr="00986186">
        <w:rPr>
          <w:rFonts w:ascii="Times New Roman" w:hAnsi="Times New Roman" w:cs="Times New Roman"/>
          <w:bCs/>
          <w:sz w:val="28"/>
          <w:szCs w:val="28"/>
        </w:rPr>
        <w:t>кіберзагроз</w:t>
      </w:r>
    </w:p>
    <w:p w14:paraId="0E9AB0F1" w14:textId="77777777" w:rsidR="008A5C05" w:rsidRPr="003F26FF" w:rsidRDefault="008A5C05" w:rsidP="00746A9E">
      <w:pPr>
        <w:ind w:firstLine="709"/>
        <w:rPr>
          <w:rFonts w:ascii="Times New Roman" w:hAnsi="Times New Roman" w:cs="Times New Roman"/>
          <w:b/>
          <w:sz w:val="28"/>
          <w:szCs w:val="28"/>
        </w:rPr>
      </w:pPr>
    </w:p>
    <w:p w14:paraId="5F82D7A7" w14:textId="77777777" w:rsidR="00774359" w:rsidRPr="008A5C05" w:rsidRDefault="00774359" w:rsidP="008A5C0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Пов’язані з кібербезпекою інциденти </w:t>
      </w:r>
      <w:r w:rsidR="00696AED">
        <w:rPr>
          <w:rFonts w:ascii="Times New Roman" w:hAnsi="Times New Roman" w:cs="Times New Roman"/>
          <w:sz w:val="28"/>
          <w:szCs w:val="28"/>
        </w:rPr>
        <w:t xml:space="preserve">останнім часом </w:t>
      </w:r>
      <w:r w:rsidRPr="003F26FF">
        <w:rPr>
          <w:rFonts w:ascii="Times New Roman" w:hAnsi="Times New Roman" w:cs="Times New Roman"/>
          <w:sz w:val="28"/>
          <w:szCs w:val="28"/>
        </w:rPr>
        <w:t xml:space="preserve">почали відбуватись частіше і </w:t>
      </w:r>
      <w:r w:rsidR="00696AED">
        <w:rPr>
          <w:rFonts w:ascii="Times New Roman" w:hAnsi="Times New Roman" w:cs="Times New Roman"/>
          <w:sz w:val="28"/>
          <w:szCs w:val="28"/>
        </w:rPr>
        <w:t>постійно</w:t>
      </w:r>
      <w:r w:rsidRPr="003F26FF">
        <w:rPr>
          <w:rFonts w:ascii="Times New Roman" w:hAnsi="Times New Roman" w:cs="Times New Roman"/>
          <w:sz w:val="28"/>
          <w:szCs w:val="28"/>
        </w:rPr>
        <w:t xml:space="preserve"> потрапляють у заголовки новин, чим викликають все більш</w:t>
      </w:r>
      <w:r w:rsidR="00696AED">
        <w:rPr>
          <w:rFonts w:ascii="Times New Roman" w:hAnsi="Times New Roman" w:cs="Times New Roman"/>
          <w:sz w:val="28"/>
          <w:szCs w:val="28"/>
        </w:rPr>
        <w:t>і</w:t>
      </w:r>
      <w:r w:rsidRPr="003F26FF">
        <w:rPr>
          <w:rFonts w:ascii="Times New Roman" w:hAnsi="Times New Roman" w:cs="Times New Roman"/>
          <w:sz w:val="28"/>
          <w:szCs w:val="28"/>
        </w:rPr>
        <w:t xml:space="preserve"> </w:t>
      </w:r>
      <w:r w:rsidR="00696AED">
        <w:rPr>
          <w:rFonts w:ascii="Times New Roman" w:hAnsi="Times New Roman" w:cs="Times New Roman"/>
          <w:sz w:val="28"/>
          <w:szCs w:val="28"/>
        </w:rPr>
        <w:t>переживання</w:t>
      </w:r>
      <w:r w:rsidRPr="003F26FF">
        <w:rPr>
          <w:rFonts w:ascii="Times New Roman" w:hAnsi="Times New Roman" w:cs="Times New Roman"/>
          <w:sz w:val="28"/>
          <w:szCs w:val="28"/>
        </w:rPr>
        <w:t xml:space="preserve"> у громадян. Незважаючи на пильну увагу до таких </w:t>
      </w:r>
      <w:r w:rsidR="00696AED">
        <w:rPr>
          <w:rFonts w:ascii="Times New Roman" w:hAnsi="Times New Roman" w:cs="Times New Roman"/>
          <w:sz w:val="28"/>
          <w:szCs w:val="28"/>
        </w:rPr>
        <w:t>інцидентів</w:t>
      </w:r>
      <w:r w:rsidRPr="003F26FF">
        <w:rPr>
          <w:rFonts w:ascii="Times New Roman" w:hAnsi="Times New Roman" w:cs="Times New Roman"/>
          <w:sz w:val="28"/>
          <w:szCs w:val="28"/>
        </w:rPr>
        <w:t xml:space="preserve">, яка була </w:t>
      </w:r>
      <w:r w:rsidR="00696AED">
        <w:rPr>
          <w:rFonts w:ascii="Times New Roman" w:hAnsi="Times New Roman" w:cs="Times New Roman"/>
          <w:sz w:val="28"/>
          <w:szCs w:val="28"/>
        </w:rPr>
        <w:t>акцентована</w:t>
      </w:r>
      <w:r w:rsidRPr="003F26FF">
        <w:rPr>
          <w:rFonts w:ascii="Times New Roman" w:hAnsi="Times New Roman" w:cs="Times New Roman"/>
          <w:sz w:val="28"/>
          <w:szCs w:val="28"/>
        </w:rPr>
        <w:t xml:space="preserve"> за останні роки, </w:t>
      </w:r>
      <w:r w:rsidR="00696AED">
        <w:rPr>
          <w:rFonts w:ascii="Times New Roman" w:hAnsi="Times New Roman" w:cs="Times New Roman"/>
          <w:sz w:val="28"/>
          <w:szCs w:val="28"/>
        </w:rPr>
        <w:t>основній масі</w:t>
      </w:r>
      <w:r w:rsidRPr="003F26FF">
        <w:rPr>
          <w:rFonts w:ascii="Times New Roman" w:hAnsi="Times New Roman" w:cs="Times New Roman"/>
          <w:sz w:val="28"/>
          <w:szCs w:val="28"/>
        </w:rPr>
        <w:t xml:space="preserve"> організацій по всьому світу все ще </w:t>
      </w:r>
      <w:r w:rsidR="00696AED">
        <w:rPr>
          <w:rFonts w:ascii="Times New Roman" w:hAnsi="Times New Roman" w:cs="Times New Roman"/>
          <w:sz w:val="28"/>
          <w:szCs w:val="28"/>
        </w:rPr>
        <w:t>тяжко</w:t>
      </w:r>
      <w:r w:rsidRPr="003F26FF">
        <w:rPr>
          <w:rFonts w:ascii="Times New Roman" w:hAnsi="Times New Roman" w:cs="Times New Roman"/>
          <w:sz w:val="28"/>
          <w:szCs w:val="28"/>
        </w:rPr>
        <w:t xml:space="preserve"> осягнути і керувати виникаючими </w:t>
      </w:r>
      <w:r w:rsidR="00696AED">
        <w:rPr>
          <w:rFonts w:ascii="Times New Roman" w:hAnsi="Times New Roman" w:cs="Times New Roman"/>
          <w:sz w:val="28"/>
          <w:szCs w:val="28"/>
        </w:rPr>
        <w:t xml:space="preserve">тут і там </w:t>
      </w:r>
      <w:r w:rsidRPr="003F26FF">
        <w:rPr>
          <w:rFonts w:ascii="Times New Roman" w:hAnsi="Times New Roman" w:cs="Times New Roman"/>
          <w:sz w:val="28"/>
          <w:szCs w:val="28"/>
        </w:rPr>
        <w:t xml:space="preserve">кіберризиками в усе більш складному </w:t>
      </w:r>
      <w:r w:rsidR="00696AED">
        <w:rPr>
          <w:rFonts w:ascii="Times New Roman" w:hAnsi="Times New Roman" w:cs="Times New Roman"/>
          <w:sz w:val="28"/>
          <w:szCs w:val="28"/>
        </w:rPr>
        <w:t>інформаційному</w:t>
      </w:r>
      <w:r w:rsidRPr="003F26FF">
        <w:rPr>
          <w:rFonts w:ascii="Times New Roman" w:hAnsi="Times New Roman" w:cs="Times New Roman"/>
          <w:sz w:val="28"/>
          <w:szCs w:val="28"/>
        </w:rPr>
        <w:t xml:space="preserve"> сер</w:t>
      </w:r>
      <w:r w:rsidR="00696AED">
        <w:rPr>
          <w:rFonts w:ascii="Times New Roman" w:hAnsi="Times New Roman" w:cs="Times New Roman"/>
          <w:sz w:val="28"/>
          <w:szCs w:val="28"/>
        </w:rPr>
        <w:t>едовищі. Зважаючи на те, що кожен</w:t>
      </w:r>
      <w:r w:rsidRPr="003F26FF">
        <w:rPr>
          <w:rFonts w:ascii="Times New Roman" w:hAnsi="Times New Roman" w:cs="Times New Roman"/>
          <w:sz w:val="28"/>
          <w:szCs w:val="28"/>
        </w:rPr>
        <w:t xml:space="preserve"> д</w:t>
      </w:r>
      <w:r w:rsidR="00696AED">
        <w:rPr>
          <w:rFonts w:ascii="Times New Roman" w:hAnsi="Times New Roman" w:cs="Times New Roman"/>
          <w:sz w:val="28"/>
          <w:szCs w:val="28"/>
        </w:rPr>
        <w:t>е</w:t>
      </w:r>
      <w:r w:rsidRPr="003F26FF">
        <w:rPr>
          <w:rFonts w:ascii="Times New Roman" w:hAnsi="Times New Roman" w:cs="Times New Roman"/>
          <w:sz w:val="28"/>
          <w:szCs w:val="28"/>
        </w:rPr>
        <w:t>н</w:t>
      </w:r>
      <w:r w:rsidR="00696AED">
        <w:rPr>
          <w:rFonts w:ascii="Times New Roman" w:hAnsi="Times New Roman" w:cs="Times New Roman"/>
          <w:sz w:val="28"/>
          <w:szCs w:val="28"/>
        </w:rPr>
        <w:t>ь</w:t>
      </w:r>
      <w:r w:rsidRPr="003F26FF">
        <w:rPr>
          <w:rFonts w:ascii="Times New Roman" w:hAnsi="Times New Roman" w:cs="Times New Roman"/>
          <w:sz w:val="28"/>
          <w:szCs w:val="28"/>
        </w:rPr>
        <w:t xml:space="preserve"> цифрове середовище </w:t>
      </w:r>
      <w:r w:rsidR="00696AED">
        <w:rPr>
          <w:rFonts w:ascii="Times New Roman" w:hAnsi="Times New Roman" w:cs="Times New Roman"/>
          <w:sz w:val="28"/>
          <w:szCs w:val="28"/>
        </w:rPr>
        <w:t>стає складнішим</w:t>
      </w:r>
      <w:r w:rsidRPr="003F26FF">
        <w:rPr>
          <w:rFonts w:ascii="Times New Roman" w:hAnsi="Times New Roman" w:cs="Times New Roman"/>
          <w:sz w:val="28"/>
          <w:szCs w:val="28"/>
        </w:rPr>
        <w:t xml:space="preserve"> і наша залежність від даних та </w:t>
      </w:r>
      <w:r w:rsidR="00696AED">
        <w:rPr>
          <w:rFonts w:ascii="Times New Roman" w:hAnsi="Times New Roman" w:cs="Times New Roman"/>
          <w:sz w:val="28"/>
          <w:szCs w:val="28"/>
        </w:rPr>
        <w:t>співпраці</w:t>
      </w:r>
      <w:r w:rsidRPr="003F26FF">
        <w:rPr>
          <w:rFonts w:ascii="Times New Roman" w:hAnsi="Times New Roman" w:cs="Times New Roman"/>
          <w:sz w:val="28"/>
          <w:szCs w:val="28"/>
        </w:rPr>
        <w:t xml:space="preserve"> у мережі зростає, розвиток стійкості до кібер</w:t>
      </w:r>
      <w:r w:rsidR="00696AED">
        <w:rPr>
          <w:rFonts w:ascii="Times New Roman" w:hAnsi="Times New Roman" w:cs="Times New Roman"/>
          <w:sz w:val="28"/>
          <w:szCs w:val="28"/>
        </w:rPr>
        <w:t>атак</w:t>
      </w:r>
      <w:r w:rsidRPr="003F26FF">
        <w:rPr>
          <w:rFonts w:ascii="Times New Roman" w:hAnsi="Times New Roman" w:cs="Times New Roman"/>
          <w:sz w:val="28"/>
          <w:szCs w:val="28"/>
        </w:rPr>
        <w:t xml:space="preserve"> – широкомасштабних подій з руйнівними </w:t>
      </w:r>
      <w:r w:rsidR="00696AED">
        <w:rPr>
          <w:rFonts w:ascii="Times New Roman" w:hAnsi="Times New Roman" w:cs="Times New Roman"/>
          <w:sz w:val="28"/>
          <w:szCs w:val="28"/>
        </w:rPr>
        <w:t xml:space="preserve">інформаційними та не тільки </w:t>
      </w:r>
      <w:r w:rsidRPr="003F26FF">
        <w:rPr>
          <w:rFonts w:ascii="Times New Roman" w:hAnsi="Times New Roman" w:cs="Times New Roman"/>
          <w:sz w:val="28"/>
          <w:szCs w:val="28"/>
        </w:rPr>
        <w:t xml:space="preserve">наслідками, які розвиваються по </w:t>
      </w:r>
      <w:r w:rsidR="00696AED">
        <w:rPr>
          <w:rFonts w:ascii="Times New Roman" w:hAnsi="Times New Roman" w:cs="Times New Roman"/>
          <w:sz w:val="28"/>
          <w:szCs w:val="28"/>
        </w:rPr>
        <w:t>наростаючому</w:t>
      </w:r>
      <w:r w:rsidRPr="003F26FF">
        <w:rPr>
          <w:rFonts w:ascii="Times New Roman" w:hAnsi="Times New Roman" w:cs="Times New Roman"/>
          <w:sz w:val="28"/>
          <w:szCs w:val="28"/>
        </w:rPr>
        <w:t xml:space="preserve"> принципу, ще ніколи не був </w:t>
      </w:r>
      <w:r w:rsidR="00696AED">
        <w:rPr>
          <w:rFonts w:ascii="Times New Roman" w:hAnsi="Times New Roman" w:cs="Times New Roman"/>
          <w:sz w:val="28"/>
          <w:szCs w:val="28"/>
        </w:rPr>
        <w:t>таким</w:t>
      </w:r>
      <w:r w:rsidRPr="003F26FF">
        <w:rPr>
          <w:rFonts w:ascii="Times New Roman" w:hAnsi="Times New Roman" w:cs="Times New Roman"/>
          <w:sz w:val="28"/>
          <w:szCs w:val="28"/>
        </w:rPr>
        <w:t xml:space="preserve"> важливим.</w:t>
      </w:r>
    </w:p>
    <w:p w14:paraId="39981429" w14:textId="77777777" w:rsidR="004559C7" w:rsidRPr="003F26FF" w:rsidRDefault="004559C7" w:rsidP="00986186">
      <w:pPr>
        <w:spacing w:after="0" w:line="360" w:lineRule="auto"/>
        <w:jc w:val="center"/>
        <w:rPr>
          <w:rFonts w:ascii="Times New Roman" w:hAnsi="Times New Roman" w:cs="Times New Roman"/>
          <w:sz w:val="28"/>
          <w:szCs w:val="28"/>
        </w:rPr>
      </w:pPr>
      <w:r w:rsidRPr="003F26FF">
        <w:rPr>
          <w:rFonts w:ascii="Times New Roman" w:hAnsi="Times New Roman" w:cs="Times New Roman"/>
          <w:noProof/>
          <w:sz w:val="28"/>
          <w:szCs w:val="28"/>
          <w:lang w:eastAsia="uk-UA"/>
        </w:rPr>
        <w:drawing>
          <wp:inline distT="0" distB="0" distL="0" distR="0" wp14:anchorId="2E465C9A" wp14:editId="33E3E19E">
            <wp:extent cx="5276850" cy="3382809"/>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98643" cy="3396780"/>
                    </a:xfrm>
                    <a:prstGeom prst="rect">
                      <a:avLst/>
                    </a:prstGeom>
                    <a:noFill/>
                    <a:ln>
                      <a:noFill/>
                    </a:ln>
                  </pic:spPr>
                </pic:pic>
              </a:graphicData>
            </a:graphic>
          </wp:inline>
        </w:drawing>
      </w:r>
    </w:p>
    <w:p w14:paraId="1A4A315A" w14:textId="5BE311C7" w:rsidR="004559C7" w:rsidRPr="003F26FF" w:rsidRDefault="004559C7"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 xml:space="preserve">Рисунок 1.1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Прогнозовані наслідки кібератаки на автоматизовані системи згідно дослідження глобальних тенденцій інформаційної безпеки PwC</w:t>
      </w:r>
    </w:p>
    <w:p w14:paraId="2B5415F9" w14:textId="77777777" w:rsidR="004559C7" w:rsidRPr="003F26FF" w:rsidRDefault="004559C7" w:rsidP="00774359">
      <w:pPr>
        <w:spacing w:after="0" w:line="360" w:lineRule="auto"/>
        <w:ind w:firstLine="709"/>
        <w:jc w:val="both"/>
        <w:rPr>
          <w:rFonts w:ascii="Times New Roman" w:hAnsi="Times New Roman" w:cs="Times New Roman"/>
          <w:sz w:val="28"/>
          <w:szCs w:val="28"/>
        </w:rPr>
      </w:pPr>
    </w:p>
    <w:p w14:paraId="53DBC7D9" w14:textId="61F14F8B" w:rsidR="004559C7" w:rsidRPr="003F26FF" w:rsidRDefault="004559C7" w:rsidP="00774359">
      <w:pPr>
        <w:spacing w:after="0" w:line="360" w:lineRule="auto"/>
        <w:ind w:firstLine="709"/>
        <w:jc w:val="both"/>
        <w:rPr>
          <w:rFonts w:ascii="Times New Roman" w:hAnsi="Times New Roman" w:cs="Times New Roman"/>
          <w:sz w:val="28"/>
        </w:rPr>
      </w:pPr>
      <w:r w:rsidRPr="003F26FF">
        <w:rPr>
          <w:rFonts w:ascii="Times New Roman" w:hAnsi="Times New Roman" w:cs="Times New Roman"/>
          <w:sz w:val="28"/>
        </w:rPr>
        <w:t xml:space="preserve">Вже </w:t>
      </w:r>
      <w:r w:rsidR="00696AED">
        <w:rPr>
          <w:rFonts w:ascii="Times New Roman" w:hAnsi="Times New Roman" w:cs="Times New Roman"/>
          <w:sz w:val="28"/>
        </w:rPr>
        <w:t xml:space="preserve">навіть </w:t>
      </w:r>
      <w:r w:rsidRPr="003F26FF">
        <w:rPr>
          <w:rFonts w:ascii="Times New Roman" w:hAnsi="Times New Roman" w:cs="Times New Roman"/>
          <w:sz w:val="28"/>
        </w:rPr>
        <w:t xml:space="preserve">були зафіксовані поодинокі випадки кібератак, які </w:t>
      </w:r>
      <w:r w:rsidR="00696AED">
        <w:rPr>
          <w:rFonts w:ascii="Times New Roman" w:hAnsi="Times New Roman" w:cs="Times New Roman"/>
          <w:sz w:val="28"/>
        </w:rPr>
        <w:t xml:space="preserve">своєю дією </w:t>
      </w:r>
      <w:r w:rsidRPr="003F26FF">
        <w:rPr>
          <w:rFonts w:ascii="Times New Roman" w:hAnsi="Times New Roman" w:cs="Times New Roman"/>
          <w:sz w:val="28"/>
        </w:rPr>
        <w:t>мали вплив на життя та здоров’я люд</w:t>
      </w:r>
      <w:r w:rsidR="00696AED">
        <w:rPr>
          <w:rFonts w:ascii="Times New Roman" w:hAnsi="Times New Roman" w:cs="Times New Roman"/>
          <w:sz w:val="28"/>
        </w:rPr>
        <w:t>ей</w:t>
      </w:r>
      <w:r w:rsidRPr="003F26FF">
        <w:rPr>
          <w:rFonts w:ascii="Times New Roman" w:hAnsi="Times New Roman" w:cs="Times New Roman"/>
          <w:sz w:val="28"/>
        </w:rPr>
        <w:t xml:space="preserve">, а також викликали ризики екологічних катастроф. Разом з цими </w:t>
      </w:r>
      <w:r w:rsidR="00696AED">
        <w:rPr>
          <w:rFonts w:ascii="Times New Roman" w:hAnsi="Times New Roman" w:cs="Times New Roman"/>
          <w:sz w:val="28"/>
        </w:rPr>
        <w:t>небезпеками</w:t>
      </w:r>
      <w:r w:rsidRPr="003F26FF">
        <w:rPr>
          <w:rFonts w:ascii="Times New Roman" w:hAnsi="Times New Roman" w:cs="Times New Roman"/>
          <w:sz w:val="28"/>
        </w:rPr>
        <w:t xml:space="preserve">, деструктивний потенціал </w:t>
      </w:r>
      <w:r w:rsidR="00696AED">
        <w:rPr>
          <w:rFonts w:ascii="Times New Roman" w:hAnsi="Times New Roman" w:cs="Times New Roman"/>
          <w:sz w:val="28"/>
        </w:rPr>
        <w:t xml:space="preserve">таких </w:t>
      </w:r>
      <w:r w:rsidRPr="003F26FF">
        <w:rPr>
          <w:rFonts w:ascii="Times New Roman" w:hAnsi="Times New Roman" w:cs="Times New Roman"/>
          <w:sz w:val="28"/>
        </w:rPr>
        <w:t xml:space="preserve">кібератак </w:t>
      </w:r>
      <w:r w:rsidRPr="003F26FF">
        <w:rPr>
          <w:rFonts w:ascii="Times New Roman" w:hAnsi="Times New Roman" w:cs="Times New Roman"/>
          <w:sz w:val="28"/>
        </w:rPr>
        <w:lastRenderedPageBreak/>
        <w:t>стає все більш очевидним</w:t>
      </w:r>
      <w:r w:rsidR="0017796D" w:rsidRPr="0017796D">
        <w:rPr>
          <w:rFonts w:ascii="Times New Roman" w:hAnsi="Times New Roman" w:cs="Times New Roman"/>
          <w:sz w:val="28"/>
          <w:lang w:val="ru-RU"/>
        </w:rPr>
        <w:t xml:space="preserve"> [1]</w:t>
      </w:r>
      <w:r w:rsidRPr="003F26FF">
        <w:rPr>
          <w:rFonts w:ascii="Times New Roman" w:hAnsi="Times New Roman" w:cs="Times New Roman"/>
          <w:sz w:val="28"/>
        </w:rPr>
        <w:t xml:space="preserve">. </w:t>
      </w:r>
      <w:r w:rsidR="00696AED">
        <w:rPr>
          <w:rFonts w:ascii="Times New Roman" w:hAnsi="Times New Roman" w:cs="Times New Roman"/>
          <w:sz w:val="28"/>
        </w:rPr>
        <w:t>Так, у</w:t>
      </w:r>
      <w:r w:rsidRPr="003F26FF">
        <w:rPr>
          <w:rFonts w:ascii="Times New Roman" w:hAnsi="Times New Roman" w:cs="Times New Roman"/>
          <w:sz w:val="28"/>
        </w:rPr>
        <w:t xml:space="preserve"> грудні 2015 року вперше в результаті кібератаки на електроенергетичну систему </w:t>
      </w:r>
      <w:r w:rsidR="00696AED">
        <w:rPr>
          <w:rFonts w:ascii="Times New Roman" w:hAnsi="Times New Roman" w:cs="Times New Roman"/>
          <w:sz w:val="28"/>
        </w:rPr>
        <w:t xml:space="preserve">України </w:t>
      </w:r>
      <w:r w:rsidRPr="003F26FF">
        <w:rPr>
          <w:rFonts w:ascii="Times New Roman" w:hAnsi="Times New Roman" w:cs="Times New Roman"/>
          <w:sz w:val="28"/>
        </w:rPr>
        <w:t xml:space="preserve">були виведені з ладу системи розподілу електроенергії, залишивши без </w:t>
      </w:r>
      <w:r w:rsidR="00696AED">
        <w:rPr>
          <w:rFonts w:ascii="Times New Roman" w:hAnsi="Times New Roman" w:cs="Times New Roman"/>
          <w:sz w:val="28"/>
        </w:rPr>
        <w:t>електропостачання</w:t>
      </w:r>
      <w:r w:rsidRPr="003F26FF">
        <w:rPr>
          <w:rFonts w:ascii="Times New Roman" w:hAnsi="Times New Roman" w:cs="Times New Roman"/>
          <w:sz w:val="28"/>
        </w:rPr>
        <w:t xml:space="preserve"> 230 000 жителів. </w:t>
      </w:r>
      <w:r w:rsidR="00696AED">
        <w:rPr>
          <w:rFonts w:ascii="Times New Roman" w:hAnsi="Times New Roman" w:cs="Times New Roman"/>
          <w:sz w:val="28"/>
        </w:rPr>
        <w:t>Дана</w:t>
      </w:r>
      <w:r w:rsidRPr="003F26FF">
        <w:rPr>
          <w:rFonts w:ascii="Times New Roman" w:hAnsi="Times New Roman" w:cs="Times New Roman"/>
          <w:sz w:val="28"/>
        </w:rPr>
        <w:t xml:space="preserve"> атака також була націлена </w:t>
      </w:r>
      <w:r w:rsidR="00696AED">
        <w:rPr>
          <w:rFonts w:ascii="Times New Roman" w:hAnsi="Times New Roman" w:cs="Times New Roman"/>
          <w:sz w:val="28"/>
        </w:rPr>
        <w:t xml:space="preserve">і </w:t>
      </w:r>
      <w:r w:rsidRPr="003F26FF">
        <w:rPr>
          <w:rFonts w:ascii="Times New Roman" w:hAnsi="Times New Roman" w:cs="Times New Roman"/>
          <w:sz w:val="28"/>
        </w:rPr>
        <w:t xml:space="preserve">на телефонну систему </w:t>
      </w:r>
      <w:r w:rsidR="00696AED">
        <w:rPr>
          <w:rFonts w:ascii="Times New Roman" w:hAnsi="Times New Roman" w:cs="Times New Roman"/>
          <w:sz w:val="28"/>
        </w:rPr>
        <w:t xml:space="preserve">нашої </w:t>
      </w:r>
      <w:r w:rsidRPr="003F26FF">
        <w:rPr>
          <w:rFonts w:ascii="Times New Roman" w:hAnsi="Times New Roman" w:cs="Times New Roman"/>
          <w:sz w:val="28"/>
        </w:rPr>
        <w:t xml:space="preserve">країни, що </w:t>
      </w:r>
      <w:r w:rsidR="00696AED">
        <w:rPr>
          <w:rFonts w:ascii="Times New Roman" w:hAnsi="Times New Roman" w:cs="Times New Roman"/>
          <w:sz w:val="28"/>
        </w:rPr>
        <w:t>не дало</w:t>
      </w:r>
      <w:r w:rsidRPr="003F26FF">
        <w:rPr>
          <w:rFonts w:ascii="Times New Roman" w:hAnsi="Times New Roman" w:cs="Times New Roman"/>
          <w:sz w:val="28"/>
        </w:rPr>
        <w:t xml:space="preserve"> користувачам повідомити про перебої у постачанні </w:t>
      </w:r>
      <w:r w:rsidR="006D79A6" w:rsidRPr="003F26FF">
        <w:rPr>
          <w:rFonts w:ascii="Times New Roman" w:hAnsi="Times New Roman" w:cs="Times New Roman"/>
          <w:sz w:val="28"/>
        </w:rPr>
        <w:t>е</w:t>
      </w:r>
      <w:r w:rsidR="006D79A6">
        <w:rPr>
          <w:rFonts w:ascii="Times New Roman" w:hAnsi="Times New Roman" w:cs="Times New Roman"/>
          <w:sz w:val="28"/>
        </w:rPr>
        <w:t>лектрики</w:t>
      </w:r>
      <w:r w:rsidRPr="003F26FF">
        <w:rPr>
          <w:rFonts w:ascii="Times New Roman" w:hAnsi="Times New Roman" w:cs="Times New Roman"/>
          <w:sz w:val="28"/>
        </w:rPr>
        <w:t xml:space="preserve"> і в результаті значно збільшило зусилля по відновленню енергопостачання.</w:t>
      </w:r>
    </w:p>
    <w:p w14:paraId="318EBA3B" w14:textId="16AB8D2A" w:rsidR="004559C7" w:rsidRPr="003F26FF" w:rsidRDefault="00696AED" w:rsidP="00774359">
      <w:pPr>
        <w:spacing w:after="0" w:line="360" w:lineRule="auto"/>
        <w:ind w:firstLine="709"/>
        <w:jc w:val="both"/>
        <w:rPr>
          <w:rFonts w:ascii="Times New Roman" w:hAnsi="Times New Roman" w:cs="Times New Roman"/>
          <w:sz w:val="28"/>
        </w:rPr>
      </w:pPr>
      <w:r>
        <w:rPr>
          <w:rFonts w:ascii="Times New Roman" w:hAnsi="Times New Roman" w:cs="Times New Roman"/>
          <w:sz w:val="28"/>
        </w:rPr>
        <w:t>Але</w:t>
      </w:r>
      <w:r w:rsidR="006807BA" w:rsidRPr="003F26FF">
        <w:rPr>
          <w:rFonts w:ascii="Times New Roman" w:hAnsi="Times New Roman" w:cs="Times New Roman"/>
          <w:sz w:val="28"/>
        </w:rPr>
        <w:t xml:space="preserve">, не дивлячись на </w:t>
      </w:r>
      <w:r>
        <w:rPr>
          <w:rFonts w:ascii="Times New Roman" w:hAnsi="Times New Roman" w:cs="Times New Roman"/>
          <w:sz w:val="28"/>
        </w:rPr>
        <w:t xml:space="preserve">все </w:t>
      </w:r>
      <w:r w:rsidR="006807BA" w:rsidRPr="003F26FF">
        <w:rPr>
          <w:rFonts w:ascii="Times New Roman" w:hAnsi="Times New Roman" w:cs="Times New Roman"/>
          <w:sz w:val="28"/>
        </w:rPr>
        <w:t xml:space="preserve">зростаючу обізнаність та розголос </w:t>
      </w:r>
      <w:r>
        <w:rPr>
          <w:rFonts w:ascii="Times New Roman" w:hAnsi="Times New Roman" w:cs="Times New Roman"/>
          <w:sz w:val="28"/>
        </w:rPr>
        <w:t xml:space="preserve">на загал </w:t>
      </w:r>
      <w:r w:rsidR="006807BA" w:rsidRPr="003F26FF">
        <w:rPr>
          <w:rFonts w:ascii="Times New Roman" w:hAnsi="Times New Roman" w:cs="Times New Roman"/>
          <w:sz w:val="28"/>
        </w:rPr>
        <w:t xml:space="preserve">подій та наслідків </w:t>
      </w:r>
      <w:r>
        <w:rPr>
          <w:rFonts w:ascii="Times New Roman" w:hAnsi="Times New Roman" w:cs="Times New Roman"/>
          <w:sz w:val="28"/>
        </w:rPr>
        <w:t xml:space="preserve">таких </w:t>
      </w:r>
      <w:r w:rsidR="006807BA" w:rsidRPr="003F26FF">
        <w:rPr>
          <w:rFonts w:ascii="Times New Roman" w:hAnsi="Times New Roman" w:cs="Times New Roman"/>
          <w:sz w:val="28"/>
        </w:rPr>
        <w:t xml:space="preserve">кібератак, багато </w:t>
      </w:r>
      <w:r>
        <w:rPr>
          <w:rFonts w:ascii="Times New Roman" w:hAnsi="Times New Roman" w:cs="Times New Roman"/>
          <w:sz w:val="28"/>
        </w:rPr>
        <w:t>організацій</w:t>
      </w:r>
      <w:r w:rsidR="006807BA" w:rsidRPr="003F26FF">
        <w:rPr>
          <w:rFonts w:ascii="Times New Roman" w:hAnsi="Times New Roman" w:cs="Times New Roman"/>
          <w:sz w:val="28"/>
        </w:rPr>
        <w:t xml:space="preserve"> дотепер не підготовлені до </w:t>
      </w:r>
      <w:r>
        <w:rPr>
          <w:rFonts w:ascii="Times New Roman" w:hAnsi="Times New Roman" w:cs="Times New Roman"/>
          <w:sz w:val="28"/>
        </w:rPr>
        <w:t>справжньої</w:t>
      </w:r>
      <w:r w:rsidR="006807BA" w:rsidRPr="003F26FF">
        <w:rPr>
          <w:rFonts w:ascii="Times New Roman" w:hAnsi="Times New Roman" w:cs="Times New Roman"/>
          <w:sz w:val="28"/>
        </w:rPr>
        <w:t xml:space="preserve"> протидії загрозам</w:t>
      </w:r>
      <w:r w:rsidR="00DF00F9" w:rsidRPr="00DF00F9">
        <w:rPr>
          <w:rFonts w:ascii="Times New Roman" w:hAnsi="Times New Roman" w:cs="Times New Roman"/>
          <w:sz w:val="28"/>
          <w:lang w:val="ru-RU"/>
        </w:rPr>
        <w:t xml:space="preserve"> [6]</w:t>
      </w:r>
      <w:r w:rsidR="006807BA" w:rsidRPr="003F26FF">
        <w:rPr>
          <w:rFonts w:ascii="Times New Roman" w:hAnsi="Times New Roman" w:cs="Times New Roman"/>
          <w:sz w:val="28"/>
        </w:rPr>
        <w:t xml:space="preserve">. З 9500 топ менеджерів у 122 країнах світу, </w:t>
      </w:r>
      <w:r>
        <w:rPr>
          <w:rFonts w:ascii="Times New Roman" w:hAnsi="Times New Roman" w:cs="Times New Roman"/>
          <w:sz w:val="28"/>
        </w:rPr>
        <w:t>що</w:t>
      </w:r>
      <w:r w:rsidR="006807BA" w:rsidRPr="003F26FF">
        <w:rPr>
          <w:rFonts w:ascii="Times New Roman" w:hAnsi="Times New Roman" w:cs="Times New Roman"/>
          <w:sz w:val="28"/>
        </w:rPr>
        <w:t xml:space="preserve"> були опитані в рамках дослідження</w:t>
      </w:r>
      <w:r w:rsidR="00D8794B" w:rsidRPr="003F26FF">
        <w:rPr>
          <w:rFonts w:ascii="Times New Roman" w:hAnsi="Times New Roman" w:cs="Times New Roman"/>
          <w:sz w:val="28"/>
        </w:rPr>
        <w:t xml:space="preserve"> рівня </w:t>
      </w:r>
      <w:r w:rsidR="00BE4F39" w:rsidRPr="003F26FF">
        <w:rPr>
          <w:rFonts w:ascii="Times New Roman" w:hAnsi="Times New Roman" w:cs="Times New Roman"/>
          <w:sz w:val="28"/>
        </w:rPr>
        <w:t>ІТ-безпеки</w:t>
      </w:r>
      <w:r w:rsidR="006807BA" w:rsidRPr="003F26FF">
        <w:rPr>
          <w:rFonts w:ascii="Times New Roman" w:hAnsi="Times New Roman" w:cs="Times New Roman"/>
          <w:sz w:val="28"/>
        </w:rPr>
        <w:t xml:space="preserve">, 44% </w:t>
      </w:r>
      <w:r>
        <w:rPr>
          <w:rFonts w:ascii="Times New Roman" w:hAnsi="Times New Roman" w:cs="Times New Roman"/>
          <w:sz w:val="28"/>
        </w:rPr>
        <w:t>дали відповідь</w:t>
      </w:r>
      <w:r w:rsidR="006807BA" w:rsidRPr="003F26FF">
        <w:rPr>
          <w:rFonts w:ascii="Times New Roman" w:hAnsi="Times New Roman" w:cs="Times New Roman"/>
          <w:sz w:val="28"/>
        </w:rPr>
        <w:t xml:space="preserve">, що у них </w:t>
      </w:r>
      <w:r>
        <w:rPr>
          <w:rFonts w:ascii="Times New Roman" w:hAnsi="Times New Roman" w:cs="Times New Roman"/>
          <w:sz w:val="28"/>
        </w:rPr>
        <w:t>немає</w:t>
      </w:r>
      <w:r w:rsidR="006807BA" w:rsidRPr="003F26FF">
        <w:rPr>
          <w:rFonts w:ascii="Times New Roman" w:hAnsi="Times New Roman" w:cs="Times New Roman"/>
          <w:sz w:val="28"/>
        </w:rPr>
        <w:t xml:space="preserve"> цілісн</w:t>
      </w:r>
      <w:r>
        <w:rPr>
          <w:rFonts w:ascii="Times New Roman" w:hAnsi="Times New Roman" w:cs="Times New Roman"/>
          <w:sz w:val="28"/>
        </w:rPr>
        <w:t>ої стратегії</w:t>
      </w:r>
      <w:r w:rsidR="006807BA" w:rsidRPr="003F26FF">
        <w:rPr>
          <w:rFonts w:ascii="Times New Roman" w:hAnsi="Times New Roman" w:cs="Times New Roman"/>
          <w:sz w:val="28"/>
        </w:rPr>
        <w:t xml:space="preserve"> забезпечення кібербезпеки. Ще 48% повідомили, що </w:t>
      </w:r>
      <w:r>
        <w:rPr>
          <w:rFonts w:ascii="Times New Roman" w:hAnsi="Times New Roman" w:cs="Times New Roman"/>
          <w:sz w:val="28"/>
        </w:rPr>
        <w:t>у них відсутня</w:t>
      </w:r>
      <w:r w:rsidR="006807BA" w:rsidRPr="003F26FF">
        <w:rPr>
          <w:rFonts w:ascii="Times New Roman" w:hAnsi="Times New Roman" w:cs="Times New Roman"/>
          <w:sz w:val="28"/>
        </w:rPr>
        <w:t xml:space="preserve"> програм</w:t>
      </w:r>
      <w:r>
        <w:rPr>
          <w:rFonts w:ascii="Times New Roman" w:hAnsi="Times New Roman" w:cs="Times New Roman"/>
          <w:sz w:val="28"/>
        </w:rPr>
        <w:t>а</w:t>
      </w:r>
      <w:r w:rsidR="006807BA" w:rsidRPr="003F26FF">
        <w:rPr>
          <w:rFonts w:ascii="Times New Roman" w:hAnsi="Times New Roman" w:cs="Times New Roman"/>
          <w:sz w:val="28"/>
        </w:rPr>
        <w:t xml:space="preserve"> навчання співробітників та підвищення їх</w:t>
      </w:r>
      <w:r>
        <w:rPr>
          <w:rFonts w:ascii="Times New Roman" w:hAnsi="Times New Roman" w:cs="Times New Roman"/>
          <w:sz w:val="28"/>
        </w:rPr>
        <w:t>ньої обізнаності у питанні</w:t>
      </w:r>
      <w:r w:rsidR="006807BA" w:rsidRPr="003F26FF">
        <w:rPr>
          <w:rFonts w:ascii="Times New Roman" w:hAnsi="Times New Roman" w:cs="Times New Roman"/>
          <w:sz w:val="28"/>
        </w:rPr>
        <w:t xml:space="preserve"> захисту інформації, а 54% </w:t>
      </w:r>
      <w:r>
        <w:rPr>
          <w:rFonts w:ascii="Times New Roman" w:hAnsi="Times New Roman" w:cs="Times New Roman"/>
          <w:sz w:val="28"/>
        </w:rPr>
        <w:t xml:space="preserve">взагалі </w:t>
      </w:r>
      <w:r w:rsidR="006807BA" w:rsidRPr="003F26FF">
        <w:rPr>
          <w:rFonts w:ascii="Times New Roman" w:hAnsi="Times New Roman" w:cs="Times New Roman"/>
          <w:sz w:val="28"/>
        </w:rPr>
        <w:t xml:space="preserve">заявили, що у них не передбачена політика </w:t>
      </w:r>
      <w:r>
        <w:rPr>
          <w:rFonts w:ascii="Times New Roman" w:hAnsi="Times New Roman" w:cs="Times New Roman"/>
          <w:sz w:val="28"/>
        </w:rPr>
        <w:t xml:space="preserve">якогось </w:t>
      </w:r>
      <w:r w:rsidR="006807BA" w:rsidRPr="003F26FF">
        <w:rPr>
          <w:rFonts w:ascii="Times New Roman" w:hAnsi="Times New Roman" w:cs="Times New Roman"/>
          <w:sz w:val="28"/>
        </w:rPr>
        <w:t>реагування на надзвичайні ситуації. «Багатьом компаніям потрібно провести переоцінку ризиків та сфокусуватись на підвищеній стійкості до неминучих загроз» - так сказав Шон Джойс, керівник практики в області кібербезпеки та конфіденційності PwC у США.</w:t>
      </w:r>
    </w:p>
    <w:p w14:paraId="4B8B4093" w14:textId="77777777" w:rsidR="006807BA" w:rsidRPr="003F26FF" w:rsidRDefault="00DC08D7" w:rsidP="0077435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Якщо взяти до уваги дані </w:t>
      </w:r>
      <w:r w:rsidRPr="003F26FF">
        <w:rPr>
          <w:rFonts w:ascii="Times New Roman" w:hAnsi="Times New Roman" w:cs="Times New Roman"/>
          <w:color w:val="1F1F26"/>
          <w:sz w:val="28"/>
          <w:szCs w:val="23"/>
          <w:shd w:val="clear" w:color="auto" w:fill="FFFFFF"/>
        </w:rPr>
        <w:t xml:space="preserve">держспецзв’язку </w:t>
      </w:r>
      <w:r w:rsidR="00BA1898" w:rsidRPr="003F26FF">
        <w:rPr>
          <w:rFonts w:ascii="Times New Roman" w:hAnsi="Times New Roman" w:cs="Times New Roman"/>
          <w:color w:val="1F1F26"/>
          <w:sz w:val="28"/>
          <w:szCs w:val="23"/>
          <w:shd w:val="clear" w:color="auto" w:fill="FFFFFF"/>
        </w:rPr>
        <w:t xml:space="preserve">України </w:t>
      </w:r>
      <w:r w:rsidRPr="003F26FF">
        <w:rPr>
          <w:rFonts w:ascii="Times New Roman" w:hAnsi="Times New Roman" w:cs="Times New Roman"/>
          <w:color w:val="1F1F26"/>
          <w:sz w:val="28"/>
          <w:szCs w:val="23"/>
          <w:shd w:val="clear" w:color="auto" w:fill="FFFFFF"/>
        </w:rPr>
        <w:t>по кількості кібератак</w:t>
      </w:r>
      <w:r w:rsidR="00BA1898" w:rsidRPr="003F26FF">
        <w:rPr>
          <w:rFonts w:ascii="Times New Roman" w:hAnsi="Times New Roman" w:cs="Times New Roman"/>
          <w:color w:val="1F1F26"/>
          <w:sz w:val="28"/>
          <w:szCs w:val="23"/>
          <w:shd w:val="clear" w:color="auto" w:fill="FFFFFF"/>
        </w:rPr>
        <w:t xml:space="preserve"> за період у всього лиш 7 днів</w:t>
      </w:r>
      <w:r w:rsidRPr="003F26FF">
        <w:rPr>
          <w:rFonts w:ascii="Times New Roman" w:hAnsi="Times New Roman" w:cs="Times New Roman"/>
          <w:color w:val="1F1F26"/>
          <w:sz w:val="28"/>
          <w:szCs w:val="23"/>
          <w:shd w:val="clear" w:color="auto" w:fill="FFFFFF"/>
        </w:rPr>
        <w:t xml:space="preserve">, то маємо наступну </w:t>
      </w:r>
      <w:r w:rsidR="00BA1898" w:rsidRPr="003F26FF">
        <w:rPr>
          <w:rFonts w:ascii="Times New Roman" w:hAnsi="Times New Roman" w:cs="Times New Roman"/>
          <w:color w:val="1F1F26"/>
          <w:sz w:val="28"/>
          <w:szCs w:val="23"/>
          <w:shd w:val="clear" w:color="auto" w:fill="FFFFFF"/>
        </w:rPr>
        <w:t>статистику (рисунок 1.2).</w:t>
      </w:r>
    </w:p>
    <w:p w14:paraId="38392AC2" w14:textId="77777777" w:rsidR="00DC08D7" w:rsidRPr="003F26FF" w:rsidRDefault="00DC08D7" w:rsidP="00DC08D7">
      <w:pPr>
        <w:spacing w:after="0" w:line="360" w:lineRule="auto"/>
        <w:jc w:val="center"/>
        <w:rPr>
          <w:rFonts w:ascii="Times New Roman" w:hAnsi="Times New Roman" w:cs="Times New Roman"/>
          <w:sz w:val="28"/>
          <w:szCs w:val="28"/>
        </w:rPr>
      </w:pPr>
      <w:r w:rsidRPr="003F26FF">
        <w:rPr>
          <w:noProof/>
          <w:lang w:eastAsia="uk-UA"/>
        </w:rPr>
        <w:drawing>
          <wp:inline distT="0" distB="0" distL="0" distR="0" wp14:anchorId="3406CE6E" wp14:editId="7B408CB9">
            <wp:extent cx="5629275" cy="3166467"/>
            <wp:effectExtent l="0" t="0" r="0" b="0"/>
            <wp:docPr id="3" name="Рисунок 3" descr="https://armyinform.com.ua/wp-content/uploads/2021/06/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rmyinform.com.ua/wp-content/uploads/2021/06/7.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43380" cy="3174401"/>
                    </a:xfrm>
                    <a:prstGeom prst="rect">
                      <a:avLst/>
                    </a:prstGeom>
                    <a:noFill/>
                    <a:ln>
                      <a:noFill/>
                    </a:ln>
                  </pic:spPr>
                </pic:pic>
              </a:graphicData>
            </a:graphic>
          </wp:inline>
        </w:drawing>
      </w:r>
    </w:p>
    <w:p w14:paraId="042A28C6" w14:textId="4731DC0C" w:rsidR="00DC08D7" w:rsidRPr="003F26FF" w:rsidRDefault="00DC08D7" w:rsidP="0077435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 xml:space="preserve">Рисунок 1.2 </w:t>
      </w:r>
      <w:r w:rsidR="00986186">
        <w:rPr>
          <w:rFonts w:ascii="Times New Roman" w:hAnsi="Times New Roman" w:cs="Times New Roman"/>
          <w:sz w:val="28"/>
          <w:szCs w:val="28"/>
        </w:rPr>
        <w:t xml:space="preserve">- </w:t>
      </w:r>
      <w:r w:rsidR="00BA1898" w:rsidRPr="003F26FF">
        <w:rPr>
          <w:rFonts w:ascii="Times New Roman" w:hAnsi="Times New Roman" w:cs="Times New Roman"/>
          <w:sz w:val="28"/>
          <w:szCs w:val="28"/>
        </w:rPr>
        <w:t xml:space="preserve">Кількість інцидентів </w:t>
      </w:r>
      <w:r w:rsidR="008807B4" w:rsidRPr="003F26FF">
        <w:rPr>
          <w:rFonts w:ascii="Times New Roman" w:hAnsi="Times New Roman" w:cs="Times New Roman"/>
          <w:sz w:val="28"/>
          <w:szCs w:val="28"/>
        </w:rPr>
        <w:t xml:space="preserve">у інформаційному просторі України </w:t>
      </w:r>
      <w:r w:rsidR="00BA1898" w:rsidRPr="003F26FF">
        <w:rPr>
          <w:rFonts w:ascii="Times New Roman" w:hAnsi="Times New Roman" w:cs="Times New Roman"/>
          <w:sz w:val="28"/>
          <w:szCs w:val="28"/>
        </w:rPr>
        <w:t xml:space="preserve">протягом одного тижня </w:t>
      </w:r>
    </w:p>
    <w:p w14:paraId="606AF4AB" w14:textId="77777777" w:rsidR="00BA1898" w:rsidRPr="003F26FF" w:rsidRDefault="00BB2CB9" w:rsidP="0077435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Кількість атак досягає цифри у майже 45 тисяч. Кількість підозрілих подій, про які сигналізують інформаційні монітори становить більше як пів мільйона зареєстрованих. </w:t>
      </w:r>
    </w:p>
    <w:p w14:paraId="02391B91" w14:textId="77777777" w:rsidR="002353D7" w:rsidRPr="003F26FF" w:rsidRDefault="001B2DA9" w:rsidP="002353D7">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Які ж існують найпоширеніші </w:t>
      </w:r>
      <w:r w:rsidR="002353D7" w:rsidRPr="003F26FF">
        <w:rPr>
          <w:rFonts w:ascii="Times New Roman" w:hAnsi="Times New Roman" w:cs="Times New Roman"/>
          <w:sz w:val="28"/>
          <w:szCs w:val="28"/>
        </w:rPr>
        <w:t>типи кібератак</w:t>
      </w:r>
      <w:r w:rsidRPr="003F26FF">
        <w:rPr>
          <w:rFonts w:ascii="Times New Roman" w:hAnsi="Times New Roman" w:cs="Times New Roman"/>
          <w:sz w:val="28"/>
          <w:szCs w:val="28"/>
        </w:rPr>
        <w:t>, з якими доводиться мати справу спеціалістам із захисту.</w:t>
      </w:r>
    </w:p>
    <w:p w14:paraId="63E33C2D" w14:textId="77777777" w:rsidR="002353D7" w:rsidRPr="003F26FF" w:rsidRDefault="002353D7" w:rsidP="002353D7">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Термін «шкідливе ПЗ» </w:t>
      </w:r>
      <w:r w:rsidR="006D79A6">
        <w:rPr>
          <w:rFonts w:ascii="Times New Roman" w:hAnsi="Times New Roman" w:cs="Times New Roman"/>
          <w:sz w:val="28"/>
          <w:szCs w:val="28"/>
        </w:rPr>
        <w:t>зас</w:t>
      </w:r>
      <w:r w:rsidRPr="003F26FF">
        <w:rPr>
          <w:rFonts w:ascii="Times New Roman" w:hAnsi="Times New Roman" w:cs="Times New Roman"/>
          <w:sz w:val="28"/>
          <w:szCs w:val="28"/>
        </w:rPr>
        <w:t>то</w:t>
      </w:r>
      <w:r w:rsidR="006D79A6">
        <w:rPr>
          <w:rFonts w:ascii="Times New Roman" w:hAnsi="Times New Roman" w:cs="Times New Roman"/>
          <w:sz w:val="28"/>
          <w:szCs w:val="28"/>
        </w:rPr>
        <w:t>со</w:t>
      </w:r>
      <w:r w:rsidRPr="003F26FF">
        <w:rPr>
          <w:rFonts w:ascii="Times New Roman" w:hAnsi="Times New Roman" w:cs="Times New Roman"/>
          <w:sz w:val="28"/>
          <w:szCs w:val="28"/>
        </w:rPr>
        <w:t xml:space="preserve">вується, коли йдеться про шпигунське ПЗ, </w:t>
      </w:r>
      <w:r w:rsidR="006D79A6">
        <w:rPr>
          <w:rFonts w:ascii="Times New Roman" w:hAnsi="Times New Roman" w:cs="Times New Roman"/>
          <w:sz w:val="28"/>
          <w:szCs w:val="28"/>
        </w:rPr>
        <w:t xml:space="preserve">або </w:t>
      </w:r>
      <w:r w:rsidRPr="003F26FF">
        <w:rPr>
          <w:rFonts w:ascii="Times New Roman" w:hAnsi="Times New Roman" w:cs="Times New Roman"/>
          <w:sz w:val="28"/>
          <w:szCs w:val="28"/>
        </w:rPr>
        <w:t xml:space="preserve">програми-вимагачі, </w:t>
      </w:r>
      <w:r w:rsidR="006D79A6">
        <w:rPr>
          <w:rFonts w:ascii="Times New Roman" w:hAnsi="Times New Roman" w:cs="Times New Roman"/>
          <w:sz w:val="28"/>
          <w:szCs w:val="28"/>
        </w:rPr>
        <w:t xml:space="preserve">чи </w:t>
      </w:r>
      <w:r w:rsidRPr="003F26FF">
        <w:rPr>
          <w:rFonts w:ascii="Times New Roman" w:hAnsi="Times New Roman" w:cs="Times New Roman"/>
          <w:sz w:val="28"/>
          <w:szCs w:val="28"/>
        </w:rPr>
        <w:t xml:space="preserve">віруси та інтернет-хробаки. Шкідливе програмне забезпечення </w:t>
      </w:r>
      <w:r w:rsidR="006D79A6">
        <w:rPr>
          <w:rFonts w:ascii="Times New Roman" w:hAnsi="Times New Roman" w:cs="Times New Roman"/>
          <w:sz w:val="28"/>
          <w:szCs w:val="28"/>
        </w:rPr>
        <w:t>потрапляє</w:t>
      </w:r>
      <w:r w:rsidRPr="003F26FF">
        <w:rPr>
          <w:rFonts w:ascii="Times New Roman" w:hAnsi="Times New Roman" w:cs="Times New Roman"/>
          <w:sz w:val="28"/>
          <w:szCs w:val="28"/>
        </w:rPr>
        <w:t xml:space="preserve"> в мережу через вразливість, коли користувач переходить по </w:t>
      </w:r>
      <w:r w:rsidR="006D79A6">
        <w:rPr>
          <w:rFonts w:ascii="Times New Roman" w:hAnsi="Times New Roman" w:cs="Times New Roman"/>
          <w:sz w:val="28"/>
          <w:szCs w:val="28"/>
        </w:rPr>
        <w:t>сторонньому</w:t>
      </w:r>
      <w:r w:rsidRPr="003F26FF">
        <w:rPr>
          <w:rFonts w:ascii="Times New Roman" w:hAnsi="Times New Roman" w:cs="Times New Roman"/>
          <w:sz w:val="28"/>
          <w:szCs w:val="28"/>
        </w:rPr>
        <w:t xml:space="preserve"> посиланню або відкриває вкладен</w:t>
      </w:r>
      <w:r w:rsidR="006D79A6">
        <w:rPr>
          <w:rFonts w:ascii="Times New Roman" w:hAnsi="Times New Roman" w:cs="Times New Roman"/>
          <w:sz w:val="28"/>
          <w:szCs w:val="28"/>
        </w:rPr>
        <w:t>ий файл</w:t>
      </w:r>
      <w:r w:rsidRPr="003F26FF">
        <w:rPr>
          <w:rFonts w:ascii="Times New Roman" w:hAnsi="Times New Roman" w:cs="Times New Roman"/>
          <w:sz w:val="28"/>
          <w:szCs w:val="28"/>
        </w:rPr>
        <w:t xml:space="preserve"> в електронній пошті, що призводить до </w:t>
      </w:r>
      <w:r w:rsidR="006D79A6">
        <w:rPr>
          <w:rFonts w:ascii="Times New Roman" w:hAnsi="Times New Roman" w:cs="Times New Roman"/>
          <w:sz w:val="28"/>
          <w:szCs w:val="28"/>
        </w:rPr>
        <w:t>інсталювання</w:t>
      </w:r>
      <w:r w:rsidRPr="003F26FF">
        <w:rPr>
          <w:rFonts w:ascii="Times New Roman" w:hAnsi="Times New Roman" w:cs="Times New Roman"/>
          <w:sz w:val="28"/>
          <w:szCs w:val="28"/>
        </w:rPr>
        <w:t xml:space="preserve"> такого програмного забезпечення. </w:t>
      </w:r>
      <w:r w:rsidR="006D79A6">
        <w:rPr>
          <w:rFonts w:ascii="Times New Roman" w:hAnsi="Times New Roman" w:cs="Times New Roman"/>
          <w:sz w:val="28"/>
          <w:szCs w:val="28"/>
        </w:rPr>
        <w:t>Потрапивши</w:t>
      </w:r>
      <w:r w:rsidRPr="003F26FF">
        <w:rPr>
          <w:rFonts w:ascii="Times New Roman" w:hAnsi="Times New Roman" w:cs="Times New Roman"/>
          <w:sz w:val="28"/>
          <w:szCs w:val="28"/>
        </w:rPr>
        <w:t xml:space="preserve"> у</w:t>
      </w:r>
      <w:r w:rsidR="006D79A6">
        <w:rPr>
          <w:rFonts w:ascii="Times New Roman" w:hAnsi="Times New Roman" w:cs="Times New Roman"/>
          <w:sz w:val="28"/>
          <w:szCs w:val="28"/>
        </w:rPr>
        <w:t xml:space="preserve"> </w:t>
      </w:r>
      <w:r w:rsidRPr="003F26FF">
        <w:rPr>
          <w:rFonts w:ascii="Times New Roman" w:hAnsi="Times New Roman" w:cs="Times New Roman"/>
          <w:sz w:val="28"/>
          <w:szCs w:val="28"/>
        </w:rPr>
        <w:t>середин</w:t>
      </w:r>
      <w:r w:rsidR="006D79A6">
        <w:rPr>
          <w:rFonts w:ascii="Times New Roman" w:hAnsi="Times New Roman" w:cs="Times New Roman"/>
          <w:sz w:val="28"/>
          <w:szCs w:val="28"/>
        </w:rPr>
        <w:t>у</w:t>
      </w:r>
      <w:r w:rsidRPr="003F26FF">
        <w:rPr>
          <w:rFonts w:ascii="Times New Roman" w:hAnsi="Times New Roman" w:cs="Times New Roman"/>
          <w:sz w:val="28"/>
          <w:szCs w:val="28"/>
        </w:rPr>
        <w:t xml:space="preserve"> системи, шкідливе програмне забезпечення </w:t>
      </w:r>
      <w:r w:rsidR="006D79A6">
        <w:rPr>
          <w:rFonts w:ascii="Times New Roman" w:hAnsi="Times New Roman" w:cs="Times New Roman"/>
          <w:sz w:val="28"/>
          <w:szCs w:val="28"/>
        </w:rPr>
        <w:t>здатне</w:t>
      </w:r>
      <w:r w:rsidRPr="003F26FF">
        <w:rPr>
          <w:rFonts w:ascii="Times New Roman" w:hAnsi="Times New Roman" w:cs="Times New Roman"/>
          <w:sz w:val="28"/>
          <w:szCs w:val="28"/>
        </w:rPr>
        <w:t>:</w:t>
      </w:r>
    </w:p>
    <w:p w14:paraId="1F887487" w14:textId="77777777" w:rsidR="002353D7" w:rsidRPr="003F26FF" w:rsidRDefault="002353D7" w:rsidP="004E277E">
      <w:pPr>
        <w:pStyle w:val="a6"/>
        <w:numPr>
          <w:ilvl w:val="0"/>
          <w:numId w:val="4"/>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блокувати доступ до ключових компонентів мережі (віруси-вимагачі);</w:t>
      </w:r>
    </w:p>
    <w:p w14:paraId="50EB11EB" w14:textId="77777777" w:rsidR="002353D7" w:rsidRPr="003F26FF" w:rsidRDefault="006D79A6" w:rsidP="004E277E">
      <w:pPr>
        <w:pStyle w:val="a6"/>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002353D7" w:rsidRPr="003F26FF">
        <w:rPr>
          <w:rFonts w:ascii="Times New Roman" w:hAnsi="Times New Roman" w:cs="Times New Roman"/>
          <w:sz w:val="28"/>
          <w:szCs w:val="28"/>
        </w:rPr>
        <w:t>н</w:t>
      </w:r>
      <w:r>
        <w:rPr>
          <w:rFonts w:ascii="Times New Roman" w:hAnsi="Times New Roman" w:cs="Times New Roman"/>
          <w:sz w:val="28"/>
          <w:szCs w:val="28"/>
        </w:rPr>
        <w:t>ста</w:t>
      </w:r>
      <w:r w:rsidR="002353D7" w:rsidRPr="003F26FF">
        <w:rPr>
          <w:rFonts w:ascii="Times New Roman" w:hAnsi="Times New Roman" w:cs="Times New Roman"/>
          <w:sz w:val="28"/>
          <w:szCs w:val="28"/>
        </w:rPr>
        <w:t>лювати шкідливі програми чи додаткове шкідливе ПЗ;</w:t>
      </w:r>
    </w:p>
    <w:p w14:paraId="651B4B05" w14:textId="77777777" w:rsidR="002353D7" w:rsidRPr="003F26FF" w:rsidRDefault="006D79A6" w:rsidP="004E277E">
      <w:pPr>
        <w:pStyle w:val="a6"/>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таємно</w:t>
      </w:r>
      <w:r w:rsidR="002353D7" w:rsidRPr="003F26FF">
        <w:rPr>
          <w:rFonts w:ascii="Times New Roman" w:hAnsi="Times New Roman" w:cs="Times New Roman"/>
          <w:sz w:val="28"/>
          <w:szCs w:val="28"/>
        </w:rPr>
        <w:t xml:space="preserve"> збирати дані з жорсткого диска і відправляти їх зловмиснику (шпигунське ПЗ);</w:t>
      </w:r>
    </w:p>
    <w:p w14:paraId="6319F92C" w14:textId="77777777" w:rsidR="001B2DA9" w:rsidRPr="003F26FF" w:rsidRDefault="002353D7" w:rsidP="004E277E">
      <w:pPr>
        <w:pStyle w:val="a6"/>
        <w:numPr>
          <w:ilvl w:val="0"/>
          <w:numId w:val="4"/>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порушувати роботу </w:t>
      </w:r>
      <w:r w:rsidR="006D79A6">
        <w:rPr>
          <w:rFonts w:ascii="Times New Roman" w:hAnsi="Times New Roman" w:cs="Times New Roman"/>
          <w:sz w:val="28"/>
          <w:szCs w:val="28"/>
        </w:rPr>
        <w:t>певних</w:t>
      </w:r>
      <w:r w:rsidRPr="003F26FF">
        <w:rPr>
          <w:rFonts w:ascii="Times New Roman" w:hAnsi="Times New Roman" w:cs="Times New Roman"/>
          <w:sz w:val="28"/>
          <w:szCs w:val="28"/>
        </w:rPr>
        <w:t xml:space="preserve"> компонентів та виводити систему з ладу.</w:t>
      </w:r>
    </w:p>
    <w:p w14:paraId="7678FE93" w14:textId="77777777" w:rsidR="002353D7" w:rsidRPr="003F26FF" w:rsidRDefault="006D79A6" w:rsidP="001B2D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Фішинг - це розсилка</w:t>
      </w:r>
      <w:r w:rsidR="002353D7" w:rsidRPr="003F26FF">
        <w:rPr>
          <w:rFonts w:ascii="Times New Roman" w:hAnsi="Times New Roman" w:cs="Times New Roman"/>
          <w:sz w:val="28"/>
          <w:szCs w:val="28"/>
        </w:rPr>
        <w:t xml:space="preserve"> електронною поштою, шахрайських повідомлень, які </w:t>
      </w:r>
      <w:r>
        <w:rPr>
          <w:rFonts w:ascii="Times New Roman" w:hAnsi="Times New Roman" w:cs="Times New Roman"/>
          <w:sz w:val="28"/>
          <w:szCs w:val="28"/>
        </w:rPr>
        <w:t>мають</w:t>
      </w:r>
      <w:r w:rsidR="002353D7" w:rsidRPr="003F26FF">
        <w:rPr>
          <w:rFonts w:ascii="Times New Roman" w:hAnsi="Times New Roman" w:cs="Times New Roman"/>
          <w:sz w:val="28"/>
          <w:szCs w:val="28"/>
        </w:rPr>
        <w:t xml:space="preserve"> так</w:t>
      </w:r>
      <w:r>
        <w:rPr>
          <w:rFonts w:ascii="Times New Roman" w:hAnsi="Times New Roman" w:cs="Times New Roman"/>
          <w:sz w:val="28"/>
          <w:szCs w:val="28"/>
        </w:rPr>
        <w:t xml:space="preserve">ий вигляд, ніби </w:t>
      </w:r>
      <w:r w:rsidR="002353D7" w:rsidRPr="003F26FF">
        <w:rPr>
          <w:rFonts w:ascii="Times New Roman" w:hAnsi="Times New Roman" w:cs="Times New Roman"/>
          <w:sz w:val="28"/>
          <w:szCs w:val="28"/>
        </w:rPr>
        <w:t xml:space="preserve">надіслані надійним адресатом. </w:t>
      </w:r>
      <w:r>
        <w:rPr>
          <w:rFonts w:ascii="Times New Roman" w:hAnsi="Times New Roman" w:cs="Times New Roman"/>
          <w:sz w:val="28"/>
          <w:szCs w:val="28"/>
        </w:rPr>
        <w:t>Головною м</w:t>
      </w:r>
      <w:r w:rsidR="002353D7" w:rsidRPr="003F26FF">
        <w:rPr>
          <w:rFonts w:ascii="Times New Roman" w:hAnsi="Times New Roman" w:cs="Times New Roman"/>
          <w:sz w:val="28"/>
          <w:szCs w:val="28"/>
        </w:rPr>
        <w:t xml:space="preserve">етою цієї діяльності є </w:t>
      </w:r>
      <w:r>
        <w:rPr>
          <w:rFonts w:ascii="Times New Roman" w:hAnsi="Times New Roman" w:cs="Times New Roman"/>
          <w:sz w:val="28"/>
          <w:szCs w:val="28"/>
        </w:rPr>
        <w:t>присвоєння</w:t>
      </w:r>
      <w:r w:rsidR="002353D7" w:rsidRPr="003F26FF">
        <w:rPr>
          <w:rFonts w:ascii="Times New Roman" w:hAnsi="Times New Roman" w:cs="Times New Roman"/>
          <w:sz w:val="28"/>
          <w:szCs w:val="28"/>
        </w:rPr>
        <w:t xml:space="preserve"> конфіденційних даних, наприклад </w:t>
      </w:r>
      <w:r>
        <w:rPr>
          <w:rFonts w:ascii="Times New Roman" w:hAnsi="Times New Roman" w:cs="Times New Roman"/>
          <w:sz w:val="28"/>
          <w:szCs w:val="28"/>
        </w:rPr>
        <w:t>даних кредитної картки або облікового</w:t>
      </w:r>
      <w:r w:rsidR="002353D7" w:rsidRPr="003F26FF">
        <w:rPr>
          <w:rFonts w:ascii="Times New Roman" w:hAnsi="Times New Roman" w:cs="Times New Roman"/>
          <w:sz w:val="28"/>
          <w:szCs w:val="28"/>
        </w:rPr>
        <w:t xml:space="preserve"> запис</w:t>
      </w:r>
      <w:r>
        <w:rPr>
          <w:rFonts w:ascii="Times New Roman" w:hAnsi="Times New Roman" w:cs="Times New Roman"/>
          <w:sz w:val="28"/>
          <w:szCs w:val="28"/>
        </w:rPr>
        <w:t>у</w:t>
      </w:r>
      <w:r w:rsidR="002353D7" w:rsidRPr="003F26FF">
        <w:rPr>
          <w:rFonts w:ascii="Times New Roman" w:hAnsi="Times New Roman" w:cs="Times New Roman"/>
          <w:sz w:val="28"/>
          <w:szCs w:val="28"/>
        </w:rPr>
        <w:t xml:space="preserve">, </w:t>
      </w:r>
      <w:r>
        <w:rPr>
          <w:rFonts w:ascii="Times New Roman" w:hAnsi="Times New Roman" w:cs="Times New Roman"/>
          <w:sz w:val="28"/>
          <w:szCs w:val="28"/>
        </w:rPr>
        <w:t>чи</w:t>
      </w:r>
      <w:r w:rsidR="002353D7" w:rsidRPr="003F26FF">
        <w:rPr>
          <w:rFonts w:ascii="Times New Roman" w:hAnsi="Times New Roman" w:cs="Times New Roman"/>
          <w:sz w:val="28"/>
          <w:szCs w:val="28"/>
        </w:rPr>
        <w:t xml:space="preserve"> встановлення шкідливого ПЗ на комп'ютері жертви. Фішинг стає все</w:t>
      </w:r>
      <w:r w:rsidR="001B2DA9" w:rsidRPr="003F26FF">
        <w:rPr>
          <w:rFonts w:ascii="Times New Roman" w:hAnsi="Times New Roman" w:cs="Times New Roman"/>
          <w:sz w:val="28"/>
          <w:szCs w:val="28"/>
        </w:rPr>
        <w:t xml:space="preserve"> більш поширеною кіберзагрозою.</w:t>
      </w:r>
    </w:p>
    <w:p w14:paraId="1ACB3555" w14:textId="77777777" w:rsidR="002353D7" w:rsidRPr="003F26FF" w:rsidRDefault="002353D7" w:rsidP="001B2DA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Атаки через посередника (MitM) виникають, коли хакери </w:t>
      </w:r>
      <w:r w:rsidR="006D79A6">
        <w:rPr>
          <w:rFonts w:ascii="Times New Roman" w:hAnsi="Times New Roman" w:cs="Times New Roman"/>
          <w:sz w:val="28"/>
          <w:szCs w:val="28"/>
        </w:rPr>
        <w:t>інтегруються</w:t>
      </w:r>
      <w:r w:rsidRPr="003F26FF">
        <w:rPr>
          <w:rFonts w:ascii="Times New Roman" w:hAnsi="Times New Roman" w:cs="Times New Roman"/>
          <w:sz w:val="28"/>
          <w:szCs w:val="28"/>
        </w:rPr>
        <w:t xml:space="preserve"> у взаємодію двох сторін. Отримавши доступ до </w:t>
      </w:r>
      <w:r w:rsidR="006D79A6">
        <w:rPr>
          <w:rFonts w:ascii="Times New Roman" w:hAnsi="Times New Roman" w:cs="Times New Roman"/>
          <w:sz w:val="28"/>
          <w:szCs w:val="28"/>
        </w:rPr>
        <w:t xml:space="preserve">мережевого </w:t>
      </w:r>
      <w:r w:rsidRPr="003F26FF">
        <w:rPr>
          <w:rFonts w:ascii="Times New Roman" w:hAnsi="Times New Roman" w:cs="Times New Roman"/>
          <w:sz w:val="28"/>
          <w:szCs w:val="28"/>
        </w:rPr>
        <w:t>трафіку, хакери можуть</w:t>
      </w:r>
      <w:r w:rsidR="001B2DA9" w:rsidRPr="003F26FF">
        <w:rPr>
          <w:rFonts w:ascii="Times New Roman" w:hAnsi="Times New Roman" w:cs="Times New Roman"/>
          <w:sz w:val="28"/>
          <w:szCs w:val="28"/>
        </w:rPr>
        <w:t xml:space="preserve"> фільтрувати та викрадати дані.</w:t>
      </w:r>
    </w:p>
    <w:p w14:paraId="00C9AEF6" w14:textId="77777777" w:rsidR="002353D7" w:rsidRPr="003F26FF" w:rsidRDefault="002353D7" w:rsidP="001B2DA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Два поширені способи зді</w:t>
      </w:r>
      <w:r w:rsidR="001B2DA9" w:rsidRPr="003F26FF">
        <w:rPr>
          <w:rFonts w:ascii="Times New Roman" w:hAnsi="Times New Roman" w:cs="Times New Roman"/>
          <w:sz w:val="28"/>
          <w:szCs w:val="28"/>
        </w:rPr>
        <w:t>йснення атак через посередника:</w:t>
      </w:r>
    </w:p>
    <w:p w14:paraId="5449C5DE" w14:textId="77777777" w:rsidR="002353D7" w:rsidRPr="003F26FF" w:rsidRDefault="002353D7" w:rsidP="001B2DA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1. У незахищеній загальнодоступній мережі Wi-Fi хакери можуть перехопити контроль на </w:t>
      </w:r>
      <w:r w:rsidR="006D79A6">
        <w:rPr>
          <w:rFonts w:ascii="Times New Roman" w:hAnsi="Times New Roman" w:cs="Times New Roman"/>
          <w:sz w:val="28"/>
          <w:szCs w:val="28"/>
        </w:rPr>
        <w:t>ланці</w:t>
      </w:r>
      <w:r w:rsidRPr="003F26FF">
        <w:rPr>
          <w:rFonts w:ascii="Times New Roman" w:hAnsi="Times New Roman" w:cs="Times New Roman"/>
          <w:sz w:val="28"/>
          <w:szCs w:val="28"/>
        </w:rPr>
        <w:t xml:space="preserve"> між пристроєм відвідувача та мережею. Не знаючи про це, </w:t>
      </w:r>
      <w:r w:rsidR="006D79A6">
        <w:rPr>
          <w:rFonts w:ascii="Times New Roman" w:hAnsi="Times New Roman" w:cs="Times New Roman"/>
          <w:sz w:val="28"/>
          <w:szCs w:val="28"/>
        </w:rPr>
        <w:t>користувач</w:t>
      </w:r>
      <w:r w:rsidRPr="003F26FF">
        <w:rPr>
          <w:rFonts w:ascii="Times New Roman" w:hAnsi="Times New Roman" w:cs="Times New Roman"/>
          <w:sz w:val="28"/>
          <w:szCs w:val="28"/>
        </w:rPr>
        <w:t xml:space="preserve"> пере</w:t>
      </w:r>
      <w:r w:rsidR="001B2DA9" w:rsidRPr="003F26FF">
        <w:rPr>
          <w:rFonts w:ascii="Times New Roman" w:hAnsi="Times New Roman" w:cs="Times New Roman"/>
          <w:sz w:val="28"/>
          <w:szCs w:val="28"/>
        </w:rPr>
        <w:t>даватиме всі дані через хакера.</w:t>
      </w:r>
    </w:p>
    <w:p w14:paraId="2D38BFD3" w14:textId="77777777" w:rsidR="002353D7" w:rsidRPr="003F26FF" w:rsidRDefault="002353D7" w:rsidP="002353D7">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 xml:space="preserve">2. Коли шкідливе програмне забезпечення </w:t>
      </w:r>
      <w:r w:rsidR="006D79A6">
        <w:rPr>
          <w:rFonts w:ascii="Times New Roman" w:hAnsi="Times New Roman" w:cs="Times New Roman"/>
          <w:sz w:val="28"/>
          <w:szCs w:val="28"/>
        </w:rPr>
        <w:t>потрапляє</w:t>
      </w:r>
      <w:r w:rsidRPr="003F26FF">
        <w:rPr>
          <w:rFonts w:ascii="Times New Roman" w:hAnsi="Times New Roman" w:cs="Times New Roman"/>
          <w:sz w:val="28"/>
          <w:szCs w:val="28"/>
        </w:rPr>
        <w:t xml:space="preserve"> на пристрій, хакер може </w:t>
      </w:r>
      <w:r w:rsidR="006D79A6">
        <w:rPr>
          <w:rFonts w:ascii="Times New Roman" w:hAnsi="Times New Roman" w:cs="Times New Roman"/>
          <w:sz w:val="28"/>
          <w:szCs w:val="28"/>
        </w:rPr>
        <w:t>інсталюва</w:t>
      </w:r>
      <w:r w:rsidRPr="003F26FF">
        <w:rPr>
          <w:rFonts w:ascii="Times New Roman" w:hAnsi="Times New Roman" w:cs="Times New Roman"/>
          <w:sz w:val="28"/>
          <w:szCs w:val="28"/>
        </w:rPr>
        <w:t xml:space="preserve">ти програми для аналізу </w:t>
      </w:r>
      <w:r w:rsidR="006D79A6">
        <w:rPr>
          <w:rFonts w:ascii="Times New Roman" w:hAnsi="Times New Roman" w:cs="Times New Roman"/>
          <w:sz w:val="28"/>
          <w:szCs w:val="28"/>
        </w:rPr>
        <w:t>у</w:t>
      </w:r>
      <w:r w:rsidRPr="003F26FF">
        <w:rPr>
          <w:rFonts w:ascii="Times New Roman" w:hAnsi="Times New Roman" w:cs="Times New Roman"/>
          <w:sz w:val="28"/>
          <w:szCs w:val="28"/>
        </w:rPr>
        <w:t>сіх даних жертви.</w:t>
      </w:r>
    </w:p>
    <w:p w14:paraId="7523CF5A" w14:textId="77777777" w:rsidR="002353D7" w:rsidRPr="003F26FF" w:rsidRDefault="002353D7" w:rsidP="001B2DA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Атака </w:t>
      </w:r>
      <w:r w:rsidR="006D79A6">
        <w:rPr>
          <w:rFonts w:ascii="Times New Roman" w:hAnsi="Times New Roman" w:cs="Times New Roman"/>
          <w:sz w:val="28"/>
          <w:szCs w:val="28"/>
        </w:rPr>
        <w:t>за типом</w:t>
      </w:r>
      <w:r w:rsidRPr="003F26FF">
        <w:rPr>
          <w:rFonts w:ascii="Times New Roman" w:hAnsi="Times New Roman" w:cs="Times New Roman"/>
          <w:sz w:val="28"/>
          <w:szCs w:val="28"/>
        </w:rPr>
        <w:t xml:space="preserve"> "відмова в обслуговуванні" переповнює систем</w:t>
      </w:r>
      <w:r w:rsidR="006D79A6">
        <w:rPr>
          <w:rFonts w:ascii="Times New Roman" w:hAnsi="Times New Roman" w:cs="Times New Roman"/>
          <w:sz w:val="28"/>
          <w:szCs w:val="28"/>
        </w:rPr>
        <w:t>у</w:t>
      </w:r>
      <w:r w:rsidRPr="003F26FF">
        <w:rPr>
          <w:rFonts w:ascii="Times New Roman" w:hAnsi="Times New Roman" w:cs="Times New Roman"/>
          <w:sz w:val="28"/>
          <w:szCs w:val="28"/>
        </w:rPr>
        <w:t xml:space="preserve">, сервери або мережі </w:t>
      </w:r>
      <w:r w:rsidR="006D79A6">
        <w:rPr>
          <w:rFonts w:ascii="Times New Roman" w:hAnsi="Times New Roman" w:cs="Times New Roman"/>
          <w:sz w:val="28"/>
          <w:szCs w:val="28"/>
        </w:rPr>
        <w:t xml:space="preserve">зловмисним </w:t>
      </w:r>
      <w:r w:rsidRPr="003F26FF">
        <w:rPr>
          <w:rFonts w:ascii="Times New Roman" w:hAnsi="Times New Roman" w:cs="Times New Roman"/>
          <w:sz w:val="28"/>
          <w:szCs w:val="28"/>
        </w:rPr>
        <w:t xml:space="preserve">трафіком, що призводить до вичерпання </w:t>
      </w:r>
      <w:r w:rsidR="006D79A6">
        <w:rPr>
          <w:rFonts w:ascii="Times New Roman" w:hAnsi="Times New Roman" w:cs="Times New Roman"/>
          <w:sz w:val="28"/>
          <w:szCs w:val="28"/>
        </w:rPr>
        <w:t xml:space="preserve">всіх </w:t>
      </w:r>
      <w:r w:rsidRPr="003F26FF">
        <w:rPr>
          <w:rFonts w:ascii="Times New Roman" w:hAnsi="Times New Roman" w:cs="Times New Roman"/>
          <w:sz w:val="28"/>
          <w:szCs w:val="28"/>
        </w:rPr>
        <w:t xml:space="preserve">ресурсів та пропускної спроможності. У результаті </w:t>
      </w:r>
      <w:r w:rsidR="006D79A6">
        <w:rPr>
          <w:rFonts w:ascii="Times New Roman" w:hAnsi="Times New Roman" w:cs="Times New Roman"/>
          <w:sz w:val="28"/>
          <w:szCs w:val="28"/>
        </w:rPr>
        <w:t xml:space="preserve">ця </w:t>
      </w:r>
      <w:r w:rsidRPr="003F26FF">
        <w:rPr>
          <w:rFonts w:ascii="Times New Roman" w:hAnsi="Times New Roman" w:cs="Times New Roman"/>
          <w:sz w:val="28"/>
          <w:szCs w:val="28"/>
        </w:rPr>
        <w:t xml:space="preserve">система втрачає здатність виконувати </w:t>
      </w:r>
      <w:r w:rsidR="006D79A6">
        <w:rPr>
          <w:rFonts w:ascii="Times New Roman" w:hAnsi="Times New Roman" w:cs="Times New Roman"/>
          <w:sz w:val="28"/>
          <w:szCs w:val="28"/>
        </w:rPr>
        <w:t>вхідні</w:t>
      </w:r>
      <w:r w:rsidRPr="003F26FF">
        <w:rPr>
          <w:rFonts w:ascii="Times New Roman" w:hAnsi="Times New Roman" w:cs="Times New Roman"/>
          <w:sz w:val="28"/>
          <w:szCs w:val="28"/>
        </w:rPr>
        <w:t xml:space="preserve"> запити. Хакери також можуть використовувати </w:t>
      </w:r>
      <w:r w:rsidR="006D79A6">
        <w:rPr>
          <w:rFonts w:ascii="Times New Roman" w:hAnsi="Times New Roman" w:cs="Times New Roman"/>
          <w:sz w:val="28"/>
          <w:szCs w:val="28"/>
        </w:rPr>
        <w:t>с</w:t>
      </w:r>
      <w:r w:rsidRPr="003F26FF">
        <w:rPr>
          <w:rFonts w:ascii="Times New Roman" w:hAnsi="Times New Roman" w:cs="Times New Roman"/>
          <w:sz w:val="28"/>
          <w:szCs w:val="28"/>
        </w:rPr>
        <w:t xml:space="preserve">компрометовані пристрої для </w:t>
      </w:r>
      <w:r w:rsidR="006D79A6">
        <w:rPr>
          <w:rFonts w:ascii="Times New Roman" w:hAnsi="Times New Roman" w:cs="Times New Roman"/>
          <w:sz w:val="28"/>
          <w:szCs w:val="28"/>
        </w:rPr>
        <w:t xml:space="preserve">подальшої </w:t>
      </w:r>
      <w:r w:rsidRPr="003F26FF">
        <w:rPr>
          <w:rFonts w:ascii="Times New Roman" w:hAnsi="Times New Roman" w:cs="Times New Roman"/>
          <w:sz w:val="28"/>
          <w:szCs w:val="28"/>
        </w:rPr>
        <w:t>ор</w:t>
      </w:r>
      <w:r w:rsidR="00796299" w:rsidRPr="003F26FF">
        <w:rPr>
          <w:rFonts w:ascii="Times New Roman" w:hAnsi="Times New Roman" w:cs="Times New Roman"/>
          <w:sz w:val="28"/>
          <w:szCs w:val="28"/>
        </w:rPr>
        <w:t>ганізації атак. Це</w:t>
      </w:r>
      <w:r w:rsidR="006D79A6">
        <w:rPr>
          <w:rFonts w:ascii="Times New Roman" w:hAnsi="Times New Roman" w:cs="Times New Roman"/>
          <w:sz w:val="28"/>
          <w:szCs w:val="28"/>
        </w:rPr>
        <w:t>й принцип</w:t>
      </w:r>
      <w:r w:rsidR="00796299" w:rsidRPr="003F26FF">
        <w:rPr>
          <w:rFonts w:ascii="Times New Roman" w:hAnsi="Times New Roman" w:cs="Times New Roman"/>
          <w:sz w:val="28"/>
          <w:szCs w:val="28"/>
        </w:rPr>
        <w:t xml:space="preserve"> називається </w:t>
      </w:r>
      <w:r w:rsidRPr="003F26FF">
        <w:rPr>
          <w:rFonts w:ascii="Times New Roman" w:hAnsi="Times New Roman" w:cs="Times New Roman"/>
          <w:sz w:val="28"/>
          <w:szCs w:val="28"/>
        </w:rPr>
        <w:t xml:space="preserve">розподіленою атакою </w:t>
      </w:r>
      <w:r w:rsidR="006D79A6">
        <w:rPr>
          <w:rFonts w:ascii="Times New Roman" w:hAnsi="Times New Roman" w:cs="Times New Roman"/>
          <w:sz w:val="28"/>
          <w:szCs w:val="28"/>
        </w:rPr>
        <w:t xml:space="preserve">за </w:t>
      </w:r>
      <w:r w:rsidRPr="003F26FF">
        <w:rPr>
          <w:rFonts w:ascii="Times New Roman" w:hAnsi="Times New Roman" w:cs="Times New Roman"/>
          <w:sz w:val="28"/>
          <w:szCs w:val="28"/>
        </w:rPr>
        <w:t>тип</w:t>
      </w:r>
      <w:r w:rsidR="006D79A6">
        <w:rPr>
          <w:rFonts w:ascii="Times New Roman" w:hAnsi="Times New Roman" w:cs="Times New Roman"/>
          <w:sz w:val="28"/>
          <w:szCs w:val="28"/>
        </w:rPr>
        <w:t>ом</w:t>
      </w:r>
      <w:r w:rsidRPr="003F26FF">
        <w:rPr>
          <w:rFonts w:ascii="Times New Roman" w:hAnsi="Times New Roman" w:cs="Times New Roman"/>
          <w:sz w:val="28"/>
          <w:szCs w:val="28"/>
        </w:rPr>
        <w:t xml:space="preserve"> «відмова в обслуг</w:t>
      </w:r>
      <w:r w:rsidR="001B2DA9" w:rsidRPr="003F26FF">
        <w:rPr>
          <w:rFonts w:ascii="Times New Roman" w:hAnsi="Times New Roman" w:cs="Times New Roman"/>
          <w:sz w:val="28"/>
          <w:szCs w:val="28"/>
        </w:rPr>
        <w:t>овуванні» (DDoS-атака).</w:t>
      </w:r>
    </w:p>
    <w:p w14:paraId="79D69765" w14:textId="77777777" w:rsidR="002353D7" w:rsidRPr="003F26FF" w:rsidRDefault="006D79A6" w:rsidP="001B2D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SQL ін’єкція</w:t>
      </w:r>
      <w:r w:rsidR="002353D7" w:rsidRPr="003F26FF">
        <w:rPr>
          <w:rFonts w:ascii="Times New Roman" w:hAnsi="Times New Roman" w:cs="Times New Roman"/>
          <w:sz w:val="28"/>
          <w:szCs w:val="28"/>
        </w:rPr>
        <w:t xml:space="preserve"> – це передача шкідливого SQL-коду на сервер, що обробляє SQL-запити, у результаті сервер розкриває дані, які </w:t>
      </w:r>
      <w:r>
        <w:rPr>
          <w:rFonts w:ascii="Times New Roman" w:hAnsi="Times New Roman" w:cs="Times New Roman"/>
          <w:sz w:val="28"/>
          <w:szCs w:val="28"/>
        </w:rPr>
        <w:t>малося на меті</w:t>
      </w:r>
      <w:r w:rsidR="002353D7" w:rsidRPr="003F26FF">
        <w:rPr>
          <w:rFonts w:ascii="Times New Roman" w:hAnsi="Times New Roman" w:cs="Times New Roman"/>
          <w:sz w:val="28"/>
          <w:szCs w:val="28"/>
        </w:rPr>
        <w:t xml:space="preserve"> </w:t>
      </w:r>
      <w:r w:rsidR="00796299" w:rsidRPr="003F26FF">
        <w:rPr>
          <w:rFonts w:ascii="Times New Roman" w:hAnsi="Times New Roman" w:cs="Times New Roman"/>
          <w:sz w:val="28"/>
          <w:szCs w:val="28"/>
        </w:rPr>
        <w:t xml:space="preserve">не </w:t>
      </w:r>
      <w:r w:rsidR="002353D7" w:rsidRPr="003F26FF">
        <w:rPr>
          <w:rFonts w:ascii="Times New Roman" w:hAnsi="Times New Roman" w:cs="Times New Roman"/>
          <w:sz w:val="28"/>
          <w:szCs w:val="28"/>
        </w:rPr>
        <w:t xml:space="preserve">розкривати. Щоб </w:t>
      </w:r>
      <w:r>
        <w:rPr>
          <w:rFonts w:ascii="Times New Roman" w:hAnsi="Times New Roman" w:cs="Times New Roman"/>
          <w:sz w:val="28"/>
          <w:szCs w:val="28"/>
        </w:rPr>
        <w:t>інтегрувати</w:t>
      </w:r>
      <w:r w:rsidR="002353D7" w:rsidRPr="003F26FF">
        <w:rPr>
          <w:rFonts w:ascii="Times New Roman" w:hAnsi="Times New Roman" w:cs="Times New Roman"/>
          <w:sz w:val="28"/>
          <w:szCs w:val="28"/>
        </w:rPr>
        <w:t xml:space="preserve"> SQL-код, іноді достатньо </w:t>
      </w:r>
      <w:r>
        <w:rPr>
          <w:rFonts w:ascii="Times New Roman" w:hAnsi="Times New Roman" w:cs="Times New Roman"/>
          <w:sz w:val="28"/>
          <w:szCs w:val="28"/>
        </w:rPr>
        <w:t xml:space="preserve">просто </w:t>
      </w:r>
      <w:r w:rsidR="002353D7" w:rsidRPr="003F26FF">
        <w:rPr>
          <w:rFonts w:ascii="Times New Roman" w:hAnsi="Times New Roman" w:cs="Times New Roman"/>
          <w:sz w:val="28"/>
          <w:szCs w:val="28"/>
        </w:rPr>
        <w:t>ввести шкідливий код у по</w:t>
      </w:r>
      <w:r w:rsidR="00796299" w:rsidRPr="003F26FF">
        <w:rPr>
          <w:rFonts w:ascii="Times New Roman" w:hAnsi="Times New Roman" w:cs="Times New Roman"/>
          <w:sz w:val="28"/>
          <w:szCs w:val="28"/>
        </w:rPr>
        <w:t>лі пошуку вразливого веб</w:t>
      </w:r>
      <w:r w:rsidR="001B2DA9" w:rsidRPr="003F26FF">
        <w:rPr>
          <w:rFonts w:ascii="Times New Roman" w:hAnsi="Times New Roman" w:cs="Times New Roman"/>
          <w:sz w:val="28"/>
          <w:szCs w:val="28"/>
        </w:rPr>
        <w:t>сайту.</w:t>
      </w:r>
    </w:p>
    <w:p w14:paraId="387AE684" w14:textId="77777777" w:rsidR="002353D7" w:rsidRPr="003F26FF" w:rsidRDefault="002353D7" w:rsidP="001B2DA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Експлойт нульового дня виникає після розкриття вразливості мережі до створення виправлення або вирішення цієї пробл</w:t>
      </w:r>
      <w:r w:rsidR="006D79A6">
        <w:rPr>
          <w:rFonts w:ascii="Times New Roman" w:hAnsi="Times New Roman" w:cs="Times New Roman"/>
          <w:sz w:val="28"/>
          <w:szCs w:val="28"/>
        </w:rPr>
        <w:t xml:space="preserve">еми. У цей час хакери атакують </w:t>
      </w:r>
      <w:r w:rsidRPr="003F26FF">
        <w:rPr>
          <w:rFonts w:ascii="Times New Roman" w:hAnsi="Times New Roman" w:cs="Times New Roman"/>
          <w:sz w:val="28"/>
          <w:szCs w:val="28"/>
        </w:rPr>
        <w:t xml:space="preserve"> використ</w:t>
      </w:r>
      <w:r w:rsidR="006D79A6">
        <w:rPr>
          <w:rFonts w:ascii="Times New Roman" w:hAnsi="Times New Roman" w:cs="Times New Roman"/>
          <w:sz w:val="28"/>
          <w:szCs w:val="28"/>
        </w:rPr>
        <w:t>овуючи</w:t>
      </w:r>
      <w:r w:rsidRPr="003F26FF">
        <w:rPr>
          <w:rFonts w:ascii="Times New Roman" w:hAnsi="Times New Roman" w:cs="Times New Roman"/>
          <w:sz w:val="28"/>
          <w:szCs w:val="28"/>
        </w:rPr>
        <w:t xml:space="preserve"> розкрит</w:t>
      </w:r>
      <w:r w:rsidR="006D79A6">
        <w:rPr>
          <w:rFonts w:ascii="Times New Roman" w:hAnsi="Times New Roman" w:cs="Times New Roman"/>
          <w:sz w:val="28"/>
          <w:szCs w:val="28"/>
        </w:rPr>
        <w:t>у вразливі</w:t>
      </w:r>
      <w:r w:rsidRPr="003F26FF">
        <w:rPr>
          <w:rFonts w:ascii="Times New Roman" w:hAnsi="Times New Roman" w:cs="Times New Roman"/>
          <w:sz w:val="28"/>
          <w:szCs w:val="28"/>
        </w:rPr>
        <w:t>ст</w:t>
      </w:r>
      <w:r w:rsidR="006D79A6">
        <w:rPr>
          <w:rFonts w:ascii="Times New Roman" w:hAnsi="Times New Roman" w:cs="Times New Roman"/>
          <w:sz w:val="28"/>
          <w:szCs w:val="28"/>
        </w:rPr>
        <w:t>ь</w:t>
      </w:r>
      <w:r w:rsidRPr="003F26FF">
        <w:rPr>
          <w:rFonts w:ascii="Times New Roman" w:hAnsi="Times New Roman" w:cs="Times New Roman"/>
          <w:sz w:val="28"/>
          <w:szCs w:val="28"/>
        </w:rPr>
        <w:t xml:space="preserve">. Для виявлення загроз, пов'язаних із вразливістю нульового дня, </w:t>
      </w:r>
      <w:r w:rsidR="001B2DA9" w:rsidRPr="003F26FF">
        <w:rPr>
          <w:rFonts w:ascii="Times New Roman" w:hAnsi="Times New Roman" w:cs="Times New Roman"/>
          <w:sz w:val="28"/>
          <w:szCs w:val="28"/>
        </w:rPr>
        <w:t>потрібний постійний моніторинг.</w:t>
      </w:r>
    </w:p>
    <w:p w14:paraId="5DEA3449" w14:textId="77777777" w:rsidR="002353D7" w:rsidRPr="003F26FF" w:rsidRDefault="002353D7" w:rsidP="002353D7">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Тунелювання DNS — це використання протоколу DNS для передачі трафіку, що не стосується DNS, через порт 53. Ця атака дозволяє відправляти через DNS трафік HTTP та інших протоколів. Тунелювання DNS може використовуватись у різних правомірних цілях. Проте існує можливість використовувати служби VPN для тунелювання DNS із злим наміром. За допомогою їх під виглядом трафіку DNS можна передавати дані, які зазвичай передаються по інтернет-каналу. За допомогою DNS-запитів зловмисник може витягти дані зі скомпрометованої системи та перенести їх у своє середовище. Їх також можна використовувати для направлення зворотних викликів з інфраструктури хакера в скомпрометовану систему.</w:t>
      </w:r>
    </w:p>
    <w:p w14:paraId="7CE4C8A8" w14:textId="77777777" w:rsidR="00855E71" w:rsidRPr="003F26FF" w:rsidRDefault="00855E71" w:rsidP="00855E71">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Знаючи ці основні типи кібервтручань, можна виділити сім </w:t>
      </w:r>
      <w:r w:rsidR="006B634D">
        <w:rPr>
          <w:rFonts w:ascii="Times New Roman" w:hAnsi="Times New Roman" w:cs="Times New Roman"/>
          <w:sz w:val="28"/>
          <w:szCs w:val="28"/>
        </w:rPr>
        <w:t>головних</w:t>
      </w:r>
      <w:r w:rsidRPr="003F26FF">
        <w:rPr>
          <w:rFonts w:ascii="Times New Roman" w:hAnsi="Times New Roman" w:cs="Times New Roman"/>
          <w:sz w:val="28"/>
          <w:szCs w:val="28"/>
        </w:rPr>
        <w:t xml:space="preserve"> груп, які </w:t>
      </w:r>
      <w:r w:rsidR="006B634D">
        <w:rPr>
          <w:rFonts w:ascii="Times New Roman" w:hAnsi="Times New Roman" w:cs="Times New Roman"/>
          <w:sz w:val="28"/>
          <w:szCs w:val="28"/>
        </w:rPr>
        <w:t>описують</w:t>
      </w:r>
      <w:r w:rsidRPr="003F26FF">
        <w:rPr>
          <w:rFonts w:ascii="Times New Roman" w:hAnsi="Times New Roman" w:cs="Times New Roman"/>
          <w:sz w:val="28"/>
          <w:szCs w:val="28"/>
        </w:rPr>
        <w:t xml:space="preserve"> передусім способи, що їх </w:t>
      </w:r>
      <w:r w:rsidR="006B634D">
        <w:rPr>
          <w:rFonts w:ascii="Times New Roman" w:hAnsi="Times New Roman" w:cs="Times New Roman"/>
          <w:sz w:val="28"/>
          <w:szCs w:val="28"/>
        </w:rPr>
        <w:t>застосовують</w:t>
      </w:r>
      <w:r w:rsidRPr="003F26FF">
        <w:rPr>
          <w:rFonts w:ascii="Times New Roman" w:hAnsi="Times New Roman" w:cs="Times New Roman"/>
          <w:sz w:val="28"/>
          <w:szCs w:val="28"/>
        </w:rPr>
        <w:t xml:space="preserve"> зловмисники для здійснення нападу, а саме: перехоплення паролів користувачів; «соціальна інженерія»; використання помилок ПЗ і програмних закладок, а також помилок механізмів ідентифікації користувачів і недосконалості протоколів передавання даних; </w:t>
      </w:r>
      <w:r w:rsidRPr="003F26FF">
        <w:rPr>
          <w:rFonts w:ascii="Times New Roman" w:hAnsi="Times New Roman" w:cs="Times New Roman"/>
          <w:sz w:val="28"/>
          <w:szCs w:val="28"/>
        </w:rPr>
        <w:lastRenderedPageBreak/>
        <w:t>о</w:t>
      </w:r>
      <w:r w:rsidR="006B634D">
        <w:rPr>
          <w:rFonts w:ascii="Times New Roman" w:hAnsi="Times New Roman" w:cs="Times New Roman"/>
          <w:sz w:val="28"/>
          <w:szCs w:val="28"/>
        </w:rPr>
        <w:t>тримання</w:t>
      </w:r>
      <w:r w:rsidRPr="003F26FF">
        <w:rPr>
          <w:rFonts w:ascii="Times New Roman" w:hAnsi="Times New Roman" w:cs="Times New Roman"/>
          <w:sz w:val="28"/>
          <w:szCs w:val="28"/>
        </w:rPr>
        <w:t xml:space="preserve"> інформації про користувачів </w:t>
      </w:r>
      <w:r w:rsidR="006B634D">
        <w:rPr>
          <w:rFonts w:ascii="Times New Roman" w:hAnsi="Times New Roman" w:cs="Times New Roman"/>
          <w:sz w:val="28"/>
          <w:szCs w:val="28"/>
        </w:rPr>
        <w:t>штатними</w:t>
      </w:r>
      <w:r w:rsidRPr="003F26FF">
        <w:rPr>
          <w:rFonts w:ascii="Times New Roman" w:hAnsi="Times New Roman" w:cs="Times New Roman"/>
          <w:sz w:val="28"/>
          <w:szCs w:val="28"/>
        </w:rPr>
        <w:t xml:space="preserve"> засобами операційних систем; блокування сервісних функцій системи, що зазнає атаки.</w:t>
      </w:r>
    </w:p>
    <w:p w14:paraId="6FF2C3B3" w14:textId="77777777" w:rsidR="00855E71" w:rsidRPr="003F26FF" w:rsidRDefault="00855E71" w:rsidP="00855E71">
      <w:pPr>
        <w:spacing w:after="0" w:line="360" w:lineRule="auto"/>
        <w:jc w:val="both"/>
        <w:rPr>
          <w:rFonts w:ascii="Times New Roman" w:hAnsi="Times New Roman" w:cs="Times New Roman"/>
          <w:sz w:val="28"/>
          <w:szCs w:val="28"/>
        </w:rPr>
      </w:pPr>
      <w:r w:rsidRPr="003F26FF">
        <w:rPr>
          <w:rFonts w:ascii="Times New Roman" w:hAnsi="Times New Roman" w:cs="Times New Roman"/>
          <w:noProof/>
          <w:sz w:val="28"/>
          <w:szCs w:val="28"/>
          <w:lang w:eastAsia="uk-UA"/>
        </w:rPr>
        <w:drawing>
          <wp:inline distT="0" distB="0" distL="0" distR="0" wp14:anchorId="5FDF54A7" wp14:editId="15BF7991">
            <wp:extent cx="6299835" cy="2308860"/>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299835" cy="2308860"/>
                    </a:xfrm>
                    <a:prstGeom prst="rect">
                      <a:avLst/>
                    </a:prstGeom>
                  </pic:spPr>
                </pic:pic>
              </a:graphicData>
            </a:graphic>
          </wp:inline>
        </w:drawing>
      </w:r>
    </w:p>
    <w:p w14:paraId="4F4A8ECE" w14:textId="78963DED" w:rsidR="00855E71" w:rsidRPr="003F26FF" w:rsidRDefault="00855E71" w:rsidP="00855E71">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Рисунок 1.3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Діаграма виникнення інцидентів у сфері високих технологій</w:t>
      </w:r>
    </w:p>
    <w:p w14:paraId="7A555A83" w14:textId="77777777" w:rsidR="00855E71" w:rsidRPr="003F26FF" w:rsidRDefault="00855E71" w:rsidP="00855E71">
      <w:pPr>
        <w:spacing w:after="0" w:line="360" w:lineRule="auto"/>
        <w:ind w:firstLine="709"/>
        <w:jc w:val="both"/>
        <w:rPr>
          <w:rFonts w:ascii="Times New Roman" w:hAnsi="Times New Roman" w:cs="Times New Roman"/>
          <w:sz w:val="28"/>
          <w:szCs w:val="28"/>
        </w:rPr>
      </w:pPr>
    </w:p>
    <w:p w14:paraId="377E4016" w14:textId="7EAD48E9" w:rsidR="00855E71" w:rsidRPr="003F26FF" w:rsidRDefault="00855E71" w:rsidP="00ED64CB">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Тут варто зауважити, що інтерес у плані класифікації кібернетичних втручань і</w:t>
      </w:r>
      <w:r w:rsidR="00ED64CB" w:rsidRPr="003F26FF">
        <w:rPr>
          <w:rFonts w:ascii="Times New Roman" w:hAnsi="Times New Roman" w:cs="Times New Roman"/>
          <w:sz w:val="28"/>
          <w:szCs w:val="28"/>
        </w:rPr>
        <w:t xml:space="preserve"> </w:t>
      </w:r>
      <w:r w:rsidRPr="003F26FF">
        <w:rPr>
          <w:rFonts w:ascii="Times New Roman" w:hAnsi="Times New Roman" w:cs="Times New Roman"/>
          <w:sz w:val="28"/>
          <w:szCs w:val="28"/>
        </w:rPr>
        <w:t>загроз становить схема, запропонована Кон</w:t>
      </w:r>
      <w:r w:rsidR="00ED64CB" w:rsidRPr="003F26FF">
        <w:rPr>
          <w:rFonts w:ascii="Times New Roman" w:hAnsi="Times New Roman" w:cs="Times New Roman"/>
          <w:sz w:val="28"/>
          <w:szCs w:val="28"/>
        </w:rPr>
        <w:t xml:space="preserve">венцією Ради Європи 2001 року й </w:t>
      </w:r>
      <w:r w:rsidRPr="003F26FF">
        <w:rPr>
          <w:rFonts w:ascii="Times New Roman" w:hAnsi="Times New Roman" w:cs="Times New Roman"/>
          <w:sz w:val="28"/>
          <w:szCs w:val="28"/>
        </w:rPr>
        <w:t>спрямована на боротьбу з кіберзлочинністю</w:t>
      </w:r>
      <w:r w:rsidR="00ED64CB" w:rsidRPr="003F26FF">
        <w:rPr>
          <w:rFonts w:ascii="Times New Roman" w:hAnsi="Times New Roman" w:cs="Times New Roman"/>
          <w:sz w:val="28"/>
          <w:szCs w:val="28"/>
        </w:rPr>
        <w:t>.</w:t>
      </w:r>
      <w:r w:rsidR="004E277E" w:rsidRPr="003F26FF">
        <w:rPr>
          <w:rFonts w:ascii="Times New Roman" w:hAnsi="Times New Roman" w:cs="Times New Roman"/>
          <w:sz w:val="28"/>
          <w:szCs w:val="28"/>
        </w:rPr>
        <w:t xml:space="preserve"> 1 липня 2006 року вона набула чинності для України</w:t>
      </w:r>
      <w:r w:rsidR="00DF00F9">
        <w:rPr>
          <w:rFonts w:ascii="Times New Roman" w:hAnsi="Times New Roman" w:cs="Times New Roman"/>
          <w:sz w:val="28"/>
          <w:szCs w:val="28"/>
        </w:rPr>
        <w:t xml:space="preserve"> </w:t>
      </w:r>
      <w:r w:rsidR="00DF00F9" w:rsidRPr="00C77718">
        <w:rPr>
          <w:rFonts w:ascii="Times New Roman" w:hAnsi="Times New Roman" w:cs="Times New Roman"/>
          <w:sz w:val="28"/>
          <w:szCs w:val="28"/>
          <w:lang w:val="ru-RU"/>
        </w:rPr>
        <w:t>[4]</w:t>
      </w:r>
      <w:r w:rsidR="004E277E" w:rsidRPr="003F26FF">
        <w:rPr>
          <w:rFonts w:ascii="Times New Roman" w:hAnsi="Times New Roman" w:cs="Times New Roman"/>
          <w:sz w:val="28"/>
          <w:szCs w:val="28"/>
        </w:rPr>
        <w:t xml:space="preserve">. </w:t>
      </w:r>
    </w:p>
    <w:p w14:paraId="016D666F" w14:textId="77777777" w:rsidR="004E277E" w:rsidRPr="003F26FF" w:rsidRDefault="004E277E" w:rsidP="00ED64CB">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З</w:t>
      </w:r>
      <w:r w:rsidR="006B634D">
        <w:rPr>
          <w:rFonts w:ascii="Times New Roman" w:hAnsi="Times New Roman" w:cs="Times New Roman"/>
          <w:sz w:val="28"/>
          <w:szCs w:val="28"/>
        </w:rPr>
        <w:t>гідно з положеннями даної Конвенції, с</w:t>
      </w:r>
      <w:r w:rsidRPr="003F26FF">
        <w:rPr>
          <w:rFonts w:ascii="Times New Roman" w:hAnsi="Times New Roman" w:cs="Times New Roman"/>
          <w:sz w:val="28"/>
          <w:szCs w:val="28"/>
        </w:rPr>
        <w:t>торони надають одна іншій взаємну допомогу з метою розслідування або переслідування кримінальних правопорушень, пов'язаних із комп'ютерними системами і даними, або з метою збирання доказів у електронній формі. Відповідно до Закону України від 21.09.2010 № 2532-VI  "Про внесення зміни до Закону України "Про ратифікацію Конвенції про кіберзлочинність" в Україні органом, на який покладаються повноваження щодо створення та функціонування цілодобової контактної мережі для надання невідкладної допомоги при розслідуванні злочинів, пов'язаних з комп'ютерними системами та даними, переслідуванні осіб, що обвинувачуються у вчиненні таких злочинів, а також збирання доказів в електронній формі, є Міністерство внутрішніх справ України.</w:t>
      </w:r>
    </w:p>
    <w:p w14:paraId="5CFF6D04" w14:textId="77777777" w:rsidR="004E277E" w:rsidRPr="003F26FF" w:rsidRDefault="004E277E" w:rsidP="00ED64CB">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Методи ж, завдяки яким можна запобігти вищеописаним кіберзагрозам, забезпечивши відповідний рівень ІБ, доцільно класифікувати так, як описано на рисунку 1.4.</w:t>
      </w:r>
    </w:p>
    <w:p w14:paraId="4E06113D" w14:textId="77777777" w:rsidR="00ED64CB" w:rsidRPr="003F26FF" w:rsidRDefault="00ED64CB" w:rsidP="00ED64CB">
      <w:pPr>
        <w:spacing w:after="0" w:line="360" w:lineRule="auto"/>
        <w:ind w:firstLine="709"/>
        <w:jc w:val="both"/>
        <w:rPr>
          <w:rFonts w:ascii="Times New Roman" w:hAnsi="Times New Roman" w:cs="Times New Roman"/>
          <w:sz w:val="28"/>
          <w:szCs w:val="28"/>
        </w:rPr>
      </w:pPr>
    </w:p>
    <w:p w14:paraId="59D02DD8" w14:textId="77777777" w:rsidR="00ED64CB" w:rsidRPr="003F26FF" w:rsidRDefault="00ED64CB" w:rsidP="004E277E">
      <w:pPr>
        <w:spacing w:after="0" w:line="360" w:lineRule="auto"/>
        <w:jc w:val="both"/>
        <w:rPr>
          <w:rFonts w:ascii="Times New Roman" w:hAnsi="Times New Roman" w:cs="Times New Roman"/>
          <w:sz w:val="28"/>
          <w:szCs w:val="28"/>
        </w:rPr>
      </w:pPr>
      <w:r w:rsidRPr="003F26FF">
        <w:rPr>
          <w:rFonts w:ascii="Times New Roman" w:hAnsi="Times New Roman" w:cs="Times New Roman"/>
          <w:noProof/>
          <w:sz w:val="28"/>
          <w:szCs w:val="28"/>
          <w:lang w:eastAsia="uk-UA"/>
        </w:rPr>
        <w:lastRenderedPageBreak/>
        <w:drawing>
          <wp:inline distT="0" distB="0" distL="0" distR="0" wp14:anchorId="6DA75C8E" wp14:editId="4896AC38">
            <wp:extent cx="6299835" cy="4504055"/>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99835" cy="4504055"/>
                    </a:xfrm>
                    <a:prstGeom prst="rect">
                      <a:avLst/>
                    </a:prstGeom>
                  </pic:spPr>
                </pic:pic>
              </a:graphicData>
            </a:graphic>
          </wp:inline>
        </w:drawing>
      </w:r>
    </w:p>
    <w:p w14:paraId="227BABC2" w14:textId="2F45DFDC" w:rsidR="004E277E" w:rsidRPr="003F26FF" w:rsidRDefault="004E277E" w:rsidP="004E277E">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Рисунок 1.4</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 xml:space="preserve"> Основні методи забезпечення інформаційної безпеки</w:t>
      </w:r>
    </w:p>
    <w:p w14:paraId="7D7907B7" w14:textId="77777777" w:rsidR="004E277E" w:rsidRPr="003F26FF" w:rsidRDefault="004E277E" w:rsidP="004E277E">
      <w:pPr>
        <w:spacing w:after="0" w:line="360" w:lineRule="auto"/>
        <w:ind w:firstLine="709"/>
        <w:jc w:val="both"/>
        <w:rPr>
          <w:rFonts w:ascii="Times New Roman" w:hAnsi="Times New Roman" w:cs="Times New Roman"/>
          <w:sz w:val="28"/>
          <w:szCs w:val="28"/>
        </w:rPr>
      </w:pPr>
    </w:p>
    <w:p w14:paraId="2729FA4F" w14:textId="3E849FF5" w:rsidR="004E277E" w:rsidRPr="003F26FF" w:rsidRDefault="004E277E" w:rsidP="00ED64CB">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Існує п’ять основних методів</w:t>
      </w:r>
      <w:r w:rsidR="00DF00F9">
        <w:rPr>
          <w:rFonts w:ascii="Times New Roman" w:hAnsi="Times New Roman" w:cs="Times New Roman"/>
          <w:sz w:val="28"/>
          <w:szCs w:val="28"/>
          <w:lang w:val="en-US"/>
        </w:rPr>
        <w:t xml:space="preserve"> [8]</w:t>
      </w:r>
      <w:r w:rsidRPr="003F26FF">
        <w:rPr>
          <w:rFonts w:ascii="Times New Roman" w:hAnsi="Times New Roman" w:cs="Times New Roman"/>
          <w:sz w:val="28"/>
          <w:szCs w:val="28"/>
        </w:rPr>
        <w:t>:</w:t>
      </w:r>
    </w:p>
    <w:p w14:paraId="107461DF" w14:textId="77777777" w:rsidR="00ED64CB" w:rsidRPr="003F26FF" w:rsidRDefault="00ED64CB" w:rsidP="004E277E">
      <w:pPr>
        <w:pStyle w:val="a6"/>
        <w:numPr>
          <w:ilvl w:val="0"/>
          <w:numId w:val="5"/>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сервіси мережної безпеки (механізми за</w:t>
      </w:r>
      <w:r w:rsidR="004E277E" w:rsidRPr="003F26FF">
        <w:rPr>
          <w:rFonts w:ascii="Times New Roman" w:hAnsi="Times New Roman" w:cs="Times New Roman"/>
          <w:sz w:val="28"/>
          <w:szCs w:val="28"/>
        </w:rPr>
        <w:t>хисту інформації, оброблюваної</w:t>
      </w:r>
      <w:r w:rsidR="006B634D">
        <w:rPr>
          <w:rFonts w:ascii="Times New Roman" w:hAnsi="Times New Roman" w:cs="Times New Roman"/>
          <w:sz w:val="28"/>
          <w:szCs w:val="28"/>
        </w:rPr>
        <w:t xml:space="preserve"> </w:t>
      </w:r>
      <w:r w:rsidR="004E277E" w:rsidRPr="003F26FF">
        <w:rPr>
          <w:rFonts w:ascii="Times New Roman" w:hAnsi="Times New Roman" w:cs="Times New Roman"/>
          <w:sz w:val="28"/>
          <w:szCs w:val="28"/>
        </w:rPr>
        <w:t xml:space="preserve">в </w:t>
      </w:r>
      <w:r w:rsidRPr="003F26FF">
        <w:rPr>
          <w:rFonts w:ascii="Times New Roman" w:hAnsi="Times New Roman" w:cs="Times New Roman"/>
          <w:sz w:val="28"/>
          <w:szCs w:val="28"/>
        </w:rPr>
        <w:t>розподілених обчислювальних системах і мережах);</w:t>
      </w:r>
    </w:p>
    <w:p w14:paraId="5BDB7230" w14:textId="77777777" w:rsidR="00ED64CB" w:rsidRPr="003F26FF" w:rsidRDefault="00ED64CB" w:rsidP="004E277E">
      <w:pPr>
        <w:pStyle w:val="a6"/>
        <w:numPr>
          <w:ilvl w:val="0"/>
          <w:numId w:val="5"/>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інженерно-технічні методи (маю</w:t>
      </w:r>
      <w:r w:rsidR="004E277E" w:rsidRPr="003F26FF">
        <w:rPr>
          <w:rFonts w:ascii="Times New Roman" w:hAnsi="Times New Roman" w:cs="Times New Roman"/>
          <w:sz w:val="28"/>
          <w:szCs w:val="28"/>
        </w:rPr>
        <w:t xml:space="preserve">ть на меті забезпечення захисту </w:t>
      </w:r>
      <w:r w:rsidRPr="003F26FF">
        <w:rPr>
          <w:rFonts w:ascii="Times New Roman" w:hAnsi="Times New Roman" w:cs="Times New Roman"/>
          <w:sz w:val="28"/>
          <w:szCs w:val="28"/>
        </w:rPr>
        <w:t>інформації від витоку по технічних каналах);</w:t>
      </w:r>
    </w:p>
    <w:p w14:paraId="0CB894E6" w14:textId="77777777" w:rsidR="00ED64CB" w:rsidRPr="003F26FF" w:rsidRDefault="00ED64CB" w:rsidP="004E277E">
      <w:pPr>
        <w:pStyle w:val="a6"/>
        <w:numPr>
          <w:ilvl w:val="0"/>
          <w:numId w:val="5"/>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правові та організаційні методи</w:t>
      </w:r>
      <w:r w:rsidR="004E277E" w:rsidRPr="003F26FF">
        <w:rPr>
          <w:rFonts w:ascii="Times New Roman" w:hAnsi="Times New Roman" w:cs="Times New Roman"/>
          <w:sz w:val="28"/>
          <w:szCs w:val="28"/>
        </w:rPr>
        <w:t xml:space="preserve"> (створюють нормативну базу для </w:t>
      </w:r>
      <w:r w:rsidRPr="003F26FF">
        <w:rPr>
          <w:rFonts w:ascii="Times New Roman" w:hAnsi="Times New Roman" w:cs="Times New Roman"/>
          <w:sz w:val="28"/>
          <w:szCs w:val="28"/>
        </w:rPr>
        <w:t>організації різного роду діяльності, пов’язаної із забезпеченням ІБ);</w:t>
      </w:r>
    </w:p>
    <w:p w14:paraId="2034FFE4" w14:textId="77777777" w:rsidR="00ED64CB" w:rsidRPr="003F26FF" w:rsidRDefault="00ED64CB" w:rsidP="004E277E">
      <w:pPr>
        <w:pStyle w:val="a6"/>
        <w:numPr>
          <w:ilvl w:val="0"/>
          <w:numId w:val="5"/>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теоретичні методи заб</w:t>
      </w:r>
      <w:r w:rsidR="004E277E" w:rsidRPr="003F26FF">
        <w:rPr>
          <w:rFonts w:ascii="Times New Roman" w:hAnsi="Times New Roman" w:cs="Times New Roman"/>
          <w:sz w:val="28"/>
          <w:szCs w:val="28"/>
        </w:rPr>
        <w:t xml:space="preserve">езпечення (розв’язують завдання </w:t>
      </w:r>
      <w:r w:rsidRPr="003F26FF">
        <w:rPr>
          <w:rFonts w:ascii="Times New Roman" w:hAnsi="Times New Roman" w:cs="Times New Roman"/>
          <w:sz w:val="28"/>
          <w:szCs w:val="28"/>
        </w:rPr>
        <w:t>формалізації</w:t>
      </w:r>
      <w:r w:rsidR="004E277E" w:rsidRPr="003F26FF">
        <w:rPr>
          <w:rFonts w:ascii="Times New Roman" w:hAnsi="Times New Roman" w:cs="Times New Roman"/>
          <w:sz w:val="28"/>
          <w:szCs w:val="28"/>
        </w:rPr>
        <w:t xml:space="preserve"> </w:t>
      </w:r>
      <w:r w:rsidRPr="003F26FF">
        <w:rPr>
          <w:rFonts w:ascii="Times New Roman" w:hAnsi="Times New Roman" w:cs="Times New Roman"/>
          <w:sz w:val="28"/>
          <w:szCs w:val="28"/>
        </w:rPr>
        <w:t>різного роду процесів, пов’язаних із забезпеченням ІБ).</w:t>
      </w:r>
    </w:p>
    <w:p w14:paraId="2C499A7B" w14:textId="77777777" w:rsidR="00E762E4" w:rsidRPr="003F26FF" w:rsidRDefault="00E762E4" w:rsidP="00ED64CB">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Та важливим є не тільки забезпечення цих п’яти вимог. Адже будь-яка організація повинна не вчитись на своїх помилках та аналізі проникнень у власні системи. Ключовим має стати принцип навчання, при якому отримуються актуальні розвідувальні дані про загрози.</w:t>
      </w:r>
    </w:p>
    <w:p w14:paraId="3B94F7FC"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lastRenderedPageBreak/>
        <w:t>1.2 Дослідження груп та практик </w:t>
      </w:r>
      <w:r w:rsidRPr="0058415B">
        <w:rPr>
          <w:rFonts w:ascii="Times New Roman" w:eastAsia="Times New Roman" w:hAnsi="Times New Roman" w:cs="Times New Roman"/>
          <w:color w:val="000000"/>
          <w:sz w:val="28"/>
          <w:szCs w:val="28"/>
          <w:shd w:val="clear" w:color="auto" w:fill="FFFFFF"/>
          <w:lang w:eastAsia="uk-UA"/>
        </w:rPr>
        <w:t>розвідки та обміну інформацією в епоху злочинної діяльності в Інтернеті</w:t>
      </w:r>
      <w:r w:rsidRPr="0058415B">
        <w:rPr>
          <w:rFonts w:ascii="Times New Roman" w:eastAsia="Times New Roman" w:hAnsi="Times New Roman" w:cs="Times New Roman"/>
          <w:color w:val="000000"/>
          <w:sz w:val="28"/>
          <w:szCs w:val="28"/>
          <w:lang w:eastAsia="uk-UA"/>
        </w:rPr>
        <w:t> </w:t>
      </w:r>
    </w:p>
    <w:p w14:paraId="5CFA4175"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w:t>
      </w:r>
    </w:p>
    <w:p w14:paraId="07AE0737"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У сфері кібербезпеки є кілька унікальних проблем, які ще погано досліджені та не мають стандартних рішень (більше того, їх може не бути). Американська дослідниця Медлін Карр зазначає, що навіть у США, де ДПП (державно-приватне партнерство) майже 15 років визначалося наріжним каменем національної системи кібербезпеки, сторони, на жаль, не визначили критерії, характер та сферу так</w:t>
      </w:r>
      <w:r>
        <w:rPr>
          <w:rFonts w:ascii="Times New Roman" w:eastAsia="Times New Roman" w:hAnsi="Times New Roman" w:cs="Times New Roman"/>
          <w:color w:val="000000"/>
          <w:sz w:val="28"/>
          <w:szCs w:val="28"/>
          <w:lang w:eastAsia="uk-UA"/>
        </w:rPr>
        <w:t>ого</w:t>
      </w:r>
      <w:r w:rsidRPr="0058415B">
        <w:rPr>
          <w:rFonts w:ascii="Times New Roman" w:eastAsia="Times New Roman" w:hAnsi="Times New Roman" w:cs="Times New Roman"/>
          <w:color w:val="000000"/>
          <w:sz w:val="28"/>
          <w:szCs w:val="28"/>
          <w:lang w:eastAsia="uk-UA"/>
        </w:rPr>
        <w:t xml:space="preserve"> співробітни</w:t>
      </w:r>
      <w:r>
        <w:rPr>
          <w:rFonts w:ascii="Times New Roman" w:eastAsia="Times New Roman" w:hAnsi="Times New Roman" w:cs="Times New Roman"/>
          <w:color w:val="000000"/>
          <w:sz w:val="28"/>
          <w:szCs w:val="28"/>
          <w:lang w:eastAsia="uk-UA"/>
        </w:rPr>
        <w:t>цтва</w:t>
      </w:r>
      <w:r w:rsidRPr="0058415B">
        <w:rPr>
          <w:rFonts w:ascii="Times New Roman" w:eastAsia="Times New Roman" w:hAnsi="Times New Roman" w:cs="Times New Roman"/>
          <w:color w:val="000000"/>
          <w:sz w:val="28"/>
          <w:szCs w:val="28"/>
          <w:lang w:eastAsia="uk-UA"/>
        </w:rPr>
        <w:t xml:space="preserve"> (більше того, </w:t>
      </w:r>
      <w:r w:rsidRPr="003F26FF">
        <w:rPr>
          <w:rFonts w:ascii="Times New Roman" w:hAnsi="Times New Roman" w:cs="Times New Roman"/>
          <w:sz w:val="28"/>
          <w:szCs w:val="28"/>
        </w:rPr>
        <w:t>звіт Рахункової палати США «Доповідь про захист критичної інфраструктури: Поточний підхід до планування в секторі кібербезпеки потребує переоцінки» (</w:t>
      </w:r>
      <w:r w:rsidRPr="00777B97">
        <w:rPr>
          <w:rFonts w:ascii="Times New Roman" w:hAnsi="Times New Roman" w:cs="Times New Roman"/>
          <w:sz w:val="28"/>
          <w:szCs w:val="28"/>
          <w:lang w:val="en-US"/>
        </w:rPr>
        <w:t>Current</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Cyber</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Sector</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Specific</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Planning</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Approach</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Needs</w:t>
      </w:r>
      <w:r w:rsidRPr="00777B97">
        <w:rPr>
          <w:rFonts w:ascii="Times New Roman" w:hAnsi="Times New Roman" w:cs="Times New Roman"/>
          <w:sz w:val="28"/>
          <w:szCs w:val="28"/>
        </w:rPr>
        <w:t xml:space="preserve"> </w:t>
      </w:r>
      <w:r w:rsidRPr="00777B97">
        <w:rPr>
          <w:rFonts w:ascii="Times New Roman" w:hAnsi="Times New Roman" w:cs="Times New Roman"/>
          <w:sz w:val="28"/>
          <w:szCs w:val="28"/>
          <w:lang w:val="en-US"/>
        </w:rPr>
        <w:t>Reassessment</w:t>
      </w:r>
      <w:r w:rsidRPr="003F26FF">
        <w:rPr>
          <w:rFonts w:ascii="Times New Roman" w:hAnsi="Times New Roman" w:cs="Times New Roman"/>
          <w:sz w:val="28"/>
          <w:szCs w:val="28"/>
        </w:rPr>
        <w:t xml:space="preserve">) за 2009 р. </w:t>
      </w:r>
      <w:r>
        <w:rPr>
          <w:rFonts w:ascii="Times New Roman" w:hAnsi="Times New Roman" w:cs="Times New Roman"/>
          <w:sz w:val="28"/>
          <w:szCs w:val="28"/>
        </w:rPr>
        <w:t>описав досить велику</w:t>
      </w:r>
      <w:r w:rsidRPr="003F26FF">
        <w:rPr>
          <w:rFonts w:ascii="Times New Roman" w:hAnsi="Times New Roman" w:cs="Times New Roman"/>
          <w:sz w:val="28"/>
          <w:szCs w:val="28"/>
        </w:rPr>
        <w:t xml:space="preserve"> кількіс</w:t>
      </w:r>
      <w:r>
        <w:rPr>
          <w:rFonts w:ascii="Times New Roman" w:hAnsi="Times New Roman" w:cs="Times New Roman"/>
          <w:sz w:val="28"/>
          <w:szCs w:val="28"/>
        </w:rPr>
        <w:t>ть проблем у тих зусиллях, які були направлені</w:t>
      </w:r>
      <w:r w:rsidRPr="003F26FF">
        <w:rPr>
          <w:rFonts w:ascii="Times New Roman" w:hAnsi="Times New Roman" w:cs="Times New Roman"/>
          <w:sz w:val="28"/>
          <w:szCs w:val="28"/>
        </w:rPr>
        <w:t xml:space="preserve"> американським урядом для створенн</w:t>
      </w:r>
      <w:r>
        <w:rPr>
          <w:rFonts w:ascii="Times New Roman" w:hAnsi="Times New Roman" w:cs="Times New Roman"/>
          <w:sz w:val="28"/>
          <w:szCs w:val="28"/>
        </w:rPr>
        <w:t>я ДПП у сфері кібербезпеки)</w:t>
      </w:r>
      <w:r w:rsidRPr="0058415B">
        <w:rPr>
          <w:rFonts w:ascii="Times New Roman" w:eastAsia="Times New Roman" w:hAnsi="Times New Roman" w:cs="Times New Roman"/>
          <w:color w:val="000000"/>
          <w:sz w:val="28"/>
          <w:szCs w:val="28"/>
          <w:lang w:eastAsia="uk-UA"/>
        </w:rPr>
        <w:t>. </w:t>
      </w:r>
    </w:p>
    <w:p w14:paraId="3A577710"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Ефективність </w:t>
      </w:r>
      <w:r>
        <w:rPr>
          <w:rFonts w:ascii="Times New Roman" w:eastAsia="Times New Roman" w:hAnsi="Times New Roman" w:cs="Times New Roman"/>
          <w:color w:val="000000"/>
          <w:sz w:val="28"/>
          <w:szCs w:val="28"/>
          <w:lang w:eastAsia="uk-UA"/>
        </w:rPr>
        <w:t>КДПП</w:t>
      </w:r>
      <w:r w:rsidRPr="0058415B">
        <w:rPr>
          <w:rFonts w:ascii="Times New Roman" w:eastAsia="Times New Roman" w:hAnsi="Times New Roman" w:cs="Times New Roman"/>
          <w:color w:val="000000"/>
          <w:sz w:val="28"/>
          <w:szCs w:val="28"/>
          <w:lang w:eastAsia="uk-UA"/>
        </w:rPr>
        <w:t xml:space="preserve"> значною мірою пов’язана з тим, як визначається кібербезпека та ступенем кореляції між кібербезпекою держави та її громадян в цілому. У багатьох випадках принцип «те, що добре для державної безпеки, має бути добре для безпеки особистості» не працює, і дуже часто – це в кібербезпеці. Більше того, майже завжди в цьому плані бракує координації, що впливає на саму основу ДПП. У зв’язку з цим Ларрі Клінтон влучно зазначає, що «партнерські відносини між громадянами, бізнесом чи урядом можуть бути набагато складнішими, ніж очікувалося. Нескоординованість ролей партнерів, їхніх обов’язків та очікувань може призвести до проблем, навіть якщо здається, що партнери мають спільні цілі. Повідомлення про потенційні відмінності також може бути проблематичним, навіть якщо партнери щиро хочуть бути успішними». Таким чином, на його думку, для ефективного ДПП раціональне та розумне управління цими відносинами може бути навіть важливішим за суть цих відносин (або їх залучення до багатьох сфер кібербезпеки).      </w:t>
      </w:r>
    </w:p>
    <w:p w14:paraId="487F6F7D"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С. Ліндер пропонує визначати суть усіх проектів кібербезпеки у сфері ДПП за двома основними напрямами:</w:t>
      </w:r>
    </w:p>
    <w:p w14:paraId="5BE4DD9C"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sym w:font="Symbol" w:char="F0BE"/>
      </w:r>
      <w:r w:rsidRPr="0058415B">
        <w:rPr>
          <w:rFonts w:ascii="Times New Roman" w:eastAsia="Times New Roman" w:hAnsi="Times New Roman" w:cs="Times New Roman"/>
          <w:color w:val="000000"/>
          <w:sz w:val="28"/>
          <w:szCs w:val="28"/>
          <w:lang w:eastAsia="uk-UA"/>
        </w:rPr>
        <w:t> співпраця як реформа управління;</w:t>
      </w:r>
      <w:r w:rsidRPr="0058415B">
        <w:rPr>
          <w:rFonts w:ascii="Times New Roman" w:eastAsia="Times New Roman" w:hAnsi="Times New Roman" w:cs="Times New Roman"/>
          <w:color w:val="000000"/>
          <w:sz w:val="14"/>
          <w:szCs w:val="14"/>
          <w:lang w:eastAsia="uk-UA"/>
        </w:rPr>
        <w:t>                 </w:t>
      </w:r>
    </w:p>
    <w:p w14:paraId="76168348"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lastRenderedPageBreak/>
        <w:sym w:font="Symbol" w:char="F0BE"/>
      </w:r>
      <w:r w:rsidRPr="0058415B">
        <w:rPr>
          <w:rFonts w:ascii="Times New Roman" w:eastAsia="Times New Roman" w:hAnsi="Times New Roman" w:cs="Times New Roman"/>
          <w:color w:val="000000"/>
          <w:sz w:val="28"/>
          <w:szCs w:val="28"/>
          <w:lang w:eastAsia="uk-UA"/>
        </w:rPr>
        <w:t> кооперація як поділ (розподіл) влади.</w:t>
      </w:r>
      <w:r w:rsidRPr="0058415B">
        <w:rPr>
          <w:rFonts w:ascii="Times New Roman" w:eastAsia="Times New Roman" w:hAnsi="Times New Roman" w:cs="Times New Roman"/>
          <w:color w:val="000000"/>
          <w:sz w:val="14"/>
          <w:szCs w:val="14"/>
          <w:lang w:eastAsia="uk-UA"/>
        </w:rPr>
        <w:t>                 </w:t>
      </w:r>
    </w:p>
    <w:p w14:paraId="58B76AA6"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Перший описаний підхід враховує, що керівники у сфері державного управління (також у сфері кібербезпеки) повинні взяти на себе навички, вміння та підхід інших колег із приватного сектору, переймаючи найкращі бізнес-практики в управлінні своїми сферами. . Цей підхід ґрунтується на тому факті, що ринок за своєю суттю більш ефективний, ніж державний, тому керівники приватного сектору є більш кваліфікованими, ніж фахівці державного сектору. Однак це припущення веде до ширших узагальнень, які логічно приводять нас до висновку, що захищати приватні мережі має приватний сектор, а не держава (такий підхід відображений в українському профільному регулюванні). Але якщо розглядати критичну інфраструктуру, то це прямо суперечить концепції загального блага, яка менше піклується про приватний сектор (який використовує власну бізнес-модель) і те, що цікавить державу та громадян. Така ситуація (у ширшому контексті) дозволила Т. Муру у своєму дослідженні виявити феномен «неузгоджених стимулів», які виникають у разі компромісу між ефективністю та безпекою. Під цим ми маємо на увазі більш звичну та інтуїтивно зрозумілу проблему, де підвищення рівня секретності (безпеки) негативно впливає на ефективність організації. Т. Мур показує такий приклад з банками: якщо банки перестануть надавати послуги онлайн-банкінгу, вони фактично стануть менш вразливими до кібератак. Проте їхні клієнти також мали б обмежений доступ до власних коштів, а витрати на обслуговування відділень цих банків (з метою забезпечення належного рівня обслуговування) були б для них непомірно високими. Та ж логіка працює в протилежному напрямку.             </w:t>
      </w:r>
    </w:p>
    <w:p w14:paraId="0F834823"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Другий підхід - співпраця як поділ влади базується на ідеї співпраці, при якій довіра у відносинах між партнерами замінює ідею твердої командної системи (цей підхід багато в чому підтверджує концепцію неієрархічних відносин як основа реального ДПП). Однак ця ідея «обміну інформацією» часто є найбільш суперечливою. З одного боку, і приватний сектор, і державні структури розуміють, що це одна з ключових сфер. З іншого боку, обидві сторони мають постійні застереження щодо цієї сфери співпраці. Перш за все, приватні компанії можуть злити дані про атаку. А головне, що небезпека розливу як публічно, так і </w:t>
      </w:r>
      <w:r w:rsidRPr="0058415B">
        <w:rPr>
          <w:rFonts w:ascii="Times New Roman" w:eastAsia="Times New Roman" w:hAnsi="Times New Roman" w:cs="Times New Roman"/>
          <w:color w:val="000000"/>
          <w:sz w:val="28"/>
          <w:szCs w:val="28"/>
          <w:lang w:eastAsia="uk-UA"/>
        </w:rPr>
        <w:lastRenderedPageBreak/>
        <w:t>виключно на своїх конкурентів. Для держави ця проблема пов’язана насамперед з тим, що більшість інформації, яка може бути цікавою для приватного сектора (і важливою для його кібербезпеки), можна охарактеризувати як обмежувальну. Також не слід ігнорувати загальну тенденцію структур держбезпеки зберігати інформацію в таємниці та збирати її, а не поширювати її іншим.       </w:t>
      </w:r>
    </w:p>
    <w:p w14:paraId="3A73146C"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Такі дискусії вплинули на підходи до </w:t>
      </w:r>
      <w:r>
        <w:rPr>
          <w:rFonts w:ascii="Times New Roman" w:eastAsia="Times New Roman" w:hAnsi="Times New Roman" w:cs="Times New Roman"/>
          <w:color w:val="000000"/>
          <w:sz w:val="28"/>
          <w:szCs w:val="28"/>
          <w:lang w:eastAsia="uk-UA"/>
        </w:rPr>
        <w:t>КДПП</w:t>
      </w:r>
      <w:r w:rsidRPr="0058415B">
        <w:rPr>
          <w:rFonts w:ascii="Times New Roman" w:eastAsia="Times New Roman" w:hAnsi="Times New Roman" w:cs="Times New Roman"/>
          <w:color w:val="000000"/>
          <w:sz w:val="28"/>
          <w:szCs w:val="28"/>
          <w:lang w:eastAsia="uk-UA"/>
        </w:rPr>
        <w:t>, які за своєю природою мають значний вплив на позиції основних акторів у цій сфері, зокрема Агентства Європейського Союзу з мережевої та інформаційної безпеки (ENISA). У 2010 році експерти ENISA у своєму дослідженні «Набір найкращих практик для кооперативної моделі ефективного ДПП» (де ДПП визначають як «структуровані відносини між державними та приватними організаціями, створені для суспільних інтересів та перспектив (розвитку). Досягаються через розподіл функцій (ролей) та визначення методів організації праці) запропоновано конкретну матрицю ДПП, яка дає відповіді на ключові запитання: </w:t>
      </w:r>
    </w:p>
    <w:p w14:paraId="6BE3456E"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sym w:font="Symbol" w:char="F0BE"/>
      </w:r>
      <w:r>
        <w:rPr>
          <w:rFonts w:ascii="Times New Roman" w:eastAsia="Times New Roman" w:hAnsi="Times New Roman" w:cs="Times New Roman"/>
          <w:color w:val="000000"/>
          <w:sz w:val="28"/>
          <w:szCs w:val="28"/>
          <w:lang w:eastAsia="uk-UA"/>
        </w:rPr>
        <w:t xml:space="preserve">для </w:t>
      </w:r>
      <w:r w:rsidRPr="0058415B">
        <w:rPr>
          <w:rFonts w:ascii="Times New Roman" w:eastAsia="Times New Roman" w:hAnsi="Times New Roman" w:cs="Times New Roman"/>
          <w:color w:val="000000"/>
          <w:sz w:val="28"/>
          <w:szCs w:val="28"/>
          <w:lang w:eastAsia="uk-UA"/>
        </w:rPr>
        <w:t>чого потрібен ДПП;</w:t>
      </w:r>
      <w:r w:rsidRPr="0058415B">
        <w:rPr>
          <w:rFonts w:ascii="Times New Roman" w:eastAsia="Times New Roman" w:hAnsi="Times New Roman" w:cs="Times New Roman"/>
          <w:color w:val="000000"/>
          <w:sz w:val="14"/>
          <w:szCs w:val="14"/>
          <w:lang w:eastAsia="uk-UA"/>
        </w:rPr>
        <w:t>                 </w:t>
      </w:r>
    </w:p>
    <w:p w14:paraId="08EB70C5"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sym w:font="Symbol" w:char="F0BE"/>
      </w:r>
      <w:r w:rsidRPr="0058415B">
        <w:rPr>
          <w:rFonts w:ascii="Times New Roman" w:eastAsia="Times New Roman" w:hAnsi="Times New Roman" w:cs="Times New Roman"/>
          <w:color w:val="000000"/>
          <w:sz w:val="28"/>
          <w:szCs w:val="28"/>
          <w:lang w:eastAsia="uk-UA"/>
        </w:rPr>
        <w:t> хто бере участь у процесі та хто є іншими учасниками;</w:t>
      </w:r>
      <w:r w:rsidRPr="0058415B">
        <w:rPr>
          <w:rFonts w:ascii="Times New Roman" w:eastAsia="Times New Roman" w:hAnsi="Times New Roman" w:cs="Times New Roman"/>
          <w:color w:val="000000"/>
          <w:sz w:val="14"/>
          <w:szCs w:val="14"/>
          <w:lang w:eastAsia="uk-UA"/>
        </w:rPr>
        <w:t>                 </w:t>
      </w:r>
    </w:p>
    <w:p w14:paraId="4B51E6F2"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sym w:font="Symbol" w:char="F0BE"/>
      </w:r>
      <w:r w:rsidRPr="0058415B">
        <w:rPr>
          <w:rFonts w:ascii="Times New Roman" w:eastAsia="Times New Roman" w:hAnsi="Times New Roman" w:cs="Times New Roman"/>
          <w:color w:val="000000"/>
          <w:sz w:val="28"/>
          <w:szCs w:val="28"/>
          <w:lang w:eastAsia="uk-UA"/>
        </w:rPr>
        <w:t> хто про все це подбає ;</w:t>
      </w:r>
      <w:r w:rsidRPr="0058415B">
        <w:rPr>
          <w:rFonts w:ascii="Times New Roman" w:eastAsia="Times New Roman" w:hAnsi="Times New Roman" w:cs="Times New Roman"/>
          <w:color w:val="000000"/>
          <w:sz w:val="14"/>
          <w:szCs w:val="14"/>
          <w:lang w:eastAsia="uk-UA"/>
        </w:rPr>
        <w:t>                 </w:t>
      </w:r>
    </w:p>
    <w:p w14:paraId="2015A04B"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sym w:font="Symbol" w:char="F0BE"/>
      </w:r>
      <w:r w:rsidRPr="0058415B">
        <w:rPr>
          <w:rFonts w:ascii="Times New Roman" w:eastAsia="Times New Roman" w:hAnsi="Times New Roman" w:cs="Times New Roman"/>
          <w:color w:val="000000"/>
          <w:sz w:val="28"/>
          <w:szCs w:val="28"/>
          <w:lang w:eastAsia="uk-UA"/>
        </w:rPr>
        <w:t> які послуги чи стимули з'являться в результаті такого впровадження;</w:t>
      </w:r>
      <w:r w:rsidRPr="0058415B">
        <w:rPr>
          <w:rFonts w:ascii="Times New Roman" w:eastAsia="Times New Roman" w:hAnsi="Times New Roman" w:cs="Times New Roman"/>
          <w:color w:val="000000"/>
          <w:sz w:val="14"/>
          <w:szCs w:val="14"/>
          <w:lang w:eastAsia="uk-UA"/>
        </w:rPr>
        <w:t>                 </w:t>
      </w:r>
    </w:p>
    <w:p w14:paraId="78B31092" w14:textId="77777777" w:rsidR="00786DBF" w:rsidRPr="0058415B" w:rsidRDefault="00786DBF" w:rsidP="00786DBF">
      <w:pPr>
        <w:spacing w:after="0" w:line="360" w:lineRule="auto"/>
        <w:ind w:firstLine="709"/>
        <w:jc w:val="both"/>
        <w:rPr>
          <w:rFonts w:ascii="Times New Roman" w:eastAsia="Times New Roman" w:hAnsi="Times New Roman" w:cs="Times New Roman"/>
          <w:color w:val="000000"/>
          <w:lang w:eastAsia="uk-UA"/>
        </w:rPr>
      </w:pPr>
      <w:r w:rsidRPr="0058415B">
        <w:rPr>
          <w:rFonts w:ascii="Times New Roman" w:eastAsia="Times New Roman" w:hAnsi="Times New Roman" w:cs="Times New Roman"/>
          <w:color w:val="000000"/>
          <w:sz w:val="28"/>
          <w:szCs w:val="28"/>
          <w:lang w:eastAsia="uk-UA"/>
        </w:rPr>
        <w:sym w:font="Symbol" w:char="F0BE"/>
      </w:r>
      <w:r w:rsidRPr="0058415B">
        <w:rPr>
          <w:rFonts w:ascii="Times New Roman" w:eastAsia="Times New Roman" w:hAnsi="Times New Roman" w:cs="Times New Roman"/>
          <w:color w:val="000000"/>
          <w:sz w:val="28"/>
          <w:szCs w:val="28"/>
          <w:lang w:eastAsia="uk-UA"/>
        </w:rPr>
        <w:t> як і коли має розвиватися така співпраця (рис. 1.5).</w:t>
      </w:r>
      <w:r w:rsidRPr="0058415B">
        <w:rPr>
          <w:rFonts w:ascii="Times New Roman" w:eastAsia="Times New Roman" w:hAnsi="Times New Roman" w:cs="Times New Roman"/>
          <w:color w:val="000000"/>
          <w:sz w:val="14"/>
          <w:szCs w:val="14"/>
          <w:lang w:eastAsia="uk-UA"/>
        </w:rPr>
        <w:t>                 </w:t>
      </w:r>
    </w:p>
    <w:p w14:paraId="088F9B24" w14:textId="77777777" w:rsidR="00786DBF" w:rsidRPr="0058415B" w:rsidRDefault="00786DBF" w:rsidP="00786DBF">
      <w:pPr>
        <w:spacing w:after="0" w:line="360" w:lineRule="auto"/>
        <w:rPr>
          <w:rFonts w:ascii="Calibri" w:eastAsia="Times New Roman" w:hAnsi="Calibri" w:cs="Calibri"/>
          <w:color w:val="000000"/>
          <w:lang w:eastAsia="uk-UA"/>
        </w:rPr>
      </w:pPr>
      <w:r w:rsidRPr="003F26FF">
        <w:rPr>
          <w:rFonts w:ascii="Times New Roman" w:hAnsi="Times New Roman" w:cs="Times New Roman"/>
          <w:noProof/>
          <w:sz w:val="28"/>
          <w:szCs w:val="28"/>
          <w:lang w:eastAsia="uk-UA"/>
        </w:rPr>
        <w:lastRenderedPageBreak/>
        <w:drawing>
          <wp:inline distT="0" distB="0" distL="0" distR="0" wp14:anchorId="43D5AADE" wp14:editId="25306251">
            <wp:extent cx="5953125" cy="3648921"/>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56078" cy="3650731"/>
                    </a:xfrm>
                    <a:prstGeom prst="rect">
                      <a:avLst/>
                    </a:prstGeom>
                  </pic:spPr>
                </pic:pic>
              </a:graphicData>
            </a:graphic>
          </wp:inline>
        </w:drawing>
      </w:r>
    </w:p>
    <w:p w14:paraId="083F6F5A" w14:textId="77777777" w:rsidR="00786DBF" w:rsidRPr="0058415B" w:rsidRDefault="00786DBF" w:rsidP="00786DBF">
      <w:pPr>
        <w:spacing w:after="0" w:line="360" w:lineRule="auto"/>
        <w:ind w:firstLine="709"/>
        <w:jc w:val="center"/>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Рисунок 1.5 – матриця PPP за ENISA</w:t>
      </w:r>
    </w:p>
    <w:p w14:paraId="749DB5FE" w14:textId="0DE31D22"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У своєму новому дослідженні державно-приватне партнерство (ДПП) </w:t>
      </w:r>
      <w:r>
        <w:rPr>
          <w:rFonts w:ascii="Times New Roman" w:eastAsia="Times New Roman" w:hAnsi="Times New Roman" w:cs="Times New Roman"/>
          <w:color w:val="000000"/>
          <w:sz w:val="28"/>
          <w:szCs w:val="28"/>
          <w:lang w:eastAsia="uk-UA"/>
        </w:rPr>
        <w:t>«</w:t>
      </w:r>
      <w:r w:rsidRPr="0058415B">
        <w:rPr>
          <w:rFonts w:ascii="Times New Roman" w:eastAsia="Times New Roman" w:hAnsi="Times New Roman" w:cs="Times New Roman"/>
          <w:color w:val="000000"/>
          <w:sz w:val="28"/>
          <w:szCs w:val="28"/>
          <w:lang w:eastAsia="uk-UA"/>
        </w:rPr>
        <w:t>Моделі державно-приватних кооперати</w:t>
      </w:r>
      <w:r>
        <w:rPr>
          <w:rFonts w:ascii="Times New Roman" w:eastAsia="Times New Roman" w:hAnsi="Times New Roman" w:cs="Times New Roman"/>
          <w:color w:val="000000"/>
          <w:sz w:val="28"/>
          <w:szCs w:val="28"/>
          <w:lang w:eastAsia="uk-UA"/>
        </w:rPr>
        <w:t>вів», який відбувся у 2018 році</w:t>
      </w:r>
      <w:r w:rsidRPr="0058415B">
        <w:rPr>
          <w:rFonts w:ascii="Times New Roman" w:eastAsia="Times New Roman" w:hAnsi="Times New Roman" w:cs="Times New Roman"/>
          <w:color w:val="000000"/>
          <w:sz w:val="28"/>
          <w:szCs w:val="28"/>
          <w:lang w:eastAsia="uk-UA"/>
        </w:rPr>
        <w:t xml:space="preserve">, ENISA пропонує замінити цю градацію іншою, яка базується на чотирьох базових моделях </w:t>
      </w:r>
      <w:r>
        <w:rPr>
          <w:rFonts w:ascii="Times New Roman" w:eastAsia="Times New Roman" w:hAnsi="Times New Roman" w:cs="Times New Roman"/>
          <w:color w:val="000000"/>
          <w:sz w:val="28"/>
          <w:szCs w:val="28"/>
          <w:lang w:eastAsia="uk-UA"/>
        </w:rPr>
        <w:t>КДПП</w:t>
      </w:r>
      <w:r w:rsidRPr="0058415B">
        <w:rPr>
          <w:rFonts w:ascii="Times New Roman" w:eastAsia="Times New Roman" w:hAnsi="Times New Roman" w:cs="Times New Roman"/>
          <w:color w:val="000000"/>
          <w:sz w:val="28"/>
          <w:szCs w:val="28"/>
          <w:lang w:eastAsia="uk-UA"/>
        </w:rPr>
        <w:t>:   </w:t>
      </w:r>
    </w:p>
    <w:p w14:paraId="615BC676"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1) інституційне ДПП. Отже, ДПП та всі інститути діють у рамках загальних принципів. Як правило, цей тип ДПП є основним джерелом для багатьох послуг, включаючи аналіз, дослідження, розробку передового досвіду, розробку рекомендацій, аудит безпеки тощо. Цей вид ДПП найчастіше пов’язують із захистом критичної інфраструктури держави. Співпраця між учасниками ДПП на основі такої моделі організовується в робочих групах, групах швидкого реагування та довгострокових асоціаціях. Основна мета — захист критичної інфраструктури в цілому, але з акцентом на захист від кібератак;     </w:t>
      </w:r>
    </w:p>
    <w:p w14:paraId="18D97A01"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2) Цілеспрямоване ДПП. Цей тип ДПП спрямований на розвиток культури кібербезпеки в країнах-членах ЄС. Як правило, це платформа чи рада для об’єднання державного та приватного секторів для обміну знаннями та передовим досвідом.  </w:t>
      </w:r>
    </w:p>
    <w:p w14:paraId="6A2A49BC"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3) послуги аутсорсингу кібербезпеки (сервіс аутсорсингу ДПП). Створення такого типу ДПП ініціюється урядом або приватним сектором, коли вони </w:t>
      </w:r>
      <w:r w:rsidRPr="0058415B">
        <w:rPr>
          <w:rFonts w:ascii="Times New Roman" w:eastAsia="Times New Roman" w:hAnsi="Times New Roman" w:cs="Times New Roman"/>
          <w:color w:val="000000"/>
          <w:sz w:val="28"/>
          <w:szCs w:val="28"/>
          <w:lang w:eastAsia="uk-UA"/>
        </w:rPr>
        <w:lastRenderedPageBreak/>
        <w:t>визнають недоліки в конкретній сфері, але обидві сторони не мають ресурсів чи можливостей для їх усунення. Тому головним завданням новостворених структур є підвищення рівня кібербезпеки та кіберобізнаності всіх зацікавлених сторін. З одного боку, ці структури ДПП відповідають потребам сектору у сфері рішень кібербезпеки, з іншого боку, вони можуть навіть допомагати уряду у впровадженні конкретних стандартів кібербезпеки чи підготовці національних стратегій кібербезпеки. Яскравим прикладом такого підходу є UP KRITIS в Німеччині.            </w:t>
      </w:r>
    </w:p>
    <w:p w14:paraId="735B952C"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4) гібридний ДПП. Загалом це означає поєднання аутсорсингу та інституційного ДПП. Такий підхід має місце, коли уряду не вистачає ресурсів, необхідних для надання певних рішень на національному рівні, і тому виникає потреба у тісній співпраці з приватною структурою, що має відповідний досвід і ресурси. Найчастіше така діяльність пов’язана з функціонуванням CSIRT.   </w:t>
      </w:r>
    </w:p>
    <w:p w14:paraId="1B76BE0F"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Зрозуміло, що цей підхід (як і матриця ДПП, запропонована у 2010 р.) не є єдино можливим, але на даному етапі він дає практичне та вичерпне пояснення створення та впровадження ДПП з кібербезпеки.</w:t>
      </w:r>
    </w:p>
    <w:p w14:paraId="35660FB4"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У липні 2016 року Європейська комісія після низки громадських консультацій з усіма зацікавленими сторонами підписала угоду в галузі кібербезпеки, таким чином активізуючи зусилля щодо боротьби з кіберзагрозами у формі </w:t>
      </w:r>
      <w:r>
        <w:rPr>
          <w:rFonts w:ascii="Times New Roman" w:eastAsia="Times New Roman" w:hAnsi="Times New Roman" w:cs="Times New Roman"/>
          <w:color w:val="000000"/>
          <w:sz w:val="28"/>
          <w:szCs w:val="28"/>
          <w:lang w:eastAsia="uk-UA"/>
        </w:rPr>
        <w:t>КДПП</w:t>
      </w:r>
      <w:r w:rsidRPr="0058415B">
        <w:rPr>
          <w:rFonts w:ascii="Times New Roman" w:eastAsia="Times New Roman" w:hAnsi="Times New Roman" w:cs="Times New Roman"/>
          <w:color w:val="000000"/>
          <w:sz w:val="28"/>
          <w:szCs w:val="28"/>
          <w:lang w:eastAsia="uk-UA"/>
        </w:rPr>
        <w:t>.</w:t>
      </w:r>
    </w:p>
    <w:p w14:paraId="27754675"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План дій, ініційований Європейською комісією, визначив структуру </w:t>
      </w:r>
      <w:r>
        <w:rPr>
          <w:rFonts w:ascii="Times New Roman" w:eastAsia="Times New Roman" w:hAnsi="Times New Roman" w:cs="Times New Roman"/>
          <w:color w:val="000000"/>
          <w:sz w:val="28"/>
          <w:szCs w:val="28"/>
          <w:lang w:eastAsia="uk-UA"/>
        </w:rPr>
        <w:t>КДПП</w:t>
      </w:r>
      <w:r w:rsidRPr="0058415B">
        <w:rPr>
          <w:rFonts w:ascii="Times New Roman" w:eastAsia="Times New Roman" w:hAnsi="Times New Roman" w:cs="Times New Roman"/>
          <w:color w:val="000000"/>
          <w:sz w:val="28"/>
          <w:szCs w:val="28"/>
          <w:lang w:eastAsia="uk-UA"/>
        </w:rPr>
        <w:t>, яка надалі регулюватиме цю сферу, її економічні та правові відносини. На цю стратегію було виділено приблизно 450 мільйонів євро, основним джерелом фінансування яких є програма досліджень та інновацій в рамках Horizon 2020. Учасники ринку кібербезпеки в особі Європейської організації з кібербезпеки (ECSO) підтвердили намір інвестувати в цю ініціативу.  </w:t>
      </w:r>
    </w:p>
    <w:p w14:paraId="591CB6B7"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Партнерство має на меті забезпечити платформу для різних секторів (наприклад, охорони здоров’я, енергетики, транспорту та фінансів, а також залучення урядів, дослідницьких центрів та інших зацікавлених сторін) для розвитку інноваційного та дослідницького потенціалу сектору. Ця співпраця спрямована на зменшення негативних наслідків фрагментації ринку кібербезпеки </w:t>
      </w:r>
      <w:r w:rsidRPr="0058415B">
        <w:rPr>
          <w:rFonts w:ascii="Times New Roman" w:eastAsia="Times New Roman" w:hAnsi="Times New Roman" w:cs="Times New Roman"/>
          <w:color w:val="000000"/>
          <w:sz w:val="28"/>
          <w:szCs w:val="28"/>
          <w:lang w:eastAsia="uk-UA"/>
        </w:rPr>
        <w:lastRenderedPageBreak/>
        <w:t>ЄС, про що свідчать відмінності в процедурах сертифікації, щоб будь-який постачальник послуг міг працювати в будь-якій державі-члені ЄС, легко уникаючи протекціоністської політики. </w:t>
      </w:r>
    </w:p>
    <w:p w14:paraId="3D9A7DDF"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Ця структура співпраці підкреслює особливу важливість інновацій - від нішевих ринків, таких як криптографія, з одного боку, до добре розроблених нових бізнес-моделей (наприклад, ринок антивірусів). Завдяки цій ініціативі Європейська комісія спробувала полегшити доступ до нових висот для малих і середніх компаній, які займаються кібербезпекою. </w:t>
      </w:r>
    </w:p>
    <w:p w14:paraId="6ADBA35C"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Загальний план дій базується на Стратегії єдиного цифрового ринку 2015 року, Європейській кіберстратегії 2013 року та Директиві ЄС щодо мережевої та інформаційної безпеки.</w:t>
      </w:r>
    </w:p>
    <w:p w14:paraId="0716E7FA"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Європейська стратегія кібербезпеки, прийнята в 2013 році, окреслила спільне бачення Європейської комісії та Верховного представника Союзу з питань закордонних справ та політики безпеки щодо відкритого та безпечного кіберпростору.</w:t>
      </w:r>
    </w:p>
    <w:p w14:paraId="14CE167F"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Ця стратегія визначає основні пріоритети проблем як у національному законодавстві, так і в інших європейських країнах, пріоритетами цієї ініціативи є підвищення рівня захисту, сталий розвиток європейських мереж та розвиток технологічних і промислових ресурсів. </w:t>
      </w:r>
    </w:p>
    <w:p w14:paraId="4141D436"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Хоча </w:t>
      </w:r>
      <w:r>
        <w:rPr>
          <w:rFonts w:ascii="Times New Roman" w:eastAsia="Times New Roman" w:hAnsi="Times New Roman" w:cs="Times New Roman"/>
          <w:color w:val="000000"/>
          <w:sz w:val="28"/>
          <w:szCs w:val="28"/>
          <w:lang w:eastAsia="uk-UA"/>
        </w:rPr>
        <w:t>КДПП</w:t>
      </w:r>
      <w:r w:rsidRPr="0058415B">
        <w:rPr>
          <w:rFonts w:ascii="Times New Roman" w:eastAsia="Times New Roman" w:hAnsi="Times New Roman" w:cs="Times New Roman"/>
          <w:color w:val="000000"/>
          <w:sz w:val="28"/>
          <w:szCs w:val="28"/>
          <w:lang w:eastAsia="uk-UA"/>
        </w:rPr>
        <w:t xml:space="preserve"> є вигідним для двох секторів, деякі приватні компанії неохоче дотримуються правил у цьому відношенні. Однією з головних перешкод є контроль, довіра та розкриття корпоративної інформації.   </w:t>
      </w:r>
    </w:p>
    <w:p w14:paraId="1576FFCD"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Оскільки деяка інформація може вважатися конфіденційною, багато компаній вважають, що поширення такої інформації може призвести до потенційних втрат їхньої позиції на ринку. Крім того, деякі приватні компанії можуть вважати, що поширення конфіденційної інформації може зашкодити їхній репутації, тобто публічна інформація більше не буде конфіденційною в ході державного розслідування. </w:t>
      </w:r>
    </w:p>
    <w:p w14:paraId="11400955"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 xml:space="preserve">Додатковим викликом є ​​складний нормативно-правовий ландшафт, за якого приватні компанії можуть бути змушені робити більше, ніж просто виконувати свої звичайні зобов’язання щодо розкриття інформації, наприклад, піддавати </w:t>
      </w:r>
      <w:r w:rsidRPr="0058415B">
        <w:rPr>
          <w:rFonts w:ascii="Times New Roman" w:eastAsia="Times New Roman" w:hAnsi="Times New Roman" w:cs="Times New Roman"/>
          <w:color w:val="000000"/>
          <w:sz w:val="28"/>
          <w:szCs w:val="28"/>
          <w:lang w:eastAsia="uk-UA"/>
        </w:rPr>
        <w:lastRenderedPageBreak/>
        <w:t>потенційні ризики уряду, Міністерству юстиції та навіть жертвам кіберзлочинності.</w:t>
      </w:r>
    </w:p>
    <w:p w14:paraId="60B2BBA6" w14:textId="77777777" w:rsidR="00786DBF" w:rsidRPr="0058415B" w:rsidRDefault="00786DBF" w:rsidP="00786DBF">
      <w:pPr>
        <w:spacing w:after="0" w:line="360" w:lineRule="auto"/>
        <w:ind w:firstLine="709"/>
        <w:jc w:val="both"/>
        <w:rPr>
          <w:rFonts w:ascii="Calibri" w:eastAsia="Times New Roman" w:hAnsi="Calibri" w:cs="Calibri"/>
          <w:color w:val="000000"/>
          <w:lang w:eastAsia="uk-UA"/>
        </w:rPr>
      </w:pPr>
      <w:r w:rsidRPr="0058415B">
        <w:rPr>
          <w:rFonts w:ascii="Times New Roman" w:eastAsia="Times New Roman" w:hAnsi="Times New Roman" w:cs="Times New Roman"/>
          <w:color w:val="000000"/>
          <w:sz w:val="28"/>
          <w:szCs w:val="28"/>
          <w:lang w:eastAsia="uk-UA"/>
        </w:rPr>
        <w:t>Щоб зміцнити довіру між учасниками цього процесу, Нідерланди розробили захищену інформаційну мережу, до якої уряд може отримати прямий доступ лише після того, як організація дасть свою згоду. У цій моделі суб’єкти державного та приватного секторів працюють на спільній платформі, вибудовуючи довіру, розвиваючи співпрацю та діалог, враховуючи інтереси всіх учасників процесу. Така співпраця відкриває шлях до створення нових сервісів та розвиває індустрію програмного забезпечення, покращує взаємодію суспільства та держави, підвищує прозорість і, зокрема, довіру до влади. Європейська комісія, враховуючи цілі, поставлені в Угоді, розглянула сценарії, пов’язані зі зміцненням зони кібербезпеки в Європі. Ці варіанти, після аналізу доказів з різних джерел, були ретельно відібрані, включаючи дослідження ринку кібербезпеки, опитування громадської думки та громадські консультації з понад 250 різними організаціями, що представляють як попит, так і пропозицію в галузі кібербезпеки.</w:t>
      </w:r>
    </w:p>
    <w:p w14:paraId="73EB9241" w14:textId="6F5F7193" w:rsidR="00D96A31" w:rsidRPr="003F26FF" w:rsidRDefault="00D96A31" w:rsidP="00D96A31">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 </w:t>
      </w:r>
    </w:p>
    <w:p w14:paraId="2E61F881" w14:textId="77777777" w:rsidR="00D96A31" w:rsidRPr="00986186" w:rsidRDefault="00D96A31" w:rsidP="00D96A31">
      <w:pPr>
        <w:spacing w:after="0" w:line="360" w:lineRule="auto"/>
        <w:ind w:firstLine="709"/>
        <w:jc w:val="both"/>
        <w:rPr>
          <w:rFonts w:ascii="Times New Roman" w:hAnsi="Times New Roman" w:cs="Times New Roman"/>
          <w:bCs/>
          <w:sz w:val="28"/>
          <w:szCs w:val="28"/>
        </w:rPr>
      </w:pPr>
      <w:r w:rsidRPr="00986186">
        <w:rPr>
          <w:rFonts w:ascii="Times New Roman" w:hAnsi="Times New Roman" w:cs="Times New Roman"/>
          <w:bCs/>
          <w:sz w:val="28"/>
          <w:szCs w:val="28"/>
        </w:rPr>
        <w:t xml:space="preserve">1.3 </w:t>
      </w:r>
      <w:r w:rsidRPr="00986186">
        <w:rPr>
          <w:rFonts w:ascii="Times New Roman" w:hAnsi="Times New Roman" w:cs="Times New Roman"/>
          <w:bCs/>
          <w:sz w:val="28"/>
          <w:szCs w:val="28"/>
          <w:shd w:val="clear" w:color="auto" w:fill="FFFFFF"/>
        </w:rPr>
        <w:t>Моделі аналізу даних</w:t>
      </w:r>
      <w:r w:rsidRPr="00986186">
        <w:rPr>
          <w:rFonts w:ascii="Times New Roman" w:hAnsi="Times New Roman" w:cs="Times New Roman"/>
          <w:bCs/>
          <w:sz w:val="28"/>
          <w:szCs w:val="28"/>
        </w:rPr>
        <w:t xml:space="preserve"> по кіберзагрозах</w:t>
      </w:r>
    </w:p>
    <w:p w14:paraId="7F872D26" w14:textId="77777777" w:rsidR="008A5C05" w:rsidRPr="003F26FF" w:rsidRDefault="008A5C05" w:rsidP="00D96A31">
      <w:pPr>
        <w:spacing w:after="0" w:line="360" w:lineRule="auto"/>
        <w:ind w:firstLine="709"/>
        <w:jc w:val="both"/>
        <w:rPr>
          <w:rFonts w:ascii="Times New Roman" w:hAnsi="Times New Roman" w:cs="Times New Roman"/>
          <w:b/>
          <w:sz w:val="28"/>
          <w:szCs w:val="28"/>
        </w:rPr>
      </w:pPr>
    </w:p>
    <w:p w14:paraId="7FDC0529" w14:textId="3B3255B4" w:rsidR="00827FD3" w:rsidRPr="003F26FF" w:rsidRDefault="00827FD3" w:rsidP="00827FD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Більшість систем захисту націлені на моніторинг мережі або кінцевих пристроїв й блокування шкідливого програмного забезпечення в точці входу. Ці інструменти одразу ж сканують файли або мережевий трафік на наявність загроз, як правило, використовуючи сигнатурний метод. Якщо ж шкідливе програмне забезпечення доставляється до місця призначення частинами, або воно модифікується, стаючи шкідливим після потрапляння до пристрою, то дані технології виявлення вже не зможуть помітити наступні дії з розгортання атаки</w:t>
      </w:r>
      <w:r w:rsidR="00B862C0" w:rsidRPr="00B862C0">
        <w:rPr>
          <w:rFonts w:ascii="Times New Roman" w:hAnsi="Times New Roman" w:cs="Times New Roman"/>
          <w:sz w:val="28"/>
          <w:szCs w:val="28"/>
          <w:lang w:val="ru-RU"/>
        </w:rPr>
        <w:t xml:space="preserve"> [11]</w:t>
      </w:r>
      <w:r w:rsidRPr="003F26FF">
        <w:rPr>
          <w:rFonts w:ascii="Times New Roman" w:hAnsi="Times New Roman" w:cs="Times New Roman"/>
          <w:sz w:val="28"/>
          <w:szCs w:val="28"/>
        </w:rPr>
        <w:t xml:space="preserve">. </w:t>
      </w:r>
    </w:p>
    <w:p w14:paraId="36BEE790" w14:textId="77777777" w:rsidR="00827FD3" w:rsidRPr="003F26FF" w:rsidRDefault="00827FD3" w:rsidP="00827FD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При цьому нові атаки не можна назвати одномоментними: вони тривають довго і вимагають постійної уваги. Тобто традиційні методи захисту, що використовуються в підрозділах забезпечення кіберзахисту, метою яких є лише виявлення і блокування атак в точці входу, більше не ефективні.</w:t>
      </w:r>
    </w:p>
    <w:p w14:paraId="54C647EB" w14:textId="2809CC3E" w:rsidR="00827FD3" w:rsidRPr="003F26FF" w:rsidRDefault="00827FD3" w:rsidP="00827FD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 xml:space="preserve">Які ж існують моделі аналізу кіберзагроз? Це такі, як: діамантова модель аналізу вторгнень, модель </w:t>
      </w:r>
      <w:r w:rsidRPr="00777B97">
        <w:rPr>
          <w:rFonts w:ascii="Times New Roman" w:hAnsi="Times New Roman" w:cs="Times New Roman"/>
          <w:sz w:val="28"/>
          <w:szCs w:val="28"/>
          <w:lang w:val="en-US"/>
        </w:rPr>
        <w:t>Cyber</w:t>
      </w:r>
      <w:r w:rsidRPr="00786DBF">
        <w:rPr>
          <w:rFonts w:ascii="Times New Roman" w:hAnsi="Times New Roman" w:cs="Times New Roman"/>
          <w:sz w:val="28"/>
          <w:szCs w:val="28"/>
          <w:lang w:val="ru-RU"/>
        </w:rPr>
        <w:t xml:space="preserve"> </w:t>
      </w:r>
      <w:r w:rsidRPr="00777B97">
        <w:rPr>
          <w:rFonts w:ascii="Times New Roman" w:hAnsi="Times New Roman" w:cs="Times New Roman"/>
          <w:sz w:val="28"/>
          <w:szCs w:val="28"/>
          <w:lang w:val="en-US"/>
        </w:rPr>
        <w:t>Kill</w:t>
      </w:r>
      <w:r w:rsidRPr="00786DBF">
        <w:rPr>
          <w:rFonts w:ascii="Times New Roman" w:hAnsi="Times New Roman" w:cs="Times New Roman"/>
          <w:sz w:val="28"/>
          <w:szCs w:val="28"/>
          <w:lang w:val="ru-RU"/>
        </w:rPr>
        <w:t>-</w:t>
      </w:r>
      <w:r w:rsidRPr="00777B97">
        <w:rPr>
          <w:rFonts w:ascii="Times New Roman" w:hAnsi="Times New Roman" w:cs="Times New Roman"/>
          <w:sz w:val="28"/>
          <w:szCs w:val="28"/>
          <w:lang w:val="en-US"/>
        </w:rPr>
        <w:t>Chain</w:t>
      </w:r>
      <w:r w:rsidRPr="003F26FF">
        <w:rPr>
          <w:rFonts w:ascii="Times New Roman" w:hAnsi="Times New Roman" w:cs="Times New Roman"/>
          <w:sz w:val="28"/>
          <w:szCs w:val="28"/>
        </w:rPr>
        <w:t>, адаптивна модель безпеки з компетенціями та можливостями та інші</w:t>
      </w:r>
      <w:r w:rsidR="00204AE3" w:rsidRPr="00204AE3">
        <w:rPr>
          <w:rFonts w:ascii="Times New Roman" w:hAnsi="Times New Roman" w:cs="Times New Roman"/>
          <w:sz w:val="28"/>
          <w:szCs w:val="28"/>
          <w:lang w:val="ru-RU"/>
        </w:rPr>
        <w:t xml:space="preserve"> [14]</w:t>
      </w:r>
      <w:r w:rsidRPr="003F26FF">
        <w:rPr>
          <w:rFonts w:ascii="Times New Roman" w:hAnsi="Times New Roman" w:cs="Times New Roman"/>
          <w:sz w:val="28"/>
          <w:szCs w:val="28"/>
        </w:rPr>
        <w:t xml:space="preserve">. </w:t>
      </w:r>
    </w:p>
    <w:p w14:paraId="55C1DC95" w14:textId="77777777" w:rsidR="00827FD3" w:rsidRPr="003F26FF" w:rsidRDefault="00D24F28" w:rsidP="00D24F28">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Діамантова модель представляє нову концепцію аналізу вторгнень, побудовану аналітиками кібербезпеки. Модель встановлює, що основний «атомний елемент» будь-якої діяльності зі вторгнення чи кіберінцидент, складається з чотирьох основних функцій: зловмисника, інфраструктури, спроможності та жертви (рисунок 1.6). При виявлені події автоматизовано або за допомогою аналітиків заповнюються вершини моделі. Вершини пов'язані ребрами й виділяють природні зв’язки між функціями. Проходячи по ребрах та вершинах, аналітики виявляють більше інформації про операції зловмисника та виявляють нові спроможності, інфраструктуру та жертв.</w:t>
      </w:r>
    </w:p>
    <w:p w14:paraId="093834A5" w14:textId="77777777" w:rsidR="00D24F28" w:rsidRPr="003F26FF" w:rsidRDefault="00D24F28" w:rsidP="00D24F28">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noProof/>
          <w:sz w:val="28"/>
          <w:szCs w:val="28"/>
          <w:lang w:eastAsia="uk-UA"/>
        </w:rPr>
        <w:drawing>
          <wp:inline distT="0" distB="0" distL="0" distR="0" wp14:anchorId="3483BDD9" wp14:editId="3D1704C0">
            <wp:extent cx="4582164" cy="2829320"/>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82164" cy="2829320"/>
                    </a:xfrm>
                    <a:prstGeom prst="rect">
                      <a:avLst/>
                    </a:prstGeom>
                  </pic:spPr>
                </pic:pic>
              </a:graphicData>
            </a:graphic>
          </wp:inline>
        </w:drawing>
      </w:r>
    </w:p>
    <w:p w14:paraId="4C4862BA" w14:textId="02C4E6F9" w:rsidR="00D24F28" w:rsidRPr="003F26FF" w:rsidRDefault="00D24F28"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 xml:space="preserve">Рисунок 1.6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Діамантова модель аналізу вторгнень</w:t>
      </w:r>
    </w:p>
    <w:p w14:paraId="100049AC" w14:textId="77777777" w:rsidR="00D24F28" w:rsidRPr="003F26FF" w:rsidRDefault="00D24F28" w:rsidP="00D24F28">
      <w:pPr>
        <w:spacing w:after="0" w:line="360" w:lineRule="auto"/>
        <w:ind w:firstLine="709"/>
        <w:jc w:val="both"/>
        <w:rPr>
          <w:rFonts w:ascii="Times New Roman" w:hAnsi="Times New Roman" w:cs="Times New Roman"/>
          <w:sz w:val="28"/>
          <w:szCs w:val="28"/>
        </w:rPr>
      </w:pPr>
    </w:p>
    <w:p w14:paraId="761705A0" w14:textId="77777777" w:rsidR="00D24F28" w:rsidRPr="003F26FF" w:rsidRDefault="00D24F28" w:rsidP="00D24F28">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Моделлю, яку зазвичай використовують для виокремлення етапів проведення кібератак, є запропонована корпорацією </w:t>
      </w:r>
      <w:r w:rsidRPr="00777B97">
        <w:rPr>
          <w:rFonts w:ascii="Times New Roman" w:hAnsi="Times New Roman" w:cs="Times New Roman"/>
          <w:sz w:val="28"/>
          <w:szCs w:val="28"/>
          <w:lang w:val="en-US"/>
        </w:rPr>
        <w:t>Lockheed Martin</w:t>
      </w:r>
      <w:r w:rsidRPr="003F26FF">
        <w:rPr>
          <w:rFonts w:ascii="Times New Roman" w:hAnsi="Times New Roman" w:cs="Times New Roman"/>
          <w:sz w:val="28"/>
          <w:szCs w:val="28"/>
        </w:rPr>
        <w:t xml:space="preserve">, як частина моделі </w:t>
      </w:r>
      <w:r w:rsidRPr="00777B97">
        <w:rPr>
          <w:rFonts w:ascii="Times New Roman" w:hAnsi="Times New Roman" w:cs="Times New Roman"/>
          <w:sz w:val="28"/>
          <w:szCs w:val="28"/>
          <w:lang w:val="en-US"/>
        </w:rPr>
        <w:t>Intelligence Driven Def</w:t>
      </w:r>
      <w:r w:rsidR="00AE50FB" w:rsidRPr="00777B97">
        <w:rPr>
          <w:rFonts w:ascii="Times New Roman" w:hAnsi="Times New Roman" w:cs="Times New Roman"/>
          <w:sz w:val="28"/>
          <w:szCs w:val="28"/>
          <w:lang w:val="en-US"/>
        </w:rPr>
        <w:t>ense</w:t>
      </w:r>
      <w:r w:rsidR="00AE50FB">
        <w:rPr>
          <w:rFonts w:ascii="Times New Roman" w:hAnsi="Times New Roman" w:cs="Times New Roman"/>
          <w:sz w:val="28"/>
          <w:szCs w:val="28"/>
        </w:rPr>
        <w:t xml:space="preserve">, модель </w:t>
      </w:r>
      <w:r w:rsidR="00AE50FB" w:rsidRPr="00777B97">
        <w:rPr>
          <w:rFonts w:ascii="Times New Roman" w:hAnsi="Times New Roman" w:cs="Times New Roman"/>
          <w:sz w:val="28"/>
          <w:szCs w:val="28"/>
          <w:lang w:val="en-US"/>
        </w:rPr>
        <w:t>Cyber Kill-Chain</w:t>
      </w:r>
      <w:r w:rsidRPr="003F26FF">
        <w:rPr>
          <w:rFonts w:ascii="Times New Roman" w:hAnsi="Times New Roman" w:cs="Times New Roman"/>
          <w:sz w:val="28"/>
          <w:szCs w:val="28"/>
        </w:rPr>
        <w:t>. Ця модель визначає типовий порядок дій зловмисника для досягнення поставлених цілей. Так, для досягнення успіху зловмисник повинен пройти усі вісім етапів (рисунок 1.7).</w:t>
      </w:r>
    </w:p>
    <w:p w14:paraId="6C3FC987" w14:textId="77777777" w:rsidR="00D24F28" w:rsidRPr="003F26FF" w:rsidRDefault="00D24F28" w:rsidP="00D24F28">
      <w:pPr>
        <w:spacing w:after="0" w:line="360" w:lineRule="auto"/>
        <w:jc w:val="both"/>
        <w:rPr>
          <w:rFonts w:ascii="Times New Roman" w:hAnsi="Times New Roman" w:cs="Times New Roman"/>
          <w:sz w:val="28"/>
          <w:szCs w:val="28"/>
        </w:rPr>
      </w:pPr>
      <w:r w:rsidRPr="003F26FF">
        <w:rPr>
          <w:rFonts w:ascii="Times New Roman" w:hAnsi="Times New Roman" w:cs="Times New Roman"/>
          <w:noProof/>
          <w:sz w:val="28"/>
          <w:szCs w:val="28"/>
          <w:lang w:eastAsia="uk-UA"/>
        </w:rPr>
        <w:drawing>
          <wp:inline distT="0" distB="0" distL="0" distR="0" wp14:anchorId="371E0833" wp14:editId="162D6D30">
            <wp:extent cx="6299835" cy="716915"/>
            <wp:effectExtent l="0" t="0" r="5715"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299835" cy="716915"/>
                    </a:xfrm>
                    <a:prstGeom prst="rect">
                      <a:avLst/>
                    </a:prstGeom>
                  </pic:spPr>
                </pic:pic>
              </a:graphicData>
            </a:graphic>
          </wp:inline>
        </w:drawing>
      </w:r>
    </w:p>
    <w:p w14:paraId="66232A5D" w14:textId="5E2624BC" w:rsidR="00D24F28" w:rsidRPr="003F26FF" w:rsidRDefault="00D24F28"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lastRenderedPageBreak/>
        <w:t xml:space="preserve">Рисунок 1.7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 xml:space="preserve">Модель </w:t>
      </w:r>
      <w:r w:rsidRPr="00777B97">
        <w:rPr>
          <w:rFonts w:ascii="Times New Roman" w:hAnsi="Times New Roman" w:cs="Times New Roman"/>
          <w:sz w:val="28"/>
          <w:szCs w:val="28"/>
          <w:lang w:val="en-US"/>
        </w:rPr>
        <w:t>Cyber</w:t>
      </w:r>
      <w:r w:rsidRPr="00786DBF">
        <w:rPr>
          <w:rFonts w:ascii="Times New Roman" w:hAnsi="Times New Roman" w:cs="Times New Roman"/>
          <w:sz w:val="28"/>
          <w:szCs w:val="28"/>
        </w:rPr>
        <w:t xml:space="preserve"> </w:t>
      </w:r>
      <w:r w:rsidRPr="00777B97">
        <w:rPr>
          <w:rFonts w:ascii="Times New Roman" w:hAnsi="Times New Roman" w:cs="Times New Roman"/>
          <w:sz w:val="28"/>
          <w:szCs w:val="28"/>
          <w:lang w:val="en-US"/>
        </w:rPr>
        <w:t>Kill</w:t>
      </w:r>
      <w:r w:rsidRPr="00786DBF">
        <w:rPr>
          <w:rFonts w:ascii="Times New Roman" w:hAnsi="Times New Roman" w:cs="Times New Roman"/>
          <w:sz w:val="28"/>
          <w:szCs w:val="28"/>
        </w:rPr>
        <w:t>-</w:t>
      </w:r>
      <w:r w:rsidRPr="00777B97">
        <w:rPr>
          <w:rFonts w:ascii="Times New Roman" w:hAnsi="Times New Roman" w:cs="Times New Roman"/>
          <w:sz w:val="28"/>
          <w:szCs w:val="28"/>
          <w:lang w:val="en-US"/>
        </w:rPr>
        <w:t>Chain</w:t>
      </w:r>
    </w:p>
    <w:p w14:paraId="6E1D2865" w14:textId="77777777" w:rsidR="00D24F28" w:rsidRPr="003F26FF" w:rsidRDefault="00D24F28" w:rsidP="00D24F28">
      <w:pPr>
        <w:spacing w:after="0" w:line="360" w:lineRule="auto"/>
        <w:ind w:firstLine="709"/>
        <w:jc w:val="both"/>
        <w:rPr>
          <w:rFonts w:ascii="Times New Roman" w:hAnsi="Times New Roman" w:cs="Times New Roman"/>
          <w:sz w:val="28"/>
          <w:szCs w:val="28"/>
        </w:rPr>
      </w:pPr>
    </w:p>
    <w:p w14:paraId="6FA39922" w14:textId="77777777" w:rsidR="00D24F28" w:rsidRPr="003F26FF" w:rsidRDefault="00D24F28" w:rsidP="00D24F28">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Зрозуміло, що зловмисник не обов’язково повинен дотримуватися проходження усіх наведених кроків, але ефективність його діяльності при цьому може знизитись. Доречно припустити, що чим раніше системи захисту виявлять спрямовані зловмисні дії, тим більш ефективно працює вся система захисту. Блокування зловмисника на будь-якому етапі розриває весь ланцюжок атаки.</w:t>
      </w:r>
    </w:p>
    <w:p w14:paraId="7236A3A9" w14:textId="77777777" w:rsidR="00D24F28" w:rsidRPr="003F26FF" w:rsidRDefault="00D24F28" w:rsidP="00D24F28">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В той же час в аналітиками компанії </w:t>
      </w:r>
      <w:r w:rsidRPr="00777B97">
        <w:rPr>
          <w:rFonts w:ascii="Times New Roman" w:hAnsi="Times New Roman" w:cs="Times New Roman"/>
          <w:sz w:val="28"/>
          <w:szCs w:val="28"/>
          <w:lang w:val="en-US"/>
        </w:rPr>
        <w:t>Gartner</w:t>
      </w:r>
      <w:r w:rsidRPr="003F26FF">
        <w:rPr>
          <w:rFonts w:ascii="Times New Roman" w:hAnsi="Times New Roman" w:cs="Times New Roman"/>
          <w:sz w:val="28"/>
          <w:szCs w:val="28"/>
        </w:rPr>
        <w:t xml:space="preserve"> було запропоновано архітектуру Адаптивної системи безпеки для захисту від просунутих атак. Представлена архітектура зміщує точку зору на захист від «реакції на інцидент» до «безперервного контролю». Вона складається з чотирьох категорій компетенцій високого рівня та з 12 категорій можливостей (</w:t>
      </w:r>
      <w:r w:rsidR="00760287" w:rsidRPr="003F26FF">
        <w:rPr>
          <w:rFonts w:ascii="Times New Roman" w:hAnsi="Times New Roman" w:cs="Times New Roman"/>
          <w:sz w:val="28"/>
          <w:szCs w:val="28"/>
        </w:rPr>
        <w:t>рисунок 1.8</w:t>
      </w:r>
      <w:r w:rsidRPr="003F26FF">
        <w:rPr>
          <w:rFonts w:ascii="Times New Roman" w:hAnsi="Times New Roman" w:cs="Times New Roman"/>
          <w:sz w:val="28"/>
          <w:szCs w:val="28"/>
        </w:rPr>
        <w:t>). Названі компоненти архітектури повинні працювати інтелектуально разом як інтегрована, адаптивна система, яка безпосередньо втілює повноцінний процес захисту від сучасних загроз. Постійний моніторинг та аналітика є основою архітектури адаптивного захисту.</w:t>
      </w:r>
    </w:p>
    <w:p w14:paraId="35318368" w14:textId="77777777" w:rsidR="00D24F28" w:rsidRPr="003F26FF" w:rsidRDefault="00D24F28" w:rsidP="00194FD8">
      <w:pPr>
        <w:spacing w:after="0" w:line="360" w:lineRule="auto"/>
        <w:jc w:val="both"/>
        <w:rPr>
          <w:rFonts w:ascii="Times New Roman" w:hAnsi="Times New Roman" w:cs="Times New Roman"/>
          <w:sz w:val="28"/>
          <w:szCs w:val="28"/>
        </w:rPr>
      </w:pPr>
      <w:r w:rsidRPr="003F26FF">
        <w:rPr>
          <w:rFonts w:ascii="Times New Roman" w:hAnsi="Times New Roman" w:cs="Times New Roman"/>
          <w:noProof/>
          <w:sz w:val="28"/>
          <w:szCs w:val="28"/>
          <w:lang w:eastAsia="uk-UA"/>
        </w:rPr>
        <w:drawing>
          <wp:inline distT="0" distB="0" distL="0" distR="0" wp14:anchorId="67C28A0D" wp14:editId="2D36F6BB">
            <wp:extent cx="6144482" cy="4448796"/>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44482" cy="4448796"/>
                    </a:xfrm>
                    <a:prstGeom prst="rect">
                      <a:avLst/>
                    </a:prstGeom>
                  </pic:spPr>
                </pic:pic>
              </a:graphicData>
            </a:graphic>
          </wp:inline>
        </w:drawing>
      </w:r>
    </w:p>
    <w:p w14:paraId="478AEDBE" w14:textId="0E764104" w:rsidR="00D24F28" w:rsidRPr="003F26FF" w:rsidRDefault="00D24F28" w:rsidP="00D24F28">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 xml:space="preserve">Рисунок 1.8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Адаптивна модель безпеки з компетенціями та можливостями</w:t>
      </w:r>
    </w:p>
    <w:p w14:paraId="37CF7E5F" w14:textId="77777777" w:rsidR="00D24F28" w:rsidRPr="003F26FF" w:rsidRDefault="00D24F28" w:rsidP="00D24F28">
      <w:pPr>
        <w:spacing w:after="0" w:line="360" w:lineRule="auto"/>
        <w:ind w:firstLine="709"/>
        <w:jc w:val="both"/>
        <w:rPr>
          <w:rFonts w:ascii="Times New Roman" w:hAnsi="Times New Roman" w:cs="Times New Roman"/>
          <w:sz w:val="28"/>
          <w:szCs w:val="28"/>
        </w:rPr>
      </w:pPr>
    </w:p>
    <w:p w14:paraId="2E2FCF04"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Виокремимо два типи задач, розв’язуваних із різною ефективністю різними методами KDD (</w:t>
      </w:r>
      <w:r w:rsidR="003A46BA" w:rsidRPr="00777B97">
        <w:rPr>
          <w:rFonts w:ascii="Times New Roman" w:hAnsi="Times New Roman" w:cs="Times New Roman"/>
          <w:sz w:val="28"/>
          <w:szCs w:val="28"/>
          <w:lang w:val="en-US"/>
        </w:rPr>
        <w:t>Knowledge</w:t>
      </w:r>
      <w:r w:rsidR="003A46BA" w:rsidRPr="00786DBF">
        <w:rPr>
          <w:rFonts w:ascii="Times New Roman" w:hAnsi="Times New Roman" w:cs="Times New Roman"/>
          <w:sz w:val="28"/>
          <w:szCs w:val="28"/>
        </w:rPr>
        <w:t xml:space="preserve"> </w:t>
      </w:r>
      <w:r w:rsidR="003A46BA" w:rsidRPr="00777B97">
        <w:rPr>
          <w:rFonts w:ascii="Times New Roman" w:hAnsi="Times New Roman" w:cs="Times New Roman"/>
          <w:sz w:val="28"/>
          <w:szCs w:val="28"/>
          <w:lang w:val="en-US"/>
        </w:rPr>
        <w:t>Discovery</w:t>
      </w:r>
      <w:r w:rsidR="003A46BA" w:rsidRPr="00786DBF">
        <w:rPr>
          <w:rFonts w:ascii="Times New Roman" w:hAnsi="Times New Roman" w:cs="Times New Roman"/>
          <w:sz w:val="28"/>
          <w:szCs w:val="28"/>
        </w:rPr>
        <w:t xml:space="preserve"> </w:t>
      </w:r>
      <w:r w:rsidR="003A46BA" w:rsidRPr="00777B97">
        <w:rPr>
          <w:rFonts w:ascii="Times New Roman" w:hAnsi="Times New Roman" w:cs="Times New Roman"/>
          <w:sz w:val="28"/>
          <w:szCs w:val="28"/>
          <w:lang w:val="en-US"/>
        </w:rPr>
        <w:t>in</w:t>
      </w:r>
      <w:r w:rsidR="003A46BA" w:rsidRPr="00786DBF">
        <w:rPr>
          <w:rFonts w:ascii="Times New Roman" w:hAnsi="Times New Roman" w:cs="Times New Roman"/>
          <w:sz w:val="28"/>
          <w:szCs w:val="28"/>
        </w:rPr>
        <w:t xml:space="preserve"> </w:t>
      </w:r>
      <w:r w:rsidR="003A46BA" w:rsidRPr="00777B97">
        <w:rPr>
          <w:rFonts w:ascii="Times New Roman" w:hAnsi="Times New Roman" w:cs="Times New Roman"/>
          <w:sz w:val="28"/>
          <w:szCs w:val="28"/>
          <w:lang w:val="en-US"/>
        </w:rPr>
        <w:t>Databases</w:t>
      </w:r>
      <w:r w:rsidRPr="003F26FF">
        <w:rPr>
          <w:rFonts w:ascii="Times New Roman" w:hAnsi="Times New Roman" w:cs="Times New Roman"/>
          <w:sz w:val="28"/>
          <w:szCs w:val="28"/>
        </w:rPr>
        <w:t>).</w:t>
      </w:r>
    </w:p>
    <w:p w14:paraId="7B259162"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Задачі першого типу полягають у побудові на підставі наявних даних різних моделей, якими можна скористатися з метою прогнозування та ухвалення рішення в майбутньому, за схожої ситуації.</w:t>
      </w:r>
    </w:p>
    <w:p w14:paraId="6B4760FF"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Задачі другого типу характерні тим, що наголос у них робиться на з’ясуванні сутності залежностей у множині даних, а також взаємовпливу, тобто на побудові емпіричних моделей різних систем, які легко може сприймати людина. При цьому не так уже й важливо, щоб система добре передбачала і працювала в майбутньому, а важливо зрозуміти взаємні впливи досліджуваних закономірностей (що і чим визначається в наявному масиві даних). І навіть якщо встановлені закономірності належатимуть до специфічних особливостей саме конкретних досліджуваних даних і більше ніде не траплятимуться, але нам усе одно потрібно їх з’ясувати.</w:t>
      </w:r>
    </w:p>
    <w:p w14:paraId="2C611558"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Розглянемо головні етапи (кроки), характерні для будь-якого дослідження даних за допомогою методів KDD і становлять основний цикл пошуку нового знання т</w:t>
      </w:r>
      <w:r w:rsidR="003A46BA" w:rsidRPr="003F26FF">
        <w:rPr>
          <w:rFonts w:ascii="Times New Roman" w:hAnsi="Times New Roman" w:cs="Times New Roman"/>
          <w:sz w:val="28"/>
          <w:szCs w:val="28"/>
        </w:rPr>
        <w:t>а його оцінювання (рис</w:t>
      </w:r>
      <w:r w:rsidR="003B15B6" w:rsidRPr="003F26FF">
        <w:rPr>
          <w:rFonts w:ascii="Times New Roman" w:hAnsi="Times New Roman" w:cs="Times New Roman"/>
          <w:sz w:val="28"/>
          <w:szCs w:val="28"/>
        </w:rPr>
        <w:t>унок 1.9</w:t>
      </w:r>
      <w:r w:rsidRPr="003F26FF">
        <w:rPr>
          <w:rFonts w:ascii="Times New Roman" w:hAnsi="Times New Roman" w:cs="Times New Roman"/>
          <w:sz w:val="28"/>
          <w:szCs w:val="28"/>
        </w:rPr>
        <w:t>). Залежно від задачі кількість етапів, а також обсяг виконуваних на кожному з них дій можуть змінюватися, але загалом усі вони необхідні і так чи інакше мають належати процесу інтелектуального аналізу даних.</w:t>
      </w:r>
      <w:r w:rsidR="00D96A31" w:rsidRPr="003F26FF">
        <w:rPr>
          <w:rFonts w:ascii="Times New Roman" w:hAnsi="Times New Roman" w:cs="Times New Roman"/>
          <w:sz w:val="28"/>
          <w:szCs w:val="28"/>
        </w:rPr>
        <w:t xml:space="preserve"> </w:t>
      </w:r>
    </w:p>
    <w:p w14:paraId="237C8A71"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noProof/>
          <w:sz w:val="28"/>
          <w:szCs w:val="28"/>
          <w:lang w:eastAsia="uk-UA"/>
        </w:rPr>
        <w:lastRenderedPageBreak/>
        <w:drawing>
          <wp:inline distT="0" distB="0" distL="0" distR="0" wp14:anchorId="30A42DE4" wp14:editId="25814205">
            <wp:extent cx="4105848" cy="4344006"/>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05848" cy="4344006"/>
                    </a:xfrm>
                    <a:prstGeom prst="rect">
                      <a:avLst/>
                    </a:prstGeom>
                  </pic:spPr>
                </pic:pic>
              </a:graphicData>
            </a:graphic>
          </wp:inline>
        </w:drawing>
      </w:r>
      <w:r w:rsidRPr="003F26FF">
        <w:rPr>
          <w:rFonts w:ascii="Times New Roman" w:hAnsi="Times New Roman" w:cs="Times New Roman"/>
          <w:sz w:val="28"/>
          <w:szCs w:val="28"/>
        </w:rPr>
        <w:t xml:space="preserve"> </w:t>
      </w:r>
    </w:p>
    <w:p w14:paraId="7BD7D0BD" w14:textId="13565C4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Рисунок 1.</w:t>
      </w:r>
      <w:r w:rsidR="003B15B6" w:rsidRPr="003F26FF">
        <w:rPr>
          <w:rFonts w:ascii="Times New Roman" w:hAnsi="Times New Roman" w:cs="Times New Roman"/>
          <w:sz w:val="28"/>
          <w:szCs w:val="28"/>
        </w:rPr>
        <w:t>9</w:t>
      </w:r>
      <w:r w:rsidRPr="003F26FF">
        <w:rPr>
          <w:rFonts w:ascii="Times New Roman" w:hAnsi="Times New Roman" w:cs="Times New Roman"/>
          <w:sz w:val="28"/>
          <w:szCs w:val="28"/>
        </w:rPr>
        <w:t xml:space="preserve">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 xml:space="preserve">Схема інтелектуального аналізу даних і оцінювання виявленого нового знання </w:t>
      </w:r>
    </w:p>
    <w:p w14:paraId="216FCBA3" w14:textId="77777777" w:rsidR="00775F25" w:rsidRPr="003F26FF" w:rsidRDefault="00775F25" w:rsidP="00775F25">
      <w:pPr>
        <w:spacing w:after="0" w:line="360" w:lineRule="auto"/>
        <w:ind w:firstLine="709"/>
        <w:jc w:val="both"/>
        <w:rPr>
          <w:rFonts w:ascii="Times New Roman" w:hAnsi="Times New Roman" w:cs="Times New Roman"/>
          <w:sz w:val="28"/>
          <w:szCs w:val="28"/>
        </w:rPr>
      </w:pPr>
    </w:p>
    <w:p w14:paraId="58E3F21F" w14:textId="67A4294B" w:rsidR="00775F25" w:rsidRPr="003F26FF" w:rsidRDefault="00775F25" w:rsidP="003A46BA">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Перший етап полягає у зведенні даних до форми, придатної для застосування конкретних реалізацій систем KDD. Нехай, скажімо, інформацію подано у вигляді текстів і потрібно побудувати автоматичний </w:t>
      </w:r>
      <w:r w:rsidR="00777B97">
        <w:rPr>
          <w:rFonts w:ascii="Times New Roman" w:hAnsi="Times New Roman" w:cs="Times New Roman"/>
          <w:sz w:val="28"/>
          <w:szCs w:val="28"/>
        </w:rPr>
        <w:t>каталогізатор</w:t>
      </w:r>
      <w:r w:rsidRPr="003F26FF">
        <w:rPr>
          <w:rFonts w:ascii="Times New Roman" w:hAnsi="Times New Roman" w:cs="Times New Roman"/>
          <w:sz w:val="28"/>
          <w:szCs w:val="28"/>
        </w:rPr>
        <w:t xml:space="preserve">, класифікатор якихось анотацій, описів тощо. Вхідна інформація являє собою тексти в електронному вигляді, але практично жодна з наявних систем KDD не здатна працювати безпосередньо з текстами. Щоб працювати з певним текстом, ми маємо з вихідної текстової інформації заздалегідь дістати деякі похідні параметри (наприклад, частоту появи ключових слів, середню довжину речень, параметри, що характеризують сполучуваність тих чи інших слів у реченні тощо), тобто побудувати чіткий набір кількісних або якісних параметрів даного тексту. Ця задача найменш автоматизована в тому сенсі, що систему шуканих параметрів формує людина, хоча значення параметрів можуть обчислюватися автоматично в рамках відповідної технології первинної обробки даних. Вибравши параметри, дані можна подати у вигляді прямокутної таблиці, де кожний рядок характеризує </w:t>
      </w:r>
      <w:r w:rsidRPr="003F26FF">
        <w:rPr>
          <w:rFonts w:ascii="Times New Roman" w:hAnsi="Times New Roman" w:cs="Times New Roman"/>
          <w:sz w:val="28"/>
          <w:szCs w:val="28"/>
        </w:rPr>
        <w:lastRenderedPageBreak/>
        <w:t>окрему ознаку (стан, властивість) досліджуваного об’єкта, а кожний стовпець — ознаки (стани, властивості) всіх досліджуваних об’єктів. Рядки такої таблиці в теорії KDD, як і в теорії баз даних, називают</w:t>
      </w:r>
      <w:r w:rsidR="003A46BA" w:rsidRPr="003F26FF">
        <w:rPr>
          <w:rFonts w:ascii="Times New Roman" w:hAnsi="Times New Roman" w:cs="Times New Roman"/>
          <w:sz w:val="28"/>
          <w:szCs w:val="28"/>
        </w:rPr>
        <w:t>ь записами, а стовпці — полями.</w:t>
      </w:r>
    </w:p>
    <w:p w14:paraId="3BCC7B29" w14:textId="77777777" w:rsidR="00775F25" w:rsidRPr="003F26FF" w:rsidRDefault="00775F25" w:rsidP="003A46BA">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Практично всі наявні системи KDD працюють тільки зі щойно оп</w:t>
      </w:r>
      <w:r w:rsidR="003A46BA" w:rsidRPr="003F26FF">
        <w:rPr>
          <w:rFonts w:ascii="Times New Roman" w:hAnsi="Times New Roman" w:cs="Times New Roman"/>
          <w:sz w:val="28"/>
          <w:szCs w:val="28"/>
        </w:rPr>
        <w:t>исаними прямокутними таблицями.</w:t>
      </w:r>
    </w:p>
    <w:p w14:paraId="2E9D9CF3" w14:textId="77777777" w:rsidR="00775F25" w:rsidRPr="003F26FF" w:rsidRDefault="00775F25" w:rsidP="003A46BA">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Здобута прямокутна таблиця — це лише «сировинний» матеріал для застосування методів KDD, і дані, що входять до неї, необхідно передусім обробити. По-перше, таблиця може містити параметри (ознаки об’єктів), що мають однакові значення в якомусь зі стовпців. Коли б досліджувані об’єкти мали тільки такі ознаки, усі вони були б абсолютно ідентичними. Звідси випливає, що відповідні ознаки жодним чином не характеризували б досліджуваних об’єктів, а отже, їх потрібно вилучити з аналізу. Можлива й така ситуація, що деяка категоріальна ознака в усіх її записах має різні значення, через що відповідне поле не придатне для аналізу даних і його також доведеться вилучити. Нарешті може статися так, що полів буде дуже багато, і якщо ми всі їх намагатимемося досліджувати, то надто відчутно збільшиться час розрахунків, оскільки практично для всіх методів KDD характерна сильна (не менш ніж квадратична, а нерідко й експоненціальна) залежність часу розрахунків від кількості параметрів, тоді як залежність часу розрахунків від кількості запи</w:t>
      </w:r>
      <w:r w:rsidR="003A46BA" w:rsidRPr="003F26FF">
        <w:rPr>
          <w:rFonts w:ascii="Times New Roman" w:hAnsi="Times New Roman" w:cs="Times New Roman"/>
          <w:sz w:val="28"/>
          <w:szCs w:val="28"/>
        </w:rPr>
        <w:t>сів лінійна або близька до неї.</w:t>
      </w:r>
    </w:p>
    <w:p w14:paraId="6F9AF3EF" w14:textId="77777777" w:rsidR="00775F25" w:rsidRPr="003F26FF" w:rsidRDefault="00775F25" w:rsidP="003A46BA">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Тому у процесі попередньої обробки даних необхідно, по-перше, розглянути множину всіх ознак, що стосуються шуканої залежності, вилучити з неї ті, які явно не придатні для подальшого дослідження, та виокремити ті, що найімовірніше ввійдуть у шукану залежність. Для цього, як правило, застосовують статистичні методи, що ґрунтуються на застосуванні кореляційного аналізу, лінійних регресій, тобто методи, що дають змогу швидко, хоча й наближено оцінити </w:t>
      </w:r>
      <w:r w:rsidR="003A46BA" w:rsidRPr="003F26FF">
        <w:rPr>
          <w:rFonts w:ascii="Times New Roman" w:hAnsi="Times New Roman" w:cs="Times New Roman"/>
          <w:sz w:val="28"/>
          <w:szCs w:val="28"/>
        </w:rPr>
        <w:t>вплив одного параметра на інші.</w:t>
      </w:r>
    </w:p>
    <w:p w14:paraId="268D19FA"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Третій етап — безпосереднє </w:t>
      </w:r>
      <w:r w:rsidR="003A46BA" w:rsidRPr="003F26FF">
        <w:rPr>
          <w:rFonts w:ascii="Times New Roman" w:hAnsi="Times New Roman" w:cs="Times New Roman"/>
          <w:sz w:val="28"/>
          <w:szCs w:val="28"/>
        </w:rPr>
        <w:t>застосування методів KDD за різ</w:t>
      </w:r>
      <w:r w:rsidRPr="003F26FF">
        <w:rPr>
          <w:rFonts w:ascii="Times New Roman" w:hAnsi="Times New Roman" w:cs="Times New Roman"/>
          <w:sz w:val="28"/>
          <w:szCs w:val="28"/>
        </w:rPr>
        <w:t>ними сценаріями, що містять складні комбінації тих методів, які</w:t>
      </w:r>
      <w:r w:rsidR="003A46BA" w:rsidRPr="003F26FF">
        <w:rPr>
          <w:rFonts w:ascii="Times New Roman" w:hAnsi="Times New Roman" w:cs="Times New Roman"/>
          <w:sz w:val="28"/>
          <w:szCs w:val="28"/>
        </w:rPr>
        <w:t xml:space="preserve"> </w:t>
      </w:r>
      <w:r w:rsidRPr="003F26FF">
        <w:rPr>
          <w:rFonts w:ascii="Times New Roman" w:hAnsi="Times New Roman" w:cs="Times New Roman"/>
          <w:sz w:val="28"/>
          <w:szCs w:val="28"/>
        </w:rPr>
        <w:t xml:space="preserve">допомагають аналізувати дані з різних поглядів. Власне, цей етап дослідження і називають </w:t>
      </w:r>
      <w:r w:rsidRPr="00105581">
        <w:rPr>
          <w:rFonts w:ascii="Times New Roman" w:hAnsi="Times New Roman" w:cs="Times New Roman"/>
          <w:sz w:val="28"/>
          <w:szCs w:val="28"/>
          <w:lang w:val="en-US"/>
        </w:rPr>
        <w:t>Data</w:t>
      </w:r>
      <w:r w:rsidRPr="00786DBF">
        <w:rPr>
          <w:rFonts w:ascii="Times New Roman" w:hAnsi="Times New Roman" w:cs="Times New Roman"/>
          <w:sz w:val="28"/>
          <w:szCs w:val="28"/>
        </w:rPr>
        <w:t xml:space="preserve"> </w:t>
      </w:r>
      <w:r w:rsidRPr="00105581">
        <w:rPr>
          <w:rFonts w:ascii="Times New Roman" w:hAnsi="Times New Roman" w:cs="Times New Roman"/>
          <w:sz w:val="28"/>
          <w:szCs w:val="28"/>
          <w:lang w:val="en-US"/>
        </w:rPr>
        <w:t>Mining</w:t>
      </w:r>
      <w:r w:rsidRPr="003F26FF">
        <w:rPr>
          <w:rFonts w:ascii="Times New Roman" w:hAnsi="Times New Roman" w:cs="Times New Roman"/>
          <w:sz w:val="28"/>
          <w:szCs w:val="28"/>
        </w:rPr>
        <w:t xml:space="preserve"> (добування даних).</w:t>
      </w:r>
    </w:p>
    <w:p w14:paraId="0E2A52EE" w14:textId="77777777" w:rsidR="00775F25" w:rsidRPr="003F26FF" w:rsidRDefault="00775F25" w:rsidP="003A46BA">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Четвертий етап — верифікація та перевірка результатів, найчастіше здійснювані в такий спосіб. Усі наявні дані, що мають бути проаналізовані, розбивають на дві (як правило, не однакові за розміром) групи. У більшій групі даних за допомогою тих чи інших методів KDD дістають моделі й залежності, а в меншій виконують їх перевірку. Далі за різницею в точності між результатами, здобутими для обох груп, доходять висновку щодо адекватності й статистичної значущості побудованої моделі. Існує багато інших, складніших способів верифікації (перехресна перевірка, бутстреп-аналіз тощо), які дають змогу оцінити значущість побудованих моделей б</w:t>
      </w:r>
      <w:r w:rsidR="003A46BA" w:rsidRPr="003F26FF">
        <w:rPr>
          <w:rFonts w:ascii="Times New Roman" w:hAnsi="Times New Roman" w:cs="Times New Roman"/>
          <w:sz w:val="28"/>
          <w:szCs w:val="28"/>
        </w:rPr>
        <w:t>ез розбиття даних на дві групи.</w:t>
      </w:r>
    </w:p>
    <w:p w14:paraId="08BC3667" w14:textId="77777777" w:rsidR="00775F25" w:rsidRPr="003F26FF" w:rsidRDefault="00775F25" w:rsidP="003A46BA">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Нарешті, на п’ятому етапі знання, що їх здобула людина, автоматично інтерпретуються з</w:t>
      </w:r>
      <w:r w:rsidR="003A46BA" w:rsidRPr="003F26FF">
        <w:rPr>
          <w:rFonts w:ascii="Times New Roman" w:hAnsi="Times New Roman" w:cs="Times New Roman"/>
          <w:sz w:val="28"/>
          <w:szCs w:val="28"/>
        </w:rPr>
        <w:t xml:space="preserve"> метою їх використання для прий</w:t>
      </w:r>
      <w:r w:rsidRPr="003F26FF">
        <w:rPr>
          <w:rFonts w:ascii="Times New Roman" w:hAnsi="Times New Roman" w:cs="Times New Roman"/>
          <w:sz w:val="28"/>
          <w:szCs w:val="28"/>
        </w:rPr>
        <w:t xml:space="preserve">няття рішень та внесення сформульованих правил і залежностей до баз знань тощо. Цей етап часто передбачає застосування методів, що є проміжними між технологією KDD і технологією експертних систем. Від того, наскільки ефективним він буде, значною мірою залежить успіх </w:t>
      </w:r>
      <w:r w:rsidR="003A46BA" w:rsidRPr="003F26FF">
        <w:rPr>
          <w:rFonts w:ascii="Times New Roman" w:hAnsi="Times New Roman" w:cs="Times New Roman"/>
          <w:sz w:val="28"/>
          <w:szCs w:val="28"/>
        </w:rPr>
        <w:t>розв’язання поставленої задачі.</w:t>
      </w:r>
    </w:p>
    <w:p w14:paraId="377FBAE6" w14:textId="77777777" w:rsidR="00775F25" w:rsidRPr="003F26FF" w:rsidRDefault="00775F25"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Цим етапом і закінчується цикл KDD. Остаточне оцінювання вагомості здобутого нового знання виходить за рамки аналізу, автоматизованого чи традиційного, і стає можливим тільки після впровадження на практиці рішення, прийнятого на основі такого знання. Дослідженням практичних результатів, досягнутих за допомогою здобутого засобами KDD нового знання, завершується його оцінювання (рисунок 1.</w:t>
      </w:r>
      <w:r w:rsidR="003B15B6" w:rsidRPr="003F26FF">
        <w:rPr>
          <w:rFonts w:ascii="Times New Roman" w:hAnsi="Times New Roman" w:cs="Times New Roman"/>
          <w:sz w:val="28"/>
          <w:szCs w:val="28"/>
        </w:rPr>
        <w:t>9</w:t>
      </w:r>
      <w:r w:rsidRPr="003F26FF">
        <w:rPr>
          <w:rFonts w:ascii="Times New Roman" w:hAnsi="Times New Roman" w:cs="Times New Roman"/>
          <w:sz w:val="28"/>
          <w:szCs w:val="28"/>
        </w:rPr>
        <w:t xml:space="preserve">). </w:t>
      </w:r>
    </w:p>
    <w:p w14:paraId="3A31ED36" w14:textId="0693D269" w:rsidR="003A46BA" w:rsidRPr="003F26FF" w:rsidRDefault="003A46BA"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Таким чином будь-яке підприємство здатне йти цим шляхом аналізу та опрацювання інцидентів або ж здатне використовувати готові результати описаного дата майнінгу</w:t>
      </w:r>
      <w:r w:rsidR="00B862C0">
        <w:rPr>
          <w:rFonts w:ascii="Times New Roman" w:hAnsi="Times New Roman" w:cs="Times New Roman"/>
          <w:sz w:val="28"/>
          <w:szCs w:val="28"/>
        </w:rPr>
        <w:t xml:space="preserve"> [12]</w:t>
      </w:r>
      <w:r w:rsidR="00252008" w:rsidRPr="003F26FF">
        <w:rPr>
          <w:rFonts w:ascii="Times New Roman" w:hAnsi="Times New Roman" w:cs="Times New Roman"/>
          <w:sz w:val="28"/>
          <w:szCs w:val="28"/>
        </w:rPr>
        <w:t xml:space="preserve">. Зрозуміло, що обрання другого підходу має ряд беззаперечних переваг, однак для повноцінного розуміння цього можна зобразити два шляхи графічно (рисунок </w:t>
      </w:r>
      <w:r w:rsidR="003B15B6" w:rsidRPr="003F26FF">
        <w:rPr>
          <w:rFonts w:ascii="Times New Roman" w:hAnsi="Times New Roman" w:cs="Times New Roman"/>
          <w:sz w:val="28"/>
          <w:szCs w:val="28"/>
        </w:rPr>
        <w:t>1.10</w:t>
      </w:r>
      <w:r w:rsidR="00252008" w:rsidRPr="003F26FF">
        <w:rPr>
          <w:rFonts w:ascii="Times New Roman" w:hAnsi="Times New Roman" w:cs="Times New Roman"/>
          <w:sz w:val="28"/>
          <w:szCs w:val="28"/>
        </w:rPr>
        <w:t>).</w:t>
      </w:r>
    </w:p>
    <w:p w14:paraId="2865FA6C" w14:textId="77777777" w:rsidR="00775F25" w:rsidRPr="003F26FF" w:rsidRDefault="00252008" w:rsidP="00986186">
      <w:pPr>
        <w:spacing w:after="0" w:line="360" w:lineRule="auto"/>
        <w:jc w:val="center"/>
        <w:rPr>
          <w:rFonts w:ascii="Times New Roman" w:hAnsi="Times New Roman" w:cs="Times New Roman"/>
          <w:sz w:val="28"/>
          <w:szCs w:val="28"/>
        </w:rPr>
      </w:pPr>
      <w:r w:rsidRPr="003F26FF">
        <w:rPr>
          <w:rFonts w:ascii="Times New Roman" w:hAnsi="Times New Roman" w:cs="Times New Roman"/>
          <w:noProof/>
          <w:sz w:val="28"/>
          <w:szCs w:val="28"/>
          <w:lang w:eastAsia="uk-UA"/>
        </w:rPr>
        <w:lastRenderedPageBreak/>
        <w:drawing>
          <wp:inline distT="0" distB="0" distL="0" distR="0" wp14:anchorId="6ACE8A83" wp14:editId="10A4B57C">
            <wp:extent cx="5981700" cy="30384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81700" cy="3038475"/>
                    </a:xfrm>
                    <a:prstGeom prst="rect">
                      <a:avLst/>
                    </a:prstGeom>
                    <a:noFill/>
                    <a:ln>
                      <a:noFill/>
                    </a:ln>
                  </pic:spPr>
                </pic:pic>
              </a:graphicData>
            </a:graphic>
          </wp:inline>
        </w:drawing>
      </w:r>
    </w:p>
    <w:p w14:paraId="6B44D7D9" w14:textId="005B070B" w:rsidR="00252008" w:rsidRPr="003F26FF" w:rsidRDefault="00252008"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Рисунок 1.</w:t>
      </w:r>
      <w:r w:rsidR="003B15B6" w:rsidRPr="003F26FF">
        <w:rPr>
          <w:rFonts w:ascii="Times New Roman" w:hAnsi="Times New Roman" w:cs="Times New Roman"/>
          <w:sz w:val="28"/>
          <w:szCs w:val="28"/>
        </w:rPr>
        <w:t>10</w:t>
      </w:r>
      <w:r w:rsidRPr="003F26FF">
        <w:rPr>
          <w:rFonts w:ascii="Times New Roman" w:hAnsi="Times New Roman" w:cs="Times New Roman"/>
          <w:sz w:val="28"/>
          <w:szCs w:val="28"/>
        </w:rPr>
        <w:t xml:space="preserve">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Відмінність традиційного процесу збору інформації та використання середовища обміну інформацією</w:t>
      </w:r>
    </w:p>
    <w:p w14:paraId="4B199F23" w14:textId="77777777" w:rsidR="00252008" w:rsidRPr="003F26FF" w:rsidRDefault="00252008" w:rsidP="00775F25">
      <w:pPr>
        <w:spacing w:after="0" w:line="360" w:lineRule="auto"/>
        <w:ind w:firstLine="709"/>
        <w:jc w:val="both"/>
        <w:rPr>
          <w:rFonts w:ascii="Times New Roman" w:hAnsi="Times New Roman" w:cs="Times New Roman"/>
          <w:sz w:val="28"/>
          <w:szCs w:val="28"/>
        </w:rPr>
      </w:pPr>
    </w:p>
    <w:p w14:paraId="30FACC92" w14:textId="64CA2E3F" w:rsidR="00252008" w:rsidRPr="003F26FF" w:rsidRDefault="00252008" w:rsidP="00775F2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Найважливішим ресурсом сучасного підприємства, здатним значно вплинути на підвищення його конкурентоспроможності, є знання. Їхня значимість стає більш пріоритетною, ніж інші ресурси, капітал, праця, тощо. Можливість почерпнути сформовані знання, готові рішення,</w:t>
      </w:r>
      <w:r w:rsidR="00B9360D" w:rsidRPr="003F26FF">
        <w:rPr>
          <w:rFonts w:ascii="Times New Roman" w:hAnsi="Times New Roman" w:cs="Times New Roman"/>
          <w:sz w:val="28"/>
          <w:szCs w:val="28"/>
        </w:rPr>
        <w:t xml:space="preserve"> здатна вивести підприємство на значно вищий </w:t>
      </w:r>
      <w:r w:rsidR="00105581" w:rsidRPr="003F26FF">
        <w:rPr>
          <w:rFonts w:ascii="Times New Roman" w:hAnsi="Times New Roman" w:cs="Times New Roman"/>
          <w:sz w:val="28"/>
          <w:szCs w:val="28"/>
        </w:rPr>
        <w:t>конкуренто</w:t>
      </w:r>
      <w:r w:rsidR="00B9360D" w:rsidRPr="003F26FF">
        <w:rPr>
          <w:rFonts w:ascii="Times New Roman" w:hAnsi="Times New Roman" w:cs="Times New Roman"/>
          <w:sz w:val="28"/>
          <w:szCs w:val="28"/>
        </w:rPr>
        <w:t>-спроможний рівень.</w:t>
      </w:r>
    </w:p>
    <w:p w14:paraId="2086C220" w14:textId="77777777" w:rsidR="00B9360D" w:rsidRPr="003F26FF" w:rsidRDefault="00B9360D" w:rsidP="00775F25">
      <w:pPr>
        <w:spacing w:after="0" w:line="360" w:lineRule="auto"/>
        <w:ind w:firstLine="709"/>
        <w:jc w:val="both"/>
        <w:rPr>
          <w:rFonts w:ascii="Times New Roman" w:hAnsi="Times New Roman" w:cs="Times New Roman"/>
          <w:sz w:val="28"/>
          <w:szCs w:val="28"/>
        </w:rPr>
      </w:pPr>
    </w:p>
    <w:p w14:paraId="6CD20B3B" w14:textId="77777777" w:rsidR="00BE0C6C" w:rsidRPr="00986186" w:rsidRDefault="00BE0C6C" w:rsidP="00775F25">
      <w:pPr>
        <w:spacing w:after="0" w:line="360" w:lineRule="auto"/>
        <w:ind w:firstLine="709"/>
        <w:jc w:val="both"/>
        <w:rPr>
          <w:rFonts w:ascii="Times New Roman" w:hAnsi="Times New Roman" w:cs="Times New Roman"/>
          <w:bCs/>
          <w:sz w:val="28"/>
          <w:szCs w:val="28"/>
        </w:rPr>
      </w:pPr>
      <w:r w:rsidRPr="00986186">
        <w:rPr>
          <w:rFonts w:ascii="Times New Roman" w:hAnsi="Times New Roman" w:cs="Times New Roman"/>
          <w:bCs/>
          <w:sz w:val="28"/>
          <w:szCs w:val="28"/>
        </w:rPr>
        <w:t xml:space="preserve">1.4 Безпечне розподілене навчання щодо розвідки загроз </w:t>
      </w:r>
    </w:p>
    <w:p w14:paraId="5105CCD2" w14:textId="77777777" w:rsidR="00BE0C6C" w:rsidRPr="003F26FF" w:rsidRDefault="00BE0C6C" w:rsidP="00775F25">
      <w:pPr>
        <w:spacing w:after="0" w:line="360" w:lineRule="auto"/>
        <w:ind w:firstLine="709"/>
        <w:jc w:val="both"/>
        <w:rPr>
          <w:rFonts w:ascii="Times New Roman" w:hAnsi="Times New Roman" w:cs="Times New Roman"/>
          <w:sz w:val="28"/>
          <w:szCs w:val="28"/>
        </w:rPr>
      </w:pPr>
    </w:p>
    <w:p w14:paraId="668F6DD4" w14:textId="15D33B4D" w:rsidR="00BE0C6C" w:rsidRPr="003F26FF" w:rsidRDefault="00BE0C6C" w:rsidP="00BE0C6C">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У сучасному взаємопов’язаному світі кількість нових загроз та індикаторів інцидентів постійно збільшується, до такої міри, що неможливо адаптувати системи виявлення та пом’якшення без оновленої та всеосяжної бази знань, яку можна використовувати для </w:t>
      </w:r>
      <w:r w:rsidR="00105581">
        <w:rPr>
          <w:rFonts w:ascii="Times New Roman" w:hAnsi="Times New Roman" w:cs="Times New Roman"/>
          <w:sz w:val="28"/>
          <w:szCs w:val="28"/>
        </w:rPr>
        <w:t>розшифрування</w:t>
      </w:r>
      <w:r w:rsidRPr="003F26FF">
        <w:rPr>
          <w:rFonts w:ascii="Times New Roman" w:hAnsi="Times New Roman" w:cs="Times New Roman"/>
          <w:sz w:val="28"/>
          <w:szCs w:val="28"/>
        </w:rPr>
        <w:t xml:space="preserve"> моделей інцидентів. і тренувати передові моделі, які можуть їх передбачати та виявляти.</w:t>
      </w:r>
    </w:p>
    <w:p w14:paraId="27753A2E" w14:textId="77777777" w:rsidR="00BE0C6C" w:rsidRPr="003F26FF" w:rsidRDefault="00BE0C6C" w:rsidP="00BE0C6C">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Поточні зусилля щодо обміну даними розвідки загроз (наприклад, платформа обміну інформацією про шкідливі програми, MISP), працюють над централізованою базою даних, куди всі організації-учасники мають завантажувати свої дані про загрози.</w:t>
      </w:r>
    </w:p>
    <w:p w14:paraId="5745BA38" w14:textId="02804416" w:rsidR="00BE0C6C" w:rsidRPr="003F26FF" w:rsidRDefault="00BE0C6C" w:rsidP="00BE0C6C">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Інформація про кібербезпеку часто є надзвичайно чутливою та конфіденційною, вона створює компроміс між перевагами покращених можливостей реагування на загрози та недоліками розкриття інформації, пов’язаної з національною безпекою, іноземним агентствам чи установам. Це призводить до збереження цінної інформації (так само як проблема фрірайдера), що значно обмежує еф</w:t>
      </w:r>
      <w:r w:rsidR="00BE4F39" w:rsidRPr="003F26FF">
        <w:rPr>
          <w:rFonts w:ascii="Times New Roman" w:hAnsi="Times New Roman" w:cs="Times New Roman"/>
          <w:sz w:val="28"/>
          <w:szCs w:val="28"/>
        </w:rPr>
        <w:t>ективність обміну даними</w:t>
      </w:r>
      <w:r w:rsidR="00204AE3" w:rsidRPr="00204AE3">
        <w:rPr>
          <w:rFonts w:ascii="Times New Roman" w:hAnsi="Times New Roman" w:cs="Times New Roman"/>
          <w:sz w:val="28"/>
          <w:szCs w:val="28"/>
          <w:lang w:val="ru-RU"/>
        </w:rPr>
        <w:t xml:space="preserve"> [17]</w:t>
      </w:r>
      <w:r w:rsidR="00BE4F39" w:rsidRPr="003F26FF">
        <w:rPr>
          <w:rFonts w:ascii="Times New Roman" w:hAnsi="Times New Roman" w:cs="Times New Roman"/>
          <w:sz w:val="28"/>
          <w:szCs w:val="28"/>
        </w:rPr>
        <w:t xml:space="preserve">. Тому метою таких проектів </w:t>
      </w:r>
      <w:r w:rsidRPr="003F26FF">
        <w:rPr>
          <w:rFonts w:ascii="Times New Roman" w:hAnsi="Times New Roman" w:cs="Times New Roman"/>
          <w:sz w:val="28"/>
          <w:szCs w:val="28"/>
        </w:rPr>
        <w:t>є вирішення проблеми обміну інформацією щодо кібербезпеки шляхом надання точнішого аналізу більших обсягів більш релевантних колективних даних розвідки загроз.</w:t>
      </w:r>
    </w:p>
    <w:p w14:paraId="2905E96F" w14:textId="77777777" w:rsidR="00BE0C6C" w:rsidRPr="003F26FF" w:rsidRDefault="00BE0C6C" w:rsidP="00BE0C6C">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Перевага проекту </w:t>
      </w:r>
      <w:r w:rsidR="00BE4F39" w:rsidRPr="003F26FF">
        <w:rPr>
          <w:rFonts w:ascii="Times New Roman" w:hAnsi="Times New Roman" w:cs="Times New Roman"/>
          <w:sz w:val="28"/>
          <w:szCs w:val="28"/>
        </w:rPr>
        <w:t xml:space="preserve">обміну розвідувальними даними </w:t>
      </w:r>
      <w:r w:rsidRPr="003F26FF">
        <w:rPr>
          <w:rFonts w:ascii="Times New Roman" w:hAnsi="Times New Roman" w:cs="Times New Roman"/>
          <w:sz w:val="28"/>
          <w:szCs w:val="28"/>
        </w:rPr>
        <w:t>дозволить установам створювати кращі моделі шляхом безпечної співпраці з цінними конфіденційними даними, які зазвичай не передаються. Це розширить діапазон доступних розвідувальних даних, що призведе до нових і кращих аналізів і прогнозів загроз.</w:t>
      </w:r>
    </w:p>
    <w:p w14:paraId="62D92129" w14:textId="773FD131" w:rsidR="000C2E81" w:rsidRPr="003F26FF" w:rsidRDefault="00BE0C6C" w:rsidP="00BE0C6C">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Це стало можливим завдяки тому, що пропонуються доказові технологічні гарантії, коли авторизовані користувачі платформи можуть отримати доступ лише до глобальної статистики (моделі кіберзагроз), побудованої на даних усієї мережі, тоді як доступ або передача не надається до локальних даних, які залишаються під контролем його джерело. Дана мета досягається шляхом розробки MISP-сумісної розподіленої архітектури без централізованої бази даних (кожна установа зберігає повний контроль над своїми записами даних, які ніколи не залишають периметр безпеки), і шляхом інтеграції передових криптографічних методів, заснованих на парадигмі багатостороннього гомоморфного шифрування, що дає можливість ефективно та масштабовано обчислювати моделі машинного навчання на зашифрованих розподілених даних, а також забезпечити безпечний випуск або моделі, або лише передбачень, створених модель (</w:t>
      </w:r>
      <w:r w:rsidRPr="00105581">
        <w:rPr>
          <w:rFonts w:ascii="Times New Roman" w:hAnsi="Times New Roman" w:cs="Times New Roman"/>
          <w:sz w:val="28"/>
          <w:szCs w:val="28"/>
          <w:lang w:val="en-US"/>
        </w:rPr>
        <w:t>model</w:t>
      </w:r>
      <w:r w:rsidRPr="00786DBF">
        <w:rPr>
          <w:rFonts w:ascii="Times New Roman" w:hAnsi="Times New Roman" w:cs="Times New Roman"/>
          <w:sz w:val="28"/>
          <w:szCs w:val="28"/>
        </w:rPr>
        <w:t>-</w:t>
      </w:r>
      <w:r w:rsidRPr="00105581">
        <w:rPr>
          <w:rFonts w:ascii="Times New Roman" w:hAnsi="Times New Roman" w:cs="Times New Roman"/>
          <w:sz w:val="28"/>
          <w:szCs w:val="28"/>
          <w:lang w:val="en-US"/>
        </w:rPr>
        <w:t>as</w:t>
      </w:r>
      <w:r w:rsidRPr="00786DBF">
        <w:rPr>
          <w:rFonts w:ascii="Times New Roman" w:hAnsi="Times New Roman" w:cs="Times New Roman"/>
          <w:sz w:val="28"/>
          <w:szCs w:val="28"/>
        </w:rPr>
        <w:t>-</w:t>
      </w:r>
      <w:r w:rsidRPr="00105581">
        <w:rPr>
          <w:rFonts w:ascii="Times New Roman" w:hAnsi="Times New Roman" w:cs="Times New Roman"/>
          <w:sz w:val="28"/>
          <w:szCs w:val="28"/>
          <w:lang w:val="en-US"/>
        </w:rPr>
        <w:t>a</w:t>
      </w:r>
      <w:r w:rsidRPr="00786DBF">
        <w:rPr>
          <w:rFonts w:ascii="Times New Roman" w:hAnsi="Times New Roman" w:cs="Times New Roman"/>
          <w:sz w:val="28"/>
          <w:szCs w:val="28"/>
        </w:rPr>
        <w:t>-</w:t>
      </w:r>
      <w:r w:rsidRPr="00105581">
        <w:rPr>
          <w:rFonts w:ascii="Times New Roman" w:hAnsi="Times New Roman" w:cs="Times New Roman"/>
          <w:sz w:val="28"/>
          <w:szCs w:val="28"/>
          <w:lang w:val="en-US"/>
        </w:rPr>
        <w:t>service</w:t>
      </w:r>
      <w:r w:rsidRPr="003F26FF">
        <w:rPr>
          <w:rFonts w:ascii="Times New Roman" w:hAnsi="Times New Roman" w:cs="Times New Roman"/>
          <w:sz w:val="28"/>
          <w:szCs w:val="28"/>
        </w:rPr>
        <w:t>), відповідно до моделі системи</w:t>
      </w:r>
      <w:r w:rsidR="00204AE3" w:rsidRPr="00204AE3">
        <w:rPr>
          <w:rFonts w:ascii="Times New Roman" w:hAnsi="Times New Roman" w:cs="Times New Roman"/>
          <w:sz w:val="28"/>
          <w:szCs w:val="28"/>
        </w:rPr>
        <w:t xml:space="preserve"> [15]</w:t>
      </w:r>
      <w:r w:rsidRPr="003F26FF">
        <w:rPr>
          <w:rFonts w:ascii="Times New Roman" w:hAnsi="Times New Roman" w:cs="Times New Roman"/>
          <w:sz w:val="28"/>
          <w:szCs w:val="28"/>
        </w:rPr>
        <w:t>.</w:t>
      </w:r>
      <w:r w:rsidR="00D27EBF" w:rsidRPr="003F26FF">
        <w:rPr>
          <w:rFonts w:ascii="Times New Roman" w:hAnsi="Times New Roman" w:cs="Times New Roman"/>
          <w:sz w:val="28"/>
          <w:szCs w:val="28"/>
        </w:rPr>
        <w:t xml:space="preserve"> Як це виглядає, можна побачити на рисунку 1.11.</w:t>
      </w:r>
    </w:p>
    <w:p w14:paraId="3EDA19EE" w14:textId="77777777" w:rsidR="00D27EBF" w:rsidRPr="003F26FF" w:rsidRDefault="00D27EBF" w:rsidP="00C24BBB">
      <w:pPr>
        <w:spacing w:after="0" w:line="360" w:lineRule="auto"/>
        <w:jc w:val="both"/>
        <w:rPr>
          <w:rFonts w:ascii="Times New Roman" w:hAnsi="Times New Roman" w:cs="Times New Roman"/>
          <w:sz w:val="28"/>
          <w:szCs w:val="28"/>
        </w:rPr>
      </w:pPr>
      <w:r w:rsidRPr="003F26FF">
        <w:rPr>
          <w:noProof/>
          <w:lang w:eastAsia="uk-UA"/>
        </w:rPr>
        <w:lastRenderedPageBreak/>
        <w:drawing>
          <wp:inline distT="0" distB="0" distL="0" distR="0" wp14:anchorId="19D30D1F" wp14:editId="50AB2525">
            <wp:extent cx="6299835" cy="2962968"/>
            <wp:effectExtent l="0" t="0" r="0" b="0"/>
            <wp:docPr id="12" name="Рисунок 12" descr="https://lds.epfl.ch/wp-content/uploads/SysDia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ds.epfl.ch/wp-content/uploads/SysDiag.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9835" cy="2962968"/>
                    </a:xfrm>
                    <a:prstGeom prst="rect">
                      <a:avLst/>
                    </a:prstGeom>
                    <a:noFill/>
                    <a:ln>
                      <a:noFill/>
                    </a:ln>
                  </pic:spPr>
                </pic:pic>
              </a:graphicData>
            </a:graphic>
          </wp:inline>
        </w:drawing>
      </w:r>
    </w:p>
    <w:p w14:paraId="502198DA" w14:textId="4226AA8C" w:rsidR="00D27EBF" w:rsidRPr="003F26FF" w:rsidRDefault="00D27EBF"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 xml:space="preserve">Рисунок 1.11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Схематичне представлення принципу обміну інформацією про загрози</w:t>
      </w:r>
    </w:p>
    <w:p w14:paraId="33F1B16C" w14:textId="77777777" w:rsidR="00D27EBF" w:rsidRPr="003F26FF" w:rsidRDefault="00D27EBF" w:rsidP="00BE0C6C">
      <w:pPr>
        <w:spacing w:after="0" w:line="360" w:lineRule="auto"/>
        <w:ind w:firstLine="709"/>
        <w:jc w:val="both"/>
        <w:rPr>
          <w:rFonts w:ascii="Times New Roman" w:hAnsi="Times New Roman" w:cs="Times New Roman"/>
          <w:sz w:val="28"/>
          <w:szCs w:val="28"/>
        </w:rPr>
      </w:pPr>
    </w:p>
    <w:p w14:paraId="5A3047FC" w14:textId="77777777" w:rsidR="00851366" w:rsidRPr="003F26FF" w:rsidRDefault="00851366" w:rsidP="008513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Модель машинного навчання (</w:t>
      </w:r>
      <w:r w:rsidRPr="00105581">
        <w:rPr>
          <w:rFonts w:ascii="Times New Roman" w:hAnsi="Times New Roman" w:cs="Times New Roman"/>
          <w:sz w:val="28"/>
          <w:szCs w:val="28"/>
          <w:lang w:val="en-US"/>
        </w:rPr>
        <w:t>machine</w:t>
      </w:r>
      <w:r w:rsidRPr="00786DBF">
        <w:rPr>
          <w:rFonts w:ascii="Times New Roman" w:hAnsi="Times New Roman" w:cs="Times New Roman"/>
          <w:sz w:val="28"/>
          <w:szCs w:val="28"/>
        </w:rPr>
        <w:t>-</w:t>
      </w:r>
      <w:r w:rsidRPr="00105581">
        <w:rPr>
          <w:rFonts w:ascii="Times New Roman" w:hAnsi="Times New Roman" w:cs="Times New Roman"/>
          <w:sz w:val="28"/>
          <w:szCs w:val="28"/>
          <w:lang w:val="en-US"/>
        </w:rPr>
        <w:t>learning</w:t>
      </w:r>
      <w:r w:rsidRPr="003F26FF">
        <w:rPr>
          <w:rFonts w:ascii="Times New Roman" w:hAnsi="Times New Roman" w:cs="Times New Roman"/>
          <w:sz w:val="28"/>
          <w:szCs w:val="28"/>
        </w:rPr>
        <w:t>, ML) зазвичай вимагає великих і різноманітних наборів даних</w:t>
      </w:r>
      <w:r w:rsidR="0091411A" w:rsidRPr="003F26FF">
        <w:rPr>
          <w:rFonts w:ascii="Times New Roman" w:hAnsi="Times New Roman" w:cs="Times New Roman"/>
          <w:sz w:val="28"/>
          <w:szCs w:val="28"/>
        </w:rPr>
        <w:t xml:space="preserve"> (рисунок 1.12)</w:t>
      </w:r>
      <w:r w:rsidRPr="003F26FF">
        <w:rPr>
          <w:rFonts w:ascii="Times New Roman" w:hAnsi="Times New Roman" w:cs="Times New Roman"/>
          <w:sz w:val="28"/>
          <w:szCs w:val="28"/>
        </w:rPr>
        <w:t>. У багатьох сферах, таких як медицина та фінанси, збирання достатньо великих наборів даних виявляється складним і часто вимагає обміну даними між кількома постачальниками даних. Це особливо вірно в медицині, де дані пацієнтів розподіляються між кількома організаціями: наприклад, щодо рідкісних захворювань, в одній лікарні може бути лише кілька пацієнтів, тоді як медичне дослідження вимагає сотень пацієнтів, щоб отримати значні результати. Обмін даними серед багатьох організацій, які можуть бути розташованими в кількох країнах, є, таким чином, необхідним. Однак, якщо дані є конфіденційними або особистими, ними особливо важко поділитися. Обмін даними сильно обмежений правовими нормами, такими як GDPR в Європі. Фінансові та репутаційні наслідки порушення даних часто роблять ризик обміну даними вищим, ніж його потенційні вигоди. Тому часто неможливо отримати достатньо даних для навчання моделей ML, які є ключовими факторами в дослідженнях, аналізі.</w:t>
      </w:r>
    </w:p>
    <w:p w14:paraId="094680E4" w14:textId="77777777" w:rsidR="0091411A" w:rsidRPr="003F26FF" w:rsidRDefault="0091411A" w:rsidP="0091411A">
      <w:pPr>
        <w:spacing w:after="0" w:line="360" w:lineRule="auto"/>
        <w:jc w:val="both"/>
        <w:rPr>
          <w:rFonts w:ascii="Times New Roman" w:hAnsi="Times New Roman" w:cs="Times New Roman"/>
          <w:sz w:val="28"/>
          <w:szCs w:val="28"/>
        </w:rPr>
      </w:pPr>
      <w:r w:rsidRPr="003F26FF">
        <w:rPr>
          <w:noProof/>
          <w:lang w:eastAsia="uk-UA"/>
        </w:rPr>
        <w:lastRenderedPageBreak/>
        <w:drawing>
          <wp:inline distT="0" distB="0" distL="0" distR="0" wp14:anchorId="50BCCFD6" wp14:editId="767E24F2">
            <wp:extent cx="6299835" cy="2764988"/>
            <wp:effectExtent l="0" t="0" r="5715" b="0"/>
            <wp:docPr id="13" name="Рисунок 13" descr="Схема потока модели Машинного обучения Win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хема потока модели Машинного обучения Window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99835" cy="2764988"/>
                    </a:xfrm>
                    <a:prstGeom prst="rect">
                      <a:avLst/>
                    </a:prstGeom>
                    <a:noFill/>
                    <a:ln>
                      <a:noFill/>
                    </a:ln>
                  </pic:spPr>
                </pic:pic>
              </a:graphicData>
            </a:graphic>
          </wp:inline>
        </w:drawing>
      </w:r>
    </w:p>
    <w:p w14:paraId="70CB6558" w14:textId="4FE38A63" w:rsidR="0091411A" w:rsidRPr="003F26FF" w:rsidRDefault="0091411A"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 xml:space="preserve">Рисунок 1.12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Модель машинного навчання</w:t>
      </w:r>
    </w:p>
    <w:p w14:paraId="45FBDBDA" w14:textId="77777777" w:rsidR="0091411A" w:rsidRPr="003F26FF" w:rsidRDefault="0091411A" w:rsidP="00851366">
      <w:pPr>
        <w:spacing w:after="0" w:line="360" w:lineRule="auto"/>
        <w:ind w:firstLine="709"/>
        <w:jc w:val="both"/>
        <w:rPr>
          <w:rFonts w:ascii="Times New Roman" w:hAnsi="Times New Roman" w:cs="Times New Roman"/>
          <w:sz w:val="28"/>
          <w:szCs w:val="28"/>
        </w:rPr>
      </w:pPr>
    </w:p>
    <w:p w14:paraId="6A2E0FD6" w14:textId="77777777" w:rsidR="005D3F7F" w:rsidRPr="003F26FF" w:rsidRDefault="00851366" w:rsidP="008513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Для вирішення цієї проблеми все більший інтерес набувають рішення для збереження конфіденційності, оскільки вони можуть бути ключами для ML із конфіденційними даними. Багато було запропоновано рішень для безпечних прогнозів, які використовують попередньо навчені моделі. Однак, безпечне навчання моделей ML, яке є набагато більш вимогливим до обчислень, було менш вивченим. Було запропоновано деякі централізовані рішення, які спираються на гомоморфне шифрування (</w:t>
      </w:r>
      <w:r w:rsidRPr="00105581">
        <w:rPr>
          <w:rFonts w:ascii="Times New Roman" w:hAnsi="Times New Roman" w:cs="Times New Roman"/>
          <w:sz w:val="28"/>
          <w:szCs w:val="28"/>
          <w:lang w:val="en-US"/>
        </w:rPr>
        <w:t>homomorphic</w:t>
      </w:r>
      <w:r w:rsidRPr="00786DBF">
        <w:rPr>
          <w:rFonts w:ascii="Times New Roman" w:hAnsi="Times New Roman" w:cs="Times New Roman"/>
          <w:sz w:val="28"/>
          <w:szCs w:val="28"/>
        </w:rPr>
        <w:t xml:space="preserve"> </w:t>
      </w:r>
      <w:r w:rsidRPr="00105581">
        <w:rPr>
          <w:rFonts w:ascii="Times New Roman" w:hAnsi="Times New Roman" w:cs="Times New Roman"/>
          <w:sz w:val="28"/>
          <w:szCs w:val="28"/>
          <w:lang w:val="en-US"/>
        </w:rPr>
        <w:t>encryption</w:t>
      </w:r>
      <w:r w:rsidRPr="003F26FF">
        <w:rPr>
          <w:rFonts w:ascii="Times New Roman" w:hAnsi="Times New Roman" w:cs="Times New Roman"/>
          <w:sz w:val="28"/>
          <w:szCs w:val="28"/>
        </w:rPr>
        <w:t xml:space="preserve">, </w:t>
      </w:r>
      <w:r w:rsidRPr="00105581">
        <w:rPr>
          <w:rFonts w:ascii="Times New Roman" w:hAnsi="Times New Roman" w:cs="Times New Roman"/>
          <w:sz w:val="28"/>
          <w:szCs w:val="28"/>
          <w:lang w:val="en-US"/>
        </w:rPr>
        <w:t>HE</w:t>
      </w:r>
      <w:r w:rsidRPr="003F26FF">
        <w:rPr>
          <w:rFonts w:ascii="Times New Roman" w:hAnsi="Times New Roman" w:cs="Times New Roman"/>
          <w:sz w:val="28"/>
          <w:szCs w:val="28"/>
        </w:rPr>
        <w:t xml:space="preserve">). Вони мають перевагу </w:t>
      </w:r>
      <w:r w:rsidR="0066774F" w:rsidRPr="003F26FF">
        <w:rPr>
          <w:rFonts w:ascii="Times New Roman" w:hAnsi="Times New Roman" w:cs="Times New Roman"/>
          <w:sz w:val="28"/>
          <w:szCs w:val="28"/>
        </w:rPr>
        <w:t xml:space="preserve">за рахунок того, що </w:t>
      </w:r>
      <w:r w:rsidRPr="003F26FF">
        <w:rPr>
          <w:rFonts w:ascii="Times New Roman" w:hAnsi="Times New Roman" w:cs="Times New Roman"/>
          <w:sz w:val="28"/>
          <w:szCs w:val="28"/>
        </w:rPr>
        <w:t>прост</w:t>
      </w:r>
      <w:r w:rsidR="0066774F" w:rsidRPr="003F26FF">
        <w:rPr>
          <w:rFonts w:ascii="Times New Roman" w:hAnsi="Times New Roman" w:cs="Times New Roman"/>
          <w:sz w:val="28"/>
          <w:szCs w:val="28"/>
        </w:rPr>
        <w:t>і</w:t>
      </w:r>
      <w:r w:rsidRPr="003F26FF">
        <w:rPr>
          <w:rFonts w:ascii="Times New Roman" w:hAnsi="Times New Roman" w:cs="Times New Roman"/>
          <w:sz w:val="28"/>
          <w:szCs w:val="28"/>
        </w:rPr>
        <w:t xml:space="preserve"> у застосуванні, але вимага</w:t>
      </w:r>
      <w:r w:rsidR="0066774F" w:rsidRPr="003F26FF">
        <w:rPr>
          <w:rFonts w:ascii="Times New Roman" w:hAnsi="Times New Roman" w:cs="Times New Roman"/>
          <w:sz w:val="28"/>
          <w:szCs w:val="28"/>
        </w:rPr>
        <w:t>ють</w:t>
      </w:r>
      <w:r w:rsidRPr="003F26FF">
        <w:rPr>
          <w:rFonts w:ascii="Times New Roman" w:hAnsi="Times New Roman" w:cs="Times New Roman"/>
          <w:sz w:val="28"/>
          <w:szCs w:val="28"/>
        </w:rPr>
        <w:t xml:space="preserve"> передачі окремих записів з-під контролю їх власників, що часто неможливо,</w:t>
      </w:r>
      <w:r w:rsidR="0066774F" w:rsidRPr="003F26FF">
        <w:rPr>
          <w:rFonts w:ascii="Times New Roman" w:hAnsi="Times New Roman" w:cs="Times New Roman"/>
          <w:sz w:val="28"/>
          <w:szCs w:val="28"/>
        </w:rPr>
        <w:t xml:space="preserve"> </w:t>
      </w:r>
      <w:r w:rsidRPr="003F26FF">
        <w:rPr>
          <w:rFonts w:ascii="Times New Roman" w:hAnsi="Times New Roman" w:cs="Times New Roman"/>
          <w:sz w:val="28"/>
          <w:szCs w:val="28"/>
        </w:rPr>
        <w:t>наприклад, через законодавство про захи</w:t>
      </w:r>
      <w:r w:rsidR="0066774F" w:rsidRPr="003F26FF">
        <w:rPr>
          <w:rFonts w:ascii="Times New Roman" w:hAnsi="Times New Roman" w:cs="Times New Roman"/>
          <w:sz w:val="28"/>
          <w:szCs w:val="28"/>
        </w:rPr>
        <w:t>ст даних</w:t>
      </w:r>
      <w:r w:rsidRPr="003F26FF">
        <w:rPr>
          <w:rFonts w:ascii="Times New Roman" w:hAnsi="Times New Roman" w:cs="Times New Roman"/>
          <w:sz w:val="28"/>
          <w:szCs w:val="28"/>
        </w:rPr>
        <w:t>. Також дані переміщуються в центральне сховище, яке може стати єдиною точкою</w:t>
      </w:r>
      <w:r w:rsidR="0066774F" w:rsidRPr="003F26FF">
        <w:rPr>
          <w:rFonts w:ascii="Times New Roman" w:hAnsi="Times New Roman" w:cs="Times New Roman"/>
          <w:sz w:val="28"/>
          <w:szCs w:val="28"/>
        </w:rPr>
        <w:t xml:space="preserve"> </w:t>
      </w:r>
      <w:r w:rsidRPr="003F26FF">
        <w:rPr>
          <w:rFonts w:ascii="Times New Roman" w:hAnsi="Times New Roman" w:cs="Times New Roman"/>
          <w:sz w:val="28"/>
          <w:szCs w:val="28"/>
        </w:rPr>
        <w:t>невдач</w:t>
      </w:r>
      <w:r w:rsidR="0066774F" w:rsidRPr="003F26FF">
        <w:rPr>
          <w:rFonts w:ascii="Times New Roman" w:hAnsi="Times New Roman" w:cs="Times New Roman"/>
          <w:sz w:val="28"/>
          <w:szCs w:val="28"/>
        </w:rPr>
        <w:t>і</w:t>
      </w:r>
      <w:r w:rsidRPr="003F26FF">
        <w:rPr>
          <w:rFonts w:ascii="Times New Roman" w:hAnsi="Times New Roman" w:cs="Times New Roman"/>
          <w:sz w:val="28"/>
          <w:szCs w:val="28"/>
        </w:rPr>
        <w:t>. Захищені багатосторонні обчислювальні рішення (SMC), за</w:t>
      </w:r>
      <w:r w:rsidR="0066774F" w:rsidRPr="003F26FF">
        <w:rPr>
          <w:rFonts w:ascii="Times New Roman" w:hAnsi="Times New Roman" w:cs="Times New Roman"/>
          <w:sz w:val="28"/>
          <w:szCs w:val="28"/>
        </w:rPr>
        <w:t>пропоновані для цього сценарію</w:t>
      </w:r>
      <w:r w:rsidRPr="003F26FF">
        <w:rPr>
          <w:rFonts w:ascii="Times New Roman" w:hAnsi="Times New Roman" w:cs="Times New Roman"/>
          <w:sz w:val="28"/>
          <w:szCs w:val="28"/>
        </w:rPr>
        <w:t>, часто припускають, що</w:t>
      </w:r>
      <w:r w:rsidR="0066774F" w:rsidRPr="003F26FF">
        <w:rPr>
          <w:rFonts w:ascii="Times New Roman" w:hAnsi="Times New Roman" w:cs="Times New Roman"/>
          <w:sz w:val="28"/>
          <w:szCs w:val="28"/>
        </w:rPr>
        <w:t xml:space="preserve"> </w:t>
      </w:r>
      <w:r w:rsidRPr="003F26FF">
        <w:rPr>
          <w:rFonts w:ascii="Times New Roman" w:hAnsi="Times New Roman" w:cs="Times New Roman"/>
          <w:sz w:val="28"/>
          <w:szCs w:val="28"/>
        </w:rPr>
        <w:t>обмежена кількість комп’ютерних сторін є чесними, але допитливими і не вступають у змову. Ці припущення можуть не виконуватися, коли дані є</w:t>
      </w:r>
      <w:r w:rsidR="0066774F" w:rsidRPr="003F26FF">
        <w:rPr>
          <w:rFonts w:ascii="Times New Roman" w:hAnsi="Times New Roman" w:cs="Times New Roman"/>
          <w:sz w:val="28"/>
          <w:szCs w:val="28"/>
        </w:rPr>
        <w:t xml:space="preserve"> </w:t>
      </w:r>
      <w:r w:rsidRPr="003F26FF">
        <w:rPr>
          <w:rFonts w:ascii="Times New Roman" w:hAnsi="Times New Roman" w:cs="Times New Roman"/>
          <w:sz w:val="28"/>
          <w:szCs w:val="28"/>
        </w:rPr>
        <w:t xml:space="preserve">чутливі та/або коли у сторін є конкуруючі інтереси. </w:t>
      </w:r>
      <w:r w:rsidR="005D3F7F" w:rsidRPr="003F26FF">
        <w:rPr>
          <w:rFonts w:ascii="Times New Roman" w:hAnsi="Times New Roman" w:cs="Times New Roman"/>
          <w:sz w:val="28"/>
          <w:szCs w:val="28"/>
        </w:rPr>
        <w:t>Зазвичай</w:t>
      </w:r>
      <w:r w:rsidRPr="003F26FF">
        <w:rPr>
          <w:rFonts w:ascii="Times New Roman" w:hAnsi="Times New Roman" w:cs="Times New Roman"/>
          <w:sz w:val="28"/>
          <w:szCs w:val="28"/>
        </w:rPr>
        <w:t>, гомоморфне шифрування (HE) або гібридне (HE та SMC)</w:t>
      </w:r>
      <w:r w:rsidR="0066774F" w:rsidRPr="003F26FF">
        <w:rPr>
          <w:rFonts w:ascii="Times New Roman" w:hAnsi="Times New Roman" w:cs="Times New Roman"/>
          <w:sz w:val="28"/>
          <w:szCs w:val="28"/>
        </w:rPr>
        <w:t xml:space="preserve"> </w:t>
      </w:r>
      <w:r w:rsidRPr="003F26FF">
        <w:rPr>
          <w:rFonts w:ascii="Times New Roman" w:hAnsi="Times New Roman" w:cs="Times New Roman"/>
          <w:sz w:val="28"/>
          <w:szCs w:val="28"/>
        </w:rPr>
        <w:t xml:space="preserve">рішення, які припускають модель шкідливої ​​загрози (наприклад, модель </w:t>
      </w:r>
      <w:r w:rsidRPr="00105581">
        <w:rPr>
          <w:rFonts w:ascii="Times New Roman" w:hAnsi="Times New Roman" w:cs="Times New Roman"/>
          <w:sz w:val="28"/>
          <w:szCs w:val="28"/>
          <w:lang w:val="en-US"/>
        </w:rPr>
        <w:t>Anytrust</w:t>
      </w:r>
      <w:r w:rsidRPr="003F26FF">
        <w:rPr>
          <w:rFonts w:ascii="Times New Roman" w:hAnsi="Times New Roman" w:cs="Times New Roman"/>
          <w:sz w:val="28"/>
          <w:szCs w:val="28"/>
        </w:rPr>
        <w:t>), зосереджені на обмежених операціях ML (наприклад, навчання</w:t>
      </w:r>
      <w:r w:rsidR="005D3F7F" w:rsidRPr="003F26FF">
        <w:rPr>
          <w:rFonts w:ascii="Times New Roman" w:hAnsi="Times New Roman" w:cs="Times New Roman"/>
          <w:sz w:val="28"/>
          <w:szCs w:val="28"/>
        </w:rPr>
        <w:t xml:space="preserve"> регулярній </w:t>
      </w:r>
      <w:r w:rsidRPr="003F26FF">
        <w:rPr>
          <w:rFonts w:ascii="Times New Roman" w:hAnsi="Times New Roman" w:cs="Times New Roman"/>
          <w:sz w:val="28"/>
          <w:szCs w:val="28"/>
        </w:rPr>
        <w:t>лінійні</w:t>
      </w:r>
      <w:r w:rsidR="005D3F7F" w:rsidRPr="003F26FF">
        <w:rPr>
          <w:rFonts w:ascii="Times New Roman" w:hAnsi="Times New Roman" w:cs="Times New Roman"/>
          <w:sz w:val="28"/>
          <w:szCs w:val="28"/>
        </w:rPr>
        <w:t>й</w:t>
      </w:r>
      <w:r w:rsidRPr="003F26FF">
        <w:rPr>
          <w:rFonts w:ascii="Times New Roman" w:hAnsi="Times New Roman" w:cs="Times New Roman"/>
          <w:sz w:val="28"/>
          <w:szCs w:val="28"/>
        </w:rPr>
        <w:t xml:space="preserve"> моделі з малою кількістю функцій) і не є квантово безпечними. Останні </w:t>
      </w:r>
      <w:r w:rsidR="005D3F7F" w:rsidRPr="003F26FF">
        <w:rPr>
          <w:rFonts w:ascii="Times New Roman" w:hAnsi="Times New Roman" w:cs="Times New Roman"/>
          <w:sz w:val="28"/>
          <w:szCs w:val="28"/>
        </w:rPr>
        <w:t xml:space="preserve">досягнення </w:t>
      </w:r>
      <w:r w:rsidR="005D3F7F" w:rsidRPr="003F26FF">
        <w:rPr>
          <w:rFonts w:ascii="Times New Roman" w:hAnsi="Times New Roman" w:cs="Times New Roman"/>
          <w:sz w:val="28"/>
          <w:szCs w:val="28"/>
        </w:rPr>
        <w:lastRenderedPageBreak/>
        <w:t xml:space="preserve">квантових обчислень </w:t>
      </w:r>
      <w:r w:rsidRPr="003F26FF">
        <w:rPr>
          <w:rFonts w:ascii="Times New Roman" w:hAnsi="Times New Roman" w:cs="Times New Roman"/>
          <w:sz w:val="28"/>
          <w:szCs w:val="28"/>
        </w:rPr>
        <w:t>зробили цю технологію потенційною загрозою в недалекому майбутньому для і</w:t>
      </w:r>
      <w:r w:rsidR="005D3F7F" w:rsidRPr="003F26FF">
        <w:rPr>
          <w:rFonts w:ascii="Times New Roman" w:hAnsi="Times New Roman" w:cs="Times New Roman"/>
          <w:sz w:val="28"/>
          <w:szCs w:val="28"/>
        </w:rPr>
        <w:t>снуючих криптографічних рішень</w:t>
      </w:r>
      <w:r w:rsidRPr="003F26FF">
        <w:rPr>
          <w:rFonts w:ascii="Times New Roman" w:hAnsi="Times New Roman" w:cs="Times New Roman"/>
          <w:sz w:val="28"/>
          <w:szCs w:val="28"/>
        </w:rPr>
        <w:t xml:space="preserve">. </w:t>
      </w:r>
    </w:p>
    <w:p w14:paraId="04227630" w14:textId="77777777" w:rsidR="00851366" w:rsidRPr="003F26FF" w:rsidRDefault="00851366" w:rsidP="008513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Google нещодавно</w:t>
      </w:r>
      <w:r w:rsidR="005D3F7F" w:rsidRPr="003F26FF">
        <w:rPr>
          <w:rFonts w:ascii="Times New Roman" w:hAnsi="Times New Roman" w:cs="Times New Roman"/>
          <w:sz w:val="28"/>
          <w:szCs w:val="28"/>
        </w:rPr>
        <w:t xml:space="preserve"> </w:t>
      </w:r>
      <w:r w:rsidRPr="003F26FF">
        <w:rPr>
          <w:rFonts w:ascii="Times New Roman" w:hAnsi="Times New Roman" w:cs="Times New Roman"/>
          <w:sz w:val="28"/>
          <w:szCs w:val="28"/>
        </w:rPr>
        <w:t>оголосили про те, що во</w:t>
      </w:r>
      <w:r w:rsidR="005D3F7F" w:rsidRPr="003F26FF">
        <w:rPr>
          <w:rFonts w:ascii="Times New Roman" w:hAnsi="Times New Roman" w:cs="Times New Roman"/>
          <w:sz w:val="28"/>
          <w:szCs w:val="28"/>
        </w:rPr>
        <w:t>ни досягли «квантової переваги»</w:t>
      </w:r>
      <w:r w:rsidRPr="003F26FF">
        <w:rPr>
          <w:rFonts w:ascii="Times New Roman" w:hAnsi="Times New Roman" w:cs="Times New Roman"/>
          <w:sz w:val="28"/>
          <w:szCs w:val="28"/>
        </w:rPr>
        <w:t>. Незважаючи на те, що квантові комп’ютери ще далекі від того, щоб зламати</w:t>
      </w:r>
      <w:r w:rsidR="005D3F7F" w:rsidRPr="003F26FF">
        <w:rPr>
          <w:rFonts w:ascii="Times New Roman" w:hAnsi="Times New Roman" w:cs="Times New Roman"/>
          <w:sz w:val="28"/>
          <w:szCs w:val="28"/>
        </w:rPr>
        <w:t xml:space="preserve"> </w:t>
      </w:r>
      <w:r w:rsidRPr="003F26FF">
        <w:rPr>
          <w:rFonts w:ascii="Times New Roman" w:hAnsi="Times New Roman" w:cs="Times New Roman"/>
          <w:sz w:val="28"/>
          <w:szCs w:val="28"/>
        </w:rPr>
        <w:t>сучасні криптосхеми, ми зазначаємо, що певні дані (наприклад, геноміка) залишаються чутливими протягом тривалого періоду та будуть під загрозою в майбутньому.</w:t>
      </w:r>
    </w:p>
    <w:p w14:paraId="391CC310" w14:textId="5BA13B56" w:rsidR="00851366" w:rsidRPr="003F26FF" w:rsidRDefault="00851366" w:rsidP="008513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Нарешті, федеративне навчання, некриптографічний підхід до навчання моделей машинного навчання, що зберігає конфіденційність, нещодавно викликало інтерес.</w:t>
      </w:r>
      <w:r w:rsidR="005D3F7F" w:rsidRPr="003F26FF">
        <w:rPr>
          <w:rFonts w:ascii="Times New Roman" w:hAnsi="Times New Roman" w:cs="Times New Roman"/>
          <w:sz w:val="28"/>
          <w:szCs w:val="28"/>
        </w:rPr>
        <w:t xml:space="preserve"> </w:t>
      </w:r>
      <w:r w:rsidRPr="003F26FF">
        <w:rPr>
          <w:rFonts w:ascii="Times New Roman" w:hAnsi="Times New Roman" w:cs="Times New Roman"/>
          <w:sz w:val="28"/>
          <w:szCs w:val="28"/>
        </w:rPr>
        <w:t>Дані залишаються під контролем їх власників, а сервер координує навчання, надсилаючи модель безпосередньо власникам даних,</w:t>
      </w:r>
      <w:r w:rsidR="005D3F7F" w:rsidRPr="003F26FF">
        <w:rPr>
          <w:rFonts w:ascii="Times New Roman" w:hAnsi="Times New Roman" w:cs="Times New Roman"/>
          <w:sz w:val="28"/>
          <w:szCs w:val="28"/>
        </w:rPr>
        <w:t xml:space="preserve"> </w:t>
      </w:r>
      <w:r w:rsidRPr="003F26FF">
        <w:rPr>
          <w:rFonts w:ascii="Times New Roman" w:hAnsi="Times New Roman" w:cs="Times New Roman"/>
          <w:sz w:val="28"/>
          <w:szCs w:val="28"/>
        </w:rPr>
        <w:t xml:space="preserve">які потім оновлюють модель своїми даними. Оновлені моделі від кількох учасників </w:t>
      </w:r>
      <w:r w:rsidR="00105581" w:rsidRPr="003F26FF">
        <w:rPr>
          <w:rFonts w:ascii="Times New Roman" w:hAnsi="Times New Roman" w:cs="Times New Roman"/>
          <w:sz w:val="28"/>
          <w:szCs w:val="28"/>
        </w:rPr>
        <w:t>усереднюють</w:t>
      </w:r>
      <w:r w:rsidRPr="003F26FF">
        <w:rPr>
          <w:rFonts w:ascii="Times New Roman" w:hAnsi="Times New Roman" w:cs="Times New Roman"/>
          <w:sz w:val="28"/>
          <w:szCs w:val="28"/>
        </w:rPr>
        <w:t xml:space="preserve"> </w:t>
      </w:r>
      <w:r w:rsidR="005D3F7F" w:rsidRPr="003F26FF">
        <w:rPr>
          <w:rFonts w:ascii="Times New Roman" w:hAnsi="Times New Roman" w:cs="Times New Roman"/>
          <w:sz w:val="28"/>
          <w:szCs w:val="28"/>
        </w:rPr>
        <w:t>для отримання глобальної моделі.</w:t>
      </w:r>
    </w:p>
    <w:p w14:paraId="1F741C6C" w14:textId="77777777" w:rsidR="00D27EBF" w:rsidRPr="003F26FF" w:rsidRDefault="00851366" w:rsidP="008513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Останні роботи показали, що обмін проміжними моделями з координуючим сервером або між учасниками може призвести до різних</w:t>
      </w:r>
      <w:r w:rsidR="005D3F7F" w:rsidRPr="003F26FF">
        <w:rPr>
          <w:rFonts w:ascii="Times New Roman" w:hAnsi="Times New Roman" w:cs="Times New Roman"/>
          <w:sz w:val="28"/>
          <w:szCs w:val="28"/>
        </w:rPr>
        <w:t xml:space="preserve"> атак</w:t>
      </w:r>
      <w:r w:rsidRPr="003F26FF">
        <w:rPr>
          <w:rFonts w:ascii="Times New Roman" w:hAnsi="Times New Roman" w:cs="Times New Roman"/>
          <w:sz w:val="28"/>
          <w:szCs w:val="28"/>
        </w:rPr>
        <w:t xml:space="preserve"> на конфіденційність, наприклад, вилучення даних учасників або</w:t>
      </w:r>
      <w:r w:rsidR="005D3F7F" w:rsidRPr="003F26FF">
        <w:rPr>
          <w:rFonts w:ascii="Times New Roman" w:hAnsi="Times New Roman" w:cs="Times New Roman"/>
          <w:sz w:val="28"/>
          <w:szCs w:val="28"/>
        </w:rPr>
        <w:t xml:space="preserve"> висновку про членство</w:t>
      </w:r>
      <w:r w:rsidRPr="003F26FF">
        <w:rPr>
          <w:rFonts w:ascii="Times New Roman" w:hAnsi="Times New Roman" w:cs="Times New Roman"/>
          <w:sz w:val="28"/>
          <w:szCs w:val="28"/>
        </w:rPr>
        <w:t>. Щоб вирішити ці проблеми,</w:t>
      </w:r>
      <w:r w:rsidR="005D3F7F" w:rsidRPr="003F26FF">
        <w:rPr>
          <w:rFonts w:ascii="Times New Roman" w:hAnsi="Times New Roman" w:cs="Times New Roman"/>
          <w:sz w:val="28"/>
          <w:szCs w:val="28"/>
        </w:rPr>
        <w:t xml:space="preserve"> </w:t>
      </w:r>
      <w:r w:rsidRPr="003F26FF">
        <w:rPr>
          <w:rFonts w:ascii="Times New Roman" w:hAnsi="Times New Roman" w:cs="Times New Roman"/>
          <w:sz w:val="28"/>
          <w:szCs w:val="28"/>
        </w:rPr>
        <w:t>кілька робіт покладаються на диференційовано приватний механізм для обфускації проміжних значень. Однак ця заплутаність</w:t>
      </w:r>
      <w:r w:rsidR="005D3F7F" w:rsidRPr="003F26FF">
        <w:rPr>
          <w:rFonts w:ascii="Times New Roman" w:hAnsi="Times New Roman" w:cs="Times New Roman"/>
          <w:sz w:val="28"/>
          <w:szCs w:val="28"/>
        </w:rPr>
        <w:t xml:space="preserve"> </w:t>
      </w:r>
      <w:r w:rsidRPr="003F26FF">
        <w:rPr>
          <w:rFonts w:ascii="Times New Roman" w:hAnsi="Times New Roman" w:cs="Times New Roman"/>
          <w:sz w:val="28"/>
          <w:szCs w:val="28"/>
        </w:rPr>
        <w:t>зменшує корисність даних і моделі, тоді як навчання точних моделей вимагає великих бюджетів конфіденційності та досягнутого рівня конфіденційності</w:t>
      </w:r>
      <w:r w:rsidR="005D3F7F" w:rsidRPr="003F26FF">
        <w:rPr>
          <w:rFonts w:ascii="Times New Roman" w:hAnsi="Times New Roman" w:cs="Times New Roman"/>
          <w:sz w:val="28"/>
          <w:szCs w:val="28"/>
        </w:rPr>
        <w:t xml:space="preserve"> залишається неясною</w:t>
      </w:r>
      <w:r w:rsidRPr="003F26FF">
        <w:rPr>
          <w:rFonts w:ascii="Times New Roman" w:hAnsi="Times New Roman" w:cs="Times New Roman"/>
          <w:sz w:val="28"/>
          <w:szCs w:val="28"/>
        </w:rPr>
        <w:t>.</w:t>
      </w:r>
    </w:p>
    <w:p w14:paraId="44732C62" w14:textId="77777777" w:rsidR="00BE4F39" w:rsidRPr="003F26FF" w:rsidRDefault="00BE4F39" w:rsidP="00BE0C6C">
      <w:pPr>
        <w:spacing w:after="0" w:line="360" w:lineRule="auto"/>
        <w:ind w:firstLine="709"/>
        <w:jc w:val="both"/>
        <w:rPr>
          <w:rFonts w:ascii="Times New Roman" w:hAnsi="Times New Roman" w:cs="Times New Roman"/>
          <w:b/>
          <w:sz w:val="28"/>
          <w:szCs w:val="28"/>
        </w:rPr>
      </w:pPr>
    </w:p>
    <w:p w14:paraId="117A7A94" w14:textId="77777777" w:rsidR="000C2E81" w:rsidRPr="00986186" w:rsidRDefault="00AD4C27" w:rsidP="00BE0C6C">
      <w:pPr>
        <w:spacing w:after="0" w:line="360" w:lineRule="auto"/>
        <w:ind w:firstLine="709"/>
        <w:jc w:val="both"/>
        <w:rPr>
          <w:rFonts w:ascii="Times New Roman" w:hAnsi="Times New Roman" w:cs="Times New Roman"/>
          <w:bCs/>
          <w:sz w:val="28"/>
          <w:szCs w:val="28"/>
        </w:rPr>
      </w:pPr>
      <w:r w:rsidRPr="00986186">
        <w:rPr>
          <w:rFonts w:ascii="Times New Roman" w:hAnsi="Times New Roman" w:cs="Times New Roman"/>
          <w:bCs/>
          <w:sz w:val="28"/>
          <w:szCs w:val="28"/>
        </w:rPr>
        <w:t>Висновок до першого розділу</w:t>
      </w:r>
    </w:p>
    <w:p w14:paraId="22BD447A" w14:textId="77777777" w:rsidR="008A5C05" w:rsidRPr="003F26FF" w:rsidRDefault="008A5C05" w:rsidP="00BE0C6C">
      <w:pPr>
        <w:spacing w:after="0" w:line="360" w:lineRule="auto"/>
        <w:ind w:firstLine="709"/>
        <w:jc w:val="both"/>
        <w:rPr>
          <w:rFonts w:ascii="Times New Roman" w:hAnsi="Times New Roman" w:cs="Times New Roman"/>
          <w:b/>
          <w:sz w:val="28"/>
          <w:szCs w:val="28"/>
        </w:rPr>
      </w:pPr>
    </w:p>
    <w:p w14:paraId="0784110C" w14:textId="767754D4" w:rsidR="009D05A4" w:rsidRDefault="009D05A4" w:rsidP="00BE0C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ознайомлення з механізмами розвідки кіберзагроз було досліджено юридичне та програмне підґрунтя даної галузі. Зроблені наступні висновки.</w:t>
      </w:r>
    </w:p>
    <w:p w14:paraId="51F8C573" w14:textId="4AF4EECF" w:rsidR="00AD4C27" w:rsidRPr="003F26FF" w:rsidRDefault="009D05A4" w:rsidP="00BE0C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Виявлено, що і</w:t>
      </w:r>
      <w:r w:rsidR="00D8794B" w:rsidRPr="003F26FF">
        <w:rPr>
          <w:rFonts w:ascii="Times New Roman" w:hAnsi="Times New Roman" w:cs="Times New Roman"/>
          <w:sz w:val="28"/>
          <w:szCs w:val="28"/>
        </w:rPr>
        <w:t>нтерес у плані класифікації кібернетичних втручань і загроз становить схема, запропонована Конвенцією Ради Європи 2001 року й спрямована на боротьбу з кіберзлочинністю. 1 липня 2006 року вона набула чинності для України.</w:t>
      </w:r>
    </w:p>
    <w:p w14:paraId="4FBBB168" w14:textId="7FC412EC" w:rsidR="00D8794B" w:rsidRPr="003F26FF" w:rsidRDefault="009D05A4" w:rsidP="00BE0C6C">
      <w:pPr>
        <w:spacing w:after="0" w:line="360" w:lineRule="auto"/>
        <w:ind w:firstLine="709"/>
        <w:jc w:val="both"/>
        <w:rPr>
          <w:rFonts w:ascii="Times New Roman" w:hAnsi="Times New Roman" w:cs="Times New Roman"/>
          <w:sz w:val="28"/>
        </w:rPr>
      </w:pPr>
      <w:r>
        <w:rPr>
          <w:rFonts w:ascii="Times New Roman" w:hAnsi="Times New Roman" w:cs="Times New Roman"/>
          <w:sz w:val="28"/>
        </w:rPr>
        <w:t>2. Дослідивши статистичні дані виявлено</w:t>
      </w:r>
      <w:r w:rsidR="00BE4F39" w:rsidRPr="003F26FF">
        <w:rPr>
          <w:rFonts w:ascii="Times New Roman" w:hAnsi="Times New Roman" w:cs="Times New Roman"/>
          <w:sz w:val="28"/>
        </w:rPr>
        <w:t>,</w:t>
      </w:r>
      <w:r>
        <w:rPr>
          <w:rFonts w:ascii="Times New Roman" w:hAnsi="Times New Roman" w:cs="Times New Roman"/>
          <w:sz w:val="28"/>
        </w:rPr>
        <w:t xml:space="preserve"> що</w:t>
      </w:r>
      <w:r w:rsidR="00BE4F39" w:rsidRPr="003F26FF">
        <w:rPr>
          <w:rFonts w:ascii="Times New Roman" w:hAnsi="Times New Roman" w:cs="Times New Roman"/>
          <w:sz w:val="28"/>
        </w:rPr>
        <w:t xml:space="preserve"> не дивлячись на зростаючу обізнаність та публічний розголос подій та наслідків кібератак, багато компаній </w:t>
      </w:r>
      <w:r w:rsidR="00BE4F39" w:rsidRPr="003F26FF">
        <w:rPr>
          <w:rFonts w:ascii="Times New Roman" w:hAnsi="Times New Roman" w:cs="Times New Roman"/>
          <w:sz w:val="28"/>
        </w:rPr>
        <w:lastRenderedPageBreak/>
        <w:t>дотепер не підготовлені до реальної протидії загрозам. З 9500 топ менеджерів у 122 країнах світу, які були опитані в рамках дослідження рівня ІТ-безпеки, 44% відповіли, що у них відсутня цілісна стратегія забезпечення кібербезпеки. Ще 48% повідомили, що не мають програми навчання співробітників та підвищення їх обізнаності у питаннях захисту інформації, а 54% заявили, що у них не передбачена політика реагування на надзвичайні ситуації.</w:t>
      </w:r>
    </w:p>
    <w:p w14:paraId="6E91BA72" w14:textId="77777777" w:rsidR="00BE4F39" w:rsidRPr="003F26FF" w:rsidRDefault="00BE4F39" w:rsidP="00BE0C6C">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Разом з тим кібербезпекова сфера має певні унікальні проблеми, які все ще слабко досліджені та не мають універсальних «рецептів» рішень (більше того, можливо, вони взагалі їх не мають).</w:t>
      </w:r>
    </w:p>
    <w:p w14:paraId="67AA952F" w14:textId="3F62988E" w:rsidR="00BE4F39" w:rsidRPr="003F26FF" w:rsidRDefault="001B27A1" w:rsidP="00BE0C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9D05A4">
        <w:rPr>
          <w:rFonts w:ascii="Times New Roman" w:hAnsi="Times New Roman" w:cs="Times New Roman"/>
          <w:sz w:val="28"/>
          <w:szCs w:val="28"/>
        </w:rPr>
        <w:t>. Виявлено, що о</w:t>
      </w:r>
      <w:r w:rsidR="00BE4F39" w:rsidRPr="003F26FF">
        <w:rPr>
          <w:rFonts w:ascii="Times New Roman" w:hAnsi="Times New Roman" w:cs="Times New Roman"/>
          <w:sz w:val="28"/>
          <w:szCs w:val="28"/>
        </w:rPr>
        <w:t>сновою загального плану дій захисту слугують Стратегія єдиного цифрового ринку 2015 р. (</w:t>
      </w:r>
      <w:r w:rsidR="00BE4F39" w:rsidRPr="00105581">
        <w:rPr>
          <w:rFonts w:ascii="Times New Roman" w:hAnsi="Times New Roman" w:cs="Times New Roman"/>
          <w:sz w:val="28"/>
          <w:szCs w:val="28"/>
          <w:lang w:val="en-US"/>
        </w:rPr>
        <w:t>Digital</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Single</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Market</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Strategy</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for</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Europe</w:t>
      </w:r>
      <w:r w:rsidR="00BE4F39" w:rsidRPr="003F26FF">
        <w:rPr>
          <w:rFonts w:ascii="Times New Roman" w:hAnsi="Times New Roman" w:cs="Times New Roman"/>
          <w:sz w:val="28"/>
          <w:szCs w:val="28"/>
        </w:rPr>
        <w:t>), Кіберстратегія Європейського Союзу 2013 р. (</w:t>
      </w:r>
      <w:r w:rsidR="00BE4F39" w:rsidRPr="00105581">
        <w:rPr>
          <w:rFonts w:ascii="Times New Roman" w:hAnsi="Times New Roman" w:cs="Times New Roman"/>
          <w:sz w:val="28"/>
          <w:szCs w:val="28"/>
          <w:lang w:val="en-US"/>
        </w:rPr>
        <w:t>Cyber</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Security</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Strategy</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of</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the</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European</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Union</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An</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Open</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Safe</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and</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Secure</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Cyberspace</w:t>
      </w:r>
      <w:r w:rsidR="00BE4F39" w:rsidRPr="003F26FF">
        <w:rPr>
          <w:rFonts w:ascii="Times New Roman" w:hAnsi="Times New Roman" w:cs="Times New Roman"/>
          <w:sz w:val="28"/>
          <w:szCs w:val="28"/>
        </w:rPr>
        <w:t xml:space="preserve">) та Директива ЄС щодо мережевої та інформаційної безпеки (NIS </w:t>
      </w:r>
      <w:r w:rsidR="00BE4F39" w:rsidRPr="00105581">
        <w:rPr>
          <w:rFonts w:ascii="Times New Roman" w:hAnsi="Times New Roman" w:cs="Times New Roman"/>
          <w:sz w:val="28"/>
          <w:szCs w:val="28"/>
          <w:lang w:val="en-US"/>
        </w:rPr>
        <w:t>Directive</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on</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security</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of</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network</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and</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information</w:t>
      </w:r>
      <w:r w:rsidR="00BE4F39" w:rsidRPr="00786DBF">
        <w:rPr>
          <w:rFonts w:ascii="Times New Roman" w:hAnsi="Times New Roman" w:cs="Times New Roman"/>
          <w:sz w:val="28"/>
          <w:szCs w:val="28"/>
        </w:rPr>
        <w:t xml:space="preserve"> </w:t>
      </w:r>
      <w:r w:rsidR="00BE4F39" w:rsidRPr="00105581">
        <w:rPr>
          <w:rFonts w:ascii="Times New Roman" w:hAnsi="Times New Roman" w:cs="Times New Roman"/>
          <w:sz w:val="28"/>
          <w:szCs w:val="28"/>
          <w:lang w:val="en-US"/>
        </w:rPr>
        <w:t>systems</w:t>
      </w:r>
      <w:r w:rsidR="00BE4F39" w:rsidRPr="003F26FF">
        <w:rPr>
          <w:rFonts w:ascii="Times New Roman" w:hAnsi="Times New Roman" w:cs="Times New Roman"/>
          <w:sz w:val="28"/>
          <w:szCs w:val="28"/>
        </w:rPr>
        <w:t>).</w:t>
      </w:r>
    </w:p>
    <w:p w14:paraId="162A09F6" w14:textId="11ADB222" w:rsidR="00BE4F39" w:rsidRPr="003F26FF" w:rsidRDefault="001B27A1" w:rsidP="00BE4F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E4101A">
        <w:rPr>
          <w:rFonts w:ascii="Times New Roman" w:hAnsi="Times New Roman" w:cs="Times New Roman"/>
          <w:sz w:val="28"/>
          <w:szCs w:val="28"/>
        </w:rPr>
        <w:t>. Виявлено, що п</w:t>
      </w:r>
      <w:r w:rsidR="00BE4F39" w:rsidRPr="003F26FF">
        <w:rPr>
          <w:rFonts w:ascii="Times New Roman" w:hAnsi="Times New Roman" w:cs="Times New Roman"/>
          <w:sz w:val="28"/>
          <w:szCs w:val="28"/>
        </w:rPr>
        <w:t>оточні зусилля щодо обміну даними розвідки загроз (наприклад, платформа обміну інформацією про шкідливі програми, MISP), працюють над централізованою базою даних, куди всі організації-учасники мають завантажувати свої дані про загрози.</w:t>
      </w:r>
    </w:p>
    <w:p w14:paraId="65CCECB2" w14:textId="77777777" w:rsidR="00BE4F39" w:rsidRPr="003F26FF" w:rsidRDefault="00BE4F39" w:rsidP="00BE4F3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Інформація про кібербезпеку часто є надзвичайно чутливою та конфіденційною, вона створює компроміс між перевагами покращених можливостей реагування на загрози та недоліками розкриття інформації, пов’язаної з національною безпекою, іноземним агентствам чи установам. Це призводить до збереження цінної інформації (так само як проблема фрірайдера), що значно обмежує ефективність обміну даними. Тому метою таких проектів є вирішення проблеми обміну інформацією щодо кібербезпеки шляхом надання точнішого аналізу більших обсягів більш релевантних колективних даних розвідки загроз.</w:t>
      </w:r>
    </w:p>
    <w:p w14:paraId="01A149B3" w14:textId="77777777" w:rsidR="00BE4F39" w:rsidRPr="003F26FF" w:rsidRDefault="00BE4F39" w:rsidP="00BE0C6C">
      <w:pPr>
        <w:spacing w:after="0" w:line="360" w:lineRule="auto"/>
        <w:ind w:firstLine="709"/>
        <w:jc w:val="both"/>
        <w:rPr>
          <w:rFonts w:ascii="Times New Roman" w:hAnsi="Times New Roman" w:cs="Times New Roman"/>
          <w:sz w:val="28"/>
          <w:szCs w:val="28"/>
        </w:rPr>
      </w:pPr>
    </w:p>
    <w:p w14:paraId="2395141F" w14:textId="404E8FF2" w:rsidR="00FD012A" w:rsidRPr="00986186" w:rsidRDefault="00203E1C" w:rsidP="00FD012A">
      <w:pPr>
        <w:jc w:val="center"/>
        <w:rPr>
          <w:rFonts w:ascii="Times New Roman" w:hAnsi="Times New Roman" w:cs="Times New Roman"/>
          <w:bCs/>
          <w:sz w:val="28"/>
          <w:szCs w:val="28"/>
        </w:rPr>
      </w:pPr>
      <w:r w:rsidRPr="003F26FF">
        <w:rPr>
          <w:rFonts w:ascii="Times New Roman" w:hAnsi="Times New Roman" w:cs="Times New Roman"/>
          <w:sz w:val="28"/>
          <w:szCs w:val="28"/>
        </w:rPr>
        <w:br w:type="page"/>
      </w:r>
      <w:r w:rsidR="00FD012A" w:rsidRPr="00986186">
        <w:rPr>
          <w:rFonts w:ascii="Times New Roman" w:hAnsi="Times New Roman" w:cs="Times New Roman"/>
          <w:bCs/>
          <w:sz w:val="28"/>
          <w:szCs w:val="28"/>
        </w:rPr>
        <w:lastRenderedPageBreak/>
        <w:t xml:space="preserve"> 2 </w:t>
      </w:r>
      <w:r w:rsidR="00C77718">
        <w:rPr>
          <w:rFonts w:ascii="Times New Roman" w:hAnsi="Times New Roman" w:cs="Times New Roman"/>
          <w:bCs/>
          <w:sz w:val="28"/>
          <w:szCs w:val="28"/>
        </w:rPr>
        <w:t>РОЗГОРТАННЯ</w:t>
      </w:r>
      <w:r w:rsidR="00FD012A" w:rsidRPr="00986186">
        <w:rPr>
          <w:rFonts w:ascii="Times New Roman" w:hAnsi="Times New Roman" w:cs="Times New Roman"/>
          <w:bCs/>
          <w:sz w:val="28"/>
          <w:szCs w:val="28"/>
        </w:rPr>
        <w:t xml:space="preserve"> MISP THREAT SHARING ДЛЯ УПЕРЕДЖЕННЯ РОЗПОВСЮДЖЕННЮ ІНЦИДЕНТІВ</w:t>
      </w:r>
    </w:p>
    <w:p w14:paraId="2931B6AA" w14:textId="77777777" w:rsidR="00FD012A" w:rsidRPr="00986186" w:rsidRDefault="00FD012A">
      <w:pPr>
        <w:rPr>
          <w:rFonts w:ascii="Times New Roman" w:hAnsi="Times New Roman" w:cs="Times New Roman"/>
          <w:bCs/>
          <w:sz w:val="28"/>
          <w:szCs w:val="28"/>
        </w:rPr>
      </w:pPr>
    </w:p>
    <w:p w14:paraId="73396F15" w14:textId="77777777" w:rsidR="00FD012A" w:rsidRPr="00986186" w:rsidRDefault="00FD012A" w:rsidP="00A578D3">
      <w:pPr>
        <w:ind w:firstLine="709"/>
        <w:jc w:val="both"/>
        <w:rPr>
          <w:rFonts w:ascii="Times New Roman" w:hAnsi="Times New Roman" w:cs="Times New Roman"/>
          <w:bCs/>
          <w:sz w:val="28"/>
          <w:szCs w:val="28"/>
        </w:rPr>
      </w:pPr>
      <w:r w:rsidRPr="00986186">
        <w:rPr>
          <w:rFonts w:ascii="Times New Roman" w:hAnsi="Times New Roman" w:cs="Times New Roman"/>
          <w:bCs/>
          <w:sz w:val="28"/>
          <w:szCs w:val="28"/>
        </w:rPr>
        <w:t xml:space="preserve">2.1 Використання спільної платформи для обміну інформацією про загрози </w:t>
      </w:r>
    </w:p>
    <w:p w14:paraId="7D678095" w14:textId="77777777" w:rsidR="00FD012A" w:rsidRPr="003F26FF" w:rsidRDefault="00FD012A">
      <w:pPr>
        <w:rPr>
          <w:rFonts w:ascii="Times New Roman" w:hAnsi="Times New Roman" w:cs="Times New Roman"/>
          <w:sz w:val="28"/>
          <w:szCs w:val="28"/>
        </w:rPr>
      </w:pPr>
    </w:p>
    <w:p w14:paraId="06BCD7C8" w14:textId="77777777" w:rsidR="00A578D3" w:rsidRPr="003F26FF" w:rsidRDefault="00A578D3" w:rsidP="00A578D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Існує два типи обміну інформацією, кожен з яких визначається тим, хто ділиться інформацією</w:t>
      </w:r>
      <w:r w:rsidR="00A97427" w:rsidRPr="003F26FF">
        <w:rPr>
          <w:rFonts w:ascii="Times New Roman" w:hAnsi="Times New Roman" w:cs="Times New Roman"/>
          <w:sz w:val="28"/>
          <w:szCs w:val="28"/>
        </w:rPr>
        <w:t xml:space="preserve"> (рисунок 2.1)</w:t>
      </w:r>
      <w:r w:rsidRPr="003F26FF">
        <w:rPr>
          <w:rFonts w:ascii="Times New Roman" w:hAnsi="Times New Roman" w:cs="Times New Roman"/>
          <w:sz w:val="28"/>
          <w:szCs w:val="28"/>
        </w:rPr>
        <w:t>:</w:t>
      </w:r>
    </w:p>
    <w:p w14:paraId="15AECCAE" w14:textId="77777777" w:rsidR="00A578D3" w:rsidRPr="003F26FF" w:rsidRDefault="00A578D3" w:rsidP="00A578D3">
      <w:pPr>
        <w:pStyle w:val="a6"/>
        <w:numPr>
          <w:ilvl w:val="0"/>
          <w:numId w:val="8"/>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Односпрямований обмін розвідувальними даними про загрози – один суб’єкт виробляє та ділиться розвідувальними даними про загрози, які споживають інші, а ті, хто споживає розвідку, не вносять у відповідь. Приклади односпрямованого обміну розвідувальними даними про загрози включають:</w:t>
      </w:r>
    </w:p>
    <w:p w14:paraId="6DEEEB73" w14:textId="77777777" w:rsidR="00A578D3" w:rsidRPr="003F26FF" w:rsidRDefault="00A578D3" w:rsidP="00A578D3">
      <w:pPr>
        <w:pStyle w:val="a6"/>
        <w:numPr>
          <w:ilvl w:val="0"/>
          <w:numId w:val="9"/>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Розвідка з відкритим кодом, яка може включати в себе використання каналу розвідки про загрози з відкритим кодом або завантаження загальнодоступного звіту про нещодавню атаку, що містить індикатори та використані методи.</w:t>
      </w:r>
    </w:p>
    <w:p w14:paraId="01CB9C7B" w14:textId="77777777" w:rsidR="00A578D3" w:rsidRPr="003F26FF" w:rsidRDefault="00A578D3" w:rsidP="00A578D3">
      <w:pPr>
        <w:pStyle w:val="a6"/>
        <w:numPr>
          <w:ilvl w:val="0"/>
          <w:numId w:val="9"/>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Звіти та канали із закритими джерелами</w:t>
      </w:r>
    </w:p>
    <w:p w14:paraId="7B3EDE57" w14:textId="35D9CE9E" w:rsidR="00A578D3" w:rsidRPr="003F26FF" w:rsidRDefault="00A578D3" w:rsidP="00A578D3">
      <w:pPr>
        <w:pStyle w:val="a6"/>
        <w:numPr>
          <w:ilvl w:val="0"/>
          <w:numId w:val="8"/>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Двонаправлений обмін розвідувальними даними про загрози – розвідува</w:t>
      </w:r>
      <w:r w:rsidR="00105581">
        <w:rPr>
          <w:rFonts w:ascii="Times New Roman" w:hAnsi="Times New Roman" w:cs="Times New Roman"/>
          <w:sz w:val="28"/>
          <w:szCs w:val="28"/>
        </w:rPr>
        <w:t>ль</w:t>
      </w:r>
      <w:r w:rsidRPr="003F26FF">
        <w:rPr>
          <w:rFonts w:ascii="Times New Roman" w:hAnsi="Times New Roman" w:cs="Times New Roman"/>
          <w:sz w:val="28"/>
          <w:szCs w:val="28"/>
        </w:rPr>
        <w:t>ні дані надсилаються для споживання, але також можуть бути отримані від організацій-членів. Хоча обмін дозволений і заохочується в цих програмах, немає гарантії, що кожна організація поділиться чим-небудь.</w:t>
      </w:r>
    </w:p>
    <w:p w14:paraId="35E4B0A3" w14:textId="77777777" w:rsidR="00A97427" w:rsidRPr="003F26FF" w:rsidRDefault="00A97427" w:rsidP="00A97427">
      <w:pPr>
        <w:spacing w:after="0" w:line="360" w:lineRule="auto"/>
        <w:jc w:val="both"/>
        <w:rPr>
          <w:rFonts w:ascii="Times New Roman" w:hAnsi="Times New Roman" w:cs="Times New Roman"/>
          <w:sz w:val="28"/>
          <w:szCs w:val="28"/>
        </w:rPr>
      </w:pPr>
      <w:r w:rsidRPr="003F26FF">
        <w:rPr>
          <w:noProof/>
          <w:lang w:eastAsia="uk-UA"/>
        </w:rPr>
        <w:drawing>
          <wp:inline distT="0" distB="0" distL="0" distR="0" wp14:anchorId="605C60CE" wp14:editId="52FAB9A4">
            <wp:extent cx="6299835" cy="2924173"/>
            <wp:effectExtent l="0" t="0" r="5715" b="0"/>
            <wp:docPr id="7" name="Рисунок 7" descr="Діліться з аналіти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літься з аналітиками"/>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9835" cy="2924173"/>
                    </a:xfrm>
                    <a:prstGeom prst="rect">
                      <a:avLst/>
                    </a:prstGeom>
                    <a:noFill/>
                    <a:ln>
                      <a:noFill/>
                    </a:ln>
                  </pic:spPr>
                </pic:pic>
              </a:graphicData>
            </a:graphic>
          </wp:inline>
        </w:drawing>
      </w:r>
    </w:p>
    <w:p w14:paraId="21591F87" w14:textId="28288535" w:rsidR="00A97427" w:rsidRPr="003F26FF" w:rsidRDefault="00A97427"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Рисунок 2.1</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 xml:space="preserve"> Обмін розвідувальними даними про загрози</w:t>
      </w:r>
    </w:p>
    <w:p w14:paraId="731B4E5D" w14:textId="5F63B22D" w:rsidR="003F568F" w:rsidRPr="003F26FF" w:rsidRDefault="003F568F"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Основні функції найпопулярніших платформ розвідки загроз включають консолідацію каналів інформації про загрози з кількох джерел, автоматичне виявлення та стримування нових атак, аналітику безпеки та інтеграцію з іншими інструментами безпеки, такими як SIEM, брандмауери наступного покоління (NGFW) та EDR</w:t>
      </w:r>
      <w:r w:rsidR="00BB01E8" w:rsidRPr="00BB01E8">
        <w:rPr>
          <w:rFonts w:ascii="Times New Roman" w:hAnsi="Times New Roman" w:cs="Times New Roman"/>
          <w:sz w:val="28"/>
          <w:szCs w:val="28"/>
        </w:rPr>
        <w:t xml:space="preserve"> [18]</w:t>
      </w:r>
      <w:r w:rsidRPr="003F26FF">
        <w:rPr>
          <w:rFonts w:ascii="Times New Roman" w:hAnsi="Times New Roman" w:cs="Times New Roman"/>
          <w:sz w:val="28"/>
          <w:szCs w:val="28"/>
        </w:rPr>
        <w:t>.</w:t>
      </w:r>
    </w:p>
    <w:p w14:paraId="799A3B32" w14:textId="351DB848" w:rsidR="003F568F" w:rsidRPr="003F26FF" w:rsidRDefault="003F568F"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Найяскравішими представниками таких платформ є наступні</w:t>
      </w:r>
      <w:r w:rsidR="00BB01E8" w:rsidRPr="00BB01E8">
        <w:rPr>
          <w:rFonts w:ascii="Times New Roman" w:hAnsi="Times New Roman" w:cs="Times New Roman"/>
          <w:sz w:val="28"/>
          <w:szCs w:val="28"/>
          <w:lang w:val="ru-RU"/>
        </w:rPr>
        <w:t xml:space="preserve"> [20]</w:t>
      </w:r>
      <w:r w:rsidRPr="003F26FF">
        <w:rPr>
          <w:rFonts w:ascii="Times New Roman" w:hAnsi="Times New Roman" w:cs="Times New Roman"/>
          <w:sz w:val="28"/>
          <w:szCs w:val="28"/>
        </w:rPr>
        <w:t>.</w:t>
      </w:r>
    </w:p>
    <w:p w14:paraId="2CDDDF48" w14:textId="77777777" w:rsidR="003F568F" w:rsidRPr="003F26FF" w:rsidRDefault="003F568F"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i/>
          <w:sz w:val="28"/>
          <w:szCs w:val="28"/>
        </w:rPr>
        <w:t>IBM X-</w:t>
      </w:r>
      <w:r w:rsidRPr="00105581">
        <w:rPr>
          <w:rFonts w:ascii="Times New Roman" w:hAnsi="Times New Roman" w:cs="Times New Roman"/>
          <w:i/>
          <w:sz w:val="28"/>
          <w:szCs w:val="28"/>
          <w:lang w:val="en-US"/>
        </w:rPr>
        <w:t>Force</w:t>
      </w:r>
      <w:r w:rsidRPr="003F26FF">
        <w:rPr>
          <w:rFonts w:ascii="Times New Roman" w:hAnsi="Times New Roman" w:cs="Times New Roman"/>
          <w:i/>
          <w:sz w:val="28"/>
          <w:szCs w:val="28"/>
        </w:rPr>
        <w:t xml:space="preserve"> Exchange</w:t>
      </w:r>
      <w:r w:rsidRPr="003F26FF">
        <w:rPr>
          <w:rFonts w:ascii="Times New Roman" w:hAnsi="Times New Roman" w:cs="Times New Roman"/>
          <w:sz w:val="28"/>
          <w:szCs w:val="28"/>
        </w:rPr>
        <w:t xml:space="preserve"> — це хмарна платформа для спільного аналізу загроз, яка допомагає аналітикам безпеки досліджувати показники загроз, щоб прискорити час до дій. Цей TIP поєднує створені людиною розвідувальні дані з глобальною мережею безпеки, пропонуючи унікальний погляд на потенційні загрози. Панель інструментів X-</w:t>
      </w:r>
      <w:r w:rsidRPr="00105581">
        <w:rPr>
          <w:rFonts w:ascii="Times New Roman" w:hAnsi="Times New Roman" w:cs="Times New Roman"/>
          <w:sz w:val="28"/>
          <w:szCs w:val="28"/>
          <w:lang w:val="en-US"/>
        </w:rPr>
        <w:t>Force</w:t>
      </w:r>
      <w:r w:rsidRPr="003F26FF">
        <w:rPr>
          <w:rFonts w:ascii="Times New Roman" w:hAnsi="Times New Roman" w:cs="Times New Roman"/>
          <w:sz w:val="28"/>
          <w:szCs w:val="28"/>
        </w:rPr>
        <w:t xml:space="preserve"> Exchange налаштовується, дозволяючи користувачам розставляти пріоритети відповідних розвідувальних даних відповідно до своїх потреб, таких як поради та вразливості.</w:t>
      </w:r>
    </w:p>
    <w:p w14:paraId="56CB9935" w14:textId="77777777" w:rsidR="003F568F" w:rsidRPr="003F26FF" w:rsidRDefault="003F568F" w:rsidP="003F568F">
      <w:pPr>
        <w:spacing w:after="0" w:line="360" w:lineRule="auto"/>
        <w:ind w:firstLine="709"/>
        <w:jc w:val="both"/>
        <w:rPr>
          <w:rFonts w:ascii="Times New Roman" w:hAnsi="Times New Roman" w:cs="Times New Roman"/>
          <w:sz w:val="28"/>
          <w:szCs w:val="28"/>
        </w:rPr>
      </w:pPr>
      <w:proofErr w:type="gramStart"/>
      <w:r w:rsidRPr="00105581">
        <w:rPr>
          <w:rFonts w:ascii="Times New Roman" w:hAnsi="Times New Roman" w:cs="Times New Roman"/>
          <w:i/>
          <w:sz w:val="28"/>
          <w:szCs w:val="28"/>
          <w:lang w:val="en-US"/>
        </w:rPr>
        <w:t>Anomali</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ThreatStream</w:t>
      </w:r>
      <w:r w:rsidRPr="003F26FF">
        <w:rPr>
          <w:rFonts w:ascii="Times New Roman" w:hAnsi="Times New Roman" w:cs="Times New Roman"/>
          <w:sz w:val="28"/>
          <w:szCs w:val="28"/>
        </w:rPr>
        <w:t xml:space="preserve"> об’єднує мільйони індикаторів загроз, щоб виявляти нові атаки, виявляти існуючі порушення та давати можливість командам безпеки швидко розуміти та стримувати загрози.</w:t>
      </w:r>
      <w:proofErr w:type="gramEnd"/>
      <w:r w:rsidRPr="003F26FF">
        <w:rPr>
          <w:rFonts w:ascii="Times New Roman" w:hAnsi="Times New Roman" w:cs="Times New Roman"/>
          <w:sz w:val="28"/>
          <w:szCs w:val="28"/>
        </w:rPr>
        <w:t xml:space="preserve"> Ключовою відмінністю </w:t>
      </w:r>
      <w:r w:rsidRPr="00105581">
        <w:rPr>
          <w:rFonts w:ascii="Times New Roman" w:hAnsi="Times New Roman" w:cs="Times New Roman"/>
          <w:sz w:val="28"/>
          <w:szCs w:val="28"/>
          <w:lang w:val="en-US"/>
        </w:rPr>
        <w:t>Anomali</w:t>
      </w:r>
      <w:r w:rsidRPr="003F26FF">
        <w:rPr>
          <w:rFonts w:ascii="Times New Roman" w:hAnsi="Times New Roman" w:cs="Times New Roman"/>
          <w:sz w:val="28"/>
          <w:szCs w:val="28"/>
        </w:rPr>
        <w:t xml:space="preserve"> є його високоточний алгоритм машинного навчання, який призначає оцінки індикаторам компромісу (IOC), щоб команди безпеки могли визначити пріоритети завдань з пом’якшення. </w:t>
      </w:r>
      <w:proofErr w:type="gramStart"/>
      <w:r w:rsidRPr="00105581">
        <w:rPr>
          <w:rFonts w:ascii="Times New Roman" w:hAnsi="Times New Roman" w:cs="Times New Roman"/>
          <w:sz w:val="28"/>
          <w:szCs w:val="28"/>
          <w:lang w:val="en-US"/>
        </w:rPr>
        <w:t>ThreatStream</w:t>
      </w:r>
      <w:r w:rsidRPr="003F26FF">
        <w:rPr>
          <w:rFonts w:ascii="Times New Roman" w:hAnsi="Times New Roman" w:cs="Times New Roman"/>
          <w:sz w:val="28"/>
          <w:szCs w:val="28"/>
        </w:rPr>
        <w:t xml:space="preserve"> також дозволяє інтегруватися з багатьма популярними SIEM та платформами оркестрування.</w:t>
      </w:r>
      <w:proofErr w:type="gramEnd"/>
    </w:p>
    <w:p w14:paraId="5BC16E1A" w14:textId="77777777" w:rsidR="003F568F" w:rsidRPr="003F26FF" w:rsidRDefault="003F568F"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i/>
          <w:sz w:val="28"/>
          <w:szCs w:val="28"/>
        </w:rPr>
        <w:t>SolarWinds (SEM)</w:t>
      </w:r>
      <w:r w:rsidRPr="003F26FF">
        <w:rPr>
          <w:rFonts w:ascii="Times New Roman" w:hAnsi="Times New Roman" w:cs="Times New Roman"/>
          <w:sz w:val="28"/>
          <w:szCs w:val="28"/>
        </w:rPr>
        <w:t xml:space="preserve"> — це потужний інструмент, який поєднує відстеження подій із каналом розвідки загроз. Він не тільки здатний ідентифікувати потенційні та активні загрози, але також може використовувати відповідні заходи для їх усунення. SolarWinds SEM був розроблений з чіткою централізованою панеллю інструментів і командним інтерфейсом, що дозволяє легко відстежувати виявлені загрози та швидко вживати заходів для вирішення проблем безпеки. Цю інформаційну панель також можна використовувати для створення аналітичних звітів.</w:t>
      </w:r>
    </w:p>
    <w:p w14:paraId="26A9D235" w14:textId="77777777" w:rsidR="003F568F" w:rsidRPr="003F26FF" w:rsidRDefault="003F568F" w:rsidP="003F568F">
      <w:pPr>
        <w:spacing w:after="0" w:line="360" w:lineRule="auto"/>
        <w:ind w:firstLine="709"/>
        <w:jc w:val="both"/>
        <w:rPr>
          <w:rFonts w:ascii="Times New Roman" w:hAnsi="Times New Roman" w:cs="Times New Roman"/>
          <w:sz w:val="28"/>
          <w:szCs w:val="28"/>
        </w:rPr>
      </w:pPr>
      <w:proofErr w:type="gramStart"/>
      <w:r w:rsidRPr="00105581">
        <w:rPr>
          <w:rFonts w:ascii="Times New Roman" w:hAnsi="Times New Roman" w:cs="Times New Roman"/>
          <w:i/>
          <w:sz w:val="28"/>
          <w:szCs w:val="28"/>
          <w:lang w:val="en-US"/>
        </w:rPr>
        <w:t>Palo</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Alto</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Networks</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AutoFocus</w:t>
      </w:r>
      <w:r w:rsidRPr="003F26FF">
        <w:rPr>
          <w:rFonts w:ascii="Times New Roman" w:hAnsi="Times New Roman" w:cs="Times New Roman"/>
          <w:sz w:val="28"/>
          <w:szCs w:val="28"/>
        </w:rPr>
        <w:t xml:space="preserve"> робить аналітику загроз з повним контекстом доступною для організацій будь-якого розміру.</w:t>
      </w:r>
      <w:proofErr w:type="gramEnd"/>
      <w:r w:rsidRPr="003F26FF">
        <w:rPr>
          <w:rFonts w:ascii="Times New Roman" w:hAnsi="Times New Roman" w:cs="Times New Roman"/>
          <w:sz w:val="28"/>
          <w:szCs w:val="28"/>
        </w:rPr>
        <w:t xml:space="preserve"> Ця розміщена служба надає командам з безпеки аналітичних даних, кореляції, контексту та автоматизованих </w:t>
      </w:r>
      <w:r w:rsidRPr="003F26FF">
        <w:rPr>
          <w:rFonts w:ascii="Times New Roman" w:hAnsi="Times New Roman" w:cs="Times New Roman"/>
          <w:sz w:val="28"/>
          <w:szCs w:val="28"/>
        </w:rPr>
        <w:lastRenderedPageBreak/>
        <w:t xml:space="preserve">робочих процесів запобігання, які їм необхідні для виявлення та реагування на події в режимі реального часу. AutoFocus також включає доступ до сховища оперативної розвідки Unit 42, внутрішньої групи дослідження загроз </w:t>
      </w:r>
      <w:r w:rsidRPr="00105581">
        <w:rPr>
          <w:rFonts w:ascii="Times New Roman" w:hAnsi="Times New Roman" w:cs="Times New Roman"/>
          <w:sz w:val="28"/>
          <w:szCs w:val="28"/>
          <w:lang w:val="en-US"/>
        </w:rPr>
        <w:t>Palo</w:t>
      </w:r>
      <w:r w:rsidRPr="00786DBF">
        <w:rPr>
          <w:rFonts w:ascii="Times New Roman" w:hAnsi="Times New Roman" w:cs="Times New Roman"/>
          <w:sz w:val="28"/>
          <w:szCs w:val="28"/>
        </w:rPr>
        <w:t xml:space="preserve"> </w:t>
      </w:r>
      <w:r w:rsidRPr="00105581">
        <w:rPr>
          <w:rFonts w:ascii="Times New Roman" w:hAnsi="Times New Roman" w:cs="Times New Roman"/>
          <w:sz w:val="28"/>
          <w:szCs w:val="28"/>
          <w:lang w:val="en-US"/>
        </w:rPr>
        <w:t>Alto</w:t>
      </w:r>
      <w:r w:rsidRPr="00786DBF">
        <w:rPr>
          <w:rFonts w:ascii="Times New Roman" w:hAnsi="Times New Roman" w:cs="Times New Roman"/>
          <w:sz w:val="28"/>
          <w:szCs w:val="28"/>
        </w:rPr>
        <w:t xml:space="preserve"> </w:t>
      </w:r>
      <w:r w:rsidRPr="00105581">
        <w:rPr>
          <w:rFonts w:ascii="Times New Roman" w:hAnsi="Times New Roman" w:cs="Times New Roman"/>
          <w:sz w:val="28"/>
          <w:szCs w:val="28"/>
          <w:lang w:val="en-US"/>
        </w:rPr>
        <w:t>Networks</w:t>
      </w:r>
      <w:r w:rsidRPr="003F26FF">
        <w:rPr>
          <w:rFonts w:ascii="Times New Roman" w:hAnsi="Times New Roman" w:cs="Times New Roman"/>
          <w:sz w:val="28"/>
          <w:szCs w:val="28"/>
        </w:rPr>
        <w:t>.</w:t>
      </w:r>
    </w:p>
    <w:p w14:paraId="5BF21145" w14:textId="77777777" w:rsidR="003F568F" w:rsidRPr="003F26FF" w:rsidRDefault="003F568F" w:rsidP="003F568F">
      <w:pPr>
        <w:spacing w:after="0" w:line="360" w:lineRule="auto"/>
        <w:ind w:firstLine="709"/>
        <w:jc w:val="both"/>
        <w:rPr>
          <w:rFonts w:ascii="Times New Roman" w:hAnsi="Times New Roman" w:cs="Times New Roman"/>
          <w:sz w:val="28"/>
          <w:szCs w:val="28"/>
        </w:rPr>
      </w:pPr>
      <w:proofErr w:type="gramStart"/>
      <w:r w:rsidRPr="00105581">
        <w:rPr>
          <w:rFonts w:ascii="Times New Roman" w:hAnsi="Times New Roman" w:cs="Times New Roman"/>
          <w:i/>
          <w:sz w:val="28"/>
          <w:szCs w:val="28"/>
          <w:lang w:val="en-US"/>
        </w:rPr>
        <w:t>LogRhythm</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Threat</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Lifecycle</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Management</w:t>
      </w:r>
      <w:r w:rsidRPr="003F26FF">
        <w:rPr>
          <w:rFonts w:ascii="Times New Roman" w:hAnsi="Times New Roman" w:cs="Times New Roman"/>
          <w:i/>
          <w:sz w:val="28"/>
          <w:szCs w:val="28"/>
        </w:rPr>
        <w:t xml:space="preserve"> (TLM)</w:t>
      </w:r>
      <w:r w:rsidRPr="003F26FF">
        <w:rPr>
          <w:rFonts w:ascii="Times New Roman" w:hAnsi="Times New Roman" w:cs="Times New Roman"/>
          <w:sz w:val="28"/>
          <w:szCs w:val="28"/>
        </w:rPr>
        <w:t xml:space="preserve"> забезпечує скоординовану колекцію аналізу даних та можливостей реагування на інциденти, щоб дозволити організаціям по всьому світу швидко виявляти, нейтралізувати та відновлюватися після інцидентів безпеки.</w:t>
      </w:r>
      <w:proofErr w:type="gramEnd"/>
      <w:r w:rsidRPr="003F26FF">
        <w:rPr>
          <w:rFonts w:ascii="Times New Roman" w:hAnsi="Times New Roman" w:cs="Times New Roman"/>
          <w:sz w:val="28"/>
          <w:szCs w:val="28"/>
        </w:rPr>
        <w:t xml:space="preserve"> Він може обробляти 26 мільярдів повідомлень на день. Платформа також може автоматизувати виявлення загроз і визначення пріоритетів за допомогою зіставлення шаблонів і розширеної кореляції з машинним навчанням і статистичним аналізом.</w:t>
      </w:r>
    </w:p>
    <w:p w14:paraId="708D71FC" w14:textId="17473366" w:rsidR="003F568F" w:rsidRPr="003F26FF" w:rsidRDefault="003F568F" w:rsidP="003F568F">
      <w:pPr>
        <w:spacing w:after="0" w:line="360" w:lineRule="auto"/>
        <w:ind w:firstLine="709"/>
        <w:jc w:val="both"/>
        <w:rPr>
          <w:rFonts w:ascii="Times New Roman" w:hAnsi="Times New Roman" w:cs="Times New Roman"/>
          <w:sz w:val="28"/>
          <w:szCs w:val="28"/>
        </w:rPr>
      </w:pPr>
      <w:proofErr w:type="gramStart"/>
      <w:r w:rsidRPr="00105581">
        <w:rPr>
          <w:rFonts w:ascii="Times New Roman" w:hAnsi="Times New Roman" w:cs="Times New Roman"/>
          <w:i/>
          <w:sz w:val="28"/>
          <w:szCs w:val="28"/>
          <w:lang w:val="en-US"/>
        </w:rPr>
        <w:t>FireEye</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Mandiant</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Advantage</w:t>
      </w:r>
      <w:r w:rsidRPr="003F26FF">
        <w:rPr>
          <w:rFonts w:ascii="Times New Roman" w:hAnsi="Times New Roman" w:cs="Times New Roman"/>
          <w:sz w:val="28"/>
          <w:szCs w:val="28"/>
        </w:rPr>
        <w:t xml:space="preserve"> додає контекст і пріоритет глобальним загрозам до, під час і після атаки.</w:t>
      </w:r>
      <w:proofErr w:type="gramEnd"/>
      <w:r w:rsidRPr="003F26FF">
        <w:rPr>
          <w:rFonts w:ascii="Times New Roman" w:hAnsi="Times New Roman" w:cs="Times New Roman"/>
          <w:sz w:val="28"/>
          <w:szCs w:val="28"/>
        </w:rPr>
        <w:t xml:space="preserve"> Що відрізняє FireEye від конкурентів, так це те, як його платформа адаптує стратегічний інтелект до корпоративного управління ризиками та бізнес-цілей організації, надаючи </w:t>
      </w:r>
      <w:r w:rsidR="00105581" w:rsidRPr="003F26FF">
        <w:rPr>
          <w:rFonts w:ascii="Times New Roman" w:hAnsi="Times New Roman" w:cs="Times New Roman"/>
          <w:sz w:val="28"/>
          <w:szCs w:val="28"/>
        </w:rPr>
        <w:t>високо контекстуальні</w:t>
      </w:r>
      <w:r w:rsidRPr="003F26FF">
        <w:rPr>
          <w:rFonts w:ascii="Times New Roman" w:hAnsi="Times New Roman" w:cs="Times New Roman"/>
          <w:sz w:val="28"/>
          <w:szCs w:val="28"/>
        </w:rPr>
        <w:t xml:space="preserve"> дані, щоб користувачі могли узгоджувати стратегії безпеки, щоб реагувати на найбільш ймовірні загрози, спрямовані на організацію.</w:t>
      </w:r>
    </w:p>
    <w:p w14:paraId="7D5ABC4A" w14:textId="77777777" w:rsidR="003F568F" w:rsidRPr="003F26FF" w:rsidRDefault="003F568F" w:rsidP="003F568F">
      <w:pPr>
        <w:spacing w:after="0" w:line="360" w:lineRule="auto"/>
        <w:ind w:firstLine="709"/>
        <w:jc w:val="both"/>
        <w:rPr>
          <w:rFonts w:ascii="Times New Roman" w:hAnsi="Times New Roman" w:cs="Times New Roman"/>
          <w:sz w:val="28"/>
          <w:szCs w:val="28"/>
        </w:rPr>
      </w:pPr>
      <w:proofErr w:type="gramStart"/>
      <w:r w:rsidRPr="00105581">
        <w:rPr>
          <w:rFonts w:ascii="Times New Roman" w:hAnsi="Times New Roman" w:cs="Times New Roman"/>
          <w:i/>
          <w:sz w:val="28"/>
          <w:szCs w:val="28"/>
          <w:lang w:val="en-US"/>
        </w:rPr>
        <w:t>LookingGlass</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Cyber</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Solutions</w:t>
      </w:r>
      <w:r w:rsidRPr="003F26FF">
        <w:rPr>
          <w:rFonts w:ascii="Times New Roman" w:hAnsi="Times New Roman" w:cs="Times New Roman"/>
          <w:sz w:val="28"/>
          <w:szCs w:val="28"/>
        </w:rPr>
        <w:t xml:space="preserve"> — це платформа розвідки загроз з відкритим вихідним кодом, яка забезпечує уніфікований захист від складних кібератак глобальним підприємствам і державним установам шляхом оперативної розвідки загроз.</w:t>
      </w:r>
      <w:proofErr w:type="gramEnd"/>
      <w:r w:rsidRPr="003F26FF">
        <w:rPr>
          <w:rFonts w:ascii="Times New Roman" w:hAnsi="Times New Roman" w:cs="Times New Roman"/>
          <w:sz w:val="28"/>
          <w:szCs w:val="28"/>
        </w:rPr>
        <w:t xml:space="preserve"> Він надає найбільш релевантні дані для бізнесу, класифікуючи елементи мережі в сховище під назвою Колекції. Його інструмент оцінки довіри індикаторів загроз потім використовує цю інформацію для визначення найбільш пріоритетних ризиків, з якими стикається організація.</w:t>
      </w:r>
    </w:p>
    <w:p w14:paraId="1CF66AE1" w14:textId="77777777" w:rsidR="003F568F" w:rsidRPr="003F26FF" w:rsidRDefault="003F568F" w:rsidP="003F568F">
      <w:pPr>
        <w:spacing w:after="0" w:line="360" w:lineRule="auto"/>
        <w:ind w:firstLine="709"/>
        <w:jc w:val="both"/>
        <w:rPr>
          <w:rFonts w:ascii="Times New Roman" w:hAnsi="Times New Roman" w:cs="Times New Roman"/>
          <w:sz w:val="28"/>
          <w:szCs w:val="28"/>
        </w:rPr>
      </w:pPr>
      <w:r w:rsidRPr="00105581">
        <w:rPr>
          <w:rFonts w:ascii="Times New Roman" w:hAnsi="Times New Roman" w:cs="Times New Roman"/>
          <w:i/>
          <w:sz w:val="28"/>
          <w:szCs w:val="28"/>
          <w:lang w:val="en-US"/>
        </w:rPr>
        <w:t>AlienVault</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Unified</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Security</w:t>
      </w:r>
      <w:r w:rsidRPr="00786DBF">
        <w:rPr>
          <w:rFonts w:ascii="Times New Roman" w:hAnsi="Times New Roman" w:cs="Times New Roman"/>
          <w:i/>
          <w:sz w:val="28"/>
          <w:szCs w:val="28"/>
        </w:rPr>
        <w:t xml:space="preserve"> </w:t>
      </w:r>
      <w:r w:rsidRPr="00105581">
        <w:rPr>
          <w:rFonts w:ascii="Times New Roman" w:hAnsi="Times New Roman" w:cs="Times New Roman"/>
          <w:i/>
          <w:sz w:val="28"/>
          <w:szCs w:val="28"/>
          <w:lang w:val="en-US"/>
        </w:rPr>
        <w:t>Management</w:t>
      </w:r>
      <w:r w:rsidRPr="003F26FF">
        <w:rPr>
          <w:rFonts w:ascii="Times New Roman" w:hAnsi="Times New Roman" w:cs="Times New Roman"/>
          <w:i/>
          <w:sz w:val="28"/>
          <w:szCs w:val="28"/>
        </w:rPr>
        <w:t xml:space="preserve"> (USM)</w:t>
      </w:r>
      <w:r w:rsidRPr="003F26FF">
        <w:rPr>
          <w:rFonts w:ascii="Times New Roman" w:hAnsi="Times New Roman" w:cs="Times New Roman"/>
          <w:sz w:val="28"/>
          <w:szCs w:val="28"/>
        </w:rPr>
        <w:t>, продукт AT&amp;T CyberSecurity, отримує дані про загрози від AlienVault Labs та його масової Open Threat Exchange (OTX), найбільшої у світі спільної біржі загроз із натовпу. Він забезпечує централізоване виявлення загроз, реагування на інциденти та керування відповідністю для хмарних і локальних середовищ. Завдяки розвідці загроз від AT&amp;T Alien Labs, USM автоматично оновлюється кожні 30 хвилин.</w:t>
      </w:r>
    </w:p>
    <w:p w14:paraId="346F074A" w14:textId="77777777" w:rsidR="003F568F" w:rsidRPr="003F26FF" w:rsidRDefault="00695EBB"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Розібравшись, які переваги має кожна з платформ, можна зробити висновок, що розвідки загроз (</w:t>
      </w:r>
      <w:r w:rsidRPr="00105581">
        <w:rPr>
          <w:rFonts w:ascii="Times New Roman" w:hAnsi="Times New Roman" w:cs="Times New Roman"/>
          <w:sz w:val="28"/>
          <w:szCs w:val="28"/>
          <w:lang w:val="en-US"/>
        </w:rPr>
        <w:t>Threat</w:t>
      </w:r>
      <w:r w:rsidRPr="00786DBF">
        <w:rPr>
          <w:rFonts w:ascii="Times New Roman" w:hAnsi="Times New Roman" w:cs="Times New Roman"/>
          <w:sz w:val="28"/>
          <w:szCs w:val="28"/>
        </w:rPr>
        <w:t xml:space="preserve"> </w:t>
      </w:r>
      <w:r w:rsidRPr="00105581">
        <w:rPr>
          <w:rFonts w:ascii="Times New Roman" w:hAnsi="Times New Roman" w:cs="Times New Roman"/>
          <w:sz w:val="28"/>
          <w:szCs w:val="28"/>
          <w:lang w:val="en-US"/>
        </w:rPr>
        <w:t>Intelligence</w:t>
      </w:r>
      <w:r w:rsidRPr="00786DBF">
        <w:rPr>
          <w:rFonts w:ascii="Times New Roman" w:hAnsi="Times New Roman" w:cs="Times New Roman"/>
          <w:sz w:val="28"/>
          <w:szCs w:val="28"/>
        </w:rPr>
        <w:t xml:space="preserve"> </w:t>
      </w:r>
      <w:r w:rsidRPr="00105581">
        <w:rPr>
          <w:rFonts w:ascii="Times New Roman" w:hAnsi="Times New Roman" w:cs="Times New Roman"/>
          <w:sz w:val="28"/>
          <w:szCs w:val="28"/>
          <w:lang w:val="en-US"/>
        </w:rPr>
        <w:t>Platforms</w:t>
      </w:r>
      <w:r w:rsidRPr="003F26FF">
        <w:rPr>
          <w:rFonts w:ascii="Times New Roman" w:hAnsi="Times New Roman" w:cs="Times New Roman"/>
          <w:sz w:val="28"/>
          <w:szCs w:val="28"/>
        </w:rPr>
        <w:t>, TIP) є ​​критичними інструментами безпеки, які використовують глобальні дані безпеки, щоб допомогти професійно виявляти, пом’якшувати та усувати загрози безпеці. Нові загрози, які постійно розвиваються, з’являються щодня. Хоча аналітики з безпеки знають, що ключ до випередження цих загроз полягає в аналізі даних про них, проблема, яка виникає, полягає в тому, як ефективно збирати великі обсяги даних і, як наслідок, отримати корисну інформацію, щоб запобігти майбутнім атакам.</w:t>
      </w:r>
    </w:p>
    <w:p w14:paraId="22777BA6" w14:textId="1D1481E9" w:rsidR="00695EBB" w:rsidRPr="003F26FF" w:rsidRDefault="00695EBB"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Платформи розвідки загроз працюють наступним чином: підказки об’єднують інформацію про безпеку від постачальників, аналітиків та інших авторитетних джерел про загрози та підозрілу активність, виявлені по всьому світу, за допомогою інструменту, який називається каналами розвідки загроз. Ці дані можуть надходити у вигляді шкідливих IP-адрес, доменів, </w:t>
      </w:r>
      <w:r w:rsidR="00105581" w:rsidRPr="003F26FF">
        <w:rPr>
          <w:rFonts w:ascii="Times New Roman" w:hAnsi="Times New Roman" w:cs="Times New Roman"/>
          <w:sz w:val="28"/>
          <w:szCs w:val="28"/>
        </w:rPr>
        <w:t>хеші</w:t>
      </w:r>
      <w:r w:rsidRPr="003F26FF">
        <w:rPr>
          <w:rFonts w:ascii="Times New Roman" w:hAnsi="Times New Roman" w:cs="Times New Roman"/>
          <w:sz w:val="28"/>
          <w:szCs w:val="28"/>
        </w:rPr>
        <w:t xml:space="preserve"> файлів тощо. Платформи розвідки загроз потім перетворюють ці розширені аналітичні дані в ефективні інтелектуальні дані для виявлення зловмисної активності у власній мережі</w:t>
      </w:r>
      <w:r w:rsidR="009722D9" w:rsidRPr="003F26FF">
        <w:rPr>
          <w:rFonts w:ascii="Times New Roman" w:hAnsi="Times New Roman" w:cs="Times New Roman"/>
          <w:sz w:val="28"/>
          <w:szCs w:val="28"/>
        </w:rPr>
        <w:t>. Все це складає триетапну стратегію (рисунок 2.2)</w:t>
      </w:r>
      <w:r w:rsidRPr="003F26FF">
        <w:rPr>
          <w:rFonts w:ascii="Times New Roman" w:hAnsi="Times New Roman" w:cs="Times New Roman"/>
          <w:sz w:val="28"/>
          <w:szCs w:val="28"/>
        </w:rPr>
        <w:t>. Ці канали часто інтегруються в інші продукти безпеки, як-от EDR, SIEM та брандмауери наступного покоління.</w:t>
      </w:r>
    </w:p>
    <w:p w14:paraId="5CCF5A02" w14:textId="77777777" w:rsidR="009722D9" w:rsidRPr="003F26FF" w:rsidRDefault="009722D9"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 xml:space="preserve"> </w:t>
      </w:r>
      <w:r w:rsidRPr="003F26FF">
        <w:rPr>
          <w:noProof/>
          <w:lang w:eastAsia="uk-UA"/>
        </w:rPr>
        <w:drawing>
          <wp:inline distT="0" distB="0" distL="0" distR="0" wp14:anchorId="77B0BD9D" wp14:editId="52672599">
            <wp:extent cx="6299835" cy="3870817"/>
            <wp:effectExtent l="0" t="0" r="5715" b="0"/>
            <wp:docPr id="14" name="Рисунок 14" descr="Рішення для поширення та співпрац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ішення для поширення та співпраці"/>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99835" cy="3870817"/>
                    </a:xfrm>
                    <a:prstGeom prst="rect">
                      <a:avLst/>
                    </a:prstGeom>
                    <a:noFill/>
                    <a:ln>
                      <a:noFill/>
                    </a:ln>
                  </pic:spPr>
                </pic:pic>
              </a:graphicData>
            </a:graphic>
          </wp:inline>
        </w:drawing>
      </w:r>
    </w:p>
    <w:p w14:paraId="19BCDC3D" w14:textId="32D04CC4" w:rsidR="009722D9" w:rsidRPr="003F26FF" w:rsidRDefault="009722D9" w:rsidP="003F568F">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Рисунок 2.2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Триетапна стратегія поширення та співпраці</w:t>
      </w:r>
    </w:p>
    <w:p w14:paraId="7D59DE02" w14:textId="77777777" w:rsidR="00AA3E66" w:rsidRPr="003F26FF" w:rsidRDefault="00AA3E66" w:rsidP="00AA3E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Основною ключовою особливістю будь-якої платформи розвідки загроз є здатність аналізувати та обмінюватися даними про загрози. Ці інструменти можуть ідентифікувати сигнатури загроз у мережі та передавати цю інформацію іншим установкам, а також отримувати інформацію про нові загрози з каналів загроз. Це робить платформи розвідки загроз невід’ємною частиною зупинки  загроз нульового дня.</w:t>
      </w:r>
    </w:p>
    <w:p w14:paraId="7BA6E85C" w14:textId="77777777" w:rsidR="00AA3E66" w:rsidRPr="003F26FF" w:rsidRDefault="00AA3E66" w:rsidP="00AA3E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Іншою ключовою особливістю є можливість сортування даних і сповіщень при виявленні загроз. Вони надсилатимуть сповіщення лише тоді, коли виникають законні загрози, щоб уникнути непотрібного потоку сповіщень, які можуть замутити воду для виправлення, хоча платформи можуть потребувати деякого тонкого налаштування. Щоб допомогти у виправленні, вони також можуть призначити оцінку ризику, щоб групи безпеки могли визначити пріоритети, які проблеми слід діяти першими.</w:t>
      </w:r>
    </w:p>
    <w:p w14:paraId="4D2D1884" w14:textId="77777777" w:rsidR="003F568F" w:rsidRPr="003F26FF" w:rsidRDefault="00AA3E66" w:rsidP="00AA3E6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Управління вразливістю доповнює функції платформ аналізу загроз. Ці рішення можуть містити загрози, коли во</w:t>
      </w:r>
      <w:r w:rsidR="00BD0C4E">
        <w:rPr>
          <w:rFonts w:ascii="Times New Roman" w:hAnsi="Times New Roman" w:cs="Times New Roman"/>
          <w:sz w:val="28"/>
          <w:szCs w:val="28"/>
        </w:rPr>
        <w:t>ни виявлені, заощаджуючи команді</w:t>
      </w:r>
      <w:r w:rsidRPr="003F26FF">
        <w:rPr>
          <w:rFonts w:ascii="Times New Roman" w:hAnsi="Times New Roman" w:cs="Times New Roman"/>
          <w:sz w:val="28"/>
          <w:szCs w:val="28"/>
        </w:rPr>
        <w:t xml:space="preserve"> безпеки дорогоцінний час на вирішення проблем. Вони також можуть </w:t>
      </w:r>
      <w:r w:rsidRPr="003F26FF">
        <w:rPr>
          <w:rFonts w:ascii="Times New Roman" w:hAnsi="Times New Roman" w:cs="Times New Roman"/>
          <w:sz w:val="28"/>
          <w:szCs w:val="28"/>
        </w:rPr>
        <w:lastRenderedPageBreak/>
        <w:t>запропонувати інструкції щодо усунення поширених та нових загроз, щоб ще більше прискорити процес.</w:t>
      </w:r>
    </w:p>
    <w:p w14:paraId="56126CF9" w14:textId="77777777" w:rsidR="009722D9" w:rsidRPr="003F26FF" w:rsidRDefault="009722D9" w:rsidP="009722D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Серед списку вищеописаних платформ є ще одна, яка і була обрана базою для проведення дослідження – MISP. Метою MISP - платформи розвідки та обміну загрозами з відкритим вихідним кодом є:</w:t>
      </w:r>
    </w:p>
    <w:p w14:paraId="1BEB7150" w14:textId="77777777" w:rsidR="009722D9" w:rsidRPr="003F26FF" w:rsidRDefault="009722D9"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Полегшення зберігання технічної та нетехнічної інформації про побачене зловмисне програмне забезпечення та атаки</w:t>
      </w:r>
      <w:r w:rsidR="00815C73" w:rsidRPr="003F26FF">
        <w:rPr>
          <w:rFonts w:ascii="Times New Roman" w:hAnsi="Times New Roman" w:cs="Times New Roman"/>
          <w:sz w:val="28"/>
          <w:szCs w:val="28"/>
        </w:rPr>
        <w:t>.</w:t>
      </w:r>
    </w:p>
    <w:p w14:paraId="3266D045" w14:textId="77777777" w:rsidR="009722D9" w:rsidRPr="003F26FF" w:rsidRDefault="00815C73"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А</w:t>
      </w:r>
      <w:r w:rsidR="009722D9" w:rsidRPr="003F26FF">
        <w:rPr>
          <w:rFonts w:ascii="Times New Roman" w:hAnsi="Times New Roman" w:cs="Times New Roman"/>
          <w:sz w:val="28"/>
          <w:szCs w:val="28"/>
        </w:rPr>
        <w:t>втоматичн</w:t>
      </w:r>
      <w:r w:rsidRPr="003F26FF">
        <w:rPr>
          <w:rFonts w:ascii="Times New Roman" w:hAnsi="Times New Roman" w:cs="Times New Roman"/>
          <w:sz w:val="28"/>
          <w:szCs w:val="28"/>
        </w:rPr>
        <w:t>е створення зв’язків</w:t>
      </w:r>
      <w:r w:rsidR="009722D9" w:rsidRPr="003F26FF">
        <w:rPr>
          <w:rFonts w:ascii="Times New Roman" w:hAnsi="Times New Roman" w:cs="Times New Roman"/>
          <w:sz w:val="28"/>
          <w:szCs w:val="28"/>
        </w:rPr>
        <w:t xml:space="preserve"> між шкідливими програмами та їх атрибутами</w:t>
      </w:r>
      <w:r w:rsidRPr="003F26FF">
        <w:rPr>
          <w:rFonts w:ascii="Times New Roman" w:hAnsi="Times New Roman" w:cs="Times New Roman"/>
          <w:sz w:val="28"/>
          <w:szCs w:val="28"/>
        </w:rPr>
        <w:t>.</w:t>
      </w:r>
    </w:p>
    <w:p w14:paraId="2D50C87A" w14:textId="77777777" w:rsidR="009722D9" w:rsidRPr="003F26FF" w:rsidRDefault="00815C73"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Зберігання</w:t>
      </w:r>
      <w:r w:rsidR="009722D9" w:rsidRPr="003F26FF">
        <w:rPr>
          <w:rFonts w:ascii="Times New Roman" w:hAnsi="Times New Roman" w:cs="Times New Roman"/>
          <w:sz w:val="28"/>
          <w:szCs w:val="28"/>
        </w:rPr>
        <w:t xml:space="preserve"> дан</w:t>
      </w:r>
      <w:r w:rsidRPr="003F26FF">
        <w:rPr>
          <w:rFonts w:ascii="Times New Roman" w:hAnsi="Times New Roman" w:cs="Times New Roman"/>
          <w:sz w:val="28"/>
          <w:szCs w:val="28"/>
        </w:rPr>
        <w:t>их</w:t>
      </w:r>
      <w:r w:rsidR="009722D9" w:rsidRPr="003F26FF">
        <w:rPr>
          <w:rFonts w:ascii="Times New Roman" w:hAnsi="Times New Roman" w:cs="Times New Roman"/>
          <w:sz w:val="28"/>
          <w:szCs w:val="28"/>
        </w:rPr>
        <w:t xml:space="preserve"> в структурованому форматі (що дозволяє автоматично використовувати базу даних для подачі систем виявлення або криміналістичних інструментів)</w:t>
      </w:r>
      <w:r w:rsidRPr="003F26FF">
        <w:rPr>
          <w:rFonts w:ascii="Times New Roman" w:hAnsi="Times New Roman" w:cs="Times New Roman"/>
          <w:sz w:val="28"/>
          <w:szCs w:val="28"/>
        </w:rPr>
        <w:t>.</w:t>
      </w:r>
    </w:p>
    <w:p w14:paraId="0F27A8E5" w14:textId="77777777" w:rsidR="009722D9" w:rsidRPr="003F26FF" w:rsidRDefault="009722D9"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Створення правил для системи виявлення вторгнень в мережу (NIDS), які можна імпортувати в системи IDS (наприклад, IP-адреси, доменні імена, хеші шкідливих файлів, шаблони в пам'яті)</w:t>
      </w:r>
      <w:r w:rsidR="00815C73" w:rsidRPr="003F26FF">
        <w:rPr>
          <w:rFonts w:ascii="Times New Roman" w:hAnsi="Times New Roman" w:cs="Times New Roman"/>
          <w:sz w:val="28"/>
          <w:szCs w:val="28"/>
        </w:rPr>
        <w:t>.</w:t>
      </w:r>
    </w:p>
    <w:p w14:paraId="7F8711FC" w14:textId="77777777" w:rsidR="009722D9" w:rsidRPr="003F26FF" w:rsidRDefault="00815C73"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Розшарювання атрибутів</w:t>
      </w:r>
      <w:r w:rsidR="009722D9" w:rsidRPr="003F26FF">
        <w:rPr>
          <w:rFonts w:ascii="Times New Roman" w:hAnsi="Times New Roman" w:cs="Times New Roman"/>
          <w:sz w:val="28"/>
          <w:szCs w:val="28"/>
        </w:rPr>
        <w:t xml:space="preserve"> шкідливого програмного забезпечення та загроз з іншими сторонами та групами довіри</w:t>
      </w:r>
      <w:r w:rsidRPr="003F26FF">
        <w:rPr>
          <w:rFonts w:ascii="Times New Roman" w:hAnsi="Times New Roman" w:cs="Times New Roman"/>
          <w:sz w:val="28"/>
          <w:szCs w:val="28"/>
        </w:rPr>
        <w:t>.</w:t>
      </w:r>
    </w:p>
    <w:p w14:paraId="7BC9E49C" w14:textId="77777777" w:rsidR="009722D9" w:rsidRPr="003F26FF" w:rsidRDefault="00815C73"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Покращення</w:t>
      </w:r>
      <w:r w:rsidR="009722D9" w:rsidRPr="003F26FF">
        <w:rPr>
          <w:rFonts w:ascii="Times New Roman" w:hAnsi="Times New Roman" w:cs="Times New Roman"/>
          <w:sz w:val="28"/>
          <w:szCs w:val="28"/>
        </w:rPr>
        <w:t xml:space="preserve"> виявлення зловмисного програмного забезпечення та скасув</w:t>
      </w:r>
      <w:r w:rsidRPr="003F26FF">
        <w:rPr>
          <w:rFonts w:ascii="Times New Roman" w:hAnsi="Times New Roman" w:cs="Times New Roman"/>
          <w:sz w:val="28"/>
          <w:szCs w:val="28"/>
        </w:rPr>
        <w:t>ання</w:t>
      </w:r>
      <w:r w:rsidR="009722D9" w:rsidRPr="003F26FF">
        <w:rPr>
          <w:rFonts w:ascii="Times New Roman" w:hAnsi="Times New Roman" w:cs="Times New Roman"/>
          <w:sz w:val="28"/>
          <w:szCs w:val="28"/>
        </w:rPr>
        <w:t xml:space="preserve"> його, щоб сприяти обміну інформацією між організаціями (наприклад, уникнення повторюваних робіт)</w:t>
      </w:r>
      <w:r w:rsidRPr="003F26FF">
        <w:rPr>
          <w:rFonts w:ascii="Times New Roman" w:hAnsi="Times New Roman" w:cs="Times New Roman"/>
          <w:sz w:val="28"/>
          <w:szCs w:val="28"/>
        </w:rPr>
        <w:t>.</w:t>
      </w:r>
    </w:p>
    <w:p w14:paraId="0B541C73" w14:textId="77777777" w:rsidR="009722D9" w:rsidRPr="003F26FF" w:rsidRDefault="00815C73"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Створення</w:t>
      </w:r>
      <w:r w:rsidR="009722D9" w:rsidRPr="003F26FF">
        <w:rPr>
          <w:rFonts w:ascii="Times New Roman" w:hAnsi="Times New Roman" w:cs="Times New Roman"/>
          <w:sz w:val="28"/>
          <w:szCs w:val="28"/>
        </w:rPr>
        <w:t xml:space="preserve"> платформу довіри - довірена інформація від надійних партнерів</w:t>
      </w:r>
      <w:r w:rsidRPr="003F26FF">
        <w:rPr>
          <w:rFonts w:ascii="Times New Roman" w:hAnsi="Times New Roman" w:cs="Times New Roman"/>
          <w:sz w:val="28"/>
          <w:szCs w:val="28"/>
        </w:rPr>
        <w:t>.</w:t>
      </w:r>
    </w:p>
    <w:p w14:paraId="34D43148" w14:textId="77777777" w:rsidR="00AA3E66" w:rsidRPr="003F26FF" w:rsidRDefault="00815C73" w:rsidP="00815C73">
      <w:pPr>
        <w:pStyle w:val="a6"/>
        <w:numPr>
          <w:ilvl w:val="0"/>
          <w:numId w:val="10"/>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Зберігання</w:t>
      </w:r>
      <w:r w:rsidR="009722D9" w:rsidRPr="003F26FF">
        <w:rPr>
          <w:rFonts w:ascii="Times New Roman" w:hAnsi="Times New Roman" w:cs="Times New Roman"/>
          <w:sz w:val="28"/>
          <w:szCs w:val="28"/>
        </w:rPr>
        <w:t xml:space="preserve"> локально вс</w:t>
      </w:r>
      <w:r w:rsidRPr="003F26FF">
        <w:rPr>
          <w:rFonts w:ascii="Times New Roman" w:hAnsi="Times New Roman" w:cs="Times New Roman"/>
          <w:sz w:val="28"/>
          <w:szCs w:val="28"/>
        </w:rPr>
        <w:t>ієї інформації</w:t>
      </w:r>
      <w:r w:rsidR="009722D9" w:rsidRPr="003F26FF">
        <w:rPr>
          <w:rFonts w:ascii="Times New Roman" w:hAnsi="Times New Roman" w:cs="Times New Roman"/>
          <w:sz w:val="28"/>
          <w:szCs w:val="28"/>
        </w:rPr>
        <w:t xml:space="preserve"> з інших екземплярів (забезпечуючи конфіденційність запитів)</w:t>
      </w:r>
      <w:r w:rsidRPr="003F26FF">
        <w:rPr>
          <w:rFonts w:ascii="Times New Roman" w:hAnsi="Times New Roman" w:cs="Times New Roman"/>
          <w:sz w:val="28"/>
          <w:szCs w:val="28"/>
        </w:rPr>
        <w:t>.</w:t>
      </w:r>
    </w:p>
    <w:p w14:paraId="4B737843" w14:textId="77777777" w:rsidR="00815C73" w:rsidRPr="003F26FF" w:rsidRDefault="00E06794" w:rsidP="00E06794">
      <w:pPr>
        <w:spacing w:after="0" w:line="360" w:lineRule="auto"/>
        <w:ind w:firstLine="709"/>
        <w:jc w:val="center"/>
        <w:rPr>
          <w:rFonts w:ascii="Times New Roman" w:hAnsi="Times New Roman" w:cs="Times New Roman"/>
          <w:sz w:val="28"/>
          <w:szCs w:val="28"/>
        </w:rPr>
      </w:pPr>
      <w:r w:rsidRPr="003F26FF">
        <w:rPr>
          <w:noProof/>
          <w:lang w:eastAsia="uk-UA"/>
        </w:rPr>
        <w:lastRenderedPageBreak/>
        <w:drawing>
          <wp:inline distT="0" distB="0" distL="0" distR="0" wp14:anchorId="5A1A3845" wp14:editId="3AED992A">
            <wp:extent cx="4265396" cy="4191000"/>
            <wp:effectExtent l="0" t="0" r="1905" b="0"/>
            <wp:docPr id="15" name="Рисунок 15" descr="Огляд платформи обміну інформацією про шкідливі програми MI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гляд платформи обміну інформацією про шкідливі програми MIS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67588" cy="4193154"/>
                    </a:xfrm>
                    <a:prstGeom prst="rect">
                      <a:avLst/>
                    </a:prstGeom>
                    <a:noFill/>
                    <a:ln>
                      <a:noFill/>
                    </a:ln>
                  </pic:spPr>
                </pic:pic>
              </a:graphicData>
            </a:graphic>
          </wp:inline>
        </w:drawing>
      </w:r>
    </w:p>
    <w:p w14:paraId="27D98BC4" w14:textId="1D0D54FE" w:rsidR="00E06794" w:rsidRPr="003F26FF" w:rsidRDefault="00E06794"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 xml:space="preserve">Рисунок 2.3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Принцип роботи MISP</w:t>
      </w:r>
    </w:p>
    <w:p w14:paraId="5FD3A77B" w14:textId="77777777" w:rsidR="00E06794" w:rsidRPr="003F26FF" w:rsidRDefault="00E06794" w:rsidP="009722D9">
      <w:pPr>
        <w:spacing w:after="0" w:line="360" w:lineRule="auto"/>
        <w:ind w:firstLine="709"/>
        <w:jc w:val="both"/>
        <w:rPr>
          <w:rFonts w:ascii="Times New Roman" w:hAnsi="Times New Roman" w:cs="Times New Roman"/>
          <w:sz w:val="28"/>
          <w:szCs w:val="28"/>
        </w:rPr>
      </w:pPr>
    </w:p>
    <w:p w14:paraId="55CD0C3F" w14:textId="77777777" w:rsidR="00E06794" w:rsidRPr="003F26FF" w:rsidRDefault="00E06794" w:rsidP="009722D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Платформа обміну інформацією про зловмисне програмне забезпечення доступна з різних інтерфейсів (рисунок 2.3), як-от веб-інтерфейс (для аналітиків або обробників інцидентів) або через ReST API (для систем, які надсилають і витягують IOC). Невід'ємною метою MISP є бути надійною платформою, яка забезпечує безперебійну роботу від виявлення, </w:t>
      </w:r>
      <w:r w:rsidR="00BD0C4E">
        <w:rPr>
          <w:rFonts w:ascii="Times New Roman" w:hAnsi="Times New Roman" w:cs="Times New Roman"/>
          <w:sz w:val="28"/>
          <w:szCs w:val="28"/>
        </w:rPr>
        <w:t>опрацювання</w:t>
      </w:r>
      <w:r w:rsidRPr="003F26FF">
        <w:rPr>
          <w:rFonts w:ascii="Times New Roman" w:hAnsi="Times New Roman" w:cs="Times New Roman"/>
          <w:sz w:val="28"/>
          <w:szCs w:val="28"/>
        </w:rPr>
        <w:t xml:space="preserve"> та використання інформації про загрози.</w:t>
      </w:r>
    </w:p>
    <w:p w14:paraId="365BC2AD" w14:textId="77777777" w:rsidR="00AC3243" w:rsidRPr="003F26FF" w:rsidRDefault="00AC3243" w:rsidP="009722D9">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Те, як інформація поширюється між інстанціями MISP у всьому світі зображено на рисунку 2.4.</w:t>
      </w:r>
    </w:p>
    <w:p w14:paraId="79482F00" w14:textId="77777777" w:rsidR="00E06794" w:rsidRPr="003F26FF" w:rsidRDefault="00E06794" w:rsidP="009722D9">
      <w:pPr>
        <w:spacing w:after="0" w:line="360" w:lineRule="auto"/>
        <w:ind w:firstLine="709"/>
        <w:jc w:val="both"/>
        <w:rPr>
          <w:rFonts w:ascii="Times New Roman" w:hAnsi="Times New Roman" w:cs="Times New Roman"/>
          <w:sz w:val="28"/>
          <w:szCs w:val="28"/>
        </w:rPr>
      </w:pPr>
      <w:r w:rsidRPr="003F26FF">
        <w:rPr>
          <w:noProof/>
          <w:lang w:eastAsia="uk-UA"/>
        </w:rPr>
        <w:lastRenderedPageBreak/>
        <w:drawing>
          <wp:inline distT="0" distB="0" distL="0" distR="0" wp14:anchorId="4819C1E4" wp14:editId="1F30154E">
            <wp:extent cx="5657850" cy="3876675"/>
            <wp:effectExtent l="0" t="0" r="0" b="9525"/>
            <wp:docPr id="16" name="Рисунок 16" descr="Потік подій платформи обміну інформацією зловмисного програмного забезпечення MI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отік подій платформи обміну інформацією зловмисного програмного забезпечення MISP"/>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57850" cy="3876675"/>
                    </a:xfrm>
                    <a:prstGeom prst="rect">
                      <a:avLst/>
                    </a:prstGeom>
                    <a:noFill/>
                    <a:ln>
                      <a:noFill/>
                    </a:ln>
                  </pic:spPr>
                </pic:pic>
              </a:graphicData>
            </a:graphic>
          </wp:inline>
        </w:drawing>
      </w:r>
    </w:p>
    <w:p w14:paraId="61401021" w14:textId="5AFE4047" w:rsidR="00E06794" w:rsidRPr="003F26FF" w:rsidRDefault="00E06794" w:rsidP="00986186">
      <w:pPr>
        <w:spacing w:after="0" w:line="360" w:lineRule="auto"/>
        <w:ind w:firstLine="709"/>
        <w:jc w:val="center"/>
        <w:rPr>
          <w:rFonts w:ascii="Times New Roman" w:hAnsi="Times New Roman" w:cs="Times New Roman"/>
          <w:sz w:val="28"/>
          <w:szCs w:val="28"/>
        </w:rPr>
      </w:pPr>
      <w:r w:rsidRPr="003F26FF">
        <w:rPr>
          <w:rFonts w:ascii="Times New Roman" w:hAnsi="Times New Roman" w:cs="Times New Roman"/>
          <w:sz w:val="28"/>
          <w:szCs w:val="28"/>
        </w:rPr>
        <w:t xml:space="preserve">Рисунок 2.4 </w:t>
      </w:r>
      <w:r w:rsidR="00986186">
        <w:rPr>
          <w:rFonts w:ascii="Times New Roman" w:hAnsi="Times New Roman" w:cs="Times New Roman"/>
          <w:sz w:val="28"/>
          <w:szCs w:val="28"/>
        </w:rPr>
        <w:t xml:space="preserve">- </w:t>
      </w:r>
      <w:r w:rsidRPr="003F26FF">
        <w:rPr>
          <w:rFonts w:ascii="Times New Roman" w:hAnsi="Times New Roman" w:cs="Times New Roman"/>
          <w:sz w:val="28"/>
          <w:szCs w:val="28"/>
        </w:rPr>
        <w:t>Спосіб поширення інформації між інстанціями MISP</w:t>
      </w:r>
    </w:p>
    <w:p w14:paraId="71B7A903" w14:textId="77777777" w:rsidR="00E06794" w:rsidRPr="003F26FF" w:rsidRDefault="00E06794" w:rsidP="009722D9">
      <w:pPr>
        <w:spacing w:after="0" w:line="360" w:lineRule="auto"/>
        <w:ind w:firstLine="709"/>
        <w:jc w:val="both"/>
        <w:rPr>
          <w:rFonts w:ascii="Times New Roman" w:hAnsi="Times New Roman" w:cs="Times New Roman"/>
          <w:sz w:val="28"/>
          <w:szCs w:val="28"/>
        </w:rPr>
      </w:pPr>
    </w:p>
    <w:p w14:paraId="2DDBCEED" w14:textId="77777777" w:rsidR="00AC3243" w:rsidRPr="003F26FF" w:rsidRDefault="00AC3243" w:rsidP="00AC324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У MISP є 4 варіанти розподілу подій та їх відповідних атрибутів:</w:t>
      </w:r>
    </w:p>
    <w:p w14:paraId="649E373B" w14:textId="77777777" w:rsidR="00AC3243" w:rsidRPr="003F26FF" w:rsidRDefault="00AC3243" w:rsidP="00AC3243">
      <w:pPr>
        <w:pStyle w:val="a6"/>
        <w:numPr>
          <w:ilvl w:val="0"/>
          <w:numId w:val="11"/>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Лише власна організація.</w:t>
      </w:r>
    </w:p>
    <w:p w14:paraId="24B9CA2C" w14:textId="77777777" w:rsidR="00AC3243" w:rsidRPr="003F26FF" w:rsidRDefault="00AC3243" w:rsidP="00AC3243">
      <w:pPr>
        <w:pStyle w:val="a6"/>
        <w:numPr>
          <w:ilvl w:val="0"/>
          <w:numId w:val="11"/>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Тільки поточна спільнота.</w:t>
      </w:r>
    </w:p>
    <w:p w14:paraId="068DB781" w14:textId="77777777" w:rsidR="00AC3243" w:rsidRPr="003F26FF" w:rsidRDefault="00AC3243" w:rsidP="00AC3243">
      <w:pPr>
        <w:pStyle w:val="a6"/>
        <w:numPr>
          <w:ilvl w:val="0"/>
          <w:numId w:val="11"/>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Підключені спільноти.</w:t>
      </w:r>
    </w:p>
    <w:p w14:paraId="05C58837" w14:textId="77777777" w:rsidR="00AC3243" w:rsidRPr="003F26FF" w:rsidRDefault="00AC3243" w:rsidP="00AC3243">
      <w:pPr>
        <w:pStyle w:val="a6"/>
        <w:numPr>
          <w:ilvl w:val="0"/>
          <w:numId w:val="11"/>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Усі громади.</w:t>
      </w:r>
    </w:p>
    <w:p w14:paraId="060749E0" w14:textId="77777777" w:rsidR="00AC3243" w:rsidRPr="003F26FF" w:rsidRDefault="00AC3243" w:rsidP="00AC324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Існує також набір груп спільного використання, доступних для різних членів у кожному секторі (наприклад, фінансовий сектор).</w:t>
      </w:r>
    </w:p>
    <w:p w14:paraId="60A9CA13" w14:textId="77777777" w:rsidR="00E06794" w:rsidRPr="003F26FF" w:rsidRDefault="00AC3243" w:rsidP="00AC3243">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На рисунку 2.4 можна побачити огляд екземплярів якими керує MISP. Оскільки розподіл є притаманним з’єднанню між екземплярами MISP, учасники повинні пам’ятати про загальну зв’язність, щоб вибрати відповідну категорію розповсюдження.</w:t>
      </w:r>
    </w:p>
    <w:p w14:paraId="6CBA217A" w14:textId="77777777" w:rsidR="009C56FD" w:rsidRPr="003F26FF" w:rsidRDefault="009C56FD" w:rsidP="00AC3243">
      <w:pPr>
        <w:spacing w:after="0" w:line="360" w:lineRule="auto"/>
        <w:ind w:firstLine="709"/>
        <w:jc w:val="both"/>
        <w:rPr>
          <w:rFonts w:ascii="Times New Roman" w:hAnsi="Times New Roman" w:cs="Times New Roman"/>
          <w:sz w:val="28"/>
          <w:szCs w:val="28"/>
        </w:rPr>
      </w:pPr>
    </w:p>
    <w:p w14:paraId="3BA338B6" w14:textId="77777777" w:rsidR="00124247" w:rsidRDefault="00124247" w:rsidP="00AC3243">
      <w:pPr>
        <w:spacing w:after="0" w:line="360" w:lineRule="auto"/>
        <w:ind w:firstLine="709"/>
        <w:jc w:val="both"/>
        <w:rPr>
          <w:rFonts w:ascii="Times New Roman" w:hAnsi="Times New Roman" w:cs="Times New Roman"/>
          <w:b/>
          <w:sz w:val="28"/>
          <w:szCs w:val="28"/>
        </w:rPr>
      </w:pPr>
    </w:p>
    <w:p w14:paraId="7FC36D76" w14:textId="77777777" w:rsidR="00124247" w:rsidRDefault="00124247" w:rsidP="00AC3243">
      <w:pPr>
        <w:spacing w:after="0" w:line="360" w:lineRule="auto"/>
        <w:ind w:firstLine="709"/>
        <w:jc w:val="both"/>
        <w:rPr>
          <w:rFonts w:ascii="Times New Roman" w:hAnsi="Times New Roman" w:cs="Times New Roman"/>
          <w:b/>
          <w:sz w:val="28"/>
          <w:szCs w:val="28"/>
        </w:rPr>
      </w:pPr>
    </w:p>
    <w:p w14:paraId="074B55C9" w14:textId="77777777" w:rsidR="009C56FD" w:rsidRPr="00986186" w:rsidRDefault="009C56FD" w:rsidP="00AC3243">
      <w:pPr>
        <w:spacing w:after="0" w:line="360" w:lineRule="auto"/>
        <w:ind w:firstLine="709"/>
        <w:jc w:val="both"/>
        <w:rPr>
          <w:rFonts w:ascii="Times New Roman" w:hAnsi="Times New Roman" w:cs="Times New Roman"/>
          <w:bCs/>
          <w:sz w:val="28"/>
          <w:szCs w:val="28"/>
          <w:shd w:val="clear" w:color="auto" w:fill="FFFFFF"/>
        </w:rPr>
      </w:pPr>
      <w:r w:rsidRPr="00986186">
        <w:rPr>
          <w:rFonts w:ascii="Times New Roman" w:hAnsi="Times New Roman" w:cs="Times New Roman"/>
          <w:bCs/>
          <w:sz w:val="28"/>
          <w:szCs w:val="28"/>
        </w:rPr>
        <w:t xml:space="preserve">2.2 Розгортання системи розвідки кіберзагроз </w:t>
      </w:r>
      <w:r w:rsidRPr="00986186">
        <w:rPr>
          <w:rFonts w:ascii="Times New Roman" w:hAnsi="Times New Roman" w:cs="Times New Roman"/>
          <w:bCs/>
          <w:sz w:val="28"/>
          <w:szCs w:val="28"/>
          <w:shd w:val="clear" w:color="auto" w:fill="FFFFFF"/>
        </w:rPr>
        <w:t>MISP Threat Sharing</w:t>
      </w:r>
    </w:p>
    <w:p w14:paraId="7026B4B1" w14:textId="77777777" w:rsidR="009C56FD" w:rsidRPr="003F26FF" w:rsidRDefault="009C56FD" w:rsidP="00AC3243">
      <w:pPr>
        <w:spacing w:after="0" w:line="360" w:lineRule="auto"/>
        <w:ind w:firstLine="709"/>
        <w:jc w:val="both"/>
        <w:rPr>
          <w:rFonts w:ascii="Times New Roman" w:hAnsi="Times New Roman" w:cs="Times New Roman"/>
          <w:sz w:val="28"/>
          <w:szCs w:val="28"/>
        </w:rPr>
      </w:pPr>
    </w:p>
    <w:p w14:paraId="17EEDEBE" w14:textId="27432924" w:rsidR="009C56FD" w:rsidRPr="003F26FF" w:rsidRDefault="00D32881" w:rsidP="00D32881">
      <w:pPr>
        <w:spacing w:after="0" w:line="360" w:lineRule="auto"/>
        <w:ind w:firstLine="709"/>
        <w:jc w:val="both"/>
        <w:rPr>
          <w:rFonts w:ascii="Times New Roman" w:hAnsi="Times New Roman" w:cs="Times New Roman"/>
          <w:sz w:val="28"/>
          <w:szCs w:val="28"/>
          <w:shd w:val="clear" w:color="auto" w:fill="FFFFFF"/>
        </w:rPr>
      </w:pPr>
      <w:r w:rsidRPr="003F26FF">
        <w:rPr>
          <w:rFonts w:ascii="Times New Roman" w:hAnsi="Times New Roman" w:cs="Times New Roman"/>
          <w:sz w:val="28"/>
          <w:szCs w:val="28"/>
        </w:rPr>
        <w:lastRenderedPageBreak/>
        <w:t xml:space="preserve">Для того, щоб розгорнути платформу </w:t>
      </w:r>
      <w:r w:rsidRPr="003F26FF">
        <w:rPr>
          <w:rFonts w:ascii="Times New Roman" w:hAnsi="Times New Roman" w:cs="Times New Roman"/>
          <w:sz w:val="28"/>
          <w:szCs w:val="28"/>
          <w:shd w:val="clear" w:color="auto" w:fill="FFFFFF"/>
        </w:rPr>
        <w:t xml:space="preserve">MISP необхідна наявність встановленого дистрибутиву Ubuntu 18.04. Далі працюючи з командним рядком, </w:t>
      </w:r>
      <w:r w:rsidR="00655625" w:rsidRPr="003F26FF">
        <w:rPr>
          <w:rFonts w:ascii="Times New Roman" w:hAnsi="Times New Roman" w:cs="Times New Roman"/>
          <w:sz w:val="28"/>
          <w:szCs w:val="28"/>
          <w:shd w:val="clear" w:color="auto" w:fill="FFFFFF"/>
        </w:rPr>
        <w:t>починається процес інсталяції та налаштування</w:t>
      </w:r>
      <w:r w:rsidR="00BB01E8" w:rsidRPr="00BB01E8">
        <w:rPr>
          <w:rFonts w:ascii="Times New Roman" w:hAnsi="Times New Roman" w:cs="Times New Roman"/>
          <w:sz w:val="28"/>
          <w:szCs w:val="28"/>
          <w:shd w:val="clear" w:color="auto" w:fill="FFFFFF"/>
          <w:lang w:val="ru-RU"/>
        </w:rPr>
        <w:t xml:space="preserve"> [21]</w:t>
      </w:r>
      <w:r w:rsidR="00655625" w:rsidRPr="003F26FF">
        <w:rPr>
          <w:rFonts w:ascii="Times New Roman" w:hAnsi="Times New Roman" w:cs="Times New Roman"/>
          <w:sz w:val="28"/>
          <w:szCs w:val="28"/>
          <w:shd w:val="clear" w:color="auto" w:fill="FFFFFF"/>
        </w:rPr>
        <w:t>.</w:t>
      </w:r>
    </w:p>
    <w:p w14:paraId="41E3DCFD" w14:textId="77777777" w:rsidR="00655625" w:rsidRPr="003F26FF" w:rsidRDefault="00655625" w:rsidP="00D32881">
      <w:pPr>
        <w:spacing w:after="0" w:line="360" w:lineRule="auto"/>
        <w:ind w:firstLine="709"/>
        <w:jc w:val="both"/>
        <w:rPr>
          <w:rFonts w:ascii="Times New Roman" w:hAnsi="Times New Roman" w:cs="Times New Roman"/>
          <w:sz w:val="28"/>
          <w:szCs w:val="28"/>
          <w:shd w:val="clear" w:color="auto" w:fill="FFFFFF"/>
        </w:rPr>
      </w:pPr>
      <w:r w:rsidRPr="003F26FF">
        <w:rPr>
          <w:rFonts w:ascii="Times New Roman" w:hAnsi="Times New Roman" w:cs="Times New Roman"/>
          <w:sz w:val="28"/>
          <w:szCs w:val="28"/>
          <w:shd w:val="clear" w:color="auto" w:fill="FFFFFF"/>
        </w:rPr>
        <w:t>Перш за все, необхідно додати нового користувача:</w:t>
      </w:r>
    </w:p>
    <w:p w14:paraId="5DA1B811"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proofErr w:type="gramStart"/>
      <w:r w:rsidRPr="00105581">
        <w:rPr>
          <w:rFonts w:ascii="Courier New" w:eastAsia="Times New Roman" w:hAnsi="Courier New" w:cs="Courier New"/>
          <w:color w:val="37474F"/>
          <w:lang w:val="en-US" w:eastAsia="uk-UA"/>
        </w:rPr>
        <w:t>checkUsrLocalSrc</w:t>
      </w:r>
      <w:proofErr w:type="gramEnd"/>
      <w:r w:rsidRPr="00105581">
        <w:rPr>
          <w:rFonts w:ascii="Courier New" w:eastAsia="Times New Roman" w:hAnsi="Courier New" w:cs="Courier New"/>
          <w:color w:val="37474F"/>
          <w:lang w:val="en-US" w:eastAsia="uk-UA"/>
        </w:rPr>
        <w:t xml:space="preserve"> () {</w:t>
      </w:r>
    </w:p>
    <w:p w14:paraId="201F3C12"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C2185B"/>
          <w:lang w:val="en-US" w:eastAsia="uk-UA"/>
        </w:rPr>
        <w:t>echo</w:t>
      </w:r>
      <w:proofErr w:type="gramEnd"/>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0D904F"/>
          <w:lang w:val="en-US" w:eastAsia="uk-UA"/>
        </w:rPr>
        <w:t>""</w:t>
      </w:r>
    </w:p>
    <w:p w14:paraId="6950347C"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if</w:t>
      </w:r>
      <w:proofErr w:type="gramEnd"/>
      <w:r w:rsidRPr="00105581">
        <w:rPr>
          <w:rFonts w:ascii="Courier New" w:eastAsia="Times New Roman" w:hAnsi="Courier New" w:cs="Courier New"/>
          <w:color w:val="37474F"/>
          <w:lang w:val="en-US" w:eastAsia="uk-UA"/>
        </w:rPr>
        <w:t xml:space="preserve"> [[ -e /usr/local/src ]]; </w:t>
      </w:r>
      <w:r w:rsidRPr="00105581">
        <w:rPr>
          <w:rFonts w:ascii="Courier New" w:eastAsia="Times New Roman" w:hAnsi="Courier New" w:cs="Courier New"/>
          <w:color w:val="3B78E7"/>
          <w:lang w:val="en-US" w:eastAsia="uk-UA"/>
        </w:rPr>
        <w:t>then</w:t>
      </w:r>
    </w:p>
    <w:p w14:paraId="44FA70DB"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3E61A2"/>
          <w:lang w:val="en-US" w:eastAsia="uk-UA"/>
        </w:rPr>
        <w:t>WRITEABLE</w:t>
      </w:r>
      <w:r w:rsidRPr="00105581">
        <w:rPr>
          <w:rFonts w:ascii="Courier New" w:eastAsia="Times New Roman" w:hAnsi="Courier New" w:cs="Courier New"/>
          <w:color w:val="37474F"/>
          <w:lang w:val="en-US" w:eastAsia="uk-UA"/>
        </w:rPr>
        <w:t>=</w:t>
      </w:r>
      <w:r w:rsidRPr="00105581">
        <w:rPr>
          <w:rFonts w:ascii="Courier New" w:eastAsia="Times New Roman" w:hAnsi="Courier New" w:cs="Courier New"/>
          <w:color w:val="3B78E7"/>
          <w:lang w:val="en-US" w:eastAsia="uk-UA"/>
        </w:rPr>
        <w:t>$(</w:t>
      </w:r>
      <w:r w:rsidRPr="00105581">
        <w:rPr>
          <w:rFonts w:ascii="Courier New" w:eastAsia="Times New Roman" w:hAnsi="Courier New" w:cs="Courier New"/>
          <w:color w:val="37474F"/>
          <w:lang w:val="en-US" w:eastAsia="uk-UA"/>
        </w:rPr>
        <w:t xml:space="preserve">sudo -H -u </w:t>
      </w:r>
      <w:r w:rsidRPr="00105581">
        <w:rPr>
          <w:rFonts w:ascii="Courier New" w:eastAsia="Times New Roman" w:hAnsi="Courier New" w:cs="Courier New"/>
          <w:color w:val="3E61A2"/>
          <w:lang w:val="en-US" w:eastAsia="uk-UA"/>
        </w:rPr>
        <w:t>$MISP_USER</w:t>
      </w:r>
      <w:r w:rsidRPr="00105581">
        <w:rPr>
          <w:rFonts w:ascii="Courier New" w:eastAsia="Times New Roman" w:hAnsi="Courier New" w:cs="Courier New"/>
          <w:color w:val="37474F"/>
          <w:lang w:val="en-US" w:eastAsia="uk-UA"/>
        </w:rPr>
        <w:t xml:space="preserve"> touch /usr/local/src </w:t>
      </w:r>
      <w:r w:rsidRPr="00105581">
        <w:rPr>
          <w:rFonts w:ascii="Courier New" w:eastAsia="Times New Roman" w:hAnsi="Courier New" w:cs="Courier New"/>
          <w:color w:val="E74C3C"/>
          <w:lang w:val="en-US" w:eastAsia="uk-UA"/>
        </w:rPr>
        <w:t>2</w:t>
      </w:r>
      <w:r w:rsidRPr="00105581">
        <w:rPr>
          <w:rFonts w:ascii="Courier New" w:eastAsia="Times New Roman" w:hAnsi="Courier New" w:cs="Courier New"/>
          <w:color w:val="37474F"/>
          <w:lang w:val="en-US" w:eastAsia="uk-UA"/>
        </w:rPr>
        <w:t>&gt; /dev/</w:t>
      </w:r>
      <w:proofErr w:type="gramStart"/>
      <w:r w:rsidRPr="00105581">
        <w:rPr>
          <w:rFonts w:ascii="Courier New" w:eastAsia="Times New Roman" w:hAnsi="Courier New" w:cs="Courier New"/>
          <w:color w:val="37474F"/>
          <w:lang w:val="en-US" w:eastAsia="uk-UA"/>
        </w:rPr>
        <w:t>null ;</w:t>
      </w:r>
      <w:proofErr w:type="gramEnd"/>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C2185B"/>
          <w:lang w:val="en-US" w:eastAsia="uk-UA"/>
        </w:rPr>
        <w:t>echo</w:t>
      </w:r>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3E61A2"/>
          <w:lang w:val="en-US" w:eastAsia="uk-UA"/>
        </w:rPr>
        <w:t>$?</w:t>
      </w:r>
      <w:r w:rsidRPr="00105581">
        <w:rPr>
          <w:rFonts w:ascii="Courier New" w:eastAsia="Times New Roman" w:hAnsi="Courier New" w:cs="Courier New"/>
          <w:color w:val="3B78E7"/>
          <w:lang w:val="en-US" w:eastAsia="uk-UA"/>
        </w:rPr>
        <w:t>)</w:t>
      </w:r>
    </w:p>
    <w:p w14:paraId="56C86C68"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if</w:t>
      </w:r>
      <w:proofErr w:type="gramEnd"/>
      <w:r w:rsidRPr="00105581">
        <w:rPr>
          <w:rFonts w:ascii="Courier New" w:eastAsia="Times New Roman" w:hAnsi="Courier New" w:cs="Courier New"/>
          <w:color w:val="37474F"/>
          <w:lang w:val="en-US" w:eastAsia="uk-UA"/>
        </w:rPr>
        <w:t xml:space="preserve"> [[ </w:t>
      </w:r>
      <w:r w:rsidRPr="00105581">
        <w:rPr>
          <w:rFonts w:ascii="Courier New" w:eastAsia="Times New Roman" w:hAnsi="Courier New" w:cs="Courier New"/>
          <w:color w:val="0D904F"/>
          <w:lang w:val="en-US" w:eastAsia="uk-UA"/>
        </w:rPr>
        <w:t>"</w:t>
      </w:r>
      <w:r w:rsidRPr="00105581">
        <w:rPr>
          <w:rFonts w:ascii="Courier New" w:eastAsia="Times New Roman" w:hAnsi="Courier New" w:cs="Courier New"/>
          <w:color w:val="3E61A2"/>
          <w:lang w:val="en-US" w:eastAsia="uk-UA"/>
        </w:rPr>
        <w:t>$WRITEABLE</w:t>
      </w:r>
      <w:r w:rsidRPr="00105581">
        <w:rPr>
          <w:rFonts w:ascii="Courier New" w:eastAsia="Times New Roman" w:hAnsi="Courier New" w:cs="Courier New"/>
          <w:color w:val="0D904F"/>
          <w:lang w:val="en-US" w:eastAsia="uk-UA"/>
        </w:rPr>
        <w:t>"</w:t>
      </w:r>
      <w:r w:rsidRPr="00105581">
        <w:rPr>
          <w:rFonts w:ascii="Courier New" w:eastAsia="Times New Roman" w:hAnsi="Courier New" w:cs="Courier New"/>
          <w:color w:val="37474F"/>
          <w:lang w:val="en-US" w:eastAsia="uk-UA"/>
        </w:rPr>
        <w:t xml:space="preserve"> == </w:t>
      </w:r>
      <w:r w:rsidRPr="00105581">
        <w:rPr>
          <w:rFonts w:ascii="Courier New" w:eastAsia="Times New Roman" w:hAnsi="Courier New" w:cs="Courier New"/>
          <w:color w:val="0D904F"/>
          <w:lang w:val="en-US" w:eastAsia="uk-UA"/>
        </w:rPr>
        <w:t>"0"</w:t>
      </w:r>
      <w:r w:rsidRPr="00105581">
        <w:rPr>
          <w:rFonts w:ascii="Courier New" w:eastAsia="Times New Roman" w:hAnsi="Courier New" w:cs="Courier New"/>
          <w:color w:val="37474F"/>
          <w:lang w:val="en-US" w:eastAsia="uk-UA"/>
        </w:rPr>
        <w:t xml:space="preserve"> ]]; </w:t>
      </w:r>
      <w:r w:rsidRPr="00105581">
        <w:rPr>
          <w:rFonts w:ascii="Courier New" w:eastAsia="Times New Roman" w:hAnsi="Courier New" w:cs="Courier New"/>
          <w:color w:val="3B78E7"/>
          <w:lang w:val="en-US" w:eastAsia="uk-UA"/>
        </w:rPr>
        <w:t>then</w:t>
      </w:r>
    </w:p>
    <w:p w14:paraId="61F3AC5E"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C2185B"/>
          <w:lang w:val="en-US" w:eastAsia="uk-UA"/>
        </w:rPr>
        <w:t>echo</w:t>
      </w:r>
      <w:proofErr w:type="gramEnd"/>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0D904F"/>
          <w:lang w:val="en-US" w:eastAsia="uk-UA"/>
        </w:rPr>
        <w:t xml:space="preserve">"Good, /usr/local/src exists and is writeable as </w:t>
      </w:r>
      <w:r w:rsidRPr="00105581">
        <w:rPr>
          <w:rFonts w:ascii="Courier New" w:eastAsia="Times New Roman" w:hAnsi="Courier New" w:cs="Courier New"/>
          <w:color w:val="3E61A2"/>
          <w:lang w:val="en-US" w:eastAsia="uk-UA"/>
        </w:rPr>
        <w:t>$MISP_USER</w:t>
      </w:r>
      <w:r w:rsidRPr="00105581">
        <w:rPr>
          <w:rFonts w:ascii="Courier New" w:eastAsia="Times New Roman" w:hAnsi="Courier New" w:cs="Courier New"/>
          <w:color w:val="0D904F"/>
          <w:lang w:val="en-US" w:eastAsia="uk-UA"/>
        </w:rPr>
        <w:t>"</w:t>
      </w:r>
    </w:p>
    <w:p w14:paraId="5C288324"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else</w:t>
      </w:r>
      <w:proofErr w:type="gramEnd"/>
    </w:p>
    <w:p w14:paraId="193BD29F"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999999"/>
          <w:lang w:val="en-US" w:eastAsia="uk-UA"/>
        </w:rPr>
        <w:t># TODO: The below might be shorter, more elegant and more modern</w:t>
      </w:r>
    </w:p>
    <w:p w14:paraId="270BEFBC"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999999"/>
          <w:lang w:val="en-US" w:eastAsia="uk-UA"/>
        </w:rPr>
        <w:t>#[</w:t>
      </w:r>
      <w:proofErr w:type="gramEnd"/>
      <w:r w:rsidRPr="00105581">
        <w:rPr>
          <w:rFonts w:ascii="Courier New" w:eastAsia="Times New Roman" w:hAnsi="Courier New" w:cs="Courier New"/>
          <w:color w:val="999999"/>
          <w:lang w:val="en-US" w:eastAsia="uk-UA"/>
        </w:rPr>
        <w:t xml:space="preserve">[ -n $KALI ]] || [[ -n $UNATTENDED ]] &amp;&amp; echo "Just do it" </w:t>
      </w:r>
    </w:p>
    <w:p w14:paraId="0FF8CE33"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7474F"/>
          <w:lang w:val="en-US" w:eastAsia="uk-UA"/>
        </w:rPr>
        <w:t>sudo</w:t>
      </w:r>
      <w:proofErr w:type="gramEnd"/>
      <w:r w:rsidRPr="00105581">
        <w:rPr>
          <w:rFonts w:ascii="Courier New" w:eastAsia="Times New Roman" w:hAnsi="Courier New" w:cs="Courier New"/>
          <w:color w:val="37474F"/>
          <w:lang w:val="en-US" w:eastAsia="uk-UA"/>
        </w:rPr>
        <w:t xml:space="preserve"> chmod </w:t>
      </w:r>
      <w:r w:rsidRPr="00105581">
        <w:rPr>
          <w:rFonts w:ascii="Courier New" w:eastAsia="Times New Roman" w:hAnsi="Courier New" w:cs="Courier New"/>
          <w:color w:val="E74C3C"/>
          <w:lang w:val="en-US" w:eastAsia="uk-UA"/>
        </w:rPr>
        <w:t>2775</w:t>
      </w:r>
      <w:r w:rsidRPr="00105581">
        <w:rPr>
          <w:rFonts w:ascii="Courier New" w:eastAsia="Times New Roman" w:hAnsi="Courier New" w:cs="Courier New"/>
          <w:color w:val="37474F"/>
          <w:lang w:val="en-US" w:eastAsia="uk-UA"/>
        </w:rPr>
        <w:t xml:space="preserve"> /usr/local/src</w:t>
      </w:r>
    </w:p>
    <w:p w14:paraId="570B3844"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7474F"/>
          <w:lang w:val="en-US" w:eastAsia="uk-UA"/>
        </w:rPr>
        <w:t>sudo</w:t>
      </w:r>
      <w:proofErr w:type="gramEnd"/>
      <w:r w:rsidRPr="00105581">
        <w:rPr>
          <w:rFonts w:ascii="Courier New" w:eastAsia="Times New Roman" w:hAnsi="Courier New" w:cs="Courier New"/>
          <w:color w:val="37474F"/>
          <w:lang w:val="en-US" w:eastAsia="uk-UA"/>
        </w:rPr>
        <w:t xml:space="preserve"> chown root:staff /usr/local/src</w:t>
      </w:r>
    </w:p>
    <w:p w14:paraId="647A7C51"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fi</w:t>
      </w:r>
      <w:proofErr w:type="gramEnd"/>
    </w:p>
    <w:p w14:paraId="4A0013AE"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else</w:t>
      </w:r>
      <w:proofErr w:type="gramEnd"/>
    </w:p>
    <w:p w14:paraId="7FFFD565"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C2185B"/>
          <w:lang w:val="en-US" w:eastAsia="uk-UA"/>
        </w:rPr>
        <w:t>echo</w:t>
      </w:r>
      <w:proofErr w:type="gramEnd"/>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0D904F"/>
          <w:lang w:val="en-US" w:eastAsia="uk-UA"/>
        </w:rPr>
        <w:t>"/usr/local/src does not exist, creating."</w:t>
      </w:r>
    </w:p>
    <w:p w14:paraId="14AA8612"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7474F"/>
          <w:lang w:val="en-US" w:eastAsia="uk-UA"/>
        </w:rPr>
        <w:t>mkdir</w:t>
      </w:r>
      <w:proofErr w:type="gramEnd"/>
      <w:r w:rsidRPr="00105581">
        <w:rPr>
          <w:rFonts w:ascii="Courier New" w:eastAsia="Times New Roman" w:hAnsi="Courier New" w:cs="Courier New"/>
          <w:color w:val="37474F"/>
          <w:lang w:val="en-US" w:eastAsia="uk-UA"/>
        </w:rPr>
        <w:t xml:space="preserve"> -p /usr/local/src</w:t>
      </w:r>
    </w:p>
    <w:p w14:paraId="6CE6161C"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7474F"/>
          <w:lang w:val="en-US" w:eastAsia="uk-UA"/>
        </w:rPr>
        <w:t>sudo</w:t>
      </w:r>
      <w:proofErr w:type="gramEnd"/>
      <w:r w:rsidRPr="00105581">
        <w:rPr>
          <w:rFonts w:ascii="Courier New" w:eastAsia="Times New Roman" w:hAnsi="Courier New" w:cs="Courier New"/>
          <w:color w:val="37474F"/>
          <w:lang w:val="en-US" w:eastAsia="uk-UA"/>
        </w:rPr>
        <w:t xml:space="preserve"> chmod </w:t>
      </w:r>
      <w:r w:rsidRPr="00105581">
        <w:rPr>
          <w:rFonts w:ascii="Courier New" w:eastAsia="Times New Roman" w:hAnsi="Courier New" w:cs="Courier New"/>
          <w:color w:val="E74C3C"/>
          <w:lang w:val="en-US" w:eastAsia="uk-UA"/>
        </w:rPr>
        <w:t>2775</w:t>
      </w:r>
      <w:r w:rsidRPr="00105581">
        <w:rPr>
          <w:rFonts w:ascii="Courier New" w:eastAsia="Times New Roman" w:hAnsi="Courier New" w:cs="Courier New"/>
          <w:color w:val="37474F"/>
          <w:lang w:val="en-US" w:eastAsia="uk-UA"/>
        </w:rPr>
        <w:t xml:space="preserve"> /usr/local/src</w:t>
      </w:r>
    </w:p>
    <w:p w14:paraId="51EB2B81"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r w:rsidRPr="00105581">
        <w:rPr>
          <w:rFonts w:ascii="Courier New" w:eastAsia="Times New Roman" w:hAnsi="Courier New" w:cs="Courier New"/>
          <w:color w:val="999999"/>
          <w:lang w:val="en-US" w:eastAsia="uk-UA"/>
        </w:rPr>
        <w:t># TODO: Better handling /usr/local/src permissions</w:t>
      </w:r>
    </w:p>
    <w:p w14:paraId="45F0CD1A"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if</w:t>
      </w:r>
      <w:proofErr w:type="gramEnd"/>
      <w:r w:rsidRPr="00105581">
        <w:rPr>
          <w:rFonts w:ascii="Courier New" w:eastAsia="Times New Roman" w:hAnsi="Courier New" w:cs="Courier New"/>
          <w:color w:val="37474F"/>
          <w:lang w:val="en-US" w:eastAsia="uk-UA"/>
        </w:rPr>
        <w:t xml:space="preserve"> [[ </w:t>
      </w:r>
      <w:r w:rsidRPr="00105581">
        <w:rPr>
          <w:rFonts w:ascii="Courier New" w:eastAsia="Times New Roman" w:hAnsi="Courier New" w:cs="Courier New"/>
          <w:color w:val="0D904F"/>
          <w:lang w:val="en-US" w:eastAsia="uk-UA"/>
        </w:rPr>
        <w:t>"</w:t>
      </w:r>
      <w:r w:rsidRPr="00105581">
        <w:rPr>
          <w:rFonts w:ascii="Courier New" w:eastAsia="Times New Roman" w:hAnsi="Courier New" w:cs="Courier New"/>
          <w:color w:val="3B78E7"/>
          <w:lang w:val="en-US" w:eastAsia="uk-UA"/>
        </w:rPr>
        <w:t>$(</w:t>
      </w:r>
      <w:r w:rsidRPr="00105581">
        <w:rPr>
          <w:rFonts w:ascii="Courier New" w:eastAsia="Times New Roman" w:hAnsi="Courier New" w:cs="Courier New"/>
          <w:color w:val="37474F"/>
          <w:lang w:val="en-US" w:eastAsia="uk-UA"/>
        </w:rPr>
        <w:t xml:space="preserve">cat /etc/group |grep staff &gt; /dev/null </w:t>
      </w:r>
      <w:r w:rsidRPr="00105581">
        <w:rPr>
          <w:rFonts w:ascii="Courier New" w:eastAsia="Times New Roman" w:hAnsi="Courier New" w:cs="Courier New"/>
          <w:color w:val="E74C3C"/>
          <w:lang w:val="en-US" w:eastAsia="uk-UA"/>
        </w:rPr>
        <w:t>2</w:t>
      </w:r>
      <w:r w:rsidRPr="00105581">
        <w:rPr>
          <w:rFonts w:ascii="Courier New" w:eastAsia="Times New Roman" w:hAnsi="Courier New" w:cs="Courier New"/>
          <w:color w:val="37474F"/>
          <w:lang w:val="en-US" w:eastAsia="uk-UA"/>
        </w:rPr>
        <w:t>&gt;&amp;</w:t>
      </w:r>
      <w:r w:rsidRPr="00105581">
        <w:rPr>
          <w:rFonts w:ascii="Courier New" w:eastAsia="Times New Roman" w:hAnsi="Courier New" w:cs="Courier New"/>
          <w:color w:val="E74C3C"/>
          <w:lang w:val="en-US" w:eastAsia="uk-UA"/>
        </w:rPr>
        <w:t>1</w:t>
      </w:r>
      <w:r w:rsidRPr="00105581">
        <w:rPr>
          <w:rFonts w:ascii="Courier New" w:eastAsia="Times New Roman" w:hAnsi="Courier New" w:cs="Courier New"/>
          <w:color w:val="3B78E7"/>
          <w:lang w:val="en-US" w:eastAsia="uk-UA"/>
        </w:rPr>
        <w:t>)</w:t>
      </w:r>
      <w:r w:rsidRPr="00105581">
        <w:rPr>
          <w:rFonts w:ascii="Courier New" w:eastAsia="Times New Roman" w:hAnsi="Courier New" w:cs="Courier New"/>
          <w:color w:val="0D904F"/>
          <w:lang w:val="en-US" w:eastAsia="uk-UA"/>
        </w:rPr>
        <w:t>"</w:t>
      </w:r>
      <w:r w:rsidRPr="00105581">
        <w:rPr>
          <w:rFonts w:ascii="Courier New" w:eastAsia="Times New Roman" w:hAnsi="Courier New" w:cs="Courier New"/>
          <w:color w:val="37474F"/>
          <w:lang w:val="en-US" w:eastAsia="uk-UA"/>
        </w:rPr>
        <w:t xml:space="preserve"> == </w:t>
      </w:r>
      <w:r w:rsidRPr="00105581">
        <w:rPr>
          <w:rFonts w:ascii="Courier New" w:eastAsia="Times New Roman" w:hAnsi="Courier New" w:cs="Courier New"/>
          <w:color w:val="0D904F"/>
          <w:lang w:val="en-US" w:eastAsia="uk-UA"/>
        </w:rPr>
        <w:t>"0"</w:t>
      </w:r>
      <w:r w:rsidRPr="00105581">
        <w:rPr>
          <w:rFonts w:ascii="Courier New" w:eastAsia="Times New Roman" w:hAnsi="Courier New" w:cs="Courier New"/>
          <w:color w:val="37474F"/>
          <w:lang w:val="en-US" w:eastAsia="uk-UA"/>
        </w:rPr>
        <w:t xml:space="preserve"> ]]; </w:t>
      </w:r>
      <w:r w:rsidRPr="00105581">
        <w:rPr>
          <w:rFonts w:ascii="Courier New" w:eastAsia="Times New Roman" w:hAnsi="Courier New" w:cs="Courier New"/>
          <w:color w:val="3B78E7"/>
          <w:lang w:val="en-US" w:eastAsia="uk-UA"/>
        </w:rPr>
        <w:t>then</w:t>
      </w:r>
    </w:p>
    <w:p w14:paraId="41F94519" w14:textId="77777777" w:rsidR="00655625" w:rsidRPr="00105581" w:rsidRDefault="00655625" w:rsidP="00655625">
      <w:pPr>
        <w:spacing w:after="0" w:line="240" w:lineRule="auto"/>
        <w:rPr>
          <w:rFonts w:ascii="Courier New" w:eastAsia="Times New Roman" w:hAnsi="Courier New" w:cs="Courier New"/>
          <w:color w:val="37474F"/>
          <w:lang w:val="en-US"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7474F"/>
          <w:lang w:val="en-US" w:eastAsia="uk-UA"/>
        </w:rPr>
        <w:t>sudo</w:t>
      </w:r>
      <w:proofErr w:type="gramEnd"/>
      <w:r w:rsidRPr="00105581">
        <w:rPr>
          <w:rFonts w:ascii="Courier New" w:eastAsia="Times New Roman" w:hAnsi="Courier New" w:cs="Courier New"/>
          <w:color w:val="37474F"/>
          <w:lang w:val="en-US" w:eastAsia="uk-UA"/>
        </w:rPr>
        <w:t xml:space="preserve"> chown root:staff /usr/local/src</w:t>
      </w:r>
    </w:p>
    <w:p w14:paraId="12DCA414" w14:textId="77777777" w:rsidR="00655625" w:rsidRPr="00786DBF" w:rsidRDefault="00655625" w:rsidP="00655625">
      <w:pPr>
        <w:spacing w:after="0" w:line="240" w:lineRule="auto"/>
        <w:rPr>
          <w:rFonts w:ascii="Courier New" w:eastAsia="Times New Roman" w:hAnsi="Courier New" w:cs="Courier New"/>
          <w:color w:val="37474F"/>
          <w:lang w:val="ru-RU" w:eastAsia="uk-UA"/>
        </w:rPr>
      </w:pPr>
      <w:r w:rsidRPr="00105581">
        <w:rPr>
          <w:rFonts w:ascii="Courier New" w:eastAsia="Times New Roman" w:hAnsi="Courier New" w:cs="Courier New"/>
          <w:color w:val="37474F"/>
          <w:lang w:val="en-US" w:eastAsia="uk-UA"/>
        </w:rPr>
        <w:t xml:space="preserve">    </w:t>
      </w:r>
      <w:proofErr w:type="gramStart"/>
      <w:r w:rsidRPr="00105581">
        <w:rPr>
          <w:rFonts w:ascii="Courier New" w:eastAsia="Times New Roman" w:hAnsi="Courier New" w:cs="Courier New"/>
          <w:color w:val="3B78E7"/>
          <w:lang w:val="en-US" w:eastAsia="uk-UA"/>
        </w:rPr>
        <w:t>fi</w:t>
      </w:r>
      <w:proofErr w:type="gramEnd"/>
    </w:p>
    <w:p w14:paraId="358F5E7F" w14:textId="77777777" w:rsidR="00655625" w:rsidRPr="00786DBF" w:rsidRDefault="00655625" w:rsidP="00655625">
      <w:pPr>
        <w:spacing w:after="0" w:line="360" w:lineRule="auto"/>
        <w:ind w:firstLine="709"/>
        <w:jc w:val="both"/>
        <w:rPr>
          <w:rFonts w:ascii="Courier New" w:eastAsia="Times New Roman" w:hAnsi="Courier New" w:cs="Courier New"/>
          <w:color w:val="3B78E7"/>
          <w:lang w:val="ru-RU" w:eastAsia="uk-UA"/>
        </w:rPr>
      </w:pPr>
      <w:r w:rsidRPr="00786DBF">
        <w:rPr>
          <w:rFonts w:ascii="Courier New" w:eastAsia="Times New Roman" w:hAnsi="Courier New" w:cs="Courier New"/>
          <w:color w:val="37474F"/>
          <w:lang w:val="ru-RU" w:eastAsia="uk-UA"/>
        </w:rPr>
        <w:t xml:space="preserve">  </w:t>
      </w:r>
      <w:proofErr w:type="gramStart"/>
      <w:r w:rsidRPr="00105581">
        <w:rPr>
          <w:rFonts w:ascii="Courier New" w:eastAsia="Times New Roman" w:hAnsi="Courier New" w:cs="Courier New"/>
          <w:color w:val="3B78E7"/>
          <w:lang w:val="en-US" w:eastAsia="uk-UA"/>
        </w:rPr>
        <w:t>fi</w:t>
      </w:r>
      <w:proofErr w:type="gramEnd"/>
    </w:p>
    <w:p w14:paraId="5828EFB3" w14:textId="77777777" w:rsidR="00655625" w:rsidRPr="00786DBF" w:rsidRDefault="00655625" w:rsidP="00655625">
      <w:pPr>
        <w:spacing w:after="0" w:line="360" w:lineRule="auto"/>
        <w:ind w:firstLine="709"/>
        <w:jc w:val="both"/>
        <w:rPr>
          <w:rFonts w:ascii="Courier New" w:hAnsi="Courier New" w:cs="Courier New"/>
          <w:color w:val="37474F"/>
          <w:lang w:val="ru-RU"/>
        </w:rPr>
      </w:pPr>
      <w:r w:rsidRPr="00786DBF">
        <w:rPr>
          <w:rFonts w:ascii="Courier New" w:hAnsi="Courier New" w:cs="Courier New"/>
          <w:color w:val="37474F"/>
          <w:lang w:val="ru-RU"/>
        </w:rPr>
        <w:t>}</w:t>
      </w:r>
    </w:p>
    <w:p w14:paraId="35807D65" w14:textId="77777777" w:rsidR="00655625" w:rsidRPr="003F26FF" w:rsidRDefault="00655625" w:rsidP="00D32881">
      <w:pPr>
        <w:spacing w:after="0" w:line="360" w:lineRule="auto"/>
        <w:ind w:firstLine="709"/>
        <w:jc w:val="both"/>
        <w:rPr>
          <w:rFonts w:ascii="Times New Roman" w:hAnsi="Times New Roman" w:cs="Times New Roman"/>
          <w:sz w:val="28"/>
          <w:szCs w:val="28"/>
          <w:shd w:val="clear" w:color="auto" w:fill="FFFFFF"/>
        </w:rPr>
      </w:pPr>
      <w:r w:rsidRPr="003F26FF">
        <w:rPr>
          <w:rFonts w:ascii="Times New Roman" w:hAnsi="Times New Roman" w:cs="Times New Roman"/>
          <w:sz w:val="28"/>
          <w:szCs w:val="28"/>
          <w:shd w:val="clear" w:color="auto" w:fill="FFFFFF"/>
        </w:rPr>
        <w:t>Далі для налаштування змінних конфігурації MISP необхідно виконати наступну команду:</w:t>
      </w:r>
    </w:p>
    <w:p w14:paraId="1D575D97" w14:textId="77777777" w:rsidR="00655625" w:rsidRPr="003F26FF" w:rsidRDefault="00655625" w:rsidP="0065562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C2185B"/>
          <w:lang w:eastAsia="uk-UA"/>
        </w:rPr>
        <w:t>eval</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curl –fsSL https://raw.githubusercontent.com/MISP/MISP/2.4/docs/</w:t>
      </w:r>
    </w:p>
    <w:p w14:paraId="3BAE31CA" w14:textId="77777777" w:rsidR="00655625" w:rsidRPr="003F26FF" w:rsidRDefault="00655625" w:rsidP="0065562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generic/globalVariables.md | awk </w:t>
      </w:r>
      <w:r w:rsidRPr="003F26FF">
        <w:rPr>
          <w:rFonts w:ascii="Courier New" w:eastAsia="Times New Roman" w:hAnsi="Courier New" w:cs="Courier New"/>
          <w:color w:val="0D904F"/>
          <w:lang w:eastAsia="uk-UA"/>
        </w:rPr>
        <w:t>'/^# &lt;snippet-begin/,0'</w:t>
      </w:r>
      <w:r w:rsidRPr="003F26FF">
        <w:rPr>
          <w:rFonts w:ascii="Courier New" w:eastAsia="Times New Roman" w:hAnsi="Courier New" w:cs="Courier New"/>
          <w:color w:val="37474F"/>
          <w:lang w:eastAsia="uk-UA"/>
        </w:rPr>
        <w:t xml:space="preserve"> | grep -v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p>
    <w:p w14:paraId="24B8D43F" w14:textId="77777777" w:rsidR="00655625" w:rsidRPr="003F26FF" w:rsidRDefault="00655625" w:rsidP="00655625">
      <w:pPr>
        <w:spacing w:after="0" w:line="360" w:lineRule="auto"/>
        <w:ind w:firstLine="709"/>
        <w:jc w:val="both"/>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MISPvars</w:t>
      </w:r>
    </w:p>
    <w:p w14:paraId="6B8B97E4" w14:textId="77777777" w:rsidR="00673835" w:rsidRDefault="00655625" w:rsidP="007A2EFC">
      <w:pPr>
        <w:spacing w:after="0" w:line="360" w:lineRule="auto"/>
        <w:ind w:firstLine="709"/>
        <w:jc w:val="both"/>
        <w:rPr>
          <w:rFonts w:ascii="Times New Roman" w:hAnsi="Times New Roman" w:cs="Times New Roman"/>
          <w:sz w:val="28"/>
          <w:szCs w:val="28"/>
          <w:shd w:val="clear" w:color="auto" w:fill="FFFFFF"/>
        </w:rPr>
      </w:pPr>
      <w:r w:rsidRPr="003F26FF">
        <w:rPr>
          <w:rFonts w:ascii="Times New Roman" w:hAnsi="Times New Roman" w:cs="Times New Roman"/>
          <w:sz w:val="28"/>
          <w:szCs w:val="28"/>
          <w:shd w:val="clear" w:color="auto" w:fill="FFFFFF"/>
        </w:rPr>
        <w:t xml:space="preserve">Після </w:t>
      </w:r>
      <w:r w:rsidR="00673835">
        <w:rPr>
          <w:rFonts w:ascii="Times New Roman" w:hAnsi="Times New Roman" w:cs="Times New Roman"/>
          <w:sz w:val="28"/>
          <w:szCs w:val="28"/>
          <w:shd w:val="clear" w:color="auto" w:fill="FFFFFF"/>
        </w:rPr>
        <w:t>вищеописаних дій необхідно виконати наступні завдання:</w:t>
      </w:r>
    </w:p>
    <w:p w14:paraId="2559632E" w14:textId="77777777" w:rsidR="00673835" w:rsidRPr="00673835" w:rsidRDefault="00673835" w:rsidP="00673835">
      <w:pPr>
        <w:pStyle w:val="a6"/>
        <w:numPr>
          <w:ilvl w:val="0"/>
          <w:numId w:val="27"/>
        </w:numPr>
        <w:spacing w:after="0" w:line="360" w:lineRule="auto"/>
        <w:ind w:left="0" w:firstLine="709"/>
        <w:jc w:val="both"/>
        <w:rPr>
          <w:rFonts w:ascii="Times New Roman" w:hAnsi="Times New Roman" w:cs="Times New Roman"/>
          <w:sz w:val="28"/>
          <w:szCs w:val="28"/>
          <w:shd w:val="clear" w:color="auto" w:fill="FFFFFF"/>
        </w:rPr>
      </w:pPr>
      <w:r w:rsidRPr="00673835">
        <w:rPr>
          <w:rFonts w:ascii="Times New Roman" w:hAnsi="Times New Roman" w:cs="Times New Roman"/>
          <w:sz w:val="28"/>
          <w:szCs w:val="28"/>
          <w:shd w:val="clear" w:color="auto" w:fill="FFFFFF"/>
        </w:rPr>
        <w:t>запуск</w:t>
      </w:r>
      <w:r w:rsidR="00655625" w:rsidRPr="00673835">
        <w:rPr>
          <w:rFonts w:ascii="Times New Roman" w:hAnsi="Times New Roman" w:cs="Times New Roman"/>
          <w:sz w:val="28"/>
          <w:szCs w:val="28"/>
          <w:shd w:val="clear" w:color="auto" w:fill="FFFFFF"/>
        </w:rPr>
        <w:t xml:space="preserve"> скрипт</w:t>
      </w:r>
      <w:r w:rsidRPr="00673835">
        <w:rPr>
          <w:rFonts w:ascii="Times New Roman" w:hAnsi="Times New Roman" w:cs="Times New Roman"/>
          <w:sz w:val="28"/>
          <w:szCs w:val="28"/>
          <w:shd w:val="clear" w:color="auto" w:fill="FFFFFF"/>
        </w:rPr>
        <w:t>у</w:t>
      </w:r>
      <w:r w:rsidR="00655625" w:rsidRPr="00673835">
        <w:rPr>
          <w:rFonts w:ascii="Times New Roman" w:hAnsi="Times New Roman" w:cs="Times New Roman"/>
          <w:sz w:val="28"/>
          <w:szCs w:val="28"/>
          <w:shd w:val="clear" w:color="auto" w:fill="FFFFFF"/>
        </w:rPr>
        <w:t xml:space="preserve">, для налаштування </w:t>
      </w:r>
      <w:r w:rsidR="007A2EFC" w:rsidRPr="00673835">
        <w:rPr>
          <w:rFonts w:ascii="Times New Roman" w:hAnsi="Times New Roman" w:cs="Times New Roman"/>
          <w:sz w:val="28"/>
          <w:szCs w:val="28"/>
          <w:shd w:val="clear" w:color="auto" w:fill="FFFFFF"/>
        </w:rPr>
        <w:t>конфігурації</w:t>
      </w:r>
      <w:r w:rsidRPr="00673835">
        <w:rPr>
          <w:rFonts w:ascii="Times New Roman" w:hAnsi="Times New Roman" w:cs="Times New Roman"/>
          <w:sz w:val="28"/>
          <w:szCs w:val="28"/>
          <w:shd w:val="clear" w:color="auto" w:fill="FFFFFF"/>
        </w:rPr>
        <w:t>;</w:t>
      </w:r>
      <w:r w:rsidR="007A2EFC" w:rsidRPr="00673835">
        <w:rPr>
          <w:rFonts w:ascii="Times New Roman" w:hAnsi="Times New Roman" w:cs="Times New Roman"/>
          <w:sz w:val="28"/>
          <w:szCs w:val="28"/>
          <w:shd w:val="clear" w:color="auto" w:fill="FFFFFF"/>
        </w:rPr>
        <w:t xml:space="preserve"> </w:t>
      </w:r>
    </w:p>
    <w:p w14:paraId="7C16EDD2" w14:textId="77777777" w:rsidR="00673835" w:rsidRPr="00673835" w:rsidRDefault="00673835" w:rsidP="00673835">
      <w:pPr>
        <w:pStyle w:val="a6"/>
        <w:numPr>
          <w:ilvl w:val="0"/>
          <w:numId w:val="27"/>
        </w:numPr>
        <w:spacing w:after="0" w:line="360" w:lineRule="auto"/>
        <w:ind w:left="0" w:firstLine="709"/>
        <w:jc w:val="both"/>
        <w:rPr>
          <w:rFonts w:ascii="Times New Roman" w:hAnsi="Times New Roman" w:cs="Times New Roman"/>
          <w:sz w:val="28"/>
          <w:szCs w:val="28"/>
          <w:shd w:val="clear" w:color="auto" w:fill="FFFFFF"/>
        </w:rPr>
      </w:pPr>
      <w:r w:rsidRPr="00673835">
        <w:rPr>
          <w:rFonts w:ascii="Times New Roman" w:hAnsi="Times New Roman" w:cs="Times New Roman"/>
          <w:sz w:val="28"/>
          <w:szCs w:val="28"/>
          <w:shd w:val="clear" w:color="auto" w:fill="FFFFFF"/>
        </w:rPr>
        <w:t xml:space="preserve">запуск </w:t>
      </w:r>
      <w:r w:rsidR="007A2EFC" w:rsidRPr="00673835">
        <w:rPr>
          <w:rFonts w:ascii="Times New Roman" w:hAnsi="Times New Roman" w:cs="Times New Roman"/>
          <w:sz w:val="28"/>
          <w:szCs w:val="28"/>
          <w:shd w:val="clear" w:color="auto" w:fill="FFFFFF"/>
        </w:rPr>
        <w:t>скрипт</w:t>
      </w:r>
      <w:r w:rsidRPr="00673835">
        <w:rPr>
          <w:rFonts w:ascii="Times New Roman" w:hAnsi="Times New Roman" w:cs="Times New Roman"/>
          <w:sz w:val="28"/>
          <w:szCs w:val="28"/>
          <w:shd w:val="clear" w:color="auto" w:fill="FFFFFF"/>
        </w:rPr>
        <w:t>у</w:t>
      </w:r>
      <w:r w:rsidR="007A2EFC" w:rsidRPr="00673835">
        <w:rPr>
          <w:rFonts w:ascii="Times New Roman" w:hAnsi="Times New Roman" w:cs="Times New Roman"/>
          <w:sz w:val="28"/>
          <w:szCs w:val="28"/>
          <w:shd w:val="clear" w:color="auto" w:fill="FFFFFF"/>
        </w:rPr>
        <w:t xml:space="preserve"> для встановлення LAMP і залежностей</w:t>
      </w:r>
      <w:r w:rsidRPr="00673835">
        <w:rPr>
          <w:rFonts w:ascii="Times New Roman" w:hAnsi="Times New Roman" w:cs="Times New Roman"/>
          <w:sz w:val="28"/>
          <w:szCs w:val="28"/>
          <w:shd w:val="clear" w:color="auto" w:fill="FFFFFF"/>
        </w:rPr>
        <w:t>;</w:t>
      </w:r>
    </w:p>
    <w:p w14:paraId="2A5B4977" w14:textId="77777777" w:rsidR="00673835" w:rsidRPr="00673835" w:rsidRDefault="007A2EFC" w:rsidP="00673835">
      <w:pPr>
        <w:pStyle w:val="a6"/>
        <w:numPr>
          <w:ilvl w:val="0"/>
          <w:numId w:val="27"/>
        </w:numPr>
        <w:spacing w:after="0" w:line="360" w:lineRule="auto"/>
        <w:ind w:left="0" w:firstLine="709"/>
        <w:jc w:val="both"/>
        <w:rPr>
          <w:rFonts w:ascii="Times New Roman" w:hAnsi="Times New Roman" w:cs="Times New Roman"/>
          <w:sz w:val="28"/>
          <w:szCs w:val="28"/>
        </w:rPr>
      </w:pPr>
      <w:r w:rsidRPr="00673835">
        <w:rPr>
          <w:rFonts w:ascii="Times New Roman" w:hAnsi="Times New Roman" w:cs="Times New Roman"/>
          <w:sz w:val="28"/>
          <w:szCs w:val="28"/>
        </w:rPr>
        <w:t>інтеграція коду MISP</w:t>
      </w:r>
      <w:r w:rsidR="00673835" w:rsidRPr="00673835">
        <w:rPr>
          <w:rFonts w:ascii="Times New Roman" w:hAnsi="Times New Roman" w:cs="Times New Roman"/>
          <w:sz w:val="28"/>
          <w:szCs w:val="28"/>
        </w:rPr>
        <w:t>;</w:t>
      </w:r>
    </w:p>
    <w:p w14:paraId="6B5E0406" w14:textId="77777777" w:rsidR="00673835" w:rsidRPr="00673835" w:rsidRDefault="007A2EFC" w:rsidP="00673835">
      <w:pPr>
        <w:pStyle w:val="a6"/>
        <w:numPr>
          <w:ilvl w:val="0"/>
          <w:numId w:val="27"/>
        </w:numPr>
        <w:spacing w:after="0" w:line="360" w:lineRule="auto"/>
        <w:ind w:left="0" w:firstLine="709"/>
        <w:jc w:val="both"/>
        <w:rPr>
          <w:rFonts w:ascii="Times New Roman" w:hAnsi="Times New Roman" w:cs="Times New Roman"/>
          <w:sz w:val="28"/>
          <w:szCs w:val="28"/>
        </w:rPr>
      </w:pPr>
      <w:r w:rsidRPr="00673835">
        <w:rPr>
          <w:rFonts w:ascii="Times New Roman" w:hAnsi="Times New Roman" w:cs="Times New Roman"/>
          <w:sz w:val="28"/>
          <w:szCs w:val="28"/>
        </w:rPr>
        <w:t>налаштування відповідних дозволів</w:t>
      </w:r>
      <w:r w:rsidR="00673835" w:rsidRPr="00673835">
        <w:rPr>
          <w:rFonts w:ascii="Times New Roman" w:hAnsi="Times New Roman" w:cs="Times New Roman"/>
          <w:sz w:val="28"/>
          <w:szCs w:val="28"/>
        </w:rPr>
        <w:t>;</w:t>
      </w:r>
    </w:p>
    <w:p w14:paraId="617BC943" w14:textId="77777777" w:rsidR="00673835" w:rsidRPr="00673835" w:rsidRDefault="00673835" w:rsidP="00673835">
      <w:pPr>
        <w:pStyle w:val="a6"/>
        <w:numPr>
          <w:ilvl w:val="0"/>
          <w:numId w:val="27"/>
        </w:numPr>
        <w:spacing w:after="0" w:line="360" w:lineRule="auto"/>
        <w:ind w:left="0" w:firstLine="709"/>
        <w:jc w:val="both"/>
        <w:rPr>
          <w:rFonts w:ascii="Times New Roman" w:hAnsi="Times New Roman" w:cs="Times New Roman"/>
          <w:sz w:val="28"/>
          <w:szCs w:val="28"/>
        </w:rPr>
      </w:pPr>
      <w:r w:rsidRPr="00673835">
        <w:rPr>
          <w:rFonts w:ascii="Times New Roman" w:hAnsi="Times New Roman" w:cs="Times New Roman"/>
          <w:sz w:val="28"/>
          <w:szCs w:val="28"/>
        </w:rPr>
        <w:t>с</w:t>
      </w:r>
      <w:r w:rsidR="007A2EFC" w:rsidRPr="00673835">
        <w:rPr>
          <w:rFonts w:ascii="Times New Roman" w:hAnsi="Times New Roman" w:cs="Times New Roman"/>
          <w:sz w:val="28"/>
          <w:szCs w:val="28"/>
        </w:rPr>
        <w:t>твор</w:t>
      </w:r>
      <w:r w:rsidRPr="00673835">
        <w:rPr>
          <w:rFonts w:ascii="Times New Roman" w:hAnsi="Times New Roman" w:cs="Times New Roman"/>
          <w:sz w:val="28"/>
          <w:szCs w:val="28"/>
        </w:rPr>
        <w:t>ення</w:t>
      </w:r>
      <w:r w:rsidR="007A2EFC" w:rsidRPr="00673835">
        <w:rPr>
          <w:rFonts w:ascii="Times New Roman" w:hAnsi="Times New Roman" w:cs="Times New Roman"/>
          <w:sz w:val="28"/>
          <w:szCs w:val="28"/>
        </w:rPr>
        <w:t xml:space="preserve"> баз</w:t>
      </w:r>
      <w:r w:rsidRPr="00673835">
        <w:rPr>
          <w:rFonts w:ascii="Times New Roman" w:hAnsi="Times New Roman" w:cs="Times New Roman"/>
          <w:sz w:val="28"/>
          <w:szCs w:val="28"/>
        </w:rPr>
        <w:t>и</w:t>
      </w:r>
      <w:r w:rsidR="007A2EFC" w:rsidRPr="00673835">
        <w:rPr>
          <w:rFonts w:ascii="Times New Roman" w:hAnsi="Times New Roman" w:cs="Times New Roman"/>
          <w:sz w:val="28"/>
          <w:szCs w:val="28"/>
        </w:rPr>
        <w:t xml:space="preserve"> даних та користувача для неї</w:t>
      </w:r>
      <w:r w:rsidRPr="00673835">
        <w:rPr>
          <w:rFonts w:ascii="Times New Roman" w:hAnsi="Times New Roman" w:cs="Times New Roman"/>
          <w:sz w:val="28"/>
          <w:szCs w:val="28"/>
        </w:rPr>
        <w:t xml:space="preserve"> (н</w:t>
      </w:r>
      <w:r w:rsidR="007A2EFC" w:rsidRPr="00673835">
        <w:rPr>
          <w:rFonts w:ascii="Times New Roman" w:hAnsi="Times New Roman" w:cs="Times New Roman"/>
          <w:sz w:val="28"/>
          <w:szCs w:val="28"/>
        </w:rPr>
        <w:t>а даному етапі важливо не забути після створення імпортувати пусті записи</w:t>
      </w:r>
      <w:r w:rsidRPr="00673835">
        <w:rPr>
          <w:rFonts w:ascii="Times New Roman" w:hAnsi="Times New Roman" w:cs="Times New Roman"/>
          <w:sz w:val="28"/>
          <w:szCs w:val="28"/>
        </w:rPr>
        <w:t>);</w:t>
      </w:r>
    </w:p>
    <w:p w14:paraId="42634DD8" w14:textId="77777777" w:rsidR="00673835" w:rsidRPr="00673835" w:rsidRDefault="007A2EFC" w:rsidP="00673835">
      <w:pPr>
        <w:pStyle w:val="a6"/>
        <w:numPr>
          <w:ilvl w:val="0"/>
          <w:numId w:val="27"/>
        </w:numPr>
        <w:spacing w:after="0" w:line="360" w:lineRule="auto"/>
        <w:ind w:left="0" w:firstLine="709"/>
        <w:jc w:val="both"/>
        <w:rPr>
          <w:rFonts w:ascii="Times New Roman" w:hAnsi="Times New Roman" w:cs="Times New Roman"/>
          <w:sz w:val="28"/>
          <w:szCs w:val="28"/>
        </w:rPr>
      </w:pPr>
      <w:r w:rsidRPr="00673835">
        <w:rPr>
          <w:rFonts w:ascii="Times New Roman" w:hAnsi="Times New Roman" w:cs="Times New Roman"/>
          <w:sz w:val="28"/>
          <w:szCs w:val="28"/>
        </w:rPr>
        <w:t>конфігурація Apache-серверу</w:t>
      </w:r>
      <w:r w:rsidR="00673835" w:rsidRPr="00673835">
        <w:rPr>
          <w:rFonts w:ascii="Times New Roman" w:hAnsi="Times New Roman" w:cs="Times New Roman"/>
          <w:sz w:val="28"/>
          <w:szCs w:val="28"/>
        </w:rPr>
        <w:t>;</w:t>
      </w:r>
    </w:p>
    <w:p w14:paraId="61B341C3" w14:textId="3567694F" w:rsidR="00655625" w:rsidRPr="00673835" w:rsidRDefault="00673835" w:rsidP="00673835">
      <w:pPr>
        <w:pStyle w:val="a6"/>
        <w:numPr>
          <w:ilvl w:val="0"/>
          <w:numId w:val="27"/>
        </w:numPr>
        <w:spacing w:after="0" w:line="360" w:lineRule="auto"/>
        <w:ind w:left="0" w:firstLine="709"/>
        <w:jc w:val="both"/>
        <w:rPr>
          <w:rFonts w:ascii="Times New Roman" w:hAnsi="Times New Roman" w:cs="Times New Roman"/>
          <w:sz w:val="28"/>
          <w:szCs w:val="28"/>
        </w:rPr>
      </w:pPr>
      <w:r w:rsidRPr="00673835">
        <w:rPr>
          <w:rFonts w:ascii="Times New Roman" w:hAnsi="Times New Roman" w:cs="Times New Roman"/>
          <w:sz w:val="28"/>
          <w:szCs w:val="28"/>
        </w:rPr>
        <w:t>конфігурація MISP.</w:t>
      </w:r>
    </w:p>
    <w:p w14:paraId="03307909" w14:textId="636472E3" w:rsidR="00673835" w:rsidRPr="00673835" w:rsidRDefault="00673835" w:rsidP="00673835">
      <w:pPr>
        <w:spacing w:after="0" w:line="240" w:lineRule="auto"/>
        <w:ind w:firstLine="709"/>
        <w:rPr>
          <w:rFonts w:ascii="Times New Roman" w:eastAsia="Times New Roman" w:hAnsi="Times New Roman" w:cs="Times New Roman"/>
          <w:sz w:val="28"/>
          <w:lang w:eastAsia="uk-UA"/>
        </w:rPr>
      </w:pPr>
      <w:r w:rsidRPr="00673835">
        <w:rPr>
          <w:rFonts w:ascii="Times New Roman" w:eastAsia="Times New Roman" w:hAnsi="Times New Roman" w:cs="Times New Roman"/>
          <w:sz w:val="28"/>
          <w:lang w:eastAsia="uk-UA"/>
        </w:rPr>
        <w:t>Враховуючи те, що код цих семи завдань є доволі об’ємним</w:t>
      </w:r>
      <w:r>
        <w:rPr>
          <w:rFonts w:ascii="Times New Roman" w:eastAsia="Times New Roman" w:hAnsi="Times New Roman" w:cs="Times New Roman"/>
          <w:sz w:val="28"/>
          <w:lang w:eastAsia="uk-UA"/>
        </w:rPr>
        <w:t>, ознайомитись з ним можна у додатку А.</w:t>
      </w:r>
    </w:p>
    <w:p w14:paraId="3D5E0E0A" w14:textId="77777777" w:rsidR="00124247" w:rsidRPr="003F26FF" w:rsidRDefault="00124247" w:rsidP="003960D2">
      <w:pPr>
        <w:spacing w:after="0" w:line="360" w:lineRule="auto"/>
        <w:ind w:firstLine="709"/>
        <w:jc w:val="both"/>
        <w:rPr>
          <w:rFonts w:ascii="Times New Roman" w:hAnsi="Times New Roman" w:cs="Times New Roman"/>
          <w:sz w:val="28"/>
          <w:szCs w:val="28"/>
        </w:rPr>
      </w:pPr>
    </w:p>
    <w:p w14:paraId="5C4D5864" w14:textId="77777777" w:rsidR="003960D2" w:rsidRPr="00986186" w:rsidRDefault="003F26FF" w:rsidP="007A4E8E">
      <w:pPr>
        <w:spacing w:after="0" w:line="360" w:lineRule="auto"/>
        <w:ind w:firstLine="709"/>
        <w:jc w:val="both"/>
        <w:rPr>
          <w:rFonts w:ascii="Times New Roman" w:hAnsi="Times New Roman" w:cs="Times New Roman"/>
          <w:bCs/>
          <w:sz w:val="28"/>
          <w:szCs w:val="28"/>
          <w:shd w:val="clear" w:color="auto" w:fill="FFFFFF"/>
        </w:rPr>
      </w:pPr>
      <w:r w:rsidRPr="00986186">
        <w:rPr>
          <w:rFonts w:ascii="Times New Roman" w:hAnsi="Times New Roman" w:cs="Times New Roman"/>
          <w:bCs/>
          <w:sz w:val="28"/>
          <w:szCs w:val="28"/>
        </w:rPr>
        <w:lastRenderedPageBreak/>
        <w:t xml:space="preserve">2.3 </w:t>
      </w:r>
      <w:r w:rsidR="00BE7A41" w:rsidRPr="00986186">
        <w:rPr>
          <w:rFonts w:ascii="Times New Roman" w:hAnsi="Times New Roman" w:cs="Times New Roman"/>
          <w:bCs/>
          <w:sz w:val="28"/>
          <w:szCs w:val="28"/>
          <w:shd w:val="clear" w:color="auto" w:fill="FFFFFF"/>
        </w:rPr>
        <w:t>Застосування платформи в межах ВСП «РФК НУБіП України» шляхом нотування виявлених інцидентів</w:t>
      </w:r>
    </w:p>
    <w:p w14:paraId="1E44EE77" w14:textId="77777777" w:rsidR="003F26FF" w:rsidRPr="003F26FF" w:rsidRDefault="003F26FF" w:rsidP="007A4E8E">
      <w:pPr>
        <w:spacing w:after="0" w:line="360" w:lineRule="auto"/>
        <w:ind w:firstLine="709"/>
        <w:jc w:val="both"/>
        <w:rPr>
          <w:rFonts w:ascii="Times New Roman" w:hAnsi="Times New Roman" w:cs="Times New Roman"/>
          <w:sz w:val="28"/>
          <w:szCs w:val="28"/>
        </w:rPr>
      </w:pPr>
    </w:p>
    <w:p w14:paraId="557D018D" w14:textId="14EA6ACA" w:rsidR="003F26FF" w:rsidRPr="003F26FF" w:rsidRDefault="003F26FF" w:rsidP="00FA492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Процес введення події можна розділити на 3 фази: створення самої події, заповнення її атрибутами та вкладеннями та, нарешті, опублікування</w:t>
      </w:r>
      <w:r w:rsidR="00BB01E8" w:rsidRPr="00BB01E8">
        <w:rPr>
          <w:rFonts w:ascii="Times New Roman" w:hAnsi="Times New Roman" w:cs="Times New Roman"/>
          <w:sz w:val="28"/>
          <w:szCs w:val="28"/>
          <w:lang w:val="ru-RU"/>
        </w:rPr>
        <w:t xml:space="preserve"> [22]</w:t>
      </w:r>
      <w:r w:rsidRPr="003F26FF">
        <w:rPr>
          <w:rFonts w:ascii="Times New Roman" w:hAnsi="Times New Roman" w:cs="Times New Roman"/>
          <w:sz w:val="28"/>
          <w:szCs w:val="28"/>
        </w:rPr>
        <w:t>.</w:t>
      </w:r>
    </w:p>
    <w:p w14:paraId="37B17283" w14:textId="77777777" w:rsidR="003F26FF" w:rsidRPr="003F26FF" w:rsidRDefault="003F26FF" w:rsidP="00FA4926">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Під час першого кроку створюється основна подія без будь-яких фактичних атрибутів, але в цей момент зберігається загальна</w:t>
      </w:r>
      <w:r>
        <w:rPr>
          <w:rFonts w:ascii="Times New Roman" w:hAnsi="Times New Roman" w:cs="Times New Roman"/>
          <w:sz w:val="28"/>
          <w:szCs w:val="28"/>
        </w:rPr>
        <w:t xml:space="preserve"> інформацію, така</w:t>
      </w:r>
      <w:r w:rsidRPr="003F26FF">
        <w:rPr>
          <w:rFonts w:ascii="Times New Roman" w:hAnsi="Times New Roman" w:cs="Times New Roman"/>
          <w:sz w:val="28"/>
          <w:szCs w:val="28"/>
        </w:rPr>
        <w:t xml:space="preserve"> як опис, час і рівень ризику інциденту. Щоб розпочати створення події, </w:t>
      </w:r>
      <w:r>
        <w:rPr>
          <w:rFonts w:ascii="Times New Roman" w:hAnsi="Times New Roman" w:cs="Times New Roman"/>
          <w:sz w:val="28"/>
          <w:szCs w:val="28"/>
        </w:rPr>
        <w:t>натискається</w:t>
      </w:r>
      <w:r w:rsidRPr="003F26FF">
        <w:rPr>
          <w:rFonts w:ascii="Times New Roman" w:hAnsi="Times New Roman" w:cs="Times New Roman"/>
          <w:sz w:val="28"/>
          <w:szCs w:val="28"/>
        </w:rPr>
        <w:t xml:space="preserve"> кнопк</w:t>
      </w:r>
      <w:r>
        <w:rPr>
          <w:rFonts w:ascii="Times New Roman" w:hAnsi="Times New Roman" w:cs="Times New Roman"/>
          <w:sz w:val="28"/>
          <w:szCs w:val="28"/>
        </w:rPr>
        <w:t>а</w:t>
      </w:r>
      <w:r w:rsidRPr="003F26FF">
        <w:rPr>
          <w:rFonts w:ascii="Times New Roman" w:hAnsi="Times New Roman" w:cs="Times New Roman"/>
          <w:sz w:val="28"/>
          <w:szCs w:val="28"/>
        </w:rPr>
        <w:t xml:space="preserve"> </w:t>
      </w:r>
      <w:r>
        <w:rPr>
          <w:rFonts w:ascii="Times New Roman" w:hAnsi="Times New Roman" w:cs="Times New Roman"/>
          <w:sz w:val="28"/>
          <w:szCs w:val="28"/>
        </w:rPr>
        <w:t>«</w:t>
      </w:r>
      <w:r w:rsidRPr="003F26FF">
        <w:rPr>
          <w:rFonts w:ascii="Times New Roman" w:hAnsi="Times New Roman" w:cs="Times New Roman"/>
          <w:sz w:val="28"/>
          <w:szCs w:val="28"/>
        </w:rPr>
        <w:t>Нова подія</w:t>
      </w:r>
      <w:r>
        <w:rPr>
          <w:rFonts w:ascii="Times New Roman" w:hAnsi="Times New Roman" w:cs="Times New Roman"/>
          <w:sz w:val="28"/>
          <w:szCs w:val="28"/>
        </w:rPr>
        <w:t>» ліворуч і заповнюється форма</w:t>
      </w:r>
      <w:r w:rsidRPr="003F26FF">
        <w:rPr>
          <w:rFonts w:ascii="Times New Roman" w:hAnsi="Times New Roman" w:cs="Times New Roman"/>
          <w:sz w:val="28"/>
          <w:szCs w:val="28"/>
        </w:rPr>
        <w:t xml:space="preserve">, </w:t>
      </w:r>
      <w:r>
        <w:rPr>
          <w:rFonts w:ascii="Times New Roman" w:hAnsi="Times New Roman" w:cs="Times New Roman"/>
          <w:sz w:val="28"/>
          <w:szCs w:val="28"/>
        </w:rPr>
        <w:t>що відкривається</w:t>
      </w:r>
      <w:r w:rsidRPr="003F26FF">
        <w:rPr>
          <w:rFonts w:ascii="Times New Roman" w:hAnsi="Times New Roman" w:cs="Times New Roman"/>
          <w:sz w:val="28"/>
          <w:szCs w:val="28"/>
        </w:rPr>
        <w:t>. Необхідно заповнити такі поля</w:t>
      </w:r>
      <w:r>
        <w:rPr>
          <w:rFonts w:ascii="Times New Roman" w:hAnsi="Times New Roman" w:cs="Times New Roman"/>
          <w:sz w:val="28"/>
          <w:szCs w:val="28"/>
        </w:rPr>
        <w:t>, як представлено на рисунку 2.5..</w:t>
      </w:r>
    </w:p>
    <w:p w14:paraId="2D82E1D5" w14:textId="77777777" w:rsidR="003960D2" w:rsidRDefault="003F26FF" w:rsidP="00124247">
      <w:pPr>
        <w:spacing w:after="0" w:line="360" w:lineRule="auto"/>
        <w:ind w:firstLine="709"/>
        <w:rPr>
          <w:rFonts w:ascii="Times New Roman" w:hAnsi="Times New Roman" w:cs="Times New Roman"/>
          <w:sz w:val="28"/>
          <w:szCs w:val="28"/>
        </w:rPr>
      </w:pPr>
      <w:r>
        <w:rPr>
          <w:noProof/>
          <w:lang w:eastAsia="uk-UA"/>
        </w:rPr>
        <w:drawing>
          <wp:inline distT="0" distB="0" distL="0" distR="0" wp14:anchorId="12AE2423" wp14:editId="3DACFB2D">
            <wp:extent cx="3629025" cy="2733675"/>
            <wp:effectExtent l="0" t="0" r="9525" b="9525"/>
            <wp:docPr id="17" name="Рисунок 17" descr="Заповніть цю форму, щоб створити скелетну подію, перш ніж заповнювати її атрибутами та вкладення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повніть цю форму, щоб створити скелетну подію, перш ніж заповнювати її атрибутами та вкладеннями."/>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29025" cy="2733675"/>
                    </a:xfrm>
                    <a:prstGeom prst="rect">
                      <a:avLst/>
                    </a:prstGeom>
                    <a:noFill/>
                    <a:ln>
                      <a:noFill/>
                    </a:ln>
                  </pic:spPr>
                </pic:pic>
              </a:graphicData>
            </a:graphic>
          </wp:inline>
        </w:drawing>
      </w:r>
    </w:p>
    <w:p w14:paraId="111E84D8" w14:textId="59B957E1" w:rsidR="003F26FF" w:rsidRDefault="003F26FF"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2.5 </w:t>
      </w:r>
      <w:r w:rsidR="00986186">
        <w:rPr>
          <w:rFonts w:ascii="Times New Roman" w:hAnsi="Times New Roman" w:cs="Times New Roman"/>
          <w:sz w:val="28"/>
          <w:szCs w:val="28"/>
        </w:rPr>
        <w:t xml:space="preserve">- </w:t>
      </w:r>
      <w:r>
        <w:rPr>
          <w:rFonts w:ascii="Times New Roman" w:hAnsi="Times New Roman" w:cs="Times New Roman"/>
          <w:sz w:val="28"/>
          <w:szCs w:val="28"/>
        </w:rPr>
        <w:t>Створення нової події</w:t>
      </w:r>
    </w:p>
    <w:p w14:paraId="5ADB0B7D" w14:textId="77777777" w:rsidR="003F26FF" w:rsidRDefault="003F26FF" w:rsidP="00FA4926">
      <w:pPr>
        <w:spacing w:after="0" w:line="360" w:lineRule="auto"/>
        <w:ind w:firstLine="709"/>
        <w:jc w:val="both"/>
        <w:rPr>
          <w:rFonts w:ascii="Times New Roman" w:hAnsi="Times New Roman" w:cs="Times New Roman"/>
          <w:sz w:val="28"/>
          <w:szCs w:val="28"/>
        </w:rPr>
      </w:pPr>
    </w:p>
    <w:p w14:paraId="20549D05" w14:textId="77777777" w:rsidR="003F26FF" w:rsidRPr="003F26FF" w:rsidRDefault="003F26FF" w:rsidP="00FA4926">
      <w:pPr>
        <w:pStyle w:val="a6"/>
        <w:numPr>
          <w:ilvl w:val="0"/>
          <w:numId w:val="12"/>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i/>
          <w:sz w:val="28"/>
          <w:szCs w:val="28"/>
        </w:rPr>
        <w:t>Дата</w:t>
      </w:r>
      <w:r w:rsidRPr="003F26FF">
        <w:rPr>
          <w:rFonts w:ascii="Times New Roman" w:hAnsi="Times New Roman" w:cs="Times New Roman"/>
          <w:sz w:val="28"/>
          <w:szCs w:val="28"/>
        </w:rPr>
        <w:t xml:space="preserve">: дата, коли стався інцидент. </w:t>
      </w:r>
      <w:r w:rsidR="006A172B">
        <w:rPr>
          <w:rFonts w:ascii="Times New Roman" w:hAnsi="Times New Roman" w:cs="Times New Roman"/>
          <w:sz w:val="28"/>
          <w:szCs w:val="28"/>
        </w:rPr>
        <w:t>Необхідно просто клацнути</w:t>
      </w:r>
      <w:r w:rsidRPr="003F26FF">
        <w:rPr>
          <w:rFonts w:ascii="Times New Roman" w:hAnsi="Times New Roman" w:cs="Times New Roman"/>
          <w:sz w:val="28"/>
          <w:szCs w:val="28"/>
        </w:rPr>
        <w:t xml:space="preserve"> це поле, і з’явиться засіб вибору дати, де </w:t>
      </w:r>
      <w:r w:rsidR="006A172B">
        <w:rPr>
          <w:rFonts w:ascii="Times New Roman" w:hAnsi="Times New Roman" w:cs="Times New Roman"/>
          <w:sz w:val="28"/>
          <w:szCs w:val="28"/>
        </w:rPr>
        <w:t>можна</w:t>
      </w:r>
      <w:r w:rsidRPr="003F26FF">
        <w:rPr>
          <w:rFonts w:ascii="Times New Roman" w:hAnsi="Times New Roman" w:cs="Times New Roman"/>
          <w:sz w:val="28"/>
          <w:szCs w:val="28"/>
        </w:rPr>
        <w:t xml:space="preserve"> вибрати потрібну дату.</w:t>
      </w:r>
    </w:p>
    <w:p w14:paraId="69187DCA" w14:textId="77777777" w:rsidR="003F26FF" w:rsidRPr="003F26FF" w:rsidRDefault="003F26FF" w:rsidP="00FA4926">
      <w:pPr>
        <w:pStyle w:val="a6"/>
        <w:numPr>
          <w:ilvl w:val="0"/>
          <w:numId w:val="12"/>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i/>
          <w:sz w:val="28"/>
          <w:szCs w:val="28"/>
        </w:rPr>
        <w:t>Розповсюдження</w:t>
      </w:r>
      <w:r w:rsidRPr="003F26FF">
        <w:rPr>
          <w:rFonts w:ascii="Times New Roman" w:hAnsi="Times New Roman" w:cs="Times New Roman"/>
          <w:sz w:val="28"/>
          <w:szCs w:val="28"/>
        </w:rPr>
        <w:t>: це налаштування контролює, хто зможе побачити цю подію, як тільки вона буде опублікована, і врешті-решт, коли вона буде вилучена. Окрім можливості встановити, яким користувачам на цьому сервері дозволено бачити подію, це</w:t>
      </w:r>
      <w:r w:rsidR="006A172B">
        <w:rPr>
          <w:rFonts w:ascii="Times New Roman" w:hAnsi="Times New Roman" w:cs="Times New Roman"/>
          <w:sz w:val="28"/>
          <w:szCs w:val="28"/>
        </w:rPr>
        <w:t>й пункт</w:t>
      </w:r>
      <w:r w:rsidRPr="003F26FF">
        <w:rPr>
          <w:rFonts w:ascii="Times New Roman" w:hAnsi="Times New Roman" w:cs="Times New Roman"/>
          <w:sz w:val="28"/>
          <w:szCs w:val="28"/>
        </w:rPr>
        <w:t xml:space="preserve"> також контролює, чи буде подія синхронізована з іншими серверами чи ні. Розповсюдження успадковується за атрибутами: </w:t>
      </w:r>
      <w:r w:rsidR="006A172B">
        <w:rPr>
          <w:rFonts w:ascii="Times New Roman" w:hAnsi="Times New Roman" w:cs="Times New Roman"/>
          <w:sz w:val="28"/>
          <w:szCs w:val="28"/>
        </w:rPr>
        <w:t xml:space="preserve">головним є </w:t>
      </w:r>
      <w:r w:rsidRPr="003F26FF">
        <w:rPr>
          <w:rFonts w:ascii="Times New Roman" w:hAnsi="Times New Roman" w:cs="Times New Roman"/>
          <w:sz w:val="28"/>
          <w:szCs w:val="28"/>
        </w:rPr>
        <w:t>найбільш обмежувальний параметр. Доступні такі варіанти:</w:t>
      </w:r>
    </w:p>
    <w:p w14:paraId="6B9E9854" w14:textId="77777777" w:rsidR="003F26FF" w:rsidRPr="003F26FF" w:rsidRDefault="003F26FF" w:rsidP="00986186">
      <w:pPr>
        <w:pStyle w:val="a6"/>
        <w:numPr>
          <w:ilvl w:val="0"/>
          <w:numId w:val="18"/>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 xml:space="preserve">Лише ваша організація: це налаштування дозволить бачити це лише </w:t>
      </w:r>
      <w:r w:rsidR="006A172B">
        <w:rPr>
          <w:rFonts w:ascii="Times New Roman" w:hAnsi="Times New Roman" w:cs="Times New Roman"/>
          <w:sz w:val="28"/>
          <w:szCs w:val="28"/>
        </w:rPr>
        <w:t>користувачам поточної</w:t>
      </w:r>
      <w:r w:rsidRPr="003F26FF">
        <w:rPr>
          <w:rFonts w:ascii="Times New Roman" w:hAnsi="Times New Roman" w:cs="Times New Roman"/>
          <w:sz w:val="28"/>
          <w:szCs w:val="28"/>
        </w:rPr>
        <w:t xml:space="preserve"> організації. Один із </w:t>
      </w:r>
      <w:r w:rsidR="006A172B">
        <w:rPr>
          <w:rFonts w:ascii="Times New Roman" w:hAnsi="Times New Roman" w:cs="Times New Roman"/>
          <w:sz w:val="28"/>
          <w:szCs w:val="28"/>
        </w:rPr>
        <w:t>користувачів</w:t>
      </w:r>
      <w:r w:rsidRPr="003F26FF">
        <w:rPr>
          <w:rFonts w:ascii="Times New Roman" w:hAnsi="Times New Roman" w:cs="Times New Roman"/>
          <w:sz w:val="28"/>
          <w:szCs w:val="28"/>
        </w:rPr>
        <w:t xml:space="preserve"> </w:t>
      </w:r>
      <w:r w:rsidR="006A172B">
        <w:rPr>
          <w:rFonts w:ascii="Times New Roman" w:hAnsi="Times New Roman" w:cs="Times New Roman"/>
          <w:sz w:val="28"/>
          <w:szCs w:val="28"/>
        </w:rPr>
        <w:t>поточної</w:t>
      </w:r>
      <w:r w:rsidRPr="003F26FF">
        <w:rPr>
          <w:rFonts w:ascii="Times New Roman" w:hAnsi="Times New Roman" w:cs="Times New Roman"/>
          <w:sz w:val="28"/>
          <w:szCs w:val="28"/>
        </w:rPr>
        <w:t xml:space="preserve"> організації може перетягнути його в інший екземпляр, де його зможе бачити лише </w:t>
      </w:r>
      <w:r w:rsidR="006A172B">
        <w:rPr>
          <w:rFonts w:ascii="Times New Roman" w:hAnsi="Times New Roman" w:cs="Times New Roman"/>
          <w:sz w:val="28"/>
          <w:szCs w:val="28"/>
        </w:rPr>
        <w:t>поточна</w:t>
      </w:r>
      <w:r w:rsidRPr="003F26FF">
        <w:rPr>
          <w:rFonts w:ascii="Times New Roman" w:hAnsi="Times New Roman" w:cs="Times New Roman"/>
          <w:sz w:val="28"/>
          <w:szCs w:val="28"/>
        </w:rPr>
        <w:t xml:space="preserve"> організація. Події з цим налаштуванням не будуть синхронізовані. </w:t>
      </w:r>
    </w:p>
    <w:p w14:paraId="3E46C893" w14:textId="77777777" w:rsidR="003F26FF" w:rsidRPr="003F26FF" w:rsidRDefault="006A172B" w:rsidP="00986186">
      <w:pPr>
        <w:pStyle w:val="a6"/>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Лише для цієї спільноти</w:t>
      </w:r>
      <w:r w:rsidR="003F26FF" w:rsidRPr="003F26FF">
        <w:rPr>
          <w:rFonts w:ascii="Times New Roman" w:hAnsi="Times New Roman" w:cs="Times New Roman"/>
          <w:sz w:val="28"/>
          <w:szCs w:val="28"/>
        </w:rPr>
        <w:t xml:space="preserve">: користувачі, які є частиною </w:t>
      </w:r>
      <w:r>
        <w:rPr>
          <w:rFonts w:ascii="Times New Roman" w:hAnsi="Times New Roman" w:cs="Times New Roman"/>
          <w:sz w:val="28"/>
          <w:szCs w:val="28"/>
        </w:rPr>
        <w:t>поточної спільноти MISP</w:t>
      </w:r>
      <w:r w:rsidR="003F26FF" w:rsidRPr="003F26FF">
        <w:rPr>
          <w:rFonts w:ascii="Times New Roman" w:hAnsi="Times New Roman" w:cs="Times New Roman"/>
          <w:sz w:val="28"/>
          <w:szCs w:val="28"/>
        </w:rPr>
        <w:t xml:space="preserve">, зможуть побачити подію. Це включає власну організацію, організації на цьому сервері MISP та організації, що працюють із серверами MISP, які синхронізуються з цим сервером. Будь-які інші організації, підключені до таких зв’язаних серверів, не зможуть бачити подію. </w:t>
      </w:r>
    </w:p>
    <w:p w14:paraId="3C898532" w14:textId="77777777" w:rsidR="003F26FF" w:rsidRPr="003F26FF" w:rsidRDefault="003F26FF" w:rsidP="00986186">
      <w:pPr>
        <w:pStyle w:val="a6"/>
        <w:numPr>
          <w:ilvl w:val="0"/>
          <w:numId w:val="18"/>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Підключені спільноти: користувачі, які є частиною </w:t>
      </w:r>
      <w:r w:rsidR="006A172B">
        <w:rPr>
          <w:rFonts w:ascii="Times New Roman" w:hAnsi="Times New Roman" w:cs="Times New Roman"/>
          <w:sz w:val="28"/>
          <w:szCs w:val="28"/>
        </w:rPr>
        <w:t>поточної</w:t>
      </w:r>
      <w:r w:rsidRPr="003F26FF">
        <w:rPr>
          <w:rFonts w:ascii="Times New Roman" w:hAnsi="Times New Roman" w:cs="Times New Roman"/>
          <w:sz w:val="28"/>
          <w:szCs w:val="28"/>
        </w:rPr>
        <w:t xml:space="preserve"> спільноти MISP , зможуть побачити подію. Сюди входять усі організації на цьому сервері MISP, усі організації на серверах MISP, які синхронізуються з цим сервером, і організації хостингу серверів, які підключаються до цих вищезгаданих серверів. Будь-які інші організації, підключені до пов’язаних серверів, які знаходяться за 2 кроки від цього власного, не зможуть бачити подію.</w:t>
      </w:r>
    </w:p>
    <w:p w14:paraId="02C7A82F" w14:textId="77777777" w:rsidR="003F26FF" w:rsidRPr="003F26FF" w:rsidRDefault="003F26FF" w:rsidP="00986186">
      <w:pPr>
        <w:pStyle w:val="a6"/>
        <w:numPr>
          <w:ilvl w:val="0"/>
          <w:numId w:val="18"/>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Усі спільноти. Це дозволить поділитися подією з усіма спільнотами MISP, що дозволить вільно передавати подію від одного сервера до іншого.</w:t>
      </w:r>
    </w:p>
    <w:p w14:paraId="408BBE75" w14:textId="45039F3C" w:rsidR="003F26FF" w:rsidRPr="003F26FF" w:rsidRDefault="003F26FF" w:rsidP="00986186">
      <w:pPr>
        <w:pStyle w:val="a6"/>
        <w:numPr>
          <w:ilvl w:val="0"/>
          <w:numId w:val="18"/>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Група спі</w:t>
      </w:r>
      <w:r w:rsidR="00105581">
        <w:rPr>
          <w:rFonts w:ascii="Times New Roman" w:hAnsi="Times New Roman" w:cs="Times New Roman"/>
          <w:sz w:val="28"/>
          <w:szCs w:val="28"/>
        </w:rPr>
        <w:t>льного доступу: ця подія надає</w:t>
      </w:r>
      <w:r w:rsidRPr="003F26FF">
        <w:rPr>
          <w:rFonts w:ascii="Times New Roman" w:hAnsi="Times New Roman" w:cs="Times New Roman"/>
          <w:sz w:val="28"/>
          <w:szCs w:val="28"/>
        </w:rPr>
        <w:t xml:space="preserve"> доступ до визначеної групи спільного доступу. Це включає лише організації, визначені в групі спільного використання. Залежно від визначення групи спільного доступу розподіл може бути локальним і між</w:t>
      </w:r>
      <w:r w:rsidR="006A172B">
        <w:rPr>
          <w:rFonts w:ascii="Times New Roman" w:hAnsi="Times New Roman" w:cs="Times New Roman"/>
          <w:sz w:val="28"/>
          <w:szCs w:val="28"/>
        </w:rPr>
        <w:t xml:space="preserve"> </w:t>
      </w:r>
      <w:r w:rsidRPr="003F26FF">
        <w:rPr>
          <w:rFonts w:ascii="Times New Roman" w:hAnsi="Times New Roman" w:cs="Times New Roman"/>
          <w:sz w:val="28"/>
          <w:szCs w:val="28"/>
        </w:rPr>
        <w:t>примірником.</w:t>
      </w:r>
    </w:p>
    <w:p w14:paraId="4C166EDD" w14:textId="77777777" w:rsidR="003F26FF" w:rsidRPr="003F26FF" w:rsidRDefault="003F26FF" w:rsidP="00986186">
      <w:pPr>
        <w:pStyle w:val="a6"/>
        <w:numPr>
          <w:ilvl w:val="0"/>
          <w:numId w:val="13"/>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i/>
          <w:sz w:val="28"/>
          <w:szCs w:val="28"/>
        </w:rPr>
        <w:t>Рівень загрози</w:t>
      </w:r>
      <w:r w:rsidRPr="003F26FF">
        <w:rPr>
          <w:rFonts w:ascii="Times New Roman" w:hAnsi="Times New Roman" w:cs="Times New Roman"/>
          <w:sz w:val="28"/>
          <w:szCs w:val="28"/>
        </w:rPr>
        <w:t>: це поле вказує рівень ризику події. Інциденти можна розділити на три різні категорії загроз (низька, середня, висока). Альтернативно, це поле можна залишити невизначеним. Є 3 варіанти:</w:t>
      </w:r>
    </w:p>
    <w:p w14:paraId="13A7F565" w14:textId="77777777" w:rsidR="003F26FF" w:rsidRPr="003F26FF" w:rsidRDefault="003F26FF" w:rsidP="00986186">
      <w:pPr>
        <w:pStyle w:val="a6"/>
        <w:numPr>
          <w:ilvl w:val="0"/>
          <w:numId w:val="17"/>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Низький: загальне масове шкідливе програмне забезпечення.</w:t>
      </w:r>
    </w:p>
    <w:p w14:paraId="2D7DE6C1" w14:textId="77777777" w:rsidR="003F26FF" w:rsidRPr="003F26FF" w:rsidRDefault="003F26FF" w:rsidP="00986186">
      <w:pPr>
        <w:pStyle w:val="a6"/>
        <w:numPr>
          <w:ilvl w:val="0"/>
          <w:numId w:val="17"/>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Середній: розширені постійні загрози (APT)</w:t>
      </w:r>
      <w:r w:rsidR="006A172B">
        <w:rPr>
          <w:rFonts w:ascii="Times New Roman" w:hAnsi="Times New Roman" w:cs="Times New Roman"/>
          <w:sz w:val="28"/>
          <w:szCs w:val="28"/>
        </w:rPr>
        <w:t>.</w:t>
      </w:r>
    </w:p>
    <w:p w14:paraId="520A4364" w14:textId="77777777" w:rsidR="003F26FF" w:rsidRPr="003F26FF" w:rsidRDefault="003F26FF" w:rsidP="00986186">
      <w:pPr>
        <w:pStyle w:val="a6"/>
        <w:numPr>
          <w:ilvl w:val="0"/>
          <w:numId w:val="17"/>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Високий: складні APT та атаки 0 днів.</w:t>
      </w:r>
    </w:p>
    <w:p w14:paraId="6EC845E4" w14:textId="77777777" w:rsidR="003F26FF" w:rsidRPr="003F26FF" w:rsidRDefault="003F26FF" w:rsidP="00986186">
      <w:pPr>
        <w:pStyle w:val="a6"/>
        <w:numPr>
          <w:ilvl w:val="0"/>
          <w:numId w:val="14"/>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i/>
          <w:sz w:val="28"/>
          <w:szCs w:val="28"/>
        </w:rPr>
        <w:t>Аналіз</w:t>
      </w:r>
      <w:r w:rsidRPr="003F26FF">
        <w:rPr>
          <w:rFonts w:ascii="Times New Roman" w:hAnsi="Times New Roman" w:cs="Times New Roman"/>
          <w:sz w:val="28"/>
          <w:szCs w:val="28"/>
        </w:rPr>
        <w:t>: вказує на поточний етап аналізу події з такими можливими варіантами:</w:t>
      </w:r>
    </w:p>
    <w:p w14:paraId="142E319E" w14:textId="77777777" w:rsidR="003F26FF" w:rsidRPr="003F26FF" w:rsidRDefault="003F26FF" w:rsidP="00986186">
      <w:pPr>
        <w:pStyle w:val="a6"/>
        <w:numPr>
          <w:ilvl w:val="0"/>
          <w:numId w:val="16"/>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Початок: аналіз тільки починається</w:t>
      </w:r>
      <w:r w:rsidR="006A172B">
        <w:rPr>
          <w:rFonts w:ascii="Times New Roman" w:hAnsi="Times New Roman" w:cs="Times New Roman"/>
          <w:sz w:val="28"/>
          <w:szCs w:val="28"/>
        </w:rPr>
        <w:t>.</w:t>
      </w:r>
    </w:p>
    <w:p w14:paraId="4B32428E" w14:textId="77777777" w:rsidR="003F26FF" w:rsidRPr="003F26FF" w:rsidRDefault="003F26FF" w:rsidP="00986186">
      <w:pPr>
        <w:pStyle w:val="a6"/>
        <w:numPr>
          <w:ilvl w:val="0"/>
          <w:numId w:val="16"/>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t>Триває : аналіз триває</w:t>
      </w:r>
      <w:r w:rsidR="006A172B">
        <w:rPr>
          <w:rFonts w:ascii="Times New Roman" w:hAnsi="Times New Roman" w:cs="Times New Roman"/>
          <w:sz w:val="28"/>
          <w:szCs w:val="28"/>
        </w:rPr>
        <w:t>.</w:t>
      </w:r>
    </w:p>
    <w:p w14:paraId="6230185A" w14:textId="77777777" w:rsidR="003F26FF" w:rsidRPr="003F26FF" w:rsidRDefault="003F26FF" w:rsidP="00986186">
      <w:pPr>
        <w:pStyle w:val="a6"/>
        <w:numPr>
          <w:ilvl w:val="0"/>
          <w:numId w:val="16"/>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sz w:val="28"/>
          <w:szCs w:val="28"/>
        </w:rPr>
        <w:lastRenderedPageBreak/>
        <w:t>Завершено: Аналіз завершено</w:t>
      </w:r>
      <w:r w:rsidR="006A172B">
        <w:rPr>
          <w:rFonts w:ascii="Times New Roman" w:hAnsi="Times New Roman" w:cs="Times New Roman"/>
          <w:sz w:val="28"/>
          <w:szCs w:val="28"/>
        </w:rPr>
        <w:t>.</w:t>
      </w:r>
    </w:p>
    <w:p w14:paraId="6A231B92" w14:textId="4BBD7941" w:rsidR="003F26FF" w:rsidRPr="003F26FF" w:rsidRDefault="003F26FF" w:rsidP="00FA4926">
      <w:pPr>
        <w:pStyle w:val="a6"/>
        <w:numPr>
          <w:ilvl w:val="0"/>
          <w:numId w:val="15"/>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i/>
          <w:sz w:val="28"/>
          <w:szCs w:val="28"/>
        </w:rPr>
        <w:t>Опис події</w:t>
      </w:r>
      <w:r w:rsidRPr="003F26FF">
        <w:rPr>
          <w:rFonts w:ascii="Times New Roman" w:hAnsi="Times New Roman" w:cs="Times New Roman"/>
          <w:sz w:val="28"/>
          <w:szCs w:val="28"/>
        </w:rPr>
        <w:t xml:space="preserve">: інформаційне поле, де зловмисне програмне забезпечення/інцидент може отримати короткий опис, починаючи з внутрішнього посилання. Це поле має бути максимально коротким і лаконічним, більш детальний опис відбувається через атрибути на наступному етапі створення події. </w:t>
      </w:r>
      <w:r w:rsidR="006A172B">
        <w:rPr>
          <w:rFonts w:ascii="Times New Roman" w:hAnsi="Times New Roman" w:cs="Times New Roman"/>
          <w:sz w:val="28"/>
          <w:szCs w:val="28"/>
        </w:rPr>
        <w:t>Варто п</w:t>
      </w:r>
      <w:r w:rsidRPr="003F26FF">
        <w:rPr>
          <w:rFonts w:ascii="Times New Roman" w:hAnsi="Times New Roman" w:cs="Times New Roman"/>
          <w:sz w:val="28"/>
          <w:szCs w:val="28"/>
        </w:rPr>
        <w:t>ам’ята</w:t>
      </w:r>
      <w:r w:rsidR="006A172B">
        <w:rPr>
          <w:rFonts w:ascii="Times New Roman" w:hAnsi="Times New Roman" w:cs="Times New Roman"/>
          <w:sz w:val="28"/>
          <w:szCs w:val="28"/>
        </w:rPr>
        <w:t>ти</w:t>
      </w:r>
      <w:r w:rsidRPr="003F26FF">
        <w:rPr>
          <w:rFonts w:ascii="Times New Roman" w:hAnsi="Times New Roman" w:cs="Times New Roman"/>
          <w:sz w:val="28"/>
          <w:szCs w:val="28"/>
        </w:rPr>
        <w:t>, що система автоматично замінить виявлені текстові рядки, які відповідають запису регулярного виразу, налаштова</w:t>
      </w:r>
      <w:r w:rsidR="006A172B">
        <w:rPr>
          <w:rFonts w:ascii="Times New Roman" w:hAnsi="Times New Roman" w:cs="Times New Roman"/>
          <w:sz w:val="28"/>
          <w:szCs w:val="28"/>
        </w:rPr>
        <w:t>ного адміністратором(</w:t>
      </w:r>
      <w:r w:rsidR="00105581">
        <w:rPr>
          <w:rFonts w:ascii="Times New Roman" w:hAnsi="Times New Roman" w:cs="Times New Roman"/>
          <w:sz w:val="28"/>
          <w:szCs w:val="28"/>
        </w:rPr>
        <w:t>-</w:t>
      </w:r>
      <w:r w:rsidR="006A172B">
        <w:rPr>
          <w:rFonts w:ascii="Times New Roman" w:hAnsi="Times New Roman" w:cs="Times New Roman"/>
          <w:sz w:val="28"/>
          <w:szCs w:val="28"/>
        </w:rPr>
        <w:t>ами)</w:t>
      </w:r>
      <w:r w:rsidRPr="003F26FF">
        <w:rPr>
          <w:rFonts w:ascii="Times New Roman" w:hAnsi="Times New Roman" w:cs="Times New Roman"/>
          <w:sz w:val="28"/>
          <w:szCs w:val="28"/>
        </w:rPr>
        <w:t xml:space="preserve"> сервера.</w:t>
      </w:r>
    </w:p>
    <w:p w14:paraId="5FE598F0" w14:textId="77777777" w:rsidR="003F26FF" w:rsidRPr="003F26FF" w:rsidRDefault="003F26FF" w:rsidP="00FA4926">
      <w:pPr>
        <w:pStyle w:val="a6"/>
        <w:numPr>
          <w:ilvl w:val="0"/>
          <w:numId w:val="15"/>
        </w:numPr>
        <w:spacing w:after="0" w:line="360" w:lineRule="auto"/>
        <w:ind w:left="0" w:firstLine="709"/>
        <w:jc w:val="both"/>
        <w:rPr>
          <w:rFonts w:ascii="Times New Roman" w:hAnsi="Times New Roman" w:cs="Times New Roman"/>
          <w:sz w:val="28"/>
          <w:szCs w:val="28"/>
        </w:rPr>
      </w:pPr>
      <w:r w:rsidRPr="003F26FF">
        <w:rPr>
          <w:rFonts w:ascii="Times New Roman" w:hAnsi="Times New Roman" w:cs="Times New Roman"/>
          <w:i/>
          <w:sz w:val="28"/>
          <w:szCs w:val="28"/>
        </w:rPr>
        <w:t>GFI Sandbox</w:t>
      </w:r>
      <w:r w:rsidRPr="003F26FF">
        <w:rPr>
          <w:rFonts w:ascii="Times New Roman" w:hAnsi="Times New Roman" w:cs="Times New Roman"/>
          <w:sz w:val="28"/>
          <w:szCs w:val="28"/>
        </w:rPr>
        <w:t xml:space="preserve">: можна завантажити експортований файл .zip із пісочниці GFI за допомогою цього інструмента. Вони будуть </w:t>
      </w:r>
      <w:r w:rsidR="006A172B">
        <w:rPr>
          <w:rFonts w:ascii="Times New Roman" w:hAnsi="Times New Roman" w:cs="Times New Roman"/>
          <w:sz w:val="28"/>
          <w:szCs w:val="28"/>
        </w:rPr>
        <w:t>опрацьовані</w:t>
      </w:r>
      <w:r w:rsidRPr="003F26FF">
        <w:rPr>
          <w:rFonts w:ascii="Times New Roman" w:hAnsi="Times New Roman" w:cs="Times New Roman"/>
          <w:sz w:val="28"/>
          <w:szCs w:val="28"/>
        </w:rPr>
        <w:t xml:space="preserve"> MISP, а список атрибутів і вкладень буде автоматично створено з файлу .zip. Хоча це виконує більшу частину роботи, необхідної для виконання на другому етапі створення події, важливо вручну переглянути всі дані, які вводяться.</w:t>
      </w:r>
    </w:p>
    <w:p w14:paraId="0629146B" w14:textId="77777777" w:rsidR="007A4E8E" w:rsidRDefault="00ED2B6F" w:rsidP="00FA4926">
      <w:pPr>
        <w:spacing w:after="0" w:line="360" w:lineRule="auto"/>
        <w:ind w:firstLine="709"/>
        <w:jc w:val="both"/>
        <w:rPr>
          <w:rFonts w:ascii="Times New Roman" w:hAnsi="Times New Roman" w:cs="Times New Roman"/>
          <w:sz w:val="28"/>
          <w:szCs w:val="28"/>
        </w:rPr>
      </w:pPr>
      <w:r w:rsidRPr="00ED2B6F">
        <w:rPr>
          <w:rFonts w:ascii="Times New Roman" w:hAnsi="Times New Roman" w:cs="Times New Roman"/>
          <w:sz w:val="28"/>
          <w:szCs w:val="28"/>
        </w:rPr>
        <w:t xml:space="preserve">Другим кроком створення події є заповнення її атрибутами та вкладеннями. Це можна зробити, додавши їх вручну або імпортуючи атрибути із зовнішнього формату (OpenIOC, ThreatConnect). Щоб імпортувати із зовнішнього формату або завантажити вкладення, </w:t>
      </w:r>
      <w:r>
        <w:rPr>
          <w:rFonts w:ascii="Times New Roman" w:hAnsi="Times New Roman" w:cs="Times New Roman"/>
          <w:sz w:val="28"/>
          <w:szCs w:val="28"/>
        </w:rPr>
        <w:t xml:space="preserve">треба </w:t>
      </w:r>
      <w:r w:rsidRPr="00ED2B6F">
        <w:rPr>
          <w:rFonts w:ascii="Times New Roman" w:hAnsi="Times New Roman" w:cs="Times New Roman"/>
          <w:sz w:val="28"/>
          <w:szCs w:val="28"/>
        </w:rPr>
        <w:t>скориста</w:t>
      </w:r>
      <w:r>
        <w:rPr>
          <w:rFonts w:ascii="Times New Roman" w:hAnsi="Times New Roman" w:cs="Times New Roman"/>
          <w:sz w:val="28"/>
          <w:szCs w:val="28"/>
        </w:rPr>
        <w:t>тися відповідними</w:t>
      </w:r>
      <w:r w:rsidRPr="00ED2B6F">
        <w:rPr>
          <w:rFonts w:ascii="Times New Roman" w:hAnsi="Times New Roman" w:cs="Times New Roman"/>
          <w:sz w:val="28"/>
          <w:szCs w:val="28"/>
        </w:rPr>
        <w:t xml:space="preserve"> п</w:t>
      </w:r>
      <w:r>
        <w:rPr>
          <w:rFonts w:ascii="Times New Roman" w:hAnsi="Times New Roman" w:cs="Times New Roman"/>
          <w:sz w:val="28"/>
          <w:szCs w:val="28"/>
        </w:rPr>
        <w:t>араметрами в меню (рисунок 2.6)</w:t>
      </w:r>
      <w:r w:rsidRPr="00ED2B6F">
        <w:rPr>
          <w:rFonts w:ascii="Times New Roman" w:hAnsi="Times New Roman" w:cs="Times New Roman"/>
          <w:sz w:val="28"/>
          <w:szCs w:val="28"/>
        </w:rPr>
        <w:t>.</w:t>
      </w:r>
    </w:p>
    <w:p w14:paraId="71010F8E" w14:textId="77777777" w:rsidR="00ED2B6F" w:rsidRDefault="00ED2B6F" w:rsidP="00FA4926">
      <w:pPr>
        <w:spacing w:after="0" w:line="360" w:lineRule="auto"/>
        <w:ind w:firstLine="709"/>
        <w:jc w:val="both"/>
        <w:rPr>
          <w:rFonts w:ascii="Times New Roman" w:hAnsi="Times New Roman" w:cs="Times New Roman"/>
          <w:sz w:val="28"/>
          <w:szCs w:val="28"/>
        </w:rPr>
      </w:pPr>
      <w:r>
        <w:rPr>
          <w:noProof/>
          <w:lang w:eastAsia="uk-UA"/>
        </w:rPr>
        <w:drawing>
          <wp:inline distT="0" distB="0" distL="0" distR="0" wp14:anchorId="302CCA7C" wp14:editId="4160C86B">
            <wp:extent cx="5476875" cy="1143000"/>
            <wp:effectExtent l="0" t="0" r="9525" b="0"/>
            <wp:docPr id="18" name="Рисунок 18" descr="Використовуйте ці інструменти для заповнення под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икористовуйте ці інструменти для заповнення події."/>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76875" cy="1143000"/>
                    </a:xfrm>
                    <a:prstGeom prst="rect">
                      <a:avLst/>
                    </a:prstGeom>
                    <a:noFill/>
                    <a:ln>
                      <a:noFill/>
                    </a:ln>
                  </pic:spPr>
                </pic:pic>
              </a:graphicData>
            </a:graphic>
          </wp:inline>
        </w:drawing>
      </w:r>
    </w:p>
    <w:p w14:paraId="50BEADC0" w14:textId="179E610F" w:rsidR="00ED2B6F" w:rsidRDefault="00ED2B6F"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2.6 </w:t>
      </w:r>
      <w:r w:rsidR="00986186">
        <w:rPr>
          <w:rFonts w:ascii="Times New Roman" w:hAnsi="Times New Roman" w:cs="Times New Roman"/>
          <w:sz w:val="28"/>
          <w:szCs w:val="28"/>
        </w:rPr>
        <w:t xml:space="preserve">- </w:t>
      </w:r>
      <w:r>
        <w:rPr>
          <w:rFonts w:ascii="Times New Roman" w:hAnsi="Times New Roman" w:cs="Times New Roman"/>
          <w:sz w:val="28"/>
          <w:szCs w:val="28"/>
        </w:rPr>
        <w:t>Додавання атрибутів події</w:t>
      </w:r>
    </w:p>
    <w:p w14:paraId="3E1C7FA2" w14:textId="77777777" w:rsidR="00ED2B6F" w:rsidRDefault="00ED2B6F" w:rsidP="00FA4926">
      <w:pPr>
        <w:spacing w:after="0" w:line="360" w:lineRule="auto"/>
        <w:ind w:firstLine="709"/>
        <w:jc w:val="both"/>
        <w:rPr>
          <w:rFonts w:ascii="Times New Roman" w:hAnsi="Times New Roman" w:cs="Times New Roman"/>
          <w:sz w:val="28"/>
          <w:szCs w:val="28"/>
        </w:rPr>
      </w:pPr>
    </w:p>
    <w:p w14:paraId="66593E5E" w14:textId="77777777" w:rsidR="00ED2B6F" w:rsidRDefault="00ED2B6F" w:rsidP="00FA4926">
      <w:pPr>
        <w:spacing w:after="0" w:line="360" w:lineRule="auto"/>
        <w:ind w:firstLine="709"/>
        <w:jc w:val="both"/>
        <w:rPr>
          <w:rFonts w:ascii="Times New Roman" w:hAnsi="Times New Roman" w:cs="Times New Roman"/>
          <w:sz w:val="28"/>
          <w:szCs w:val="28"/>
        </w:rPr>
      </w:pPr>
      <w:r w:rsidRPr="00ED2B6F">
        <w:rPr>
          <w:rFonts w:ascii="Times New Roman" w:hAnsi="Times New Roman" w:cs="Times New Roman"/>
          <w:sz w:val="28"/>
          <w:szCs w:val="28"/>
        </w:rPr>
        <w:t>За допо</w:t>
      </w:r>
      <w:r>
        <w:rPr>
          <w:rFonts w:ascii="Times New Roman" w:hAnsi="Times New Roman" w:cs="Times New Roman"/>
          <w:sz w:val="28"/>
          <w:szCs w:val="28"/>
        </w:rPr>
        <w:t>могою кнопок, показаних вище, можна</w:t>
      </w:r>
      <w:r w:rsidRPr="00ED2B6F">
        <w:rPr>
          <w:rFonts w:ascii="Times New Roman" w:hAnsi="Times New Roman" w:cs="Times New Roman"/>
          <w:sz w:val="28"/>
          <w:szCs w:val="28"/>
        </w:rPr>
        <w:t xml:space="preserve"> заповнити подію з</w:t>
      </w:r>
      <w:r>
        <w:rPr>
          <w:rFonts w:ascii="Times New Roman" w:hAnsi="Times New Roman" w:cs="Times New Roman"/>
          <w:sz w:val="28"/>
          <w:szCs w:val="28"/>
        </w:rPr>
        <w:t>а допомогою різних інструментів.</w:t>
      </w:r>
    </w:p>
    <w:p w14:paraId="08BA9829" w14:textId="77777777" w:rsidR="00ED2B6F" w:rsidRDefault="00ED2B6F" w:rsidP="00FA492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Додавання атрибуту. С</w:t>
      </w:r>
      <w:r w:rsidRPr="00ED2B6F">
        <w:rPr>
          <w:rFonts w:ascii="Times New Roman" w:hAnsi="Times New Roman" w:cs="Times New Roman"/>
          <w:sz w:val="28"/>
          <w:szCs w:val="28"/>
        </w:rPr>
        <w:t>истема шукає регулярні вирази в полі значень усіх атрибутів під час введення, замінюючи в ньому знайдені рядки, встановлені адміністратором сервера (наприклад, щоб застосувати стандартизоване використання великих літер у шляхах для кореляції подій або надати точні шляхи до стандартизований формат)</w:t>
      </w:r>
      <w:r>
        <w:rPr>
          <w:rFonts w:ascii="Times New Roman" w:hAnsi="Times New Roman" w:cs="Times New Roman"/>
          <w:sz w:val="28"/>
          <w:szCs w:val="28"/>
        </w:rPr>
        <w:t>. Необхідно заповнити наступні поля.</w:t>
      </w:r>
    </w:p>
    <w:p w14:paraId="796C019B" w14:textId="77777777" w:rsidR="00ED2B6F" w:rsidRDefault="00ED2B6F" w:rsidP="00FA4926">
      <w:pPr>
        <w:spacing w:after="0" w:line="360" w:lineRule="auto"/>
        <w:ind w:firstLine="709"/>
        <w:jc w:val="both"/>
        <w:rPr>
          <w:rFonts w:ascii="Times New Roman" w:hAnsi="Times New Roman" w:cs="Times New Roman"/>
          <w:sz w:val="28"/>
          <w:szCs w:val="28"/>
        </w:rPr>
      </w:pPr>
      <w:r>
        <w:rPr>
          <w:noProof/>
          <w:lang w:eastAsia="uk-UA"/>
        </w:rPr>
        <w:lastRenderedPageBreak/>
        <w:drawing>
          <wp:inline distT="0" distB="0" distL="0" distR="0" wp14:anchorId="38F594C0" wp14:editId="40586876">
            <wp:extent cx="5410200" cy="3219450"/>
            <wp:effectExtent l="0" t="0" r="0" b="0"/>
            <wp:docPr id="19" name="Рисунок 19" descr="Ця форма дозволяє додавати атрибу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Ця форма дозволяє додавати атрибути."/>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10200" cy="3219450"/>
                    </a:xfrm>
                    <a:prstGeom prst="rect">
                      <a:avLst/>
                    </a:prstGeom>
                    <a:noFill/>
                    <a:ln>
                      <a:noFill/>
                    </a:ln>
                  </pic:spPr>
                </pic:pic>
              </a:graphicData>
            </a:graphic>
          </wp:inline>
        </w:drawing>
      </w:r>
    </w:p>
    <w:p w14:paraId="3F8697A9" w14:textId="7FEEA3DA" w:rsidR="00ED2B6F" w:rsidRDefault="00ED2B6F"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2.7 </w:t>
      </w:r>
      <w:r w:rsidR="00986186">
        <w:rPr>
          <w:rFonts w:ascii="Times New Roman" w:hAnsi="Times New Roman" w:cs="Times New Roman"/>
          <w:sz w:val="28"/>
          <w:szCs w:val="28"/>
        </w:rPr>
        <w:t xml:space="preserve">- </w:t>
      </w:r>
      <w:r>
        <w:rPr>
          <w:rFonts w:ascii="Times New Roman" w:hAnsi="Times New Roman" w:cs="Times New Roman"/>
          <w:sz w:val="28"/>
          <w:szCs w:val="28"/>
        </w:rPr>
        <w:t>Додавання атрибуту події</w:t>
      </w:r>
    </w:p>
    <w:p w14:paraId="29750E14" w14:textId="77777777" w:rsidR="00ED2B6F" w:rsidRDefault="00ED2B6F" w:rsidP="00FA4926">
      <w:pPr>
        <w:spacing w:after="0" w:line="360" w:lineRule="auto"/>
        <w:ind w:firstLine="709"/>
        <w:jc w:val="both"/>
        <w:rPr>
          <w:rFonts w:ascii="Times New Roman" w:hAnsi="Times New Roman" w:cs="Times New Roman"/>
          <w:sz w:val="28"/>
          <w:szCs w:val="28"/>
        </w:rPr>
      </w:pPr>
    </w:p>
    <w:p w14:paraId="0AA9ED63" w14:textId="77777777" w:rsidR="00ED2B6F" w:rsidRPr="00ED2B6F"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ED2B6F">
        <w:rPr>
          <w:rFonts w:ascii="Times New Roman" w:hAnsi="Times New Roman" w:cs="Times New Roman"/>
          <w:i/>
          <w:sz w:val="28"/>
          <w:szCs w:val="28"/>
        </w:rPr>
        <w:t>Категорія</w:t>
      </w:r>
      <w:r w:rsidRPr="00ED2B6F">
        <w:rPr>
          <w:rFonts w:ascii="Times New Roman" w:hAnsi="Times New Roman" w:cs="Times New Roman"/>
          <w:sz w:val="28"/>
          <w:szCs w:val="28"/>
        </w:rPr>
        <w:t>: це спадне меню пояснює категорію атрибута, тобто який аспект зловмисного програмного забезпечення описує цей атрибут. Це може означати механізми збереження зловмисного програмного забезпечення або мережевої активності</w:t>
      </w:r>
      <w:r w:rsidR="00BB17DB">
        <w:rPr>
          <w:rFonts w:ascii="Times New Roman" w:hAnsi="Times New Roman" w:cs="Times New Roman"/>
          <w:sz w:val="28"/>
          <w:szCs w:val="28"/>
        </w:rPr>
        <w:t>, тощо.</w:t>
      </w:r>
    </w:p>
    <w:p w14:paraId="34049375" w14:textId="77777777" w:rsidR="00ED2B6F" w:rsidRPr="00ED2B6F"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ED2B6F">
        <w:rPr>
          <w:rFonts w:ascii="Times New Roman" w:hAnsi="Times New Roman" w:cs="Times New Roman"/>
          <w:i/>
          <w:sz w:val="28"/>
          <w:szCs w:val="28"/>
        </w:rPr>
        <w:t>Тип</w:t>
      </w:r>
      <w:r w:rsidRPr="00ED2B6F">
        <w:rPr>
          <w:rFonts w:ascii="Times New Roman" w:hAnsi="Times New Roman" w:cs="Times New Roman"/>
          <w:sz w:val="28"/>
          <w:szCs w:val="28"/>
        </w:rPr>
        <w:t xml:space="preserve">: у той час як категорії визначають, який аспект події вони описують, </w:t>
      </w:r>
      <w:r w:rsidR="00BB17DB">
        <w:rPr>
          <w:rFonts w:ascii="Times New Roman" w:hAnsi="Times New Roman" w:cs="Times New Roman"/>
          <w:sz w:val="28"/>
          <w:szCs w:val="28"/>
        </w:rPr>
        <w:t>т</w:t>
      </w:r>
      <w:r w:rsidRPr="00ED2B6F">
        <w:rPr>
          <w:rFonts w:ascii="Times New Roman" w:hAnsi="Times New Roman" w:cs="Times New Roman"/>
          <w:sz w:val="28"/>
          <w:szCs w:val="28"/>
        </w:rPr>
        <w:t>ип пояснює, за допомогою чого цей аспект описується. Наприклад, IP-адреса джерела атаки, вихідна адреса електронної пошти або файл, надісланий через вкладений файл, можуть описувати доставку корисного навантаження зловмисного програмного забезпечення. Це будуть типи атрибутів із категорією д</w:t>
      </w:r>
      <w:r w:rsidR="00BB17DB">
        <w:rPr>
          <w:rFonts w:ascii="Times New Roman" w:hAnsi="Times New Roman" w:cs="Times New Roman"/>
          <w:sz w:val="28"/>
          <w:szCs w:val="28"/>
        </w:rPr>
        <w:t>оставки корисного навантаження.</w:t>
      </w:r>
    </w:p>
    <w:p w14:paraId="2E99B497" w14:textId="77777777" w:rsidR="00ED2B6F" w:rsidRPr="00ED2B6F"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ED2B6F">
        <w:rPr>
          <w:rFonts w:ascii="Times New Roman" w:hAnsi="Times New Roman" w:cs="Times New Roman"/>
          <w:i/>
          <w:sz w:val="28"/>
          <w:szCs w:val="28"/>
        </w:rPr>
        <w:t>Розповсюдження</w:t>
      </w:r>
      <w:r w:rsidRPr="00ED2B6F">
        <w:rPr>
          <w:rFonts w:ascii="Times New Roman" w:hAnsi="Times New Roman" w:cs="Times New Roman"/>
          <w:sz w:val="28"/>
          <w:szCs w:val="28"/>
        </w:rPr>
        <w:t xml:space="preserve">: цей спадний список дозволяє контролювати, хто зможе бачити цей атрибут. Розповсюдження успадковується за атрибутами: </w:t>
      </w:r>
      <w:r w:rsidR="00BB17DB">
        <w:rPr>
          <w:rFonts w:ascii="Times New Roman" w:hAnsi="Times New Roman" w:cs="Times New Roman"/>
          <w:sz w:val="28"/>
          <w:szCs w:val="28"/>
        </w:rPr>
        <w:t>вверху</w:t>
      </w:r>
      <w:r w:rsidRPr="00ED2B6F">
        <w:rPr>
          <w:rFonts w:ascii="Times New Roman" w:hAnsi="Times New Roman" w:cs="Times New Roman"/>
          <w:sz w:val="28"/>
          <w:szCs w:val="28"/>
        </w:rPr>
        <w:t xml:space="preserve"> н</w:t>
      </w:r>
      <w:r w:rsidR="00BB17DB">
        <w:rPr>
          <w:rFonts w:ascii="Times New Roman" w:hAnsi="Times New Roman" w:cs="Times New Roman"/>
          <w:sz w:val="28"/>
          <w:szCs w:val="28"/>
        </w:rPr>
        <w:t>айбільш обмежувальний параметр.</w:t>
      </w:r>
    </w:p>
    <w:p w14:paraId="59B1CA76" w14:textId="77777777" w:rsidR="00ED2B6F" w:rsidRPr="00ED2B6F"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ED2B6F">
        <w:rPr>
          <w:rFonts w:ascii="Times New Roman" w:hAnsi="Times New Roman" w:cs="Times New Roman"/>
          <w:i/>
          <w:sz w:val="28"/>
          <w:szCs w:val="28"/>
        </w:rPr>
        <w:t>Значення</w:t>
      </w:r>
      <w:r w:rsidRPr="00ED2B6F">
        <w:rPr>
          <w:rFonts w:ascii="Times New Roman" w:hAnsi="Times New Roman" w:cs="Times New Roman"/>
          <w:sz w:val="28"/>
          <w:szCs w:val="28"/>
        </w:rPr>
        <w:t>:</w:t>
      </w:r>
      <w:r w:rsidR="00BB17DB">
        <w:rPr>
          <w:rFonts w:ascii="Times New Roman" w:hAnsi="Times New Roman" w:cs="Times New Roman"/>
          <w:sz w:val="28"/>
          <w:szCs w:val="28"/>
        </w:rPr>
        <w:t xml:space="preserve"> вводяться</w:t>
      </w:r>
      <w:r w:rsidRPr="00ED2B6F">
        <w:rPr>
          <w:rFonts w:ascii="Times New Roman" w:hAnsi="Times New Roman" w:cs="Times New Roman"/>
          <w:sz w:val="28"/>
          <w:szCs w:val="28"/>
        </w:rPr>
        <w:t xml:space="preserve"> дані про значення на основі того, що є дійсним для вибраного типу атрибута. Наприклад, для атрибута типу ip-src (IP-адреса джерела) 11.1</w:t>
      </w:r>
      <w:r w:rsidR="00BB17DB">
        <w:rPr>
          <w:rFonts w:ascii="Times New Roman" w:hAnsi="Times New Roman" w:cs="Times New Roman"/>
          <w:sz w:val="28"/>
          <w:szCs w:val="28"/>
        </w:rPr>
        <w:t>1.11.11 буде дійсним значенням.</w:t>
      </w:r>
    </w:p>
    <w:p w14:paraId="14B10742" w14:textId="77777777" w:rsidR="00ED2B6F" w:rsidRPr="00ED2B6F"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ED2B6F">
        <w:rPr>
          <w:rFonts w:ascii="Times New Roman" w:hAnsi="Times New Roman" w:cs="Times New Roman"/>
          <w:i/>
          <w:sz w:val="28"/>
          <w:szCs w:val="28"/>
        </w:rPr>
        <w:lastRenderedPageBreak/>
        <w:t>Контекстуальний коментар</w:t>
      </w:r>
      <w:r w:rsidRPr="00ED2B6F">
        <w:rPr>
          <w:rFonts w:ascii="Times New Roman" w:hAnsi="Times New Roman" w:cs="Times New Roman"/>
          <w:sz w:val="28"/>
          <w:szCs w:val="28"/>
        </w:rPr>
        <w:t>: мож</w:t>
      </w:r>
      <w:r w:rsidR="00BB17DB">
        <w:rPr>
          <w:rFonts w:ascii="Times New Roman" w:hAnsi="Times New Roman" w:cs="Times New Roman"/>
          <w:sz w:val="28"/>
          <w:szCs w:val="28"/>
        </w:rPr>
        <w:t>на</w:t>
      </w:r>
      <w:r w:rsidRPr="00ED2B6F">
        <w:rPr>
          <w:rFonts w:ascii="Times New Roman" w:hAnsi="Times New Roman" w:cs="Times New Roman"/>
          <w:sz w:val="28"/>
          <w:szCs w:val="28"/>
        </w:rPr>
        <w:t xml:space="preserve"> додати деякі коментарі до атрибута, які не використовуватимуться для кореляції, а натомість служать виключно інформаційним полем.</w:t>
      </w:r>
    </w:p>
    <w:p w14:paraId="66702227" w14:textId="77777777" w:rsidR="00ED2B6F" w:rsidRPr="00ED2B6F"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ED2B6F">
        <w:rPr>
          <w:rFonts w:ascii="Times New Roman" w:hAnsi="Times New Roman" w:cs="Times New Roman"/>
          <w:i/>
          <w:sz w:val="28"/>
          <w:szCs w:val="28"/>
        </w:rPr>
        <w:t>Для системи виявлення вторгнень</w:t>
      </w:r>
      <w:r w:rsidRPr="00ED2B6F">
        <w:rPr>
          <w:rFonts w:ascii="Times New Roman" w:hAnsi="Times New Roman" w:cs="Times New Roman"/>
          <w:sz w:val="28"/>
          <w:szCs w:val="28"/>
        </w:rPr>
        <w:t xml:space="preserve">: цей параметр дозволяє використовувати атрибут як підпис IDS під час експорту даних NIDS , якщо він не відхиляється списком дозволених. Щоб дізнатися більше про дозволений список, </w:t>
      </w:r>
      <w:r w:rsidR="00BB17DB">
        <w:rPr>
          <w:rFonts w:ascii="Times New Roman" w:hAnsi="Times New Roman" w:cs="Times New Roman"/>
          <w:sz w:val="28"/>
          <w:szCs w:val="28"/>
        </w:rPr>
        <w:t xml:space="preserve">треба </w:t>
      </w:r>
      <w:r w:rsidRPr="00ED2B6F">
        <w:rPr>
          <w:rFonts w:ascii="Times New Roman" w:hAnsi="Times New Roman" w:cs="Times New Roman"/>
          <w:sz w:val="28"/>
          <w:szCs w:val="28"/>
        </w:rPr>
        <w:t>перей</w:t>
      </w:r>
      <w:r w:rsidR="00BB17DB">
        <w:rPr>
          <w:rFonts w:ascii="Times New Roman" w:hAnsi="Times New Roman" w:cs="Times New Roman"/>
          <w:sz w:val="28"/>
          <w:szCs w:val="28"/>
        </w:rPr>
        <w:t>ти</w:t>
      </w:r>
      <w:r w:rsidRPr="00ED2B6F">
        <w:rPr>
          <w:rFonts w:ascii="Times New Roman" w:hAnsi="Times New Roman" w:cs="Times New Roman"/>
          <w:sz w:val="28"/>
          <w:szCs w:val="28"/>
        </w:rPr>
        <w:t xml:space="preserve"> до розділу адміністрування. Якщо прапор</w:t>
      </w:r>
      <w:r w:rsidR="00BB17DB">
        <w:rPr>
          <w:rFonts w:ascii="Times New Roman" w:hAnsi="Times New Roman" w:cs="Times New Roman"/>
          <w:sz w:val="28"/>
          <w:szCs w:val="28"/>
        </w:rPr>
        <w:t>ець</w:t>
      </w:r>
      <w:r w:rsidRPr="00ED2B6F">
        <w:rPr>
          <w:rFonts w:ascii="Times New Roman" w:hAnsi="Times New Roman" w:cs="Times New Roman"/>
          <w:sz w:val="28"/>
          <w:szCs w:val="28"/>
        </w:rPr>
        <w:t xml:space="preserve"> IDS не встановлено, атрибут розглядається як контекстна інформація і не використовується для автоматичного виявлення.</w:t>
      </w:r>
    </w:p>
    <w:p w14:paraId="76DB0E54" w14:textId="77777777" w:rsidR="00ED2B6F" w:rsidRPr="00BB17DB" w:rsidRDefault="00ED2B6F" w:rsidP="00FA4926">
      <w:pPr>
        <w:pStyle w:val="a6"/>
        <w:numPr>
          <w:ilvl w:val="0"/>
          <w:numId w:val="19"/>
        </w:numPr>
        <w:spacing w:after="0" w:line="360" w:lineRule="auto"/>
        <w:ind w:left="0" w:firstLine="709"/>
        <w:jc w:val="both"/>
        <w:rPr>
          <w:rFonts w:ascii="Times New Roman" w:hAnsi="Times New Roman" w:cs="Times New Roman"/>
          <w:sz w:val="28"/>
          <w:szCs w:val="28"/>
        </w:rPr>
      </w:pPr>
      <w:r w:rsidRPr="00BB17DB">
        <w:rPr>
          <w:rFonts w:ascii="Times New Roman" w:hAnsi="Times New Roman" w:cs="Times New Roman"/>
          <w:i/>
          <w:sz w:val="28"/>
          <w:szCs w:val="28"/>
        </w:rPr>
        <w:t>Пакетний імпорт</w:t>
      </w:r>
      <w:r w:rsidRPr="00BB17DB">
        <w:rPr>
          <w:rFonts w:ascii="Times New Roman" w:hAnsi="Times New Roman" w:cs="Times New Roman"/>
          <w:sz w:val="28"/>
          <w:szCs w:val="28"/>
        </w:rPr>
        <w:t>: якщо є кілька атрибутів одного типу для введення (наприклад, список IP-адрес, можна ввести їх усі в одне поле значення, розділене розривом рядка між кожним</w:t>
      </w:r>
      <w:r w:rsidR="00BB17DB">
        <w:rPr>
          <w:rFonts w:ascii="Times New Roman" w:hAnsi="Times New Roman" w:cs="Times New Roman"/>
          <w:sz w:val="28"/>
          <w:szCs w:val="28"/>
        </w:rPr>
        <w:t>.</w:t>
      </w:r>
    </w:p>
    <w:p w14:paraId="4CC19664" w14:textId="77777777" w:rsidR="00277B64" w:rsidRDefault="007A4E8E" w:rsidP="00EA2BEE">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 xml:space="preserve"> </w:t>
      </w:r>
      <w:r w:rsidR="00277B64">
        <w:rPr>
          <w:rFonts w:ascii="Times New Roman" w:hAnsi="Times New Roman" w:cs="Times New Roman"/>
          <w:sz w:val="28"/>
          <w:szCs w:val="28"/>
        </w:rPr>
        <w:t xml:space="preserve">Опублікування події. </w:t>
      </w:r>
      <w:r w:rsidR="00277B64" w:rsidRPr="00277B64">
        <w:rPr>
          <w:rFonts w:ascii="Times New Roman" w:hAnsi="Times New Roman" w:cs="Times New Roman"/>
          <w:sz w:val="28"/>
          <w:szCs w:val="28"/>
        </w:rPr>
        <w:t xml:space="preserve">Після того, як усі атрибути та вкладення, які </w:t>
      </w:r>
      <w:r w:rsidR="00277B64">
        <w:rPr>
          <w:rFonts w:ascii="Times New Roman" w:hAnsi="Times New Roman" w:cs="Times New Roman"/>
          <w:sz w:val="28"/>
          <w:szCs w:val="28"/>
        </w:rPr>
        <w:t>необхідно</w:t>
      </w:r>
      <w:r w:rsidR="00277B64" w:rsidRPr="00277B64">
        <w:rPr>
          <w:rFonts w:ascii="Times New Roman" w:hAnsi="Times New Roman" w:cs="Times New Roman"/>
          <w:sz w:val="28"/>
          <w:szCs w:val="28"/>
        </w:rPr>
        <w:t xml:space="preserve"> включити в подію, завантажено/встано</w:t>
      </w:r>
      <w:r w:rsidR="00277B64">
        <w:rPr>
          <w:rFonts w:ascii="Times New Roman" w:hAnsi="Times New Roman" w:cs="Times New Roman"/>
          <w:sz w:val="28"/>
          <w:szCs w:val="28"/>
        </w:rPr>
        <w:t>влено, настав час завершити її</w:t>
      </w:r>
      <w:r w:rsidR="00277B64" w:rsidRPr="00277B64">
        <w:rPr>
          <w:rFonts w:ascii="Times New Roman" w:hAnsi="Times New Roman" w:cs="Times New Roman"/>
          <w:sz w:val="28"/>
          <w:szCs w:val="28"/>
        </w:rPr>
        <w:t xml:space="preserve"> створення, опублікувавши подію (</w:t>
      </w:r>
      <w:r w:rsidR="00277B64">
        <w:rPr>
          <w:rFonts w:ascii="Times New Roman" w:hAnsi="Times New Roman" w:cs="Times New Roman"/>
          <w:sz w:val="28"/>
          <w:szCs w:val="28"/>
        </w:rPr>
        <w:t>кнопка</w:t>
      </w:r>
      <w:r w:rsidR="00277B64" w:rsidRPr="00277B64">
        <w:rPr>
          <w:rFonts w:ascii="Times New Roman" w:hAnsi="Times New Roman" w:cs="Times New Roman"/>
          <w:sz w:val="28"/>
          <w:szCs w:val="28"/>
        </w:rPr>
        <w:t xml:space="preserve"> </w:t>
      </w:r>
      <w:r w:rsidR="00277B64">
        <w:rPr>
          <w:rFonts w:ascii="Times New Roman" w:hAnsi="Times New Roman" w:cs="Times New Roman"/>
          <w:sz w:val="28"/>
          <w:szCs w:val="28"/>
        </w:rPr>
        <w:t>«О</w:t>
      </w:r>
      <w:r w:rsidR="00277B64" w:rsidRPr="00277B64">
        <w:rPr>
          <w:rFonts w:ascii="Times New Roman" w:hAnsi="Times New Roman" w:cs="Times New Roman"/>
          <w:sz w:val="28"/>
          <w:szCs w:val="28"/>
        </w:rPr>
        <w:t>публікувати подію</w:t>
      </w:r>
      <w:r w:rsidR="00277B64">
        <w:rPr>
          <w:rFonts w:ascii="Times New Roman" w:hAnsi="Times New Roman" w:cs="Times New Roman"/>
          <w:sz w:val="28"/>
          <w:szCs w:val="28"/>
        </w:rPr>
        <w:t>»</w:t>
      </w:r>
      <w:r w:rsidR="00277B64" w:rsidRPr="00277B64">
        <w:rPr>
          <w:rFonts w:ascii="Times New Roman" w:hAnsi="Times New Roman" w:cs="Times New Roman"/>
          <w:sz w:val="28"/>
          <w:szCs w:val="28"/>
        </w:rPr>
        <w:t xml:space="preserve"> у перегляді подій</w:t>
      </w:r>
      <w:r w:rsidR="00277B64">
        <w:rPr>
          <w:rFonts w:ascii="Times New Roman" w:hAnsi="Times New Roman" w:cs="Times New Roman"/>
          <w:sz w:val="28"/>
          <w:szCs w:val="28"/>
        </w:rPr>
        <w:t>, рисунок 2.8</w:t>
      </w:r>
      <w:r w:rsidR="00277B64" w:rsidRPr="00277B64">
        <w:rPr>
          <w:rFonts w:ascii="Times New Roman" w:hAnsi="Times New Roman" w:cs="Times New Roman"/>
          <w:sz w:val="28"/>
          <w:szCs w:val="28"/>
        </w:rPr>
        <w:t xml:space="preserve">). </w:t>
      </w:r>
    </w:p>
    <w:p w14:paraId="39B34721" w14:textId="77777777" w:rsidR="00277B64" w:rsidRDefault="00277B64" w:rsidP="00FA4926">
      <w:pPr>
        <w:spacing w:after="0" w:line="360" w:lineRule="auto"/>
        <w:ind w:firstLine="709"/>
        <w:rPr>
          <w:rFonts w:ascii="Times New Roman" w:hAnsi="Times New Roman" w:cs="Times New Roman"/>
          <w:sz w:val="28"/>
          <w:szCs w:val="28"/>
        </w:rPr>
      </w:pPr>
      <w:r>
        <w:rPr>
          <w:noProof/>
          <w:lang w:eastAsia="uk-UA"/>
        </w:rPr>
        <w:drawing>
          <wp:inline distT="0" distB="0" distL="0" distR="0" wp14:anchorId="1AAC4120" wp14:editId="5D4B1C53">
            <wp:extent cx="1838120" cy="1304925"/>
            <wp:effectExtent l="0" t="0" r="0" b="0"/>
            <wp:docPr id="20" name="Рисунок 20" descr="Використовуйте публікацію (без електронної пошти) лише для незначних змін, таких як виправлення друкарських помил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икористовуйте публікацію (без електронної пошти) лише для незначних змін, таких як виправлення друкарських помилок."/>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43361" cy="1308646"/>
                    </a:xfrm>
                    <a:prstGeom prst="rect">
                      <a:avLst/>
                    </a:prstGeom>
                    <a:noFill/>
                    <a:ln>
                      <a:noFill/>
                    </a:ln>
                  </pic:spPr>
                </pic:pic>
              </a:graphicData>
            </a:graphic>
          </wp:inline>
        </w:drawing>
      </w:r>
      <w:r w:rsidRPr="003F26FF">
        <w:rPr>
          <w:rFonts w:ascii="Times New Roman" w:hAnsi="Times New Roman" w:cs="Times New Roman"/>
          <w:sz w:val="28"/>
          <w:szCs w:val="28"/>
        </w:rPr>
        <w:t xml:space="preserve"> </w:t>
      </w:r>
    </w:p>
    <w:p w14:paraId="2DBC9DCC" w14:textId="7F403B01" w:rsidR="00277B64" w:rsidRDefault="00277B64"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2.8 </w:t>
      </w:r>
      <w:r w:rsidR="00986186">
        <w:rPr>
          <w:rFonts w:ascii="Times New Roman" w:hAnsi="Times New Roman" w:cs="Times New Roman"/>
          <w:sz w:val="28"/>
          <w:szCs w:val="28"/>
        </w:rPr>
        <w:t xml:space="preserve">- </w:t>
      </w:r>
      <w:r>
        <w:rPr>
          <w:rFonts w:ascii="Times New Roman" w:hAnsi="Times New Roman" w:cs="Times New Roman"/>
          <w:sz w:val="28"/>
          <w:szCs w:val="28"/>
        </w:rPr>
        <w:t>Публікація події</w:t>
      </w:r>
    </w:p>
    <w:p w14:paraId="37FE68A9" w14:textId="77777777" w:rsidR="00277B64" w:rsidRDefault="00277B64" w:rsidP="00FA4926">
      <w:pPr>
        <w:spacing w:after="0" w:line="360" w:lineRule="auto"/>
        <w:ind w:firstLine="709"/>
        <w:rPr>
          <w:rFonts w:ascii="Times New Roman" w:hAnsi="Times New Roman" w:cs="Times New Roman"/>
          <w:sz w:val="28"/>
          <w:szCs w:val="28"/>
        </w:rPr>
      </w:pPr>
    </w:p>
    <w:p w14:paraId="3601F529" w14:textId="66390623" w:rsidR="00277B64" w:rsidRPr="00277B64" w:rsidRDefault="00277B64" w:rsidP="005955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 дія</w:t>
      </w:r>
      <w:r w:rsidRPr="00277B64">
        <w:rPr>
          <w:rFonts w:ascii="Times New Roman" w:hAnsi="Times New Roman" w:cs="Times New Roman"/>
          <w:sz w:val="28"/>
          <w:szCs w:val="28"/>
        </w:rPr>
        <w:t xml:space="preserve"> попередить відповідних користувачів про </w:t>
      </w:r>
      <w:r>
        <w:rPr>
          <w:rFonts w:ascii="Times New Roman" w:hAnsi="Times New Roman" w:cs="Times New Roman"/>
          <w:sz w:val="28"/>
          <w:szCs w:val="28"/>
        </w:rPr>
        <w:t>інцидент</w:t>
      </w:r>
      <w:r w:rsidRPr="00277B64">
        <w:rPr>
          <w:rFonts w:ascii="Times New Roman" w:hAnsi="Times New Roman" w:cs="Times New Roman"/>
          <w:sz w:val="28"/>
          <w:szCs w:val="28"/>
        </w:rPr>
        <w:t xml:space="preserve"> (на основі приватного контролю події та її атрибутів/вкладень, а також від того, чи </w:t>
      </w:r>
      <w:r w:rsidR="00105581">
        <w:rPr>
          <w:rFonts w:ascii="Times New Roman" w:hAnsi="Times New Roman" w:cs="Times New Roman"/>
          <w:sz w:val="28"/>
          <w:szCs w:val="28"/>
        </w:rPr>
        <w:t>у</w:t>
      </w:r>
      <w:r w:rsidRPr="00277B64">
        <w:rPr>
          <w:rFonts w:ascii="Times New Roman" w:hAnsi="Times New Roman" w:cs="Times New Roman"/>
          <w:sz w:val="28"/>
          <w:szCs w:val="28"/>
        </w:rPr>
        <w:t xml:space="preserve">вімкнено автоматичне сповіщення), перемістить подію до екземплярів, до яких </w:t>
      </w:r>
      <w:r>
        <w:rPr>
          <w:rFonts w:ascii="Times New Roman" w:hAnsi="Times New Roman" w:cs="Times New Roman"/>
          <w:sz w:val="28"/>
          <w:szCs w:val="28"/>
        </w:rPr>
        <w:t>поточний</w:t>
      </w:r>
      <w:r w:rsidRPr="00277B64">
        <w:rPr>
          <w:rFonts w:ascii="Times New Roman" w:hAnsi="Times New Roman" w:cs="Times New Roman"/>
          <w:sz w:val="28"/>
          <w:szCs w:val="28"/>
        </w:rPr>
        <w:t xml:space="preserve"> екземпляр підключається, і поширить його далі на основі правила розподілу. Він також готує атрибути, пов’язані з мережею, для створення підпису NIDS (за допомого</w:t>
      </w:r>
      <w:r>
        <w:rPr>
          <w:rFonts w:ascii="Times New Roman" w:hAnsi="Times New Roman" w:cs="Times New Roman"/>
          <w:sz w:val="28"/>
          <w:szCs w:val="28"/>
        </w:rPr>
        <w:t>ю функції експорту підпису NIDS</w:t>
      </w:r>
      <w:r w:rsidRPr="00277B64">
        <w:rPr>
          <w:rFonts w:ascii="Times New Roman" w:hAnsi="Times New Roman" w:cs="Times New Roman"/>
          <w:sz w:val="28"/>
          <w:szCs w:val="28"/>
        </w:rPr>
        <w:t xml:space="preserve">). Існує альтернативний спосіб </w:t>
      </w:r>
      <w:r>
        <w:rPr>
          <w:rFonts w:ascii="Times New Roman" w:hAnsi="Times New Roman" w:cs="Times New Roman"/>
          <w:sz w:val="28"/>
          <w:szCs w:val="28"/>
        </w:rPr>
        <w:t xml:space="preserve">публікації </w:t>
      </w:r>
      <w:r w:rsidRPr="00277B64">
        <w:rPr>
          <w:rFonts w:ascii="Times New Roman" w:hAnsi="Times New Roman" w:cs="Times New Roman"/>
          <w:sz w:val="28"/>
          <w:szCs w:val="28"/>
        </w:rPr>
        <w:t>п</w:t>
      </w:r>
      <w:r>
        <w:rPr>
          <w:rFonts w:ascii="Times New Roman" w:hAnsi="Times New Roman" w:cs="Times New Roman"/>
          <w:sz w:val="28"/>
          <w:szCs w:val="28"/>
        </w:rPr>
        <w:t>одії</w:t>
      </w:r>
      <w:r w:rsidRPr="00277B64">
        <w:rPr>
          <w:rFonts w:ascii="Times New Roman" w:hAnsi="Times New Roman" w:cs="Times New Roman"/>
          <w:sz w:val="28"/>
          <w:szCs w:val="28"/>
        </w:rPr>
        <w:t xml:space="preserve"> без сповіщення інших користувачів за допомогою кнопки </w:t>
      </w:r>
      <w:r w:rsidRPr="00277B64">
        <w:rPr>
          <w:rFonts w:ascii="Times New Roman" w:hAnsi="Times New Roman" w:cs="Times New Roman"/>
          <w:sz w:val="28"/>
          <w:szCs w:val="28"/>
        </w:rPr>
        <w:lastRenderedPageBreak/>
        <w:t>«опублікувати (без електронної пошти)». Це слід використовувати лише для незначних змін (наприклад, для виправлення друкарської помилки).</w:t>
      </w:r>
    </w:p>
    <w:p w14:paraId="0426F09A" w14:textId="77777777" w:rsidR="00277B64" w:rsidRDefault="00277B64" w:rsidP="00FA4926">
      <w:pPr>
        <w:spacing w:after="0" w:line="360" w:lineRule="auto"/>
        <w:ind w:firstLine="709"/>
        <w:jc w:val="both"/>
        <w:rPr>
          <w:rFonts w:ascii="Times New Roman" w:hAnsi="Times New Roman" w:cs="Times New Roman"/>
          <w:sz w:val="28"/>
          <w:szCs w:val="28"/>
        </w:rPr>
      </w:pPr>
      <w:r w:rsidRPr="00277B64">
        <w:rPr>
          <w:rFonts w:ascii="Times New Roman" w:hAnsi="Times New Roman" w:cs="Times New Roman"/>
          <w:sz w:val="28"/>
          <w:szCs w:val="28"/>
        </w:rPr>
        <w:t xml:space="preserve">Якщо у </w:t>
      </w:r>
      <w:r>
        <w:rPr>
          <w:rFonts w:ascii="Times New Roman" w:hAnsi="Times New Roman" w:cs="Times New Roman"/>
          <w:sz w:val="28"/>
          <w:szCs w:val="28"/>
        </w:rPr>
        <w:t>поточному</w:t>
      </w:r>
      <w:r w:rsidRPr="00277B64">
        <w:rPr>
          <w:rFonts w:ascii="Times New Roman" w:hAnsi="Times New Roman" w:cs="Times New Roman"/>
          <w:sz w:val="28"/>
          <w:szCs w:val="28"/>
        </w:rPr>
        <w:t xml:space="preserve"> екземплярі ввімкнено фонові завдання, подія може бути опублікована не відразу. </w:t>
      </w:r>
      <w:r>
        <w:rPr>
          <w:rFonts w:ascii="Times New Roman" w:hAnsi="Times New Roman" w:cs="Times New Roman"/>
          <w:sz w:val="28"/>
          <w:szCs w:val="28"/>
        </w:rPr>
        <w:t>Про це варто пам’ятати.</w:t>
      </w:r>
    </w:p>
    <w:p w14:paraId="64E8FB17" w14:textId="77777777" w:rsidR="005955A6" w:rsidRDefault="005955A6" w:rsidP="00277B64">
      <w:pPr>
        <w:ind w:firstLine="709"/>
        <w:rPr>
          <w:rFonts w:ascii="Times New Roman" w:hAnsi="Times New Roman" w:cs="Times New Roman"/>
          <w:sz w:val="28"/>
          <w:szCs w:val="28"/>
        </w:rPr>
      </w:pPr>
    </w:p>
    <w:p w14:paraId="58F59591" w14:textId="77777777" w:rsidR="005955A6" w:rsidRPr="00986186" w:rsidRDefault="005955A6" w:rsidP="00277B64">
      <w:pPr>
        <w:ind w:firstLine="709"/>
        <w:rPr>
          <w:rFonts w:ascii="Times New Roman" w:hAnsi="Times New Roman" w:cs="Times New Roman"/>
          <w:bCs/>
          <w:sz w:val="28"/>
          <w:szCs w:val="28"/>
        </w:rPr>
      </w:pPr>
      <w:r w:rsidRPr="00986186">
        <w:rPr>
          <w:rFonts w:ascii="Times New Roman" w:hAnsi="Times New Roman" w:cs="Times New Roman"/>
          <w:bCs/>
          <w:sz w:val="28"/>
          <w:szCs w:val="28"/>
        </w:rPr>
        <w:t xml:space="preserve">2.4 </w:t>
      </w:r>
      <w:r w:rsidRPr="00986186">
        <w:rPr>
          <w:rFonts w:ascii="Times New Roman" w:hAnsi="Times New Roman" w:cs="Times New Roman"/>
          <w:bCs/>
          <w:sz w:val="28"/>
          <w:szCs w:val="28"/>
          <w:shd w:val="clear" w:color="auto" w:fill="FFFFFF"/>
        </w:rPr>
        <w:t>Автоматизація роботи у системі шляхом шаблонування</w:t>
      </w:r>
      <w:r w:rsidRPr="00986186">
        <w:rPr>
          <w:rFonts w:ascii="Times New Roman" w:hAnsi="Times New Roman" w:cs="Times New Roman"/>
          <w:bCs/>
          <w:sz w:val="28"/>
          <w:szCs w:val="28"/>
        </w:rPr>
        <w:t xml:space="preserve"> </w:t>
      </w:r>
    </w:p>
    <w:p w14:paraId="6077D150" w14:textId="77777777" w:rsidR="005955A6" w:rsidRDefault="005955A6" w:rsidP="000B74AB">
      <w:pPr>
        <w:spacing w:after="0" w:line="360" w:lineRule="auto"/>
        <w:ind w:firstLine="709"/>
        <w:jc w:val="both"/>
        <w:rPr>
          <w:rFonts w:ascii="Times New Roman" w:hAnsi="Times New Roman" w:cs="Times New Roman"/>
          <w:sz w:val="28"/>
          <w:szCs w:val="28"/>
        </w:rPr>
      </w:pPr>
    </w:p>
    <w:p w14:paraId="6FA5CAA4" w14:textId="21EB0113" w:rsidR="005955A6" w:rsidRDefault="005955A6" w:rsidP="000B74AB">
      <w:pPr>
        <w:spacing w:after="0" w:line="360" w:lineRule="auto"/>
        <w:ind w:firstLine="709"/>
        <w:jc w:val="both"/>
        <w:rPr>
          <w:rFonts w:ascii="Times New Roman" w:hAnsi="Times New Roman" w:cs="Times New Roman"/>
          <w:sz w:val="28"/>
          <w:szCs w:val="28"/>
        </w:rPr>
      </w:pPr>
      <w:r w:rsidRPr="005955A6">
        <w:rPr>
          <w:rFonts w:ascii="Times New Roman" w:hAnsi="Times New Roman" w:cs="Times New Roman"/>
          <w:sz w:val="28"/>
          <w:szCs w:val="28"/>
        </w:rPr>
        <w:t>Нові користувачі можуть бути легко перевантажені</w:t>
      </w:r>
      <w:r w:rsidR="000B74AB">
        <w:rPr>
          <w:rFonts w:ascii="Times New Roman" w:hAnsi="Times New Roman" w:cs="Times New Roman"/>
          <w:sz w:val="28"/>
          <w:szCs w:val="28"/>
        </w:rPr>
        <w:t xml:space="preserve"> новою інформацією</w:t>
      </w:r>
      <w:r w:rsidRPr="005955A6">
        <w:rPr>
          <w:rFonts w:ascii="Times New Roman" w:hAnsi="Times New Roman" w:cs="Times New Roman"/>
          <w:sz w:val="28"/>
          <w:szCs w:val="28"/>
        </w:rPr>
        <w:t xml:space="preserve">, якщо їм доведеться вручну заповнювати події атрибутами без будь-яких вказівок. Яка інформація повинна </w:t>
      </w:r>
      <w:r w:rsidR="000B74AB">
        <w:rPr>
          <w:rFonts w:ascii="Times New Roman" w:hAnsi="Times New Roman" w:cs="Times New Roman"/>
          <w:sz w:val="28"/>
          <w:szCs w:val="28"/>
        </w:rPr>
        <w:t>бути підкріплена до конспектування інциденту</w:t>
      </w:r>
      <w:r w:rsidRPr="005955A6">
        <w:rPr>
          <w:rFonts w:ascii="Times New Roman" w:hAnsi="Times New Roman" w:cs="Times New Roman"/>
          <w:sz w:val="28"/>
          <w:szCs w:val="28"/>
        </w:rPr>
        <w:t>? Якою має бути категорія та тип IP-адреси C2? Шаблони дозволяють користувачам використовувати прості форми для заповнення подій. Незважаючи на те, що MISP постачається з кількома шаблонами за замовчуванням, користувачі (з відповідними правами на створення шаблонів ) можуть створювати нові шаблони для своїх користувачів або для всіх користувачів екземпляра</w:t>
      </w:r>
      <w:r w:rsidR="006F794B" w:rsidRPr="006F794B">
        <w:rPr>
          <w:rFonts w:ascii="Times New Roman" w:hAnsi="Times New Roman" w:cs="Times New Roman"/>
          <w:sz w:val="28"/>
          <w:szCs w:val="28"/>
        </w:rPr>
        <w:t xml:space="preserve"> [23]</w:t>
      </w:r>
      <w:r w:rsidRPr="005955A6">
        <w:rPr>
          <w:rFonts w:ascii="Times New Roman" w:hAnsi="Times New Roman" w:cs="Times New Roman"/>
          <w:sz w:val="28"/>
          <w:szCs w:val="28"/>
        </w:rPr>
        <w:t xml:space="preserve">. </w:t>
      </w:r>
      <w:r w:rsidR="000B74AB">
        <w:rPr>
          <w:rFonts w:ascii="Times New Roman" w:hAnsi="Times New Roman" w:cs="Times New Roman"/>
          <w:sz w:val="28"/>
          <w:szCs w:val="28"/>
        </w:rPr>
        <w:t>Для того, щоб створити шаблон, необхідно</w:t>
      </w:r>
      <w:r w:rsidRPr="005955A6">
        <w:rPr>
          <w:rFonts w:ascii="Times New Roman" w:hAnsi="Times New Roman" w:cs="Times New Roman"/>
          <w:sz w:val="28"/>
          <w:szCs w:val="28"/>
        </w:rPr>
        <w:t xml:space="preserve"> </w:t>
      </w:r>
      <w:r w:rsidR="000B74AB">
        <w:rPr>
          <w:rFonts w:ascii="Times New Roman" w:hAnsi="Times New Roman" w:cs="Times New Roman"/>
          <w:sz w:val="28"/>
          <w:szCs w:val="28"/>
        </w:rPr>
        <w:t>с</w:t>
      </w:r>
      <w:r w:rsidRPr="005955A6">
        <w:rPr>
          <w:rFonts w:ascii="Times New Roman" w:hAnsi="Times New Roman" w:cs="Times New Roman"/>
          <w:sz w:val="28"/>
          <w:szCs w:val="28"/>
        </w:rPr>
        <w:t>початку перей</w:t>
      </w:r>
      <w:r w:rsidR="000B74AB">
        <w:rPr>
          <w:rFonts w:ascii="Times New Roman" w:hAnsi="Times New Roman" w:cs="Times New Roman"/>
          <w:sz w:val="28"/>
          <w:szCs w:val="28"/>
        </w:rPr>
        <w:t>ти</w:t>
      </w:r>
      <w:r w:rsidRPr="005955A6">
        <w:rPr>
          <w:rFonts w:ascii="Times New Roman" w:hAnsi="Times New Roman" w:cs="Times New Roman"/>
          <w:sz w:val="28"/>
          <w:szCs w:val="28"/>
        </w:rPr>
        <w:t xml:space="preserve"> до Дії події - Додати шаблон, щоб перейти до перегляду створення події</w:t>
      </w:r>
      <w:r w:rsidR="000B74AB">
        <w:rPr>
          <w:rFonts w:ascii="Times New Roman" w:hAnsi="Times New Roman" w:cs="Times New Roman"/>
          <w:sz w:val="28"/>
          <w:szCs w:val="28"/>
        </w:rPr>
        <w:t xml:space="preserve"> (рисунок 2.9)</w:t>
      </w:r>
      <w:r w:rsidRPr="005955A6">
        <w:rPr>
          <w:rFonts w:ascii="Times New Roman" w:hAnsi="Times New Roman" w:cs="Times New Roman"/>
          <w:sz w:val="28"/>
          <w:szCs w:val="28"/>
        </w:rPr>
        <w:t xml:space="preserve">. </w:t>
      </w:r>
    </w:p>
    <w:p w14:paraId="465BFAF3" w14:textId="77777777" w:rsidR="005955A6" w:rsidRDefault="005955A6" w:rsidP="000B74AB">
      <w:pPr>
        <w:spacing w:after="0" w:line="360" w:lineRule="auto"/>
        <w:ind w:firstLine="709"/>
        <w:jc w:val="both"/>
        <w:rPr>
          <w:rFonts w:ascii="Times New Roman" w:hAnsi="Times New Roman" w:cs="Times New Roman"/>
          <w:sz w:val="28"/>
          <w:szCs w:val="28"/>
        </w:rPr>
      </w:pPr>
      <w:r>
        <w:rPr>
          <w:noProof/>
          <w:lang w:eastAsia="uk-UA"/>
        </w:rPr>
        <w:drawing>
          <wp:inline distT="0" distB="0" distL="0" distR="0" wp14:anchorId="258A82BB" wp14:editId="4DC60CF6">
            <wp:extent cx="4524375" cy="4019550"/>
            <wp:effectExtent l="0" t="0" r="9525" b="0"/>
            <wp:docPr id="21" name="Рисунок 21" descr="Заповніть загальну інформацію про шабл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Заповніть загальну інформацію про шаблон."/>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24375" cy="4019550"/>
                    </a:xfrm>
                    <a:prstGeom prst="rect">
                      <a:avLst/>
                    </a:prstGeom>
                    <a:noFill/>
                    <a:ln>
                      <a:noFill/>
                    </a:ln>
                  </pic:spPr>
                </pic:pic>
              </a:graphicData>
            </a:graphic>
          </wp:inline>
        </w:drawing>
      </w:r>
      <w:r w:rsidRPr="003F26FF">
        <w:rPr>
          <w:rFonts w:ascii="Times New Roman" w:hAnsi="Times New Roman" w:cs="Times New Roman"/>
          <w:sz w:val="28"/>
          <w:szCs w:val="28"/>
        </w:rPr>
        <w:t xml:space="preserve"> </w:t>
      </w:r>
    </w:p>
    <w:p w14:paraId="51B72267" w14:textId="3E6AC34A" w:rsidR="005955A6" w:rsidRPr="00E54597" w:rsidRDefault="005955A6" w:rsidP="00986186">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2.9 </w:t>
      </w:r>
      <w:r w:rsidR="00986186">
        <w:rPr>
          <w:rFonts w:ascii="Times New Roman" w:hAnsi="Times New Roman" w:cs="Times New Roman"/>
          <w:sz w:val="28"/>
          <w:szCs w:val="28"/>
        </w:rPr>
        <w:t xml:space="preserve">- </w:t>
      </w:r>
      <w:r>
        <w:rPr>
          <w:rFonts w:ascii="Times New Roman" w:hAnsi="Times New Roman" w:cs="Times New Roman"/>
          <w:sz w:val="28"/>
          <w:szCs w:val="28"/>
        </w:rPr>
        <w:t xml:space="preserve">Створення шаблону події </w:t>
      </w:r>
      <w:r>
        <w:rPr>
          <w:rFonts w:ascii="Times New Roman" w:hAnsi="Times New Roman" w:cs="Times New Roman"/>
          <w:sz w:val="28"/>
          <w:szCs w:val="28"/>
          <w:lang w:val="en-US"/>
        </w:rPr>
        <w:t>MISP</w:t>
      </w:r>
    </w:p>
    <w:p w14:paraId="79AFB95C" w14:textId="77777777" w:rsidR="005955A6" w:rsidRPr="00E54597" w:rsidRDefault="005955A6" w:rsidP="000B74AB">
      <w:pPr>
        <w:spacing w:after="0" w:line="360" w:lineRule="auto"/>
        <w:ind w:firstLine="709"/>
        <w:jc w:val="both"/>
        <w:rPr>
          <w:rFonts w:ascii="Times New Roman" w:hAnsi="Times New Roman" w:cs="Times New Roman"/>
          <w:sz w:val="28"/>
          <w:szCs w:val="28"/>
          <w:lang w:val="ru-RU"/>
        </w:rPr>
      </w:pPr>
    </w:p>
    <w:p w14:paraId="6566E67F" w14:textId="77777777" w:rsidR="00AA4D79" w:rsidRPr="00AA4D79" w:rsidRDefault="00AA4D79" w:rsidP="000B74AB">
      <w:pPr>
        <w:spacing w:after="0" w:line="360" w:lineRule="auto"/>
        <w:ind w:firstLine="709"/>
        <w:jc w:val="both"/>
        <w:rPr>
          <w:rFonts w:ascii="Times New Roman" w:hAnsi="Times New Roman" w:cs="Times New Roman"/>
          <w:sz w:val="28"/>
          <w:szCs w:val="28"/>
        </w:rPr>
      </w:pPr>
      <w:r w:rsidRPr="00AA4D79">
        <w:rPr>
          <w:rFonts w:ascii="Times New Roman" w:hAnsi="Times New Roman" w:cs="Times New Roman"/>
          <w:sz w:val="28"/>
          <w:szCs w:val="28"/>
        </w:rPr>
        <w:t>Необхідно заповнити такі поля:</w:t>
      </w:r>
    </w:p>
    <w:p w14:paraId="37A57B84" w14:textId="77777777" w:rsidR="00AA4D79" w:rsidRPr="000B74AB" w:rsidRDefault="000B74AB" w:rsidP="000B74AB">
      <w:pPr>
        <w:pStyle w:val="a6"/>
        <w:numPr>
          <w:ilvl w:val="0"/>
          <w:numId w:val="20"/>
        </w:numPr>
        <w:spacing w:after="0" w:line="360" w:lineRule="auto"/>
        <w:ind w:left="0" w:firstLine="709"/>
        <w:jc w:val="both"/>
        <w:rPr>
          <w:rFonts w:ascii="Times New Roman" w:hAnsi="Times New Roman" w:cs="Times New Roman"/>
          <w:sz w:val="28"/>
          <w:szCs w:val="28"/>
        </w:rPr>
      </w:pPr>
      <w:r w:rsidRPr="000B74AB">
        <w:rPr>
          <w:rFonts w:ascii="Times New Roman" w:hAnsi="Times New Roman" w:cs="Times New Roman"/>
          <w:i/>
          <w:sz w:val="28"/>
          <w:szCs w:val="28"/>
        </w:rPr>
        <w:t>Ім’я</w:t>
      </w:r>
      <w:r w:rsidR="00AA4D79" w:rsidRPr="000B74AB">
        <w:rPr>
          <w:rFonts w:ascii="Times New Roman" w:hAnsi="Times New Roman" w:cs="Times New Roman"/>
          <w:sz w:val="28"/>
          <w:szCs w:val="28"/>
        </w:rPr>
        <w:t>: ім’я шаблону має описувати, який тип події він має використовуватися для створення атрибутів.</w:t>
      </w:r>
    </w:p>
    <w:p w14:paraId="62804793" w14:textId="68503E35" w:rsidR="00AA4D79" w:rsidRPr="000B74AB" w:rsidRDefault="000B74AB" w:rsidP="000B74AB">
      <w:pPr>
        <w:pStyle w:val="a6"/>
        <w:numPr>
          <w:ilvl w:val="0"/>
          <w:numId w:val="20"/>
        </w:numPr>
        <w:spacing w:after="0" w:line="360" w:lineRule="auto"/>
        <w:ind w:left="0" w:firstLine="709"/>
        <w:jc w:val="both"/>
        <w:rPr>
          <w:rFonts w:ascii="Times New Roman" w:hAnsi="Times New Roman" w:cs="Times New Roman"/>
          <w:sz w:val="28"/>
          <w:szCs w:val="28"/>
        </w:rPr>
      </w:pPr>
      <w:r w:rsidRPr="000B74AB">
        <w:rPr>
          <w:rFonts w:ascii="Times New Roman" w:hAnsi="Times New Roman" w:cs="Times New Roman"/>
          <w:i/>
          <w:sz w:val="28"/>
          <w:szCs w:val="28"/>
        </w:rPr>
        <w:t>Теги</w:t>
      </w:r>
      <w:r>
        <w:rPr>
          <w:rFonts w:ascii="Times New Roman" w:hAnsi="Times New Roman" w:cs="Times New Roman"/>
          <w:sz w:val="28"/>
          <w:szCs w:val="28"/>
        </w:rPr>
        <w:t>: можна</w:t>
      </w:r>
      <w:r w:rsidR="00AA4D79" w:rsidRPr="000B74AB">
        <w:rPr>
          <w:rFonts w:ascii="Times New Roman" w:hAnsi="Times New Roman" w:cs="Times New Roman"/>
          <w:sz w:val="28"/>
          <w:szCs w:val="28"/>
        </w:rPr>
        <w:t xml:space="preserve"> прикріпити теги до шаблону - подія, заповнена за допомогою шаблону, автоматично отримає тег(и). </w:t>
      </w:r>
      <w:r w:rsidR="00105581" w:rsidRPr="000B74AB">
        <w:rPr>
          <w:rFonts w:ascii="Times New Roman" w:hAnsi="Times New Roman" w:cs="Times New Roman"/>
          <w:sz w:val="28"/>
          <w:szCs w:val="28"/>
        </w:rPr>
        <w:t>Дода</w:t>
      </w:r>
      <w:r w:rsidR="00105581">
        <w:rPr>
          <w:rFonts w:ascii="Times New Roman" w:hAnsi="Times New Roman" w:cs="Times New Roman"/>
          <w:sz w:val="28"/>
          <w:szCs w:val="28"/>
        </w:rPr>
        <w:t>ються</w:t>
      </w:r>
      <w:r w:rsidR="00AA4D79" w:rsidRPr="000B74AB">
        <w:rPr>
          <w:rFonts w:ascii="Times New Roman" w:hAnsi="Times New Roman" w:cs="Times New Roman"/>
          <w:sz w:val="28"/>
          <w:szCs w:val="28"/>
        </w:rPr>
        <w:t xml:space="preserve"> нові теги за допомогою кнопки </w:t>
      </w:r>
      <w:r>
        <w:rPr>
          <w:rFonts w:ascii="Times New Roman" w:hAnsi="Times New Roman" w:cs="Times New Roman"/>
          <w:sz w:val="28"/>
          <w:szCs w:val="28"/>
        </w:rPr>
        <w:t>«</w:t>
      </w:r>
      <w:r w:rsidR="00AA4D79" w:rsidRPr="000B74AB">
        <w:rPr>
          <w:rFonts w:ascii="Times New Roman" w:hAnsi="Times New Roman" w:cs="Times New Roman"/>
          <w:sz w:val="28"/>
          <w:szCs w:val="28"/>
        </w:rPr>
        <w:t>+</w:t>
      </w:r>
      <w:r>
        <w:rPr>
          <w:rFonts w:ascii="Times New Roman" w:hAnsi="Times New Roman" w:cs="Times New Roman"/>
          <w:sz w:val="28"/>
          <w:szCs w:val="28"/>
        </w:rPr>
        <w:t>»</w:t>
      </w:r>
      <w:r w:rsidR="00AA4D79" w:rsidRPr="000B74AB">
        <w:rPr>
          <w:rFonts w:ascii="Times New Roman" w:hAnsi="Times New Roman" w:cs="Times New Roman"/>
          <w:sz w:val="28"/>
          <w:szCs w:val="28"/>
        </w:rPr>
        <w:t xml:space="preserve">. Якщо </w:t>
      </w:r>
      <w:r>
        <w:rPr>
          <w:rFonts w:ascii="Times New Roman" w:hAnsi="Times New Roman" w:cs="Times New Roman"/>
          <w:sz w:val="28"/>
          <w:szCs w:val="28"/>
        </w:rPr>
        <w:t>після додавання тегу користувач передумав</w:t>
      </w:r>
      <w:r w:rsidR="00AA4D79" w:rsidRPr="000B74AB">
        <w:rPr>
          <w:rFonts w:ascii="Times New Roman" w:hAnsi="Times New Roman" w:cs="Times New Roman"/>
          <w:sz w:val="28"/>
          <w:szCs w:val="28"/>
        </w:rPr>
        <w:t>, мож</w:t>
      </w:r>
      <w:r>
        <w:rPr>
          <w:rFonts w:ascii="Times New Roman" w:hAnsi="Times New Roman" w:cs="Times New Roman"/>
          <w:sz w:val="28"/>
          <w:szCs w:val="28"/>
        </w:rPr>
        <w:t>на</w:t>
      </w:r>
      <w:r w:rsidR="00AA4D79" w:rsidRPr="000B74AB">
        <w:rPr>
          <w:rFonts w:ascii="Times New Roman" w:hAnsi="Times New Roman" w:cs="Times New Roman"/>
          <w:sz w:val="28"/>
          <w:szCs w:val="28"/>
        </w:rPr>
        <w:t xml:space="preserve"> видалити його, </w:t>
      </w:r>
      <w:r>
        <w:rPr>
          <w:rFonts w:ascii="Times New Roman" w:hAnsi="Times New Roman" w:cs="Times New Roman"/>
          <w:sz w:val="28"/>
          <w:szCs w:val="28"/>
        </w:rPr>
        <w:t>натиснувши на</w:t>
      </w:r>
      <w:r w:rsidR="00AA4D79" w:rsidRPr="000B74AB">
        <w:rPr>
          <w:rFonts w:ascii="Times New Roman" w:hAnsi="Times New Roman" w:cs="Times New Roman"/>
          <w:sz w:val="28"/>
          <w:szCs w:val="28"/>
        </w:rPr>
        <w:t xml:space="preserve"> хрестик біля імені тегу.</w:t>
      </w:r>
    </w:p>
    <w:p w14:paraId="6E46BD53" w14:textId="77777777" w:rsidR="00AA4D79" w:rsidRPr="000B74AB" w:rsidRDefault="00AA4D79" w:rsidP="000B74AB">
      <w:pPr>
        <w:pStyle w:val="a6"/>
        <w:numPr>
          <w:ilvl w:val="0"/>
          <w:numId w:val="20"/>
        </w:numPr>
        <w:spacing w:after="0" w:line="360" w:lineRule="auto"/>
        <w:ind w:left="0" w:firstLine="709"/>
        <w:jc w:val="both"/>
        <w:rPr>
          <w:rFonts w:ascii="Times New Roman" w:hAnsi="Times New Roman" w:cs="Times New Roman"/>
          <w:sz w:val="28"/>
          <w:szCs w:val="28"/>
        </w:rPr>
      </w:pPr>
      <w:r w:rsidRPr="000B74AB">
        <w:rPr>
          <w:rFonts w:ascii="Times New Roman" w:hAnsi="Times New Roman" w:cs="Times New Roman"/>
          <w:i/>
          <w:sz w:val="28"/>
          <w:szCs w:val="28"/>
        </w:rPr>
        <w:t>Опис події</w:t>
      </w:r>
      <w:r w:rsidRPr="000B74AB">
        <w:rPr>
          <w:rFonts w:ascii="Times New Roman" w:hAnsi="Times New Roman" w:cs="Times New Roman"/>
          <w:sz w:val="28"/>
          <w:szCs w:val="28"/>
        </w:rPr>
        <w:t>: короткий опис подій, для яких слід використовувати цей шаблон.</w:t>
      </w:r>
    </w:p>
    <w:p w14:paraId="2AD9FAB6" w14:textId="77777777" w:rsidR="00AA4D79" w:rsidRPr="000B74AB" w:rsidRDefault="00AA4D79" w:rsidP="000B74AB">
      <w:pPr>
        <w:pStyle w:val="a6"/>
        <w:numPr>
          <w:ilvl w:val="0"/>
          <w:numId w:val="20"/>
        </w:numPr>
        <w:spacing w:after="0" w:line="360" w:lineRule="auto"/>
        <w:ind w:left="0" w:firstLine="709"/>
        <w:jc w:val="both"/>
        <w:rPr>
          <w:rFonts w:ascii="Times New Roman" w:hAnsi="Times New Roman" w:cs="Times New Roman"/>
          <w:sz w:val="28"/>
          <w:szCs w:val="28"/>
        </w:rPr>
      </w:pPr>
      <w:r w:rsidRPr="000B74AB">
        <w:rPr>
          <w:rFonts w:ascii="Times New Roman" w:hAnsi="Times New Roman" w:cs="Times New Roman"/>
          <w:i/>
          <w:sz w:val="28"/>
          <w:szCs w:val="28"/>
        </w:rPr>
        <w:t>Поділіться цим шаблоном з іншими</w:t>
      </w:r>
      <w:r w:rsidRPr="000B74AB">
        <w:rPr>
          <w:rFonts w:ascii="Times New Roman" w:hAnsi="Times New Roman" w:cs="Times New Roman"/>
          <w:sz w:val="28"/>
          <w:szCs w:val="28"/>
        </w:rPr>
        <w:t>: шаблон можна налаштувати на використання будь-якою організацією в екземплярі або лише тією, яка його створила.</w:t>
      </w:r>
    </w:p>
    <w:p w14:paraId="0773DEC7" w14:textId="77777777" w:rsidR="00AA4D79" w:rsidRDefault="00AA4D79" w:rsidP="000B74AB">
      <w:pPr>
        <w:spacing w:after="0" w:line="360" w:lineRule="auto"/>
        <w:ind w:firstLine="709"/>
        <w:jc w:val="both"/>
        <w:rPr>
          <w:rFonts w:ascii="Times New Roman" w:hAnsi="Times New Roman" w:cs="Times New Roman"/>
          <w:sz w:val="28"/>
          <w:szCs w:val="28"/>
        </w:rPr>
      </w:pPr>
      <w:r w:rsidRPr="00AA4D79">
        <w:rPr>
          <w:rFonts w:ascii="Times New Roman" w:hAnsi="Times New Roman" w:cs="Times New Roman"/>
          <w:sz w:val="28"/>
          <w:szCs w:val="28"/>
        </w:rPr>
        <w:t xml:space="preserve">Після створення </w:t>
      </w:r>
      <w:r w:rsidR="000B74AB" w:rsidRPr="00AA4D79">
        <w:rPr>
          <w:rFonts w:ascii="Times New Roman" w:hAnsi="Times New Roman" w:cs="Times New Roman"/>
          <w:sz w:val="28"/>
          <w:szCs w:val="28"/>
        </w:rPr>
        <w:t xml:space="preserve">скелета </w:t>
      </w:r>
      <w:r w:rsidRPr="00AA4D79">
        <w:rPr>
          <w:rFonts w:ascii="Times New Roman" w:hAnsi="Times New Roman" w:cs="Times New Roman"/>
          <w:sz w:val="28"/>
          <w:szCs w:val="28"/>
        </w:rPr>
        <w:t xml:space="preserve">шаблону </w:t>
      </w:r>
      <w:r w:rsidR="000B74AB">
        <w:rPr>
          <w:rFonts w:ascii="Times New Roman" w:hAnsi="Times New Roman" w:cs="Times New Roman"/>
          <w:sz w:val="28"/>
          <w:szCs w:val="28"/>
        </w:rPr>
        <w:t>можна</w:t>
      </w:r>
      <w:r w:rsidRPr="00AA4D79">
        <w:rPr>
          <w:rFonts w:ascii="Times New Roman" w:hAnsi="Times New Roman" w:cs="Times New Roman"/>
          <w:sz w:val="28"/>
          <w:szCs w:val="28"/>
        </w:rPr>
        <w:t xml:space="preserve"> почати заповнювати шаблон даними. Є 3 типи елементів, які можна використовувати під час створення шаблону: атрибут, файл і текстові елементи. Текстові елементи поділяють шаблон на розділи з інформаційним полем, за яким слідують усі поля атрибутів/файлів, доки не буде прочитано нове текстове поле. Не </w:t>
      </w:r>
      <w:r w:rsidR="000B74AB">
        <w:rPr>
          <w:rFonts w:ascii="Times New Roman" w:hAnsi="Times New Roman" w:cs="Times New Roman"/>
          <w:sz w:val="28"/>
          <w:szCs w:val="28"/>
        </w:rPr>
        <w:t xml:space="preserve">варто </w:t>
      </w:r>
      <w:r w:rsidRPr="00AA4D79">
        <w:rPr>
          <w:rFonts w:ascii="Times New Roman" w:hAnsi="Times New Roman" w:cs="Times New Roman"/>
          <w:sz w:val="28"/>
          <w:szCs w:val="28"/>
        </w:rPr>
        <w:t>турбу</w:t>
      </w:r>
      <w:r w:rsidR="00CE4CDF">
        <w:rPr>
          <w:rFonts w:ascii="Times New Roman" w:hAnsi="Times New Roman" w:cs="Times New Roman"/>
          <w:sz w:val="28"/>
          <w:szCs w:val="28"/>
        </w:rPr>
        <w:t>ватися</w:t>
      </w:r>
      <w:r w:rsidRPr="00AA4D79">
        <w:rPr>
          <w:rFonts w:ascii="Times New Roman" w:hAnsi="Times New Roman" w:cs="Times New Roman"/>
          <w:sz w:val="28"/>
          <w:szCs w:val="28"/>
        </w:rPr>
        <w:t xml:space="preserve"> про порядок елементів під час створення, їх можна змінити за допомогою перетягування. </w:t>
      </w:r>
    </w:p>
    <w:p w14:paraId="033636CA" w14:textId="77777777" w:rsidR="00CE4CDF" w:rsidRDefault="00CE4CDF" w:rsidP="001242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Першим елементом шаблону є атрибут. Його додавання представлено на рисунку 2.10.</w:t>
      </w:r>
    </w:p>
    <w:p w14:paraId="51E0833A" w14:textId="77777777" w:rsidR="00AA4D79" w:rsidRDefault="00AA4D79" w:rsidP="000B74AB">
      <w:pPr>
        <w:spacing w:after="0" w:line="360" w:lineRule="auto"/>
        <w:ind w:firstLine="709"/>
        <w:jc w:val="both"/>
        <w:rPr>
          <w:rFonts w:ascii="Times New Roman" w:hAnsi="Times New Roman" w:cs="Times New Roman"/>
          <w:sz w:val="28"/>
          <w:szCs w:val="28"/>
        </w:rPr>
      </w:pPr>
      <w:r>
        <w:rPr>
          <w:noProof/>
          <w:lang w:eastAsia="uk-UA"/>
        </w:rPr>
        <w:lastRenderedPageBreak/>
        <w:drawing>
          <wp:inline distT="0" distB="0" distL="0" distR="0" wp14:anchorId="41EC08B7" wp14:editId="17173C09">
            <wp:extent cx="5086350" cy="3781425"/>
            <wp:effectExtent l="0" t="0" r="0" b="9525"/>
            <wp:docPr id="22" name="Рисунок 22" descr="Цей елемент генеруватиме звичайні атрибути на основі введеного користува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Цей елемент генеруватиме звичайні атрибути на основі введеного користувача."/>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86350" cy="3781425"/>
                    </a:xfrm>
                    <a:prstGeom prst="rect">
                      <a:avLst/>
                    </a:prstGeom>
                    <a:noFill/>
                    <a:ln>
                      <a:noFill/>
                    </a:ln>
                  </pic:spPr>
                </pic:pic>
              </a:graphicData>
            </a:graphic>
          </wp:inline>
        </w:drawing>
      </w:r>
      <w:r w:rsidRPr="003F26FF">
        <w:rPr>
          <w:rFonts w:ascii="Times New Roman" w:hAnsi="Times New Roman" w:cs="Times New Roman"/>
          <w:sz w:val="28"/>
          <w:szCs w:val="28"/>
        </w:rPr>
        <w:t xml:space="preserve"> </w:t>
      </w:r>
    </w:p>
    <w:p w14:paraId="2D17297B" w14:textId="51647475" w:rsidR="00AA4D79" w:rsidRDefault="00AA4D79"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2.10 </w:t>
      </w:r>
      <w:r w:rsidR="00986186">
        <w:rPr>
          <w:rFonts w:ascii="Times New Roman" w:hAnsi="Times New Roman" w:cs="Times New Roman"/>
          <w:sz w:val="28"/>
          <w:szCs w:val="28"/>
        </w:rPr>
        <w:t xml:space="preserve">- </w:t>
      </w:r>
      <w:r>
        <w:rPr>
          <w:rFonts w:ascii="Times New Roman" w:hAnsi="Times New Roman" w:cs="Times New Roman"/>
          <w:sz w:val="28"/>
          <w:szCs w:val="28"/>
        </w:rPr>
        <w:t>Додавання атрибуту до шаблону інциденту</w:t>
      </w:r>
    </w:p>
    <w:p w14:paraId="6C9F2341" w14:textId="77777777" w:rsidR="00AA4D79" w:rsidRDefault="00AA4D79" w:rsidP="000B74AB">
      <w:pPr>
        <w:spacing w:after="0" w:line="360" w:lineRule="auto"/>
        <w:ind w:firstLine="709"/>
        <w:jc w:val="both"/>
        <w:rPr>
          <w:rFonts w:ascii="Times New Roman" w:hAnsi="Times New Roman" w:cs="Times New Roman"/>
          <w:sz w:val="28"/>
          <w:szCs w:val="28"/>
        </w:rPr>
      </w:pPr>
    </w:p>
    <w:p w14:paraId="30187112" w14:textId="77777777" w:rsidR="00AA4D79" w:rsidRPr="00AA4D79" w:rsidRDefault="00CE4CDF" w:rsidP="00CE4C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цьому етапі необхідно заповнити такі поля:</w:t>
      </w:r>
    </w:p>
    <w:p w14:paraId="34B68E24" w14:textId="77777777" w:rsidR="00AA4D79" w:rsidRPr="00CE4CDF" w:rsidRDefault="00AA4D79"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Ім'я</w:t>
      </w:r>
      <w:r w:rsidRPr="00CE4CDF">
        <w:rPr>
          <w:rFonts w:ascii="Times New Roman" w:hAnsi="Times New Roman" w:cs="Times New Roman"/>
          <w:sz w:val="28"/>
          <w:szCs w:val="28"/>
        </w:rPr>
        <w:t>: ім'я поля, яке буде представлено користувачеві.</w:t>
      </w:r>
    </w:p>
    <w:p w14:paraId="5A77C34F" w14:textId="77777777" w:rsidR="00AA4D79" w:rsidRPr="00CE4CDF" w:rsidRDefault="00CE4CDF"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Опис</w:t>
      </w:r>
      <w:r w:rsidR="00AA4D79" w:rsidRPr="00CE4CDF">
        <w:rPr>
          <w:rFonts w:ascii="Times New Roman" w:hAnsi="Times New Roman" w:cs="Times New Roman"/>
          <w:sz w:val="28"/>
          <w:szCs w:val="28"/>
        </w:rPr>
        <w:t>: короткий опис елемента.</w:t>
      </w:r>
      <w:r>
        <w:rPr>
          <w:rFonts w:ascii="Times New Roman" w:hAnsi="Times New Roman" w:cs="Times New Roman"/>
          <w:sz w:val="28"/>
          <w:szCs w:val="28"/>
        </w:rPr>
        <w:t xml:space="preserve"> Варто лаконічно і точно донести до користувача інформацію</w:t>
      </w:r>
      <w:r w:rsidR="00AA4D79" w:rsidRPr="00CE4CDF">
        <w:rPr>
          <w:rFonts w:ascii="Times New Roman" w:hAnsi="Times New Roman" w:cs="Times New Roman"/>
          <w:sz w:val="28"/>
          <w:szCs w:val="28"/>
        </w:rPr>
        <w:t>.</w:t>
      </w:r>
    </w:p>
    <w:p w14:paraId="3F8C8B6F" w14:textId="77777777" w:rsidR="00AA4D79" w:rsidRPr="00CE4CDF" w:rsidRDefault="00AA4D79"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Категорія</w:t>
      </w:r>
      <w:r w:rsidRPr="00CE4CDF">
        <w:rPr>
          <w:rFonts w:ascii="Times New Roman" w:hAnsi="Times New Roman" w:cs="Times New Roman"/>
          <w:sz w:val="28"/>
          <w:szCs w:val="28"/>
        </w:rPr>
        <w:t>: категорія, яка використовується для будь-яких атрибутів, створених за допомогою цього елемента шаблону.</w:t>
      </w:r>
    </w:p>
    <w:p w14:paraId="0DCE0415" w14:textId="77777777" w:rsidR="00AA4D79" w:rsidRPr="00CE4CDF" w:rsidRDefault="00CE4CDF"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Тип</w:t>
      </w:r>
      <w:r w:rsidR="00AA4D79" w:rsidRPr="00CE4CDF">
        <w:rPr>
          <w:rFonts w:ascii="Times New Roman" w:hAnsi="Times New Roman" w:cs="Times New Roman"/>
          <w:sz w:val="28"/>
          <w:szCs w:val="28"/>
        </w:rPr>
        <w:t>: тип або складний тип, який використовується для будь-яких атрибутів, створених за допомогою цього елемента шаблону. Складні типи дозволяють використовувати декілька споріднених типів для введення даних. Наприклад, елемент складного типу "файл" дозволяє використовувати імена файлів і хеші.</w:t>
      </w:r>
    </w:p>
    <w:p w14:paraId="337F5C8A" w14:textId="77777777" w:rsidR="00AA4D79" w:rsidRPr="00CE4CDF" w:rsidRDefault="00AA4D79"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Використовувати складні типи</w:t>
      </w:r>
      <w:r w:rsidRPr="00CE4CDF">
        <w:rPr>
          <w:rFonts w:ascii="Times New Roman" w:hAnsi="Times New Roman" w:cs="Times New Roman"/>
          <w:sz w:val="28"/>
          <w:szCs w:val="28"/>
        </w:rPr>
        <w:t xml:space="preserve">: якщо категорія дозволяє це, </w:t>
      </w:r>
      <w:r w:rsidR="00CE4CDF">
        <w:rPr>
          <w:rFonts w:ascii="Times New Roman" w:hAnsi="Times New Roman" w:cs="Times New Roman"/>
          <w:sz w:val="28"/>
          <w:szCs w:val="28"/>
        </w:rPr>
        <w:t xml:space="preserve">можна </w:t>
      </w:r>
      <w:r w:rsidRPr="00CE4CDF">
        <w:rPr>
          <w:rFonts w:ascii="Times New Roman" w:hAnsi="Times New Roman" w:cs="Times New Roman"/>
          <w:sz w:val="28"/>
          <w:szCs w:val="28"/>
        </w:rPr>
        <w:t>перей</w:t>
      </w:r>
      <w:r w:rsidR="00CE4CDF">
        <w:rPr>
          <w:rFonts w:ascii="Times New Roman" w:hAnsi="Times New Roman" w:cs="Times New Roman"/>
          <w:sz w:val="28"/>
          <w:szCs w:val="28"/>
        </w:rPr>
        <w:t>ти</w:t>
      </w:r>
      <w:r w:rsidRPr="00CE4CDF">
        <w:rPr>
          <w:rFonts w:ascii="Times New Roman" w:hAnsi="Times New Roman" w:cs="Times New Roman"/>
          <w:sz w:val="28"/>
          <w:szCs w:val="28"/>
        </w:rPr>
        <w:t xml:space="preserve"> до складного типу за допомогою цього прапорця.</w:t>
      </w:r>
    </w:p>
    <w:p w14:paraId="380DFBD7" w14:textId="77777777" w:rsidR="00AA4D79" w:rsidRPr="00CE4CDF" w:rsidRDefault="00AA4D79"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Автоматично позначати для IDS</w:t>
      </w:r>
      <w:r w:rsidRPr="00CE4CDF">
        <w:rPr>
          <w:rFonts w:ascii="Times New Roman" w:hAnsi="Times New Roman" w:cs="Times New Roman"/>
          <w:sz w:val="28"/>
          <w:szCs w:val="28"/>
        </w:rPr>
        <w:t>: якщо позначено, будь-які атрибути, згенеровані за допомогою цього елемента, будуть позначені для експорту IDS.</w:t>
      </w:r>
    </w:p>
    <w:p w14:paraId="0B833B8E" w14:textId="77777777" w:rsidR="00AA4D79" w:rsidRPr="00CE4CDF" w:rsidRDefault="00AA4D79"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lastRenderedPageBreak/>
        <w:t>Обов’язковий елемент</w:t>
      </w:r>
      <w:r w:rsidRPr="00CE4CDF">
        <w:rPr>
          <w:rFonts w:ascii="Times New Roman" w:hAnsi="Times New Roman" w:cs="Times New Roman"/>
          <w:sz w:val="28"/>
          <w:szCs w:val="28"/>
        </w:rPr>
        <w:t xml:space="preserve">: якщо елемент позначено як обов’язковий, то шаблонну форму можуть надіслати лише </w:t>
      </w:r>
      <w:r w:rsidR="00CE4CDF">
        <w:rPr>
          <w:rFonts w:ascii="Times New Roman" w:hAnsi="Times New Roman" w:cs="Times New Roman"/>
          <w:sz w:val="28"/>
          <w:szCs w:val="28"/>
        </w:rPr>
        <w:t xml:space="preserve">певні </w:t>
      </w:r>
      <w:r w:rsidRPr="00CE4CDF">
        <w:rPr>
          <w:rFonts w:ascii="Times New Roman" w:hAnsi="Times New Roman" w:cs="Times New Roman"/>
          <w:sz w:val="28"/>
          <w:szCs w:val="28"/>
        </w:rPr>
        <w:t>користувачі</w:t>
      </w:r>
      <w:r w:rsidR="00CE4CDF">
        <w:rPr>
          <w:rFonts w:ascii="Times New Roman" w:hAnsi="Times New Roman" w:cs="Times New Roman"/>
          <w:sz w:val="28"/>
          <w:szCs w:val="28"/>
        </w:rPr>
        <w:t>.</w:t>
      </w:r>
    </w:p>
    <w:p w14:paraId="44905EE6" w14:textId="77777777" w:rsidR="00AA4D79" w:rsidRDefault="00AA4D79" w:rsidP="00CE4CDF">
      <w:pPr>
        <w:pStyle w:val="a6"/>
        <w:numPr>
          <w:ilvl w:val="0"/>
          <w:numId w:val="21"/>
        </w:numPr>
        <w:spacing w:after="0" w:line="360" w:lineRule="auto"/>
        <w:ind w:left="0" w:firstLine="709"/>
        <w:jc w:val="both"/>
        <w:rPr>
          <w:rFonts w:ascii="Times New Roman" w:hAnsi="Times New Roman" w:cs="Times New Roman"/>
          <w:sz w:val="28"/>
          <w:szCs w:val="28"/>
        </w:rPr>
      </w:pPr>
      <w:r w:rsidRPr="00CE4CDF">
        <w:rPr>
          <w:rFonts w:ascii="Times New Roman" w:hAnsi="Times New Roman" w:cs="Times New Roman"/>
          <w:i/>
          <w:sz w:val="28"/>
          <w:szCs w:val="28"/>
        </w:rPr>
        <w:t>Елемент пакетного імпорту</w:t>
      </w:r>
      <w:r w:rsidRPr="00CE4CDF">
        <w:rPr>
          <w:rFonts w:ascii="Times New Roman" w:hAnsi="Times New Roman" w:cs="Times New Roman"/>
          <w:sz w:val="28"/>
          <w:szCs w:val="28"/>
        </w:rPr>
        <w:t xml:space="preserve">: дозволяє вводити кілька значень (розділених розривами рядків). </w:t>
      </w:r>
    </w:p>
    <w:p w14:paraId="71956CC0" w14:textId="77777777" w:rsidR="00CE4CDF" w:rsidRPr="00CE4CDF" w:rsidRDefault="00CE4CDF" w:rsidP="00CE4C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другим, елементом шаблону є файл. Вікно додавання файлу до екземпляру представлене на рисунку 2.11.</w:t>
      </w:r>
    </w:p>
    <w:p w14:paraId="0C7A01BB" w14:textId="77777777" w:rsidR="00AA4D79" w:rsidRDefault="00AA4D79" w:rsidP="000B74AB">
      <w:pPr>
        <w:spacing w:after="0" w:line="360" w:lineRule="auto"/>
        <w:ind w:firstLine="709"/>
        <w:jc w:val="both"/>
        <w:rPr>
          <w:rFonts w:ascii="Times New Roman" w:hAnsi="Times New Roman" w:cs="Times New Roman"/>
          <w:sz w:val="28"/>
          <w:szCs w:val="28"/>
        </w:rPr>
      </w:pPr>
      <w:r>
        <w:rPr>
          <w:noProof/>
          <w:lang w:eastAsia="uk-UA"/>
        </w:rPr>
        <w:drawing>
          <wp:inline distT="0" distB="0" distL="0" distR="0" wp14:anchorId="7166D9CB" wp14:editId="33018C27">
            <wp:extent cx="4886325" cy="3208100"/>
            <wp:effectExtent l="0" t="0" r="0" b="0"/>
            <wp:docPr id="23" name="Рисунок 23" descr="Цей елемент створюватиме вкладення на основі введення користува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Цей елемент створюватиме вкладення на основі введення користувача."/>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88457" cy="3209500"/>
                    </a:xfrm>
                    <a:prstGeom prst="rect">
                      <a:avLst/>
                    </a:prstGeom>
                    <a:noFill/>
                    <a:ln>
                      <a:noFill/>
                    </a:ln>
                  </pic:spPr>
                </pic:pic>
              </a:graphicData>
            </a:graphic>
          </wp:inline>
        </w:drawing>
      </w:r>
      <w:r w:rsidRPr="003F26FF">
        <w:rPr>
          <w:rFonts w:ascii="Times New Roman" w:hAnsi="Times New Roman" w:cs="Times New Roman"/>
          <w:sz w:val="28"/>
          <w:szCs w:val="28"/>
        </w:rPr>
        <w:t xml:space="preserve"> </w:t>
      </w:r>
    </w:p>
    <w:p w14:paraId="3FA11FB3" w14:textId="14161C72" w:rsidR="00AA4D79" w:rsidRDefault="00AA4D79"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2.11 </w:t>
      </w:r>
      <w:r w:rsidR="00986186">
        <w:rPr>
          <w:rFonts w:ascii="Times New Roman" w:hAnsi="Times New Roman" w:cs="Times New Roman"/>
          <w:sz w:val="28"/>
          <w:szCs w:val="28"/>
        </w:rPr>
        <w:t xml:space="preserve">- </w:t>
      </w:r>
      <w:r>
        <w:rPr>
          <w:rFonts w:ascii="Times New Roman" w:hAnsi="Times New Roman" w:cs="Times New Roman"/>
          <w:sz w:val="28"/>
          <w:szCs w:val="28"/>
        </w:rPr>
        <w:t>Додавання файлу до події шаблону</w:t>
      </w:r>
    </w:p>
    <w:p w14:paraId="2349FBC8" w14:textId="77777777" w:rsidR="00AA4D79" w:rsidRDefault="00AA4D79" w:rsidP="000B74AB">
      <w:pPr>
        <w:spacing w:after="0" w:line="360" w:lineRule="auto"/>
        <w:ind w:firstLine="709"/>
        <w:jc w:val="both"/>
        <w:rPr>
          <w:rFonts w:ascii="Times New Roman" w:hAnsi="Times New Roman" w:cs="Times New Roman"/>
          <w:sz w:val="28"/>
          <w:szCs w:val="28"/>
        </w:rPr>
      </w:pPr>
    </w:p>
    <w:p w14:paraId="684CF4C1" w14:textId="77777777" w:rsidR="00AA4D79" w:rsidRDefault="00CE4CDF" w:rsidP="000B74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вказаному вікні необхідно заповнити такі поля, як: і</w:t>
      </w:r>
      <w:r w:rsidRPr="00CE4CDF">
        <w:rPr>
          <w:rFonts w:ascii="Times New Roman" w:hAnsi="Times New Roman" w:cs="Times New Roman"/>
          <w:sz w:val="28"/>
          <w:szCs w:val="28"/>
        </w:rPr>
        <w:t>м'я, опис, категорія, шкідливе програмне забезпечення, обов’язковий елемент, елемент пакетного імпорту.</w:t>
      </w:r>
      <w:r w:rsidR="00AA4D79">
        <w:rPr>
          <w:rFonts w:ascii="Times New Roman" w:hAnsi="Times New Roman" w:cs="Times New Roman"/>
          <w:sz w:val="28"/>
          <w:szCs w:val="28"/>
        </w:rPr>
        <w:t xml:space="preserve"> </w:t>
      </w:r>
    </w:p>
    <w:p w14:paraId="6B568CCB" w14:textId="77777777" w:rsidR="00AA4D79" w:rsidRDefault="00CE4CDF" w:rsidP="00CE4CDF">
      <w:pPr>
        <w:rPr>
          <w:rFonts w:ascii="Times New Roman" w:hAnsi="Times New Roman" w:cs="Times New Roman"/>
          <w:sz w:val="28"/>
          <w:szCs w:val="28"/>
        </w:rPr>
      </w:pPr>
      <w:r>
        <w:rPr>
          <w:noProof/>
          <w:lang w:eastAsia="uk-UA"/>
        </w:rPr>
        <w:drawing>
          <wp:inline distT="0" distB="0" distL="0" distR="0" wp14:anchorId="46F4884F" wp14:editId="63BABEE0">
            <wp:extent cx="5781675" cy="2526377"/>
            <wp:effectExtent l="0" t="0" r="0" b="7620"/>
            <wp:docPr id="25" name="Рисунок 25" descr="Цей елемент розпочне розділ у шаблоні, який продовжується до наступного текстового елемента або до кінця шаблон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Цей елемент розпочне розділ у шаблоні, який продовжується до наступного текстового елемента або до кінця шаблону."/>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93772" cy="2531663"/>
                    </a:xfrm>
                    <a:prstGeom prst="rect">
                      <a:avLst/>
                    </a:prstGeom>
                    <a:noFill/>
                    <a:ln>
                      <a:noFill/>
                    </a:ln>
                  </pic:spPr>
                </pic:pic>
              </a:graphicData>
            </a:graphic>
          </wp:inline>
        </w:drawing>
      </w:r>
    </w:p>
    <w:p w14:paraId="72642B2C" w14:textId="604D973E" w:rsidR="00CE4CDF" w:rsidRDefault="00CE4CDF" w:rsidP="00AA4D79">
      <w:pPr>
        <w:ind w:firstLine="709"/>
        <w:rPr>
          <w:rFonts w:ascii="Times New Roman" w:hAnsi="Times New Roman" w:cs="Times New Roman"/>
          <w:sz w:val="28"/>
          <w:szCs w:val="28"/>
        </w:rPr>
      </w:pPr>
      <w:r>
        <w:rPr>
          <w:rFonts w:ascii="Times New Roman" w:hAnsi="Times New Roman" w:cs="Times New Roman"/>
          <w:sz w:val="28"/>
          <w:szCs w:val="28"/>
        </w:rPr>
        <w:t xml:space="preserve">Рисунок 2.12 </w:t>
      </w:r>
      <w:r w:rsidR="00986186">
        <w:rPr>
          <w:rFonts w:ascii="Times New Roman" w:hAnsi="Times New Roman" w:cs="Times New Roman"/>
          <w:sz w:val="28"/>
          <w:szCs w:val="28"/>
        </w:rPr>
        <w:t xml:space="preserve">- </w:t>
      </w:r>
      <w:r>
        <w:rPr>
          <w:rFonts w:ascii="Times New Roman" w:hAnsi="Times New Roman" w:cs="Times New Roman"/>
          <w:sz w:val="28"/>
          <w:szCs w:val="28"/>
        </w:rPr>
        <w:t>Додавання текстового елементу до шаблону</w:t>
      </w:r>
    </w:p>
    <w:p w14:paraId="33607B99" w14:textId="77777777" w:rsidR="00CE4CDF" w:rsidRDefault="00245CB8" w:rsidP="00245C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Останнім, третім, елементом шаблону є файл (рисунок 2.12). У даному розділі варто коротко пояснити</w:t>
      </w:r>
      <w:r w:rsidRPr="00245CB8">
        <w:rPr>
          <w:rFonts w:ascii="Times New Roman" w:hAnsi="Times New Roman" w:cs="Times New Roman"/>
          <w:sz w:val="28"/>
          <w:szCs w:val="28"/>
        </w:rPr>
        <w:t xml:space="preserve"> користувачеві, з чим будуть мати справу наступні елементи атрибута/файлу. Існує кілька способів розділити шаблон на розділи, </w:t>
      </w:r>
      <w:r>
        <w:rPr>
          <w:rFonts w:ascii="Times New Roman" w:hAnsi="Times New Roman" w:cs="Times New Roman"/>
          <w:sz w:val="28"/>
          <w:szCs w:val="28"/>
        </w:rPr>
        <w:t xml:space="preserve">варто </w:t>
      </w:r>
      <w:r w:rsidRPr="00245CB8">
        <w:rPr>
          <w:rFonts w:ascii="Times New Roman" w:hAnsi="Times New Roman" w:cs="Times New Roman"/>
          <w:sz w:val="28"/>
          <w:szCs w:val="28"/>
        </w:rPr>
        <w:t>намага</w:t>
      </w:r>
      <w:r>
        <w:rPr>
          <w:rFonts w:ascii="Times New Roman" w:hAnsi="Times New Roman" w:cs="Times New Roman"/>
          <w:sz w:val="28"/>
          <w:szCs w:val="28"/>
        </w:rPr>
        <w:t>тися</w:t>
      </w:r>
      <w:r w:rsidRPr="00245CB8">
        <w:rPr>
          <w:rFonts w:ascii="Times New Roman" w:hAnsi="Times New Roman" w:cs="Times New Roman"/>
          <w:sz w:val="28"/>
          <w:szCs w:val="28"/>
        </w:rPr>
        <w:t xml:space="preserve"> мати на увазі простоту використання під час його створення.</w:t>
      </w:r>
    </w:p>
    <w:p w14:paraId="17727740" w14:textId="77777777" w:rsidR="00CE4CDF" w:rsidRDefault="00CE4CDF" w:rsidP="00AA4D79">
      <w:pPr>
        <w:ind w:firstLine="709"/>
        <w:rPr>
          <w:rFonts w:ascii="Times New Roman" w:hAnsi="Times New Roman" w:cs="Times New Roman"/>
          <w:sz w:val="28"/>
          <w:szCs w:val="28"/>
        </w:rPr>
      </w:pPr>
    </w:p>
    <w:p w14:paraId="1D557D7C" w14:textId="77777777" w:rsidR="00245CB8" w:rsidRPr="00986186" w:rsidRDefault="00245CB8" w:rsidP="00AA4D79">
      <w:pPr>
        <w:ind w:firstLine="709"/>
        <w:rPr>
          <w:rFonts w:ascii="Times New Roman" w:hAnsi="Times New Roman" w:cs="Times New Roman"/>
          <w:bCs/>
          <w:sz w:val="28"/>
          <w:szCs w:val="28"/>
        </w:rPr>
      </w:pPr>
      <w:r w:rsidRPr="00986186">
        <w:rPr>
          <w:rFonts w:ascii="Times New Roman" w:hAnsi="Times New Roman" w:cs="Times New Roman"/>
          <w:bCs/>
          <w:sz w:val="28"/>
          <w:szCs w:val="28"/>
        </w:rPr>
        <w:t>Висновок до другого розділу</w:t>
      </w:r>
    </w:p>
    <w:p w14:paraId="73BBD077" w14:textId="77777777" w:rsidR="00124247" w:rsidRPr="00245CB8" w:rsidRDefault="00124247" w:rsidP="00AA4D79">
      <w:pPr>
        <w:ind w:firstLine="709"/>
        <w:rPr>
          <w:rFonts w:ascii="Times New Roman" w:hAnsi="Times New Roman" w:cs="Times New Roman"/>
          <w:b/>
          <w:sz w:val="28"/>
          <w:szCs w:val="28"/>
        </w:rPr>
      </w:pPr>
    </w:p>
    <w:p w14:paraId="63D76DD3" w14:textId="77777777" w:rsidR="00E4101A" w:rsidRDefault="00E4101A" w:rsidP="00BD0C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розгортання та перших застосувань системи розвідки кіберзагроз б</w:t>
      </w:r>
      <w:r w:rsidR="00BD0C4E">
        <w:rPr>
          <w:rFonts w:ascii="Times New Roman" w:hAnsi="Times New Roman" w:cs="Times New Roman"/>
          <w:sz w:val="28"/>
          <w:szCs w:val="28"/>
        </w:rPr>
        <w:t xml:space="preserve">уло </w:t>
      </w:r>
      <w:r>
        <w:rPr>
          <w:rFonts w:ascii="Times New Roman" w:hAnsi="Times New Roman" w:cs="Times New Roman"/>
          <w:sz w:val="28"/>
          <w:szCs w:val="28"/>
        </w:rPr>
        <w:t xml:space="preserve">проведено аналіз даної платформи в контексті інформаційного простору ВСП «РФК НУБіП України» </w:t>
      </w:r>
      <w:r w:rsidR="00BD0C4E">
        <w:rPr>
          <w:rFonts w:ascii="Times New Roman" w:hAnsi="Times New Roman" w:cs="Times New Roman"/>
          <w:sz w:val="28"/>
          <w:szCs w:val="28"/>
        </w:rPr>
        <w:t>визначено</w:t>
      </w:r>
      <w:r>
        <w:rPr>
          <w:rFonts w:ascii="Times New Roman" w:hAnsi="Times New Roman" w:cs="Times New Roman"/>
          <w:sz w:val="28"/>
          <w:szCs w:val="28"/>
        </w:rPr>
        <w:t xml:space="preserve"> наступні твердження.</w:t>
      </w:r>
    </w:p>
    <w:p w14:paraId="07395DF2" w14:textId="63EEC8FE" w:rsidR="00BD0C4E" w:rsidRDefault="00E4101A" w:rsidP="00BD0C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Зроблено висновок, </w:t>
      </w:r>
      <w:r w:rsidR="00BD0C4E">
        <w:rPr>
          <w:rFonts w:ascii="Times New Roman" w:hAnsi="Times New Roman" w:cs="Times New Roman"/>
          <w:sz w:val="28"/>
          <w:szCs w:val="28"/>
        </w:rPr>
        <w:t>що і</w:t>
      </w:r>
      <w:r w:rsidR="00BD0C4E" w:rsidRPr="003F26FF">
        <w:rPr>
          <w:rFonts w:ascii="Times New Roman" w:hAnsi="Times New Roman" w:cs="Times New Roman"/>
          <w:sz w:val="28"/>
          <w:szCs w:val="28"/>
        </w:rPr>
        <w:t>снує два типи обміну інформацією, кожен з яких визначається тим, хто ділиться інформацією</w:t>
      </w:r>
      <w:r w:rsidR="00BD0C4E">
        <w:rPr>
          <w:rFonts w:ascii="Times New Roman" w:hAnsi="Times New Roman" w:cs="Times New Roman"/>
          <w:sz w:val="28"/>
          <w:szCs w:val="28"/>
        </w:rPr>
        <w:t>: о</w:t>
      </w:r>
      <w:r w:rsidR="00BD0C4E" w:rsidRPr="00BD0C4E">
        <w:rPr>
          <w:rFonts w:ascii="Times New Roman" w:hAnsi="Times New Roman" w:cs="Times New Roman"/>
          <w:sz w:val="28"/>
          <w:szCs w:val="28"/>
        </w:rPr>
        <w:t>дноспрямований обмін розвідувальними даними про загрози – один суб’єкт виробляє та ділиться розвідувальними даними пр</w:t>
      </w:r>
      <w:r w:rsidR="00BD0C4E">
        <w:rPr>
          <w:rFonts w:ascii="Times New Roman" w:hAnsi="Times New Roman" w:cs="Times New Roman"/>
          <w:sz w:val="28"/>
          <w:szCs w:val="28"/>
        </w:rPr>
        <w:t>о загрози, які споживають інші; д</w:t>
      </w:r>
      <w:r w:rsidR="00BD0C4E" w:rsidRPr="003F26FF">
        <w:rPr>
          <w:rFonts w:ascii="Times New Roman" w:hAnsi="Times New Roman" w:cs="Times New Roman"/>
          <w:sz w:val="28"/>
          <w:szCs w:val="28"/>
        </w:rPr>
        <w:t>вонаправлений обмін розвідувальними даними про загрози – розвідува</w:t>
      </w:r>
      <w:r w:rsidR="00105581">
        <w:rPr>
          <w:rFonts w:ascii="Times New Roman" w:hAnsi="Times New Roman" w:cs="Times New Roman"/>
          <w:sz w:val="28"/>
          <w:szCs w:val="28"/>
        </w:rPr>
        <w:t>ль</w:t>
      </w:r>
      <w:r w:rsidR="00BD0C4E" w:rsidRPr="003F26FF">
        <w:rPr>
          <w:rFonts w:ascii="Times New Roman" w:hAnsi="Times New Roman" w:cs="Times New Roman"/>
          <w:sz w:val="28"/>
          <w:szCs w:val="28"/>
        </w:rPr>
        <w:t>ні дані надсилаються для споживання, але також можуть бути отримані від організацій-членів.</w:t>
      </w:r>
    </w:p>
    <w:p w14:paraId="3ED5B201" w14:textId="2090925E" w:rsidR="00BD0C4E" w:rsidRPr="00BD0C4E" w:rsidRDefault="00E4101A" w:rsidP="00BD0C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Проведено аналіз о</w:t>
      </w:r>
      <w:r w:rsidR="00BD0C4E" w:rsidRPr="00BD0C4E">
        <w:rPr>
          <w:rFonts w:ascii="Times New Roman" w:hAnsi="Times New Roman" w:cs="Times New Roman"/>
          <w:sz w:val="28"/>
          <w:szCs w:val="28"/>
        </w:rPr>
        <w:t>сновн</w:t>
      </w:r>
      <w:r>
        <w:rPr>
          <w:rFonts w:ascii="Times New Roman" w:hAnsi="Times New Roman" w:cs="Times New Roman"/>
          <w:sz w:val="28"/>
          <w:szCs w:val="28"/>
        </w:rPr>
        <w:t>их</w:t>
      </w:r>
      <w:r w:rsidR="00BD0C4E" w:rsidRPr="00BD0C4E">
        <w:rPr>
          <w:rFonts w:ascii="Times New Roman" w:hAnsi="Times New Roman" w:cs="Times New Roman"/>
          <w:sz w:val="28"/>
          <w:szCs w:val="28"/>
        </w:rPr>
        <w:t xml:space="preserve"> ключов</w:t>
      </w:r>
      <w:r>
        <w:rPr>
          <w:rFonts w:ascii="Times New Roman" w:hAnsi="Times New Roman" w:cs="Times New Roman"/>
          <w:sz w:val="28"/>
          <w:szCs w:val="28"/>
        </w:rPr>
        <w:t>их</w:t>
      </w:r>
      <w:r w:rsidR="00BD0C4E" w:rsidRPr="00BD0C4E">
        <w:rPr>
          <w:rFonts w:ascii="Times New Roman" w:hAnsi="Times New Roman" w:cs="Times New Roman"/>
          <w:sz w:val="28"/>
          <w:szCs w:val="28"/>
        </w:rPr>
        <w:t xml:space="preserve"> </w:t>
      </w:r>
      <w:r w:rsidRPr="00BD0C4E">
        <w:rPr>
          <w:rFonts w:ascii="Times New Roman" w:hAnsi="Times New Roman" w:cs="Times New Roman"/>
          <w:sz w:val="28"/>
          <w:szCs w:val="28"/>
        </w:rPr>
        <w:t>особливост</w:t>
      </w:r>
      <w:r>
        <w:rPr>
          <w:rFonts w:ascii="Times New Roman" w:hAnsi="Times New Roman" w:cs="Times New Roman"/>
          <w:sz w:val="28"/>
          <w:szCs w:val="28"/>
        </w:rPr>
        <w:t>ей</w:t>
      </w:r>
      <w:r w:rsidR="00BD0C4E" w:rsidRPr="00BD0C4E">
        <w:rPr>
          <w:rFonts w:ascii="Times New Roman" w:hAnsi="Times New Roman" w:cs="Times New Roman"/>
          <w:sz w:val="28"/>
          <w:szCs w:val="28"/>
        </w:rPr>
        <w:t xml:space="preserve"> будь-якої платформи розвідки загроз</w:t>
      </w:r>
      <w:r>
        <w:rPr>
          <w:rFonts w:ascii="Times New Roman" w:hAnsi="Times New Roman" w:cs="Times New Roman"/>
          <w:sz w:val="28"/>
          <w:szCs w:val="28"/>
        </w:rPr>
        <w:t>, таких як</w:t>
      </w:r>
      <w:r w:rsidR="00BD0C4E" w:rsidRPr="00BD0C4E">
        <w:rPr>
          <w:rFonts w:ascii="Times New Roman" w:hAnsi="Times New Roman" w:cs="Times New Roman"/>
          <w:sz w:val="28"/>
          <w:szCs w:val="28"/>
        </w:rPr>
        <w:t xml:space="preserve"> здатність аналізувати та обмінюватися даними про загрози. Ці інструменти можуть ідентифікувати сигнатури загроз у мережі та передавати цю інформацію іншим установкам, а також отримувати інформацію про нові загрози з каналів загроз. Це робить платформи розвідки загроз невід’ємною частиною зупинки  загроз нульового дня.</w:t>
      </w:r>
    </w:p>
    <w:p w14:paraId="271AA6D5" w14:textId="2EF1680C" w:rsidR="00BD0C4E" w:rsidRPr="00BD0C4E" w:rsidRDefault="00E4101A" w:rsidP="00BD0C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Зроблено висновок, що о</w:t>
      </w:r>
      <w:r w:rsidR="00BD0C4E" w:rsidRPr="00BD0C4E">
        <w:rPr>
          <w:rFonts w:ascii="Times New Roman" w:hAnsi="Times New Roman" w:cs="Times New Roman"/>
          <w:sz w:val="28"/>
          <w:szCs w:val="28"/>
        </w:rPr>
        <w:t>днією з передових платформ, серед тих, які є у сучасному інформаційному просторі, є MISP. Платформа обміну інформацією про зловмисне програмне забезпечення доступна з різних інтерфейсів, як-от веб-інтерфейс або через ReST API. Невід'ємною метою MISP є бути надійною платформою, яка забезпечує безперебійну роботу від виявлення, опрацювання та використання інформації про загрози.</w:t>
      </w:r>
    </w:p>
    <w:p w14:paraId="447F0462" w14:textId="77777777" w:rsidR="00BD0C4E" w:rsidRPr="00BD0C4E" w:rsidRDefault="00BD0C4E" w:rsidP="00BD0C4E">
      <w:pPr>
        <w:spacing w:after="0" w:line="360" w:lineRule="auto"/>
        <w:ind w:firstLine="709"/>
        <w:jc w:val="both"/>
        <w:rPr>
          <w:rFonts w:ascii="Times New Roman" w:hAnsi="Times New Roman" w:cs="Times New Roman"/>
          <w:sz w:val="28"/>
          <w:szCs w:val="28"/>
        </w:rPr>
      </w:pPr>
      <w:r w:rsidRPr="00BD0C4E">
        <w:rPr>
          <w:rFonts w:ascii="Times New Roman" w:hAnsi="Times New Roman" w:cs="Times New Roman"/>
          <w:sz w:val="28"/>
          <w:szCs w:val="28"/>
        </w:rPr>
        <w:t xml:space="preserve">Для того, щоб розгорнути платформу MISP необхідна наявність встановленого дистрибутиву Ubuntu 18.04. </w:t>
      </w:r>
    </w:p>
    <w:p w14:paraId="57D7F69F" w14:textId="31C6A737" w:rsidR="00BD0C4E" w:rsidRDefault="00B858E5" w:rsidP="00BD0C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 Проведено аналіз п</w:t>
      </w:r>
      <w:r w:rsidR="00BD0C4E" w:rsidRPr="00BD0C4E">
        <w:rPr>
          <w:rFonts w:ascii="Times New Roman" w:hAnsi="Times New Roman" w:cs="Times New Roman"/>
          <w:sz w:val="28"/>
          <w:szCs w:val="28"/>
        </w:rPr>
        <w:t>роцес</w:t>
      </w:r>
      <w:r>
        <w:rPr>
          <w:rFonts w:ascii="Times New Roman" w:hAnsi="Times New Roman" w:cs="Times New Roman"/>
          <w:sz w:val="28"/>
          <w:szCs w:val="28"/>
        </w:rPr>
        <w:t>у</w:t>
      </w:r>
      <w:r w:rsidR="00BD0C4E" w:rsidRPr="00BD0C4E">
        <w:rPr>
          <w:rFonts w:ascii="Times New Roman" w:hAnsi="Times New Roman" w:cs="Times New Roman"/>
          <w:sz w:val="28"/>
          <w:szCs w:val="28"/>
        </w:rPr>
        <w:t xml:space="preserve"> введення події</w:t>
      </w:r>
      <w:r>
        <w:rPr>
          <w:rFonts w:ascii="Times New Roman" w:hAnsi="Times New Roman" w:cs="Times New Roman"/>
          <w:sz w:val="28"/>
          <w:szCs w:val="28"/>
        </w:rPr>
        <w:t>, котрий</w:t>
      </w:r>
      <w:r w:rsidR="00BD0C4E" w:rsidRPr="00BD0C4E">
        <w:rPr>
          <w:rFonts w:ascii="Times New Roman" w:hAnsi="Times New Roman" w:cs="Times New Roman"/>
          <w:sz w:val="28"/>
          <w:szCs w:val="28"/>
        </w:rPr>
        <w:t xml:space="preserve"> можна розділити на 3 фази: створення самої події, заповнення її атрибутами та вкладеннями та, нарешті, опублікування. Також дана платформа має функцію шаблонування. Шаблони дозволяють користувачам використовувати прості форми для заповнення подій. Незважаючи на те, що MISP постачається з кількома шаблонами за замовчуванням, користувачі (з відповідними правами на створення шаблонів ) можуть створювати нові шаблони для своїх користувачів або для всіх користувачів екземпляра. </w:t>
      </w:r>
    </w:p>
    <w:p w14:paraId="4E0914BC" w14:textId="77777777" w:rsidR="00986186" w:rsidRDefault="00986186" w:rsidP="00BD0C4E">
      <w:pPr>
        <w:spacing w:after="0" w:line="360" w:lineRule="auto"/>
        <w:ind w:firstLine="709"/>
        <w:jc w:val="both"/>
        <w:rPr>
          <w:rFonts w:ascii="Times New Roman" w:hAnsi="Times New Roman" w:cs="Times New Roman"/>
          <w:sz w:val="28"/>
          <w:szCs w:val="28"/>
        </w:rPr>
      </w:pPr>
    </w:p>
    <w:p w14:paraId="131D157F" w14:textId="761D1545" w:rsidR="00BD0C4E" w:rsidRPr="00986186" w:rsidRDefault="00FD012A" w:rsidP="00915696">
      <w:pPr>
        <w:spacing w:after="0" w:line="360" w:lineRule="auto"/>
        <w:ind w:firstLine="709"/>
        <w:jc w:val="center"/>
        <w:rPr>
          <w:rFonts w:ascii="Times New Roman" w:hAnsi="Times New Roman" w:cs="Times New Roman"/>
          <w:bCs/>
          <w:sz w:val="28"/>
          <w:szCs w:val="28"/>
        </w:rPr>
      </w:pPr>
      <w:r w:rsidRPr="003F26FF">
        <w:rPr>
          <w:rFonts w:ascii="Times New Roman" w:hAnsi="Times New Roman" w:cs="Times New Roman"/>
          <w:sz w:val="28"/>
          <w:szCs w:val="28"/>
        </w:rPr>
        <w:br w:type="page"/>
      </w:r>
      <w:r w:rsidR="00BD0C4E" w:rsidRPr="00986186">
        <w:rPr>
          <w:rFonts w:ascii="Times New Roman" w:hAnsi="Times New Roman" w:cs="Times New Roman"/>
          <w:bCs/>
          <w:sz w:val="28"/>
          <w:szCs w:val="28"/>
        </w:rPr>
        <w:lastRenderedPageBreak/>
        <w:t xml:space="preserve">3 </w:t>
      </w:r>
      <w:r w:rsidR="005B769E">
        <w:rPr>
          <w:rFonts w:ascii="Times New Roman" w:hAnsi="Times New Roman" w:cs="Times New Roman"/>
          <w:sz w:val="28"/>
          <w:szCs w:val="28"/>
        </w:rPr>
        <w:t xml:space="preserve">РЕЗУЛЬТАТ ЗАСТОСУВАННЯ ПЛАТФОРМИ ОБМІНУ ДАНИМИ </w:t>
      </w:r>
      <w:r w:rsidR="005B769E" w:rsidRPr="003F26FF">
        <w:rPr>
          <w:rFonts w:ascii="Times New Roman" w:hAnsi="Times New Roman" w:cs="Times New Roman"/>
          <w:sz w:val="28"/>
          <w:szCs w:val="28"/>
        </w:rPr>
        <w:t>MISP THREAT SHARING</w:t>
      </w:r>
    </w:p>
    <w:p w14:paraId="5DCE538B" w14:textId="77777777" w:rsidR="00BD0C4E" w:rsidRDefault="00BD0C4E" w:rsidP="00915696">
      <w:pPr>
        <w:spacing w:after="0" w:line="360" w:lineRule="auto"/>
        <w:ind w:firstLine="709"/>
        <w:rPr>
          <w:rFonts w:ascii="Times New Roman" w:hAnsi="Times New Roman" w:cs="Times New Roman"/>
          <w:sz w:val="28"/>
          <w:szCs w:val="28"/>
        </w:rPr>
      </w:pPr>
    </w:p>
    <w:p w14:paraId="4F67F45B" w14:textId="77777777" w:rsidR="00BD0C4E" w:rsidRPr="00986186" w:rsidRDefault="00BD0C4E" w:rsidP="00915696">
      <w:pPr>
        <w:spacing w:after="0" w:line="360" w:lineRule="auto"/>
        <w:ind w:firstLine="709"/>
        <w:jc w:val="both"/>
        <w:rPr>
          <w:rFonts w:ascii="Times New Roman" w:hAnsi="Times New Roman" w:cs="Times New Roman"/>
          <w:bCs/>
          <w:sz w:val="28"/>
          <w:szCs w:val="28"/>
        </w:rPr>
      </w:pPr>
      <w:r w:rsidRPr="00986186">
        <w:rPr>
          <w:rFonts w:ascii="Times New Roman" w:hAnsi="Times New Roman" w:cs="Times New Roman"/>
          <w:bCs/>
          <w:sz w:val="28"/>
          <w:szCs w:val="28"/>
        </w:rPr>
        <w:t xml:space="preserve">3.1 </w:t>
      </w:r>
      <w:r w:rsidR="00BE7A41" w:rsidRPr="00986186">
        <w:rPr>
          <w:rFonts w:ascii="Times New Roman" w:hAnsi="Times New Roman" w:cs="Times New Roman"/>
          <w:bCs/>
          <w:sz w:val="28"/>
          <w:szCs w:val="28"/>
        </w:rPr>
        <w:t>Результат впровадження системи розвідки кіберзагроз на прикладі ВСП «РФК НУБіП України»</w:t>
      </w:r>
    </w:p>
    <w:p w14:paraId="6216205F" w14:textId="77777777" w:rsidR="00BD0C4E" w:rsidRDefault="00BD0C4E" w:rsidP="00915696">
      <w:pPr>
        <w:spacing w:after="0" w:line="360" w:lineRule="auto"/>
        <w:ind w:firstLine="709"/>
        <w:rPr>
          <w:rFonts w:ascii="Times New Roman" w:hAnsi="Times New Roman" w:cs="Times New Roman"/>
          <w:sz w:val="28"/>
          <w:szCs w:val="28"/>
        </w:rPr>
      </w:pPr>
    </w:p>
    <w:p w14:paraId="05E4CA23" w14:textId="77777777" w:rsidR="002B4EFE" w:rsidRDefault="00B065C8" w:rsidP="008909F2">
      <w:pPr>
        <w:spacing w:after="0" w:line="360" w:lineRule="auto"/>
        <w:ind w:firstLine="709"/>
        <w:jc w:val="both"/>
        <w:rPr>
          <w:rFonts w:ascii="Times New Roman" w:hAnsi="Times New Roman" w:cs="Times New Roman"/>
          <w:sz w:val="28"/>
          <w:szCs w:val="28"/>
        </w:rPr>
      </w:pPr>
      <w:r w:rsidRPr="008909F2">
        <w:rPr>
          <w:rFonts w:ascii="Times New Roman" w:hAnsi="Times New Roman" w:cs="Times New Roman"/>
          <w:sz w:val="28"/>
          <w:szCs w:val="28"/>
        </w:rPr>
        <w:t>Для впровадження в інформаційний простір системи розвідки кіберзагроз було виділено окремий комп’ютер у локальній мережі. Він працює під керівництвом операційної системи Windows 10</w:t>
      </w:r>
      <w:r w:rsidR="008909F2" w:rsidRPr="008909F2">
        <w:rPr>
          <w:rFonts w:ascii="Times New Roman" w:hAnsi="Times New Roman" w:cs="Times New Roman"/>
          <w:sz w:val="28"/>
          <w:szCs w:val="28"/>
        </w:rPr>
        <w:t xml:space="preserve"> (рисунок 3.1)</w:t>
      </w:r>
      <w:r w:rsidRPr="008909F2">
        <w:rPr>
          <w:rFonts w:ascii="Times New Roman" w:hAnsi="Times New Roman" w:cs="Times New Roman"/>
          <w:sz w:val="28"/>
          <w:szCs w:val="28"/>
        </w:rPr>
        <w:t xml:space="preserve">. </w:t>
      </w:r>
      <w:r w:rsidR="008909F2" w:rsidRPr="008909F2">
        <w:rPr>
          <w:rFonts w:ascii="Times New Roman" w:hAnsi="Times New Roman" w:cs="Times New Roman"/>
          <w:sz w:val="28"/>
          <w:szCs w:val="28"/>
        </w:rPr>
        <w:t xml:space="preserve">Так як розгортання такого осередку є по суті пілотним проектом, було вирішено на початках встановити MISP у віртуальному середовищі. Для його встановлення апаратних потужностей згідно специфікації </w:t>
      </w:r>
      <w:r w:rsidR="008909F2">
        <w:rPr>
          <w:rFonts w:ascii="Times New Roman" w:hAnsi="Times New Roman" w:cs="Times New Roman"/>
          <w:sz w:val="28"/>
          <w:szCs w:val="28"/>
        </w:rPr>
        <w:t>повинно бути достатньо.</w:t>
      </w:r>
    </w:p>
    <w:p w14:paraId="352B4A3A" w14:textId="77777777" w:rsidR="008909F2" w:rsidRDefault="008909F2" w:rsidP="008909F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2ABE2CC" wp14:editId="27288A85">
            <wp:extent cx="6057305" cy="3524250"/>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58860" cy="3525155"/>
                    </a:xfrm>
                    <a:prstGeom prst="rect">
                      <a:avLst/>
                    </a:prstGeom>
                    <a:noFill/>
                    <a:ln>
                      <a:noFill/>
                    </a:ln>
                  </pic:spPr>
                </pic:pic>
              </a:graphicData>
            </a:graphic>
          </wp:inline>
        </w:drawing>
      </w:r>
    </w:p>
    <w:p w14:paraId="58CB5EAC" w14:textId="6AB8A3C8" w:rsidR="008909F2" w:rsidRDefault="008909F2" w:rsidP="008909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3.1 </w:t>
      </w:r>
      <w:r w:rsidR="00986186">
        <w:rPr>
          <w:rFonts w:ascii="Times New Roman" w:hAnsi="Times New Roman" w:cs="Times New Roman"/>
          <w:sz w:val="28"/>
          <w:szCs w:val="28"/>
        </w:rPr>
        <w:t xml:space="preserve">- </w:t>
      </w:r>
      <w:r>
        <w:rPr>
          <w:rFonts w:ascii="Times New Roman" w:hAnsi="Times New Roman" w:cs="Times New Roman"/>
          <w:sz w:val="28"/>
          <w:szCs w:val="28"/>
        </w:rPr>
        <w:t>Параметри серверу для розгортання платформи розвідки кіберзагроз</w:t>
      </w:r>
    </w:p>
    <w:p w14:paraId="0CFBD0E4" w14:textId="77777777" w:rsidR="008909F2" w:rsidRDefault="008909F2" w:rsidP="008909F2">
      <w:pPr>
        <w:spacing w:after="0" w:line="360" w:lineRule="auto"/>
        <w:ind w:firstLine="709"/>
        <w:jc w:val="both"/>
        <w:rPr>
          <w:rFonts w:ascii="Times New Roman" w:hAnsi="Times New Roman" w:cs="Times New Roman"/>
          <w:sz w:val="28"/>
          <w:szCs w:val="28"/>
        </w:rPr>
      </w:pPr>
    </w:p>
    <w:p w14:paraId="33897D97" w14:textId="77777777" w:rsidR="00E54597" w:rsidRPr="00E54597" w:rsidRDefault="008909F2" w:rsidP="008B1E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Існує дві типові програми, які зазвичай використовуються користувачами, котрим необхідна технологія віртуалізації. Цими програмами є: </w:t>
      </w:r>
      <w:r w:rsidRPr="008909F2">
        <w:rPr>
          <w:rFonts w:ascii="Times New Roman" w:hAnsi="Times New Roman" w:cs="Times New Roman"/>
          <w:sz w:val="28"/>
          <w:szCs w:val="28"/>
        </w:rPr>
        <w:t>VirtualBox та VMware Workstation</w:t>
      </w:r>
      <w:r>
        <w:rPr>
          <w:rFonts w:ascii="Times New Roman" w:hAnsi="Times New Roman" w:cs="Times New Roman"/>
          <w:sz w:val="28"/>
          <w:szCs w:val="28"/>
        </w:rPr>
        <w:t>.</w:t>
      </w:r>
      <w:r w:rsidR="008B1E37">
        <w:rPr>
          <w:rFonts w:ascii="Times New Roman" w:hAnsi="Times New Roman" w:cs="Times New Roman"/>
          <w:sz w:val="28"/>
          <w:szCs w:val="28"/>
        </w:rPr>
        <w:t xml:space="preserve"> Вибір пав на останню, так як вона позиціонує себе, як потужна та максимально надійна. Тож в якості віртуального осередку було обрано </w:t>
      </w:r>
      <w:r w:rsidR="008B1E37">
        <w:rPr>
          <w:rFonts w:ascii="Times New Roman" w:hAnsi="Times New Roman" w:cs="Times New Roman"/>
          <w:sz w:val="28"/>
          <w:szCs w:val="28"/>
        </w:rPr>
        <w:lastRenderedPageBreak/>
        <w:t xml:space="preserve">програму та версію </w:t>
      </w:r>
      <w:r w:rsidR="00E54597" w:rsidRPr="00E54597">
        <w:rPr>
          <w:rFonts w:ascii="Times New Roman" w:hAnsi="Times New Roman" w:cs="Times New Roman"/>
          <w:sz w:val="28"/>
          <w:szCs w:val="28"/>
        </w:rPr>
        <w:t>VMware Workstation 15 Pro trial</w:t>
      </w:r>
      <w:r w:rsidR="008B1E37">
        <w:rPr>
          <w:rFonts w:ascii="Times New Roman" w:hAnsi="Times New Roman" w:cs="Times New Roman"/>
          <w:sz w:val="28"/>
          <w:szCs w:val="28"/>
        </w:rPr>
        <w:t>. Її 30-ти денного пробного періоду достатньо для ознайомлення, тестування, попереднього налаштування та подальшого створення експортних файлів платформи.</w:t>
      </w:r>
    </w:p>
    <w:p w14:paraId="3CA3DDA0" w14:textId="77777777" w:rsidR="00E54597" w:rsidRPr="00E54597" w:rsidRDefault="008B1E37" w:rsidP="00E5459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У </w:t>
      </w:r>
      <w:r w:rsidRPr="00E54597">
        <w:rPr>
          <w:rFonts w:ascii="Times New Roman" w:hAnsi="Times New Roman" w:cs="Times New Roman"/>
          <w:sz w:val="28"/>
          <w:szCs w:val="28"/>
        </w:rPr>
        <w:t>VMware Workstation</w:t>
      </w:r>
      <w:r>
        <w:rPr>
          <w:rFonts w:ascii="Times New Roman" w:hAnsi="Times New Roman" w:cs="Times New Roman"/>
          <w:sz w:val="28"/>
          <w:szCs w:val="28"/>
        </w:rPr>
        <w:t xml:space="preserve">  є наступні с</w:t>
      </w:r>
      <w:r w:rsidR="002B4EFE">
        <w:rPr>
          <w:rFonts w:ascii="Times New Roman" w:hAnsi="Times New Roman" w:cs="Times New Roman"/>
          <w:sz w:val="28"/>
          <w:szCs w:val="28"/>
        </w:rPr>
        <w:t>истемні вимоги</w:t>
      </w:r>
      <w:r w:rsidR="00E54597" w:rsidRPr="00E54597">
        <w:rPr>
          <w:rFonts w:ascii="Times New Roman" w:hAnsi="Times New Roman" w:cs="Times New Roman"/>
          <w:sz w:val="28"/>
          <w:szCs w:val="28"/>
        </w:rPr>
        <w:t>:</w:t>
      </w:r>
    </w:p>
    <w:p w14:paraId="757A1FCF" w14:textId="77777777" w:rsidR="00E54597" w:rsidRPr="008B1E37" w:rsidRDefault="002B4EFE" w:rsidP="00532FD9">
      <w:pPr>
        <w:pStyle w:val="a6"/>
        <w:numPr>
          <w:ilvl w:val="0"/>
          <w:numId w:val="25"/>
        </w:numPr>
        <w:spacing w:after="0" w:line="360" w:lineRule="auto"/>
        <w:ind w:left="0" w:firstLine="709"/>
        <w:jc w:val="both"/>
        <w:rPr>
          <w:rFonts w:ascii="Times New Roman" w:hAnsi="Times New Roman" w:cs="Times New Roman"/>
          <w:sz w:val="28"/>
          <w:szCs w:val="28"/>
        </w:rPr>
      </w:pPr>
      <w:r w:rsidRPr="008B1E37">
        <w:rPr>
          <w:rFonts w:ascii="Times New Roman" w:hAnsi="Times New Roman" w:cs="Times New Roman"/>
          <w:sz w:val="28"/>
          <w:szCs w:val="28"/>
        </w:rPr>
        <w:t>Сумісний</w:t>
      </w:r>
      <w:r w:rsidR="00E54597" w:rsidRPr="008B1E37">
        <w:rPr>
          <w:rFonts w:ascii="Times New Roman" w:hAnsi="Times New Roman" w:cs="Times New Roman"/>
          <w:sz w:val="28"/>
          <w:szCs w:val="28"/>
        </w:rPr>
        <w:t xml:space="preserve"> 64-</w:t>
      </w:r>
      <w:r w:rsidRPr="008B1E37">
        <w:rPr>
          <w:rFonts w:ascii="Times New Roman" w:hAnsi="Times New Roman" w:cs="Times New Roman"/>
          <w:sz w:val="28"/>
          <w:szCs w:val="28"/>
        </w:rPr>
        <w:t>розрядний</w:t>
      </w:r>
      <w:r w:rsidR="00E54597" w:rsidRPr="008B1E37">
        <w:rPr>
          <w:rFonts w:ascii="Times New Roman" w:hAnsi="Times New Roman" w:cs="Times New Roman"/>
          <w:sz w:val="28"/>
          <w:szCs w:val="28"/>
        </w:rPr>
        <w:t xml:space="preserve"> процесор x86 </w:t>
      </w:r>
      <w:r w:rsidRPr="008B1E37">
        <w:rPr>
          <w:rFonts w:ascii="Times New Roman" w:hAnsi="Times New Roman" w:cs="Times New Roman"/>
          <w:sz w:val="28"/>
          <w:szCs w:val="28"/>
        </w:rPr>
        <w:t>або</w:t>
      </w:r>
      <w:r w:rsidR="00E54597" w:rsidRPr="008B1E37">
        <w:rPr>
          <w:rFonts w:ascii="Times New Roman" w:hAnsi="Times New Roman" w:cs="Times New Roman"/>
          <w:sz w:val="28"/>
          <w:szCs w:val="28"/>
        </w:rPr>
        <w:t xml:space="preserve"> AMD64, </w:t>
      </w:r>
      <w:r w:rsidRPr="008B1E37">
        <w:rPr>
          <w:rFonts w:ascii="Times New Roman" w:hAnsi="Times New Roman" w:cs="Times New Roman"/>
          <w:sz w:val="28"/>
          <w:szCs w:val="28"/>
        </w:rPr>
        <w:t>випущений</w:t>
      </w:r>
      <w:r w:rsidR="00E54597" w:rsidRPr="008B1E37">
        <w:rPr>
          <w:rFonts w:ascii="Times New Roman" w:hAnsi="Times New Roman" w:cs="Times New Roman"/>
          <w:sz w:val="28"/>
          <w:szCs w:val="28"/>
        </w:rPr>
        <w:t xml:space="preserve"> в 2011 </w:t>
      </w:r>
      <w:r w:rsidRPr="008B1E37">
        <w:rPr>
          <w:rFonts w:ascii="Times New Roman" w:hAnsi="Times New Roman" w:cs="Times New Roman"/>
          <w:sz w:val="28"/>
          <w:szCs w:val="28"/>
        </w:rPr>
        <w:t>році</w:t>
      </w:r>
      <w:r w:rsidR="00E54597" w:rsidRPr="008B1E37">
        <w:rPr>
          <w:rFonts w:ascii="Times New Roman" w:hAnsi="Times New Roman" w:cs="Times New Roman"/>
          <w:sz w:val="28"/>
          <w:szCs w:val="28"/>
        </w:rPr>
        <w:t xml:space="preserve"> </w:t>
      </w:r>
      <w:r w:rsidRPr="008B1E37">
        <w:rPr>
          <w:rFonts w:ascii="Times New Roman" w:hAnsi="Times New Roman" w:cs="Times New Roman"/>
          <w:sz w:val="28"/>
          <w:szCs w:val="28"/>
        </w:rPr>
        <w:t>або пізніше</w:t>
      </w:r>
      <w:r w:rsidR="008B1E37">
        <w:rPr>
          <w:rFonts w:ascii="Times New Roman" w:hAnsi="Times New Roman" w:cs="Times New Roman"/>
          <w:sz w:val="28"/>
          <w:szCs w:val="28"/>
        </w:rPr>
        <w:t>.</w:t>
      </w:r>
    </w:p>
    <w:p w14:paraId="69233C7C"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 xml:space="preserve">Тактова частота 1,3 ГГц </w:t>
      </w:r>
      <w:r w:rsidR="002B4EFE" w:rsidRPr="008B1E37">
        <w:rPr>
          <w:rFonts w:ascii="Times New Roman" w:hAnsi="Times New Roman" w:cs="Times New Roman"/>
          <w:sz w:val="28"/>
          <w:szCs w:val="28"/>
        </w:rPr>
        <w:t>або вище</w:t>
      </w:r>
      <w:r w:rsidR="008B1E37">
        <w:rPr>
          <w:rFonts w:ascii="Times New Roman" w:hAnsi="Times New Roman" w:cs="Times New Roman"/>
          <w:sz w:val="28"/>
          <w:szCs w:val="28"/>
        </w:rPr>
        <w:t>.</w:t>
      </w:r>
    </w:p>
    <w:p w14:paraId="07D45DA8"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М</w:t>
      </w:r>
      <w:r w:rsidR="002B4EFE" w:rsidRPr="008B1E37">
        <w:rPr>
          <w:rFonts w:ascii="Times New Roman" w:hAnsi="Times New Roman" w:cs="Times New Roman"/>
          <w:sz w:val="28"/>
          <w:szCs w:val="28"/>
        </w:rPr>
        <w:t>і</w:t>
      </w:r>
      <w:r w:rsidRPr="008B1E37">
        <w:rPr>
          <w:rFonts w:ascii="Times New Roman" w:hAnsi="Times New Roman" w:cs="Times New Roman"/>
          <w:sz w:val="28"/>
          <w:szCs w:val="28"/>
        </w:rPr>
        <w:t>н</w:t>
      </w:r>
      <w:r w:rsidR="002B4EFE" w:rsidRPr="008B1E37">
        <w:rPr>
          <w:rFonts w:ascii="Times New Roman" w:hAnsi="Times New Roman" w:cs="Times New Roman"/>
          <w:sz w:val="28"/>
          <w:szCs w:val="28"/>
        </w:rPr>
        <w:t>і</w:t>
      </w:r>
      <w:r w:rsidRPr="008B1E37">
        <w:rPr>
          <w:rFonts w:ascii="Times New Roman" w:hAnsi="Times New Roman" w:cs="Times New Roman"/>
          <w:sz w:val="28"/>
          <w:szCs w:val="28"/>
        </w:rPr>
        <w:t>мум 2 Гбайт ОЗ</w:t>
      </w:r>
      <w:r w:rsidR="002B4EFE" w:rsidRPr="008B1E37">
        <w:rPr>
          <w:rFonts w:ascii="Times New Roman" w:hAnsi="Times New Roman" w:cs="Times New Roman"/>
          <w:sz w:val="28"/>
          <w:szCs w:val="28"/>
        </w:rPr>
        <w:t>П</w:t>
      </w:r>
      <w:r w:rsidRPr="008B1E37">
        <w:rPr>
          <w:rFonts w:ascii="Times New Roman" w:hAnsi="Times New Roman" w:cs="Times New Roman"/>
          <w:sz w:val="28"/>
          <w:szCs w:val="28"/>
        </w:rPr>
        <w:t xml:space="preserve">; </w:t>
      </w:r>
      <w:r w:rsidR="002B4EFE" w:rsidRPr="008B1E37">
        <w:rPr>
          <w:rFonts w:ascii="Times New Roman" w:hAnsi="Times New Roman" w:cs="Times New Roman"/>
          <w:sz w:val="28"/>
          <w:szCs w:val="28"/>
        </w:rPr>
        <w:t>рекомендовано</w:t>
      </w:r>
      <w:r w:rsidRPr="008B1E37">
        <w:rPr>
          <w:rFonts w:ascii="Times New Roman" w:hAnsi="Times New Roman" w:cs="Times New Roman"/>
          <w:sz w:val="28"/>
          <w:szCs w:val="28"/>
        </w:rPr>
        <w:t xml:space="preserve"> 4 Гбайт </w:t>
      </w:r>
      <w:r w:rsidR="002B4EFE" w:rsidRPr="008B1E37">
        <w:rPr>
          <w:rFonts w:ascii="Times New Roman" w:hAnsi="Times New Roman" w:cs="Times New Roman"/>
          <w:sz w:val="28"/>
          <w:szCs w:val="28"/>
        </w:rPr>
        <w:t>або більше</w:t>
      </w:r>
      <w:r w:rsidR="008B1E37">
        <w:rPr>
          <w:rFonts w:ascii="Times New Roman" w:hAnsi="Times New Roman" w:cs="Times New Roman"/>
          <w:sz w:val="28"/>
          <w:szCs w:val="28"/>
        </w:rPr>
        <w:t>.</w:t>
      </w:r>
    </w:p>
    <w:p w14:paraId="7919AC20" w14:textId="77777777" w:rsidR="00E54597" w:rsidRPr="008B1E37" w:rsidRDefault="002B4EFE" w:rsidP="008B1E37">
      <w:pPr>
        <w:spacing w:after="0" w:line="360" w:lineRule="auto"/>
        <w:ind w:firstLine="709"/>
        <w:rPr>
          <w:rFonts w:ascii="Times New Roman" w:hAnsi="Times New Roman" w:cs="Times New Roman"/>
          <w:sz w:val="28"/>
          <w:szCs w:val="28"/>
        </w:rPr>
      </w:pPr>
      <w:r w:rsidRPr="008B1E37">
        <w:rPr>
          <w:rFonts w:ascii="Times New Roman" w:hAnsi="Times New Roman" w:cs="Times New Roman"/>
          <w:sz w:val="28"/>
          <w:szCs w:val="28"/>
        </w:rPr>
        <w:t>Загальні вимоги</w:t>
      </w:r>
      <w:r w:rsidR="00E54597" w:rsidRPr="008B1E37">
        <w:rPr>
          <w:rFonts w:ascii="Times New Roman" w:hAnsi="Times New Roman" w:cs="Times New Roman"/>
          <w:sz w:val="28"/>
          <w:szCs w:val="28"/>
        </w:rPr>
        <w:t xml:space="preserve"> </w:t>
      </w:r>
      <w:r w:rsidRPr="008B1E37">
        <w:rPr>
          <w:rFonts w:ascii="Times New Roman" w:hAnsi="Times New Roman" w:cs="Times New Roman"/>
          <w:sz w:val="28"/>
          <w:szCs w:val="28"/>
        </w:rPr>
        <w:t>да</w:t>
      </w:r>
      <w:r w:rsidR="00E54597" w:rsidRPr="008B1E37">
        <w:rPr>
          <w:rFonts w:ascii="Times New Roman" w:hAnsi="Times New Roman" w:cs="Times New Roman"/>
          <w:sz w:val="28"/>
          <w:szCs w:val="28"/>
        </w:rPr>
        <w:t xml:space="preserve"> ОС </w:t>
      </w:r>
      <w:r w:rsidRPr="008B1E37">
        <w:rPr>
          <w:rFonts w:ascii="Times New Roman" w:hAnsi="Times New Roman" w:cs="Times New Roman"/>
          <w:sz w:val="28"/>
          <w:szCs w:val="28"/>
        </w:rPr>
        <w:t>в</w:t>
      </w:r>
      <w:r w:rsidR="00E54597" w:rsidRPr="008B1E37">
        <w:rPr>
          <w:rFonts w:ascii="Times New Roman" w:hAnsi="Times New Roman" w:cs="Times New Roman"/>
          <w:sz w:val="28"/>
          <w:szCs w:val="28"/>
        </w:rPr>
        <w:t>узла:</w:t>
      </w:r>
    </w:p>
    <w:p w14:paraId="68ED4D5F"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Windows 10</w:t>
      </w:r>
    </w:p>
    <w:p w14:paraId="72BE1831"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Windows Server 2019</w:t>
      </w:r>
    </w:p>
    <w:p w14:paraId="01B2F21C"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Windows Server 2016</w:t>
      </w:r>
    </w:p>
    <w:p w14:paraId="48FEDBA3"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Windows Server 2012</w:t>
      </w:r>
    </w:p>
    <w:p w14:paraId="743CD049"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Windows 8</w:t>
      </w:r>
    </w:p>
    <w:p w14:paraId="5C0F69B8"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Ubuntu</w:t>
      </w:r>
    </w:p>
    <w:p w14:paraId="56579295"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Red Hat Enterprise Linux</w:t>
      </w:r>
    </w:p>
    <w:p w14:paraId="789F36B1"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CentOS</w:t>
      </w:r>
    </w:p>
    <w:p w14:paraId="0F0218F8" w14:textId="77777777" w:rsidR="00E54597" w:rsidRPr="008B1E37" w:rsidRDefault="00E54597" w:rsidP="008B1E37">
      <w:pPr>
        <w:pStyle w:val="a6"/>
        <w:numPr>
          <w:ilvl w:val="0"/>
          <w:numId w:val="25"/>
        </w:numPr>
        <w:spacing w:after="0" w:line="360" w:lineRule="auto"/>
        <w:ind w:left="0" w:firstLine="709"/>
        <w:rPr>
          <w:rFonts w:ascii="Times New Roman" w:hAnsi="Times New Roman" w:cs="Times New Roman"/>
          <w:sz w:val="28"/>
          <w:szCs w:val="28"/>
        </w:rPr>
      </w:pPr>
      <w:r w:rsidRPr="008B1E37">
        <w:rPr>
          <w:rFonts w:ascii="Times New Roman" w:hAnsi="Times New Roman" w:cs="Times New Roman"/>
          <w:sz w:val="28"/>
          <w:szCs w:val="28"/>
        </w:rPr>
        <w:t>Oracle Linux</w:t>
      </w:r>
    </w:p>
    <w:p w14:paraId="5E848E86" w14:textId="77777777" w:rsidR="008B1E37" w:rsidRDefault="008B1E37" w:rsidP="00532F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встановлення віртуальної машини було здійснено перше налаштування для видимості та зв’язку </w:t>
      </w:r>
      <w:r w:rsidR="00532FD9">
        <w:rPr>
          <w:rFonts w:ascii="Times New Roman" w:hAnsi="Times New Roman" w:cs="Times New Roman"/>
          <w:sz w:val="28"/>
          <w:szCs w:val="28"/>
        </w:rPr>
        <w:t>її з локальною мережею коледжу.</w:t>
      </w:r>
    </w:p>
    <w:p w14:paraId="1E5C9FDF" w14:textId="77777777" w:rsidR="00532FD9" w:rsidRDefault="00532FD9" w:rsidP="00532FD9">
      <w:pPr>
        <w:spacing w:after="0" w:line="360" w:lineRule="auto"/>
        <w:jc w:val="center"/>
        <w:rPr>
          <w:rFonts w:ascii="Times New Roman" w:hAnsi="Times New Roman" w:cs="Times New Roman"/>
          <w:sz w:val="28"/>
          <w:szCs w:val="28"/>
        </w:rPr>
      </w:pPr>
      <w:r w:rsidRPr="00532FD9">
        <w:rPr>
          <w:rFonts w:ascii="Times New Roman" w:hAnsi="Times New Roman" w:cs="Times New Roman"/>
          <w:noProof/>
          <w:sz w:val="28"/>
          <w:szCs w:val="28"/>
          <w:lang w:eastAsia="uk-UA"/>
        </w:rPr>
        <w:drawing>
          <wp:inline distT="0" distB="0" distL="0" distR="0" wp14:anchorId="5956E50F" wp14:editId="759E5AFF">
            <wp:extent cx="5848889" cy="24955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68999" cy="2504130"/>
                    </a:xfrm>
                    <a:prstGeom prst="rect">
                      <a:avLst/>
                    </a:prstGeom>
                  </pic:spPr>
                </pic:pic>
              </a:graphicData>
            </a:graphic>
          </wp:inline>
        </w:drawing>
      </w:r>
    </w:p>
    <w:p w14:paraId="626DE4C8" w14:textId="0FB88153" w:rsidR="00532FD9" w:rsidRDefault="00532FD9" w:rsidP="00E5459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Рисунок 3.2 </w:t>
      </w:r>
      <w:r w:rsidR="00986186">
        <w:rPr>
          <w:rFonts w:ascii="Times New Roman" w:hAnsi="Times New Roman" w:cs="Times New Roman"/>
          <w:sz w:val="28"/>
          <w:szCs w:val="28"/>
        </w:rPr>
        <w:t xml:space="preserve">- </w:t>
      </w:r>
      <w:r>
        <w:rPr>
          <w:rFonts w:ascii="Times New Roman" w:hAnsi="Times New Roman" w:cs="Times New Roman"/>
          <w:sz w:val="28"/>
          <w:szCs w:val="28"/>
        </w:rPr>
        <w:t>Системні налаштування віртуальної машини</w:t>
      </w:r>
    </w:p>
    <w:p w14:paraId="2CEEC465" w14:textId="77777777" w:rsidR="00532FD9" w:rsidRDefault="00532FD9" w:rsidP="00E54597">
      <w:pPr>
        <w:spacing w:after="0" w:line="360" w:lineRule="auto"/>
        <w:ind w:firstLine="709"/>
        <w:rPr>
          <w:rFonts w:ascii="Times New Roman" w:hAnsi="Times New Roman" w:cs="Times New Roman"/>
          <w:sz w:val="28"/>
          <w:szCs w:val="28"/>
        </w:rPr>
      </w:pPr>
    </w:p>
    <w:p w14:paraId="5EF11435" w14:textId="77777777" w:rsidR="00532FD9" w:rsidRDefault="00532FD9" w:rsidP="00532FD9">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lastRenderedPageBreak/>
        <w:t>Процес р</w:t>
      </w:r>
      <w:r w:rsidRPr="003F26FF">
        <w:rPr>
          <w:rFonts w:ascii="Times New Roman" w:hAnsi="Times New Roman" w:cs="Times New Roman"/>
          <w:sz w:val="28"/>
          <w:szCs w:val="28"/>
        </w:rPr>
        <w:t xml:space="preserve">озгортання системи розвідки кіберзагроз </w:t>
      </w:r>
      <w:r w:rsidRPr="003F26FF">
        <w:rPr>
          <w:rFonts w:ascii="Times New Roman" w:hAnsi="Times New Roman" w:cs="Times New Roman"/>
          <w:sz w:val="28"/>
          <w:szCs w:val="28"/>
          <w:shd w:val="clear" w:color="auto" w:fill="FFFFFF"/>
        </w:rPr>
        <w:t>MISP Threat Sharing</w:t>
      </w:r>
      <w:r>
        <w:rPr>
          <w:rFonts w:ascii="Times New Roman" w:hAnsi="Times New Roman" w:cs="Times New Roman"/>
          <w:sz w:val="28"/>
          <w:szCs w:val="28"/>
          <w:shd w:val="clear" w:color="auto" w:fill="FFFFFF"/>
        </w:rPr>
        <w:t xml:space="preserve"> докладно описаний у пункті 2.2 даної роботи, тож повторно на ньому зупинятися не варто.</w:t>
      </w:r>
    </w:p>
    <w:p w14:paraId="61A113F6" w14:textId="77777777" w:rsidR="00D4748F" w:rsidRDefault="00532FD9" w:rsidP="00532F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Після встановлення </w:t>
      </w:r>
      <w:r w:rsidRPr="008B1E37">
        <w:rPr>
          <w:rFonts w:ascii="Times New Roman" w:hAnsi="Times New Roman" w:cs="Times New Roman"/>
          <w:sz w:val="28"/>
          <w:szCs w:val="28"/>
        </w:rPr>
        <w:t>Ubuntu</w:t>
      </w:r>
      <w:r>
        <w:rPr>
          <w:rFonts w:ascii="Times New Roman" w:hAnsi="Times New Roman" w:cs="Times New Roman"/>
          <w:sz w:val="28"/>
          <w:szCs w:val="28"/>
        </w:rPr>
        <w:t xml:space="preserve"> та </w:t>
      </w:r>
      <w:r w:rsidRPr="003F26FF">
        <w:rPr>
          <w:rFonts w:ascii="Times New Roman" w:hAnsi="Times New Roman" w:cs="Times New Roman"/>
          <w:sz w:val="28"/>
          <w:szCs w:val="28"/>
          <w:shd w:val="clear" w:color="auto" w:fill="FFFFFF"/>
        </w:rPr>
        <w:t>MISP Threat Sharing</w:t>
      </w:r>
      <w:r>
        <w:rPr>
          <w:rFonts w:ascii="Times New Roman" w:hAnsi="Times New Roman" w:cs="Times New Roman"/>
          <w:sz w:val="28"/>
          <w:szCs w:val="28"/>
          <w:shd w:val="clear" w:color="auto" w:fill="FFFFFF"/>
        </w:rPr>
        <w:t>, вікно віртуальної машини набуває наступного вигляду:</w:t>
      </w:r>
    </w:p>
    <w:p w14:paraId="7B87B4FB" w14:textId="77777777" w:rsidR="00E54597" w:rsidRDefault="00E54597" w:rsidP="00532FD9">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715CDB7" wp14:editId="7A81C0AA">
            <wp:extent cx="5791200" cy="423169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92187" cy="4232415"/>
                    </a:xfrm>
                    <a:prstGeom prst="rect">
                      <a:avLst/>
                    </a:prstGeom>
                    <a:noFill/>
                    <a:ln>
                      <a:noFill/>
                    </a:ln>
                  </pic:spPr>
                </pic:pic>
              </a:graphicData>
            </a:graphic>
          </wp:inline>
        </w:drawing>
      </w:r>
    </w:p>
    <w:p w14:paraId="2037019D" w14:textId="7F6D114F" w:rsidR="00D4748F" w:rsidRDefault="00D4748F" w:rsidP="009861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8B1E37">
        <w:rPr>
          <w:rFonts w:ascii="Times New Roman" w:hAnsi="Times New Roman" w:cs="Times New Roman"/>
          <w:sz w:val="28"/>
          <w:szCs w:val="28"/>
        </w:rPr>
        <w:t>3.</w:t>
      </w:r>
      <w:r w:rsidR="00532FD9">
        <w:rPr>
          <w:rFonts w:ascii="Times New Roman" w:hAnsi="Times New Roman" w:cs="Times New Roman"/>
          <w:sz w:val="28"/>
          <w:szCs w:val="28"/>
        </w:rPr>
        <w:t>3</w:t>
      </w:r>
      <w:r w:rsidR="008B1E37">
        <w:rPr>
          <w:rFonts w:ascii="Times New Roman" w:hAnsi="Times New Roman" w:cs="Times New Roman"/>
          <w:sz w:val="28"/>
          <w:szCs w:val="28"/>
        </w:rPr>
        <w:t xml:space="preserve"> </w:t>
      </w:r>
      <w:r w:rsidR="00986186">
        <w:rPr>
          <w:rFonts w:ascii="Times New Roman" w:hAnsi="Times New Roman" w:cs="Times New Roman"/>
          <w:sz w:val="28"/>
          <w:szCs w:val="28"/>
        </w:rPr>
        <w:t xml:space="preserve">- </w:t>
      </w:r>
      <w:r>
        <w:rPr>
          <w:rFonts w:ascii="Times New Roman" w:hAnsi="Times New Roman" w:cs="Times New Roman"/>
          <w:sz w:val="28"/>
          <w:szCs w:val="28"/>
        </w:rPr>
        <w:t xml:space="preserve">Запущений віртуальний сервер </w:t>
      </w:r>
      <w:r w:rsidRPr="00E54597">
        <w:rPr>
          <w:rFonts w:ascii="Times New Roman" w:hAnsi="Times New Roman" w:cs="Times New Roman"/>
          <w:sz w:val="28"/>
          <w:szCs w:val="28"/>
        </w:rPr>
        <w:t>Ubuntu</w:t>
      </w:r>
      <w:r>
        <w:rPr>
          <w:rFonts w:ascii="Times New Roman" w:hAnsi="Times New Roman" w:cs="Times New Roman"/>
          <w:sz w:val="28"/>
          <w:szCs w:val="28"/>
        </w:rPr>
        <w:t xml:space="preserve"> 18.04</w:t>
      </w:r>
    </w:p>
    <w:p w14:paraId="7945A465" w14:textId="77777777" w:rsidR="00E54597" w:rsidRDefault="00E54597" w:rsidP="00E54597">
      <w:pPr>
        <w:spacing w:after="0" w:line="360" w:lineRule="auto"/>
        <w:ind w:firstLine="709"/>
        <w:rPr>
          <w:rFonts w:ascii="Times New Roman" w:hAnsi="Times New Roman" w:cs="Times New Roman"/>
          <w:sz w:val="28"/>
          <w:szCs w:val="28"/>
        </w:rPr>
      </w:pPr>
    </w:p>
    <w:p w14:paraId="7FC0B804" w14:textId="77777777" w:rsidR="00532FD9" w:rsidRDefault="00532FD9" w:rsidP="00532F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Коли платформа </w:t>
      </w:r>
      <w:r>
        <w:rPr>
          <w:rFonts w:ascii="Times New Roman" w:hAnsi="Times New Roman" w:cs="Times New Roman"/>
          <w:sz w:val="28"/>
          <w:szCs w:val="28"/>
          <w:shd w:val="clear" w:color="auto" w:fill="FFFFFF"/>
        </w:rPr>
        <w:t xml:space="preserve">MISP налаштована, у адміністратора з’являється можливість потрапити до вебінтерфейсу з локальної мережі організації. </w:t>
      </w:r>
      <w:r w:rsidR="00A104BF">
        <w:rPr>
          <w:rFonts w:ascii="Times New Roman" w:hAnsi="Times New Roman" w:cs="Times New Roman"/>
          <w:sz w:val="28"/>
          <w:szCs w:val="28"/>
          <w:shd w:val="clear" w:color="auto" w:fill="FFFFFF"/>
        </w:rPr>
        <w:t xml:space="preserve">Доступ здійснюється за допомогою ІР-адреси через будь-який, з наявних, браузер. </w:t>
      </w:r>
    </w:p>
    <w:p w14:paraId="1F605F13" w14:textId="77777777" w:rsidR="00E54597" w:rsidRDefault="00E54597" w:rsidP="00A104BF">
      <w:pPr>
        <w:spacing w:after="0" w:line="360" w:lineRule="auto"/>
        <w:jc w:val="center"/>
        <w:rPr>
          <w:rFonts w:ascii="Times New Roman" w:hAnsi="Times New Roman" w:cs="Times New Roman"/>
          <w:sz w:val="28"/>
          <w:szCs w:val="28"/>
        </w:rPr>
      </w:pPr>
      <w:r w:rsidRPr="00E54597">
        <w:rPr>
          <w:rFonts w:ascii="Times New Roman" w:hAnsi="Times New Roman" w:cs="Times New Roman"/>
          <w:noProof/>
          <w:sz w:val="28"/>
          <w:szCs w:val="28"/>
          <w:lang w:eastAsia="uk-UA"/>
        </w:rPr>
        <w:lastRenderedPageBreak/>
        <w:drawing>
          <wp:inline distT="0" distB="0" distL="0" distR="0" wp14:anchorId="5EC93C22" wp14:editId="6914C049">
            <wp:extent cx="3705225" cy="3397004"/>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708159" cy="3399694"/>
                    </a:xfrm>
                    <a:prstGeom prst="rect">
                      <a:avLst/>
                    </a:prstGeom>
                  </pic:spPr>
                </pic:pic>
              </a:graphicData>
            </a:graphic>
          </wp:inline>
        </w:drawing>
      </w:r>
    </w:p>
    <w:p w14:paraId="4F2C2BDA" w14:textId="62739A52" w:rsidR="00D4748F" w:rsidRDefault="00D4748F" w:rsidP="00242C8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A104BF">
        <w:rPr>
          <w:rFonts w:ascii="Times New Roman" w:hAnsi="Times New Roman" w:cs="Times New Roman"/>
          <w:sz w:val="28"/>
          <w:szCs w:val="28"/>
        </w:rPr>
        <w:t xml:space="preserve">3.4 </w:t>
      </w:r>
      <w:r w:rsidR="00986186">
        <w:rPr>
          <w:rFonts w:ascii="Times New Roman" w:hAnsi="Times New Roman" w:cs="Times New Roman"/>
          <w:sz w:val="28"/>
          <w:szCs w:val="28"/>
        </w:rPr>
        <w:t xml:space="preserve">- </w:t>
      </w:r>
      <w:r w:rsidR="00D17440">
        <w:rPr>
          <w:rFonts w:ascii="Times New Roman" w:hAnsi="Times New Roman" w:cs="Times New Roman"/>
          <w:sz w:val="28"/>
          <w:szCs w:val="28"/>
        </w:rPr>
        <w:t>Вікно авторизації у вебінтерфейс платформи розвідки кіберзагроз</w:t>
      </w:r>
    </w:p>
    <w:p w14:paraId="6C9B1CC4" w14:textId="77777777" w:rsidR="005626F4" w:rsidRDefault="005626F4" w:rsidP="00E54597">
      <w:pPr>
        <w:spacing w:after="0" w:line="360" w:lineRule="auto"/>
        <w:ind w:firstLine="709"/>
        <w:rPr>
          <w:rFonts w:ascii="Times New Roman" w:hAnsi="Times New Roman" w:cs="Times New Roman"/>
          <w:sz w:val="28"/>
          <w:szCs w:val="28"/>
        </w:rPr>
      </w:pPr>
    </w:p>
    <w:p w14:paraId="15AB6B7D" w14:textId="77777777" w:rsidR="0047053B" w:rsidRDefault="0047053B" w:rsidP="00545753">
      <w:pPr>
        <w:spacing w:after="0" w:line="360" w:lineRule="auto"/>
        <w:ind w:firstLine="709"/>
        <w:jc w:val="both"/>
        <w:rPr>
          <w:rFonts w:ascii="Times New Roman" w:hAnsi="Times New Roman" w:cs="Times New Roman"/>
          <w:sz w:val="28"/>
          <w:szCs w:val="28"/>
        </w:rPr>
      </w:pPr>
      <w:r w:rsidRPr="0047053B">
        <w:rPr>
          <w:rFonts w:ascii="Times New Roman" w:hAnsi="Times New Roman" w:cs="Times New Roman"/>
          <w:sz w:val="28"/>
          <w:szCs w:val="28"/>
        </w:rPr>
        <w:t>Після успішного встановлення MISP є ціла низка шляхів для подальшого розвитку</w:t>
      </w:r>
      <w:r w:rsidR="00545753">
        <w:rPr>
          <w:rFonts w:ascii="Times New Roman" w:hAnsi="Times New Roman" w:cs="Times New Roman"/>
          <w:sz w:val="28"/>
          <w:szCs w:val="28"/>
        </w:rPr>
        <w:t xml:space="preserve"> платформи в межах навчального закладу</w:t>
      </w:r>
      <w:r w:rsidRPr="0047053B">
        <w:rPr>
          <w:rFonts w:ascii="Times New Roman" w:hAnsi="Times New Roman" w:cs="Times New Roman"/>
          <w:sz w:val="28"/>
          <w:szCs w:val="28"/>
        </w:rPr>
        <w:t xml:space="preserve">. </w:t>
      </w:r>
      <w:r>
        <w:rPr>
          <w:rFonts w:ascii="Times New Roman" w:hAnsi="Times New Roman" w:cs="Times New Roman"/>
          <w:sz w:val="28"/>
          <w:szCs w:val="28"/>
        </w:rPr>
        <w:t xml:space="preserve">По-перше планується включити ознайомлення з даною програмою в навчальний процес для унаочнення механізму обміну </w:t>
      </w:r>
      <w:r w:rsidR="00545753">
        <w:rPr>
          <w:rFonts w:ascii="Times New Roman" w:hAnsi="Times New Roman" w:cs="Times New Roman"/>
          <w:sz w:val="28"/>
          <w:szCs w:val="28"/>
        </w:rPr>
        <w:t xml:space="preserve">захищеною </w:t>
      </w:r>
      <w:r>
        <w:rPr>
          <w:rFonts w:ascii="Times New Roman" w:hAnsi="Times New Roman" w:cs="Times New Roman"/>
          <w:sz w:val="28"/>
          <w:szCs w:val="28"/>
        </w:rPr>
        <w:t>інформацією</w:t>
      </w:r>
      <w:r w:rsidR="00545753">
        <w:rPr>
          <w:rFonts w:ascii="Times New Roman" w:hAnsi="Times New Roman" w:cs="Times New Roman"/>
          <w:sz w:val="28"/>
          <w:szCs w:val="28"/>
        </w:rPr>
        <w:t xml:space="preserve"> по каналах зв’язку та ознайомлення з базовими принципами захисту від кіберінцидентів.  </w:t>
      </w:r>
    </w:p>
    <w:p w14:paraId="6C475D9E" w14:textId="77777777" w:rsidR="00545753" w:rsidRDefault="00545753" w:rsidP="005457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По-друге, враховуючи впровадження </w:t>
      </w:r>
      <w:r w:rsidRPr="00545753">
        <w:rPr>
          <w:rFonts w:ascii="Times New Roman" w:hAnsi="Times New Roman" w:cs="Times New Roman"/>
          <w:sz w:val="28"/>
          <w:szCs w:val="28"/>
        </w:rPr>
        <w:t>MISP-UA</w:t>
      </w:r>
      <w:r>
        <w:rPr>
          <w:rFonts w:ascii="Times New Roman" w:hAnsi="Times New Roman" w:cs="Times New Roman"/>
          <w:sz w:val="28"/>
          <w:szCs w:val="28"/>
        </w:rPr>
        <w:t xml:space="preserve"> Службою безпеки України ще у 2018 році для забезпечення </w:t>
      </w:r>
      <w:r w:rsidRPr="00545753">
        <w:rPr>
          <w:rFonts w:ascii="Times New Roman" w:hAnsi="Times New Roman" w:cs="Times New Roman"/>
          <w:sz w:val="28"/>
          <w:szCs w:val="28"/>
        </w:rPr>
        <w:t>державно-приватної взаємодії по спільному захисту інформаційного та кіберпростору</w:t>
      </w:r>
      <w:r>
        <w:rPr>
          <w:rFonts w:ascii="Times New Roman" w:hAnsi="Times New Roman" w:cs="Times New Roman"/>
          <w:sz w:val="28"/>
          <w:szCs w:val="28"/>
        </w:rPr>
        <w:t xml:space="preserve">, є можливість долучитися до обміну інформацією. </w:t>
      </w:r>
      <w:r w:rsidRPr="00545753">
        <w:rPr>
          <w:rFonts w:ascii="Times New Roman" w:hAnsi="Times New Roman" w:cs="Times New Roman"/>
          <w:sz w:val="28"/>
          <w:szCs w:val="28"/>
        </w:rPr>
        <w:t>Адже на платформі MISP-UA вже зареєстровані понад 300 користувачів, серед яких д</w:t>
      </w:r>
      <w:r>
        <w:rPr>
          <w:rFonts w:ascii="Times New Roman" w:hAnsi="Times New Roman" w:cs="Times New Roman"/>
          <w:sz w:val="28"/>
          <w:szCs w:val="28"/>
        </w:rPr>
        <w:t>ержавні і приватні підприємства (в тому числі навчальні заклади).</w:t>
      </w:r>
    </w:p>
    <w:p w14:paraId="08DF73FB" w14:textId="77777777" w:rsidR="00545753" w:rsidRDefault="00545753" w:rsidP="005457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По-третє, є можливість запускати тематичні хакатони з використанням платформи розвідки кіберзагроз</w:t>
      </w:r>
      <w:r w:rsidR="003D0159">
        <w:rPr>
          <w:rFonts w:ascii="Times New Roman" w:hAnsi="Times New Roman" w:cs="Times New Roman"/>
          <w:sz w:val="28"/>
          <w:szCs w:val="28"/>
        </w:rPr>
        <w:t>, де б команди зі студентів мали можливість розвиваючи загальне поняття про основні правила з кіберзахисту, вирішувати спільні завдання з підтримки захищеності інформаційного простору.</w:t>
      </w:r>
    </w:p>
    <w:p w14:paraId="7F712824" w14:textId="77777777" w:rsidR="003D0159" w:rsidRDefault="003D0159" w:rsidP="005457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даний же момент іде робота по підготовці підключення платформи до зовнішніх серверів для спільного обміну інформацією.</w:t>
      </w:r>
    </w:p>
    <w:p w14:paraId="331DE39E" w14:textId="77777777" w:rsidR="005626F4" w:rsidRPr="00986186" w:rsidRDefault="005626F4" w:rsidP="00E54597">
      <w:pPr>
        <w:spacing w:after="0" w:line="360" w:lineRule="auto"/>
        <w:ind w:firstLine="709"/>
        <w:rPr>
          <w:rFonts w:ascii="Times New Roman" w:hAnsi="Times New Roman" w:cs="Times New Roman"/>
          <w:bCs/>
          <w:sz w:val="28"/>
          <w:szCs w:val="28"/>
        </w:rPr>
      </w:pPr>
      <w:r w:rsidRPr="00986186">
        <w:rPr>
          <w:rFonts w:ascii="Times New Roman" w:hAnsi="Times New Roman" w:cs="Times New Roman"/>
          <w:bCs/>
          <w:sz w:val="28"/>
          <w:szCs w:val="28"/>
        </w:rPr>
        <w:lastRenderedPageBreak/>
        <w:t>3.2 Підключення та навчання нових користувачів платформи</w:t>
      </w:r>
    </w:p>
    <w:p w14:paraId="1CB1E5AA" w14:textId="77777777" w:rsidR="005626F4" w:rsidRDefault="005626F4" w:rsidP="00E54597">
      <w:pPr>
        <w:spacing w:after="0" w:line="360" w:lineRule="auto"/>
        <w:ind w:firstLine="709"/>
        <w:rPr>
          <w:rFonts w:ascii="Times New Roman" w:hAnsi="Times New Roman" w:cs="Times New Roman"/>
          <w:sz w:val="28"/>
          <w:szCs w:val="28"/>
        </w:rPr>
      </w:pPr>
    </w:p>
    <w:p w14:paraId="6FC46640" w14:textId="77777777" w:rsidR="005626F4" w:rsidRDefault="005626F4" w:rsidP="005626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Користувач з правами </w:t>
      </w:r>
      <w:r w:rsidRPr="005626F4">
        <w:rPr>
          <w:rFonts w:ascii="Times New Roman" w:hAnsi="Times New Roman" w:cs="Times New Roman"/>
          <w:sz w:val="28"/>
          <w:szCs w:val="28"/>
        </w:rPr>
        <w:t>адміністратор</w:t>
      </w:r>
      <w:r>
        <w:rPr>
          <w:rFonts w:ascii="Times New Roman" w:hAnsi="Times New Roman" w:cs="Times New Roman"/>
          <w:sz w:val="28"/>
          <w:szCs w:val="28"/>
        </w:rPr>
        <w:t>а, може</w:t>
      </w:r>
      <w:r w:rsidRPr="005626F4">
        <w:rPr>
          <w:rFonts w:ascii="Times New Roman" w:hAnsi="Times New Roman" w:cs="Times New Roman"/>
          <w:sz w:val="28"/>
          <w:szCs w:val="28"/>
        </w:rPr>
        <w:t xml:space="preserve"> створювати нові облікові записи для користувачів, редагувати профілі користувачів, видаляти їх або просто переглядати профілі всіх </w:t>
      </w:r>
      <w:r>
        <w:rPr>
          <w:rFonts w:ascii="Times New Roman" w:hAnsi="Times New Roman" w:cs="Times New Roman"/>
          <w:sz w:val="28"/>
          <w:szCs w:val="28"/>
        </w:rPr>
        <w:t>користувачів</w:t>
      </w:r>
      <w:r w:rsidRPr="005626F4">
        <w:rPr>
          <w:rFonts w:ascii="Times New Roman" w:hAnsi="Times New Roman" w:cs="Times New Roman"/>
          <w:sz w:val="28"/>
          <w:szCs w:val="28"/>
        </w:rPr>
        <w:t>. Адміністратори організації ( Org Admin ) можуть виконувати ці дії виключно в межах користувачів своєї організації.</w:t>
      </w:r>
    </w:p>
    <w:p w14:paraId="5C9387A1" w14:textId="77777777" w:rsidR="005626F4" w:rsidRDefault="005626F4" w:rsidP="005626F4">
      <w:pPr>
        <w:spacing w:after="0" w:line="360" w:lineRule="auto"/>
        <w:ind w:firstLine="709"/>
        <w:jc w:val="both"/>
        <w:rPr>
          <w:rFonts w:ascii="Times New Roman" w:hAnsi="Times New Roman" w:cs="Times New Roman"/>
          <w:sz w:val="28"/>
          <w:szCs w:val="28"/>
        </w:rPr>
      </w:pPr>
      <w:r w:rsidRPr="005626F4">
        <w:rPr>
          <w:rFonts w:ascii="Times New Roman" w:hAnsi="Times New Roman" w:cs="Times New Roman"/>
          <w:sz w:val="28"/>
          <w:szCs w:val="28"/>
        </w:rPr>
        <w:t xml:space="preserve">Щоб додати нового користувача, </w:t>
      </w:r>
      <w:r>
        <w:rPr>
          <w:rFonts w:ascii="Times New Roman" w:hAnsi="Times New Roman" w:cs="Times New Roman"/>
          <w:sz w:val="28"/>
          <w:szCs w:val="28"/>
        </w:rPr>
        <w:t xml:space="preserve">необхідно </w:t>
      </w:r>
      <w:r w:rsidRPr="005626F4">
        <w:rPr>
          <w:rFonts w:ascii="Times New Roman" w:hAnsi="Times New Roman" w:cs="Times New Roman"/>
          <w:sz w:val="28"/>
          <w:szCs w:val="28"/>
        </w:rPr>
        <w:t>натисн</w:t>
      </w:r>
      <w:r>
        <w:rPr>
          <w:rFonts w:ascii="Times New Roman" w:hAnsi="Times New Roman" w:cs="Times New Roman"/>
          <w:sz w:val="28"/>
          <w:szCs w:val="28"/>
        </w:rPr>
        <w:t>ути</w:t>
      </w:r>
      <w:r w:rsidRPr="005626F4">
        <w:rPr>
          <w:rFonts w:ascii="Times New Roman" w:hAnsi="Times New Roman" w:cs="Times New Roman"/>
          <w:sz w:val="28"/>
          <w:szCs w:val="28"/>
        </w:rPr>
        <w:t xml:space="preserve"> кнопку </w:t>
      </w:r>
      <w:r>
        <w:rPr>
          <w:rFonts w:ascii="Times New Roman" w:hAnsi="Times New Roman" w:cs="Times New Roman"/>
          <w:sz w:val="28"/>
          <w:szCs w:val="28"/>
        </w:rPr>
        <w:t>«</w:t>
      </w:r>
      <w:r w:rsidRPr="005626F4">
        <w:rPr>
          <w:rFonts w:ascii="Times New Roman" w:hAnsi="Times New Roman" w:cs="Times New Roman"/>
          <w:sz w:val="28"/>
          <w:szCs w:val="28"/>
        </w:rPr>
        <w:t>Додати користувача</w:t>
      </w:r>
      <w:r>
        <w:rPr>
          <w:rFonts w:ascii="Times New Roman" w:hAnsi="Times New Roman" w:cs="Times New Roman"/>
          <w:sz w:val="28"/>
          <w:szCs w:val="28"/>
        </w:rPr>
        <w:t>»</w:t>
      </w:r>
      <w:r w:rsidRPr="005626F4">
        <w:rPr>
          <w:rFonts w:ascii="Times New Roman" w:hAnsi="Times New Roman" w:cs="Times New Roman"/>
          <w:sz w:val="28"/>
          <w:szCs w:val="28"/>
        </w:rPr>
        <w:t xml:space="preserve"> в меню адміністрування зліва та заповн</w:t>
      </w:r>
      <w:r>
        <w:rPr>
          <w:rFonts w:ascii="Times New Roman" w:hAnsi="Times New Roman" w:cs="Times New Roman"/>
          <w:sz w:val="28"/>
          <w:szCs w:val="28"/>
        </w:rPr>
        <w:t>ити всі</w:t>
      </w:r>
      <w:r w:rsidRPr="005626F4">
        <w:rPr>
          <w:rFonts w:ascii="Times New Roman" w:hAnsi="Times New Roman" w:cs="Times New Roman"/>
          <w:sz w:val="28"/>
          <w:szCs w:val="28"/>
        </w:rPr>
        <w:t xml:space="preserve"> поля, доступні для завантаженого перегляду:</w:t>
      </w:r>
    </w:p>
    <w:p w14:paraId="22C7185C" w14:textId="77777777" w:rsidR="005626F4" w:rsidRDefault="005626F4" w:rsidP="008B1E37">
      <w:pPr>
        <w:spacing w:after="0" w:line="360" w:lineRule="auto"/>
        <w:jc w:val="center"/>
        <w:rPr>
          <w:rFonts w:ascii="Times New Roman" w:hAnsi="Times New Roman" w:cs="Times New Roman"/>
          <w:sz w:val="28"/>
          <w:szCs w:val="28"/>
        </w:rPr>
      </w:pPr>
      <w:r>
        <w:rPr>
          <w:noProof/>
          <w:lang w:eastAsia="uk-UA"/>
        </w:rPr>
        <w:drawing>
          <wp:inline distT="0" distB="0" distL="0" distR="0" wp14:anchorId="5C21ABDA" wp14:editId="12CAA34A">
            <wp:extent cx="3857625" cy="5048250"/>
            <wp:effectExtent l="0" t="0" r="9525" b="0"/>
            <wp:docPr id="28" name="Рисунок 28" descr="Заповніть цю форму, щоб додати нового користувача.  Майте на увазі, що спадне меню під назвою «Роль» керує привілеями, які матиме користува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аповніть цю форму, щоб додати нового користувача.  Майте на увазі, що спадне меню під назвою «Роль» керує привілеями, які матиме користувач."/>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57625" cy="5048250"/>
                    </a:xfrm>
                    <a:prstGeom prst="rect">
                      <a:avLst/>
                    </a:prstGeom>
                    <a:noFill/>
                    <a:ln>
                      <a:noFill/>
                    </a:ln>
                  </pic:spPr>
                </pic:pic>
              </a:graphicData>
            </a:graphic>
          </wp:inline>
        </w:drawing>
      </w:r>
    </w:p>
    <w:p w14:paraId="4AFE5857" w14:textId="294E1D20" w:rsidR="005626F4" w:rsidRPr="002B4EFE" w:rsidRDefault="005626F4" w:rsidP="00242C80">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w:t>
      </w:r>
      <w:r w:rsidR="00413893">
        <w:rPr>
          <w:rFonts w:ascii="Times New Roman" w:hAnsi="Times New Roman" w:cs="Times New Roman"/>
          <w:sz w:val="28"/>
          <w:szCs w:val="28"/>
        </w:rPr>
        <w:t xml:space="preserve">3.5 </w:t>
      </w:r>
      <w:r w:rsidR="00242C80">
        <w:rPr>
          <w:rFonts w:ascii="Times New Roman" w:hAnsi="Times New Roman" w:cs="Times New Roman"/>
          <w:sz w:val="28"/>
          <w:szCs w:val="28"/>
        </w:rPr>
        <w:t xml:space="preserve">- </w:t>
      </w:r>
      <w:r>
        <w:rPr>
          <w:rFonts w:ascii="Times New Roman" w:hAnsi="Times New Roman" w:cs="Times New Roman"/>
          <w:sz w:val="28"/>
          <w:szCs w:val="28"/>
        </w:rPr>
        <w:t xml:space="preserve">Додавання нового користувача </w:t>
      </w:r>
      <w:r>
        <w:rPr>
          <w:rFonts w:ascii="Times New Roman" w:hAnsi="Times New Roman" w:cs="Times New Roman"/>
          <w:sz w:val="28"/>
          <w:szCs w:val="28"/>
          <w:lang w:val="en-US"/>
        </w:rPr>
        <w:t>MISP</w:t>
      </w:r>
    </w:p>
    <w:p w14:paraId="1A8FD00F" w14:textId="77777777" w:rsidR="005626F4" w:rsidRPr="002B4EFE" w:rsidRDefault="005626F4" w:rsidP="00E54597">
      <w:pPr>
        <w:spacing w:after="0" w:line="360" w:lineRule="auto"/>
        <w:ind w:firstLine="709"/>
        <w:rPr>
          <w:rFonts w:ascii="Times New Roman" w:hAnsi="Times New Roman" w:cs="Times New Roman"/>
          <w:sz w:val="28"/>
          <w:szCs w:val="28"/>
          <w:lang w:val="ru-RU"/>
        </w:rPr>
      </w:pPr>
    </w:p>
    <w:p w14:paraId="1A2D89BF" w14:textId="77777777" w:rsidR="005626F4" w:rsidRDefault="005626F4" w:rsidP="00E5459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Адміністратор заповнює такі поля:</w:t>
      </w:r>
    </w:p>
    <w:p w14:paraId="600A2400"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Електронна пошта</w:t>
      </w:r>
      <w:r w:rsidRPr="005626F4">
        <w:rPr>
          <w:rFonts w:ascii="Times New Roman" w:hAnsi="Times New Roman" w:cs="Times New Roman"/>
          <w:sz w:val="28"/>
          <w:szCs w:val="28"/>
        </w:rPr>
        <w:t xml:space="preserve">: адреса електронної пошти користувача, вона використовуватиметься як його/її ім’я для входу та як адреса для надсилання всіх </w:t>
      </w:r>
      <w:r w:rsidRPr="005626F4">
        <w:rPr>
          <w:rFonts w:ascii="Times New Roman" w:hAnsi="Times New Roman" w:cs="Times New Roman"/>
          <w:sz w:val="28"/>
          <w:szCs w:val="28"/>
        </w:rPr>
        <w:lastRenderedPageBreak/>
        <w:t>автоматизованих електронних листів, а також електронних листів, надісланих шляхом звернення до користувача як доповідача події.</w:t>
      </w:r>
    </w:p>
    <w:p w14:paraId="0013F603"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Установити пароль</w:t>
      </w:r>
      <w:r w:rsidRPr="005626F4">
        <w:rPr>
          <w:rFonts w:ascii="Times New Roman" w:hAnsi="Times New Roman" w:cs="Times New Roman"/>
          <w:sz w:val="28"/>
          <w:szCs w:val="28"/>
        </w:rPr>
        <w:t xml:space="preserve">: </w:t>
      </w:r>
      <w:r w:rsidR="00197970">
        <w:rPr>
          <w:rFonts w:ascii="Times New Roman" w:hAnsi="Times New Roman" w:cs="Times New Roman"/>
          <w:sz w:val="28"/>
          <w:szCs w:val="28"/>
        </w:rPr>
        <w:t>встановлюється</w:t>
      </w:r>
      <w:r w:rsidRPr="005626F4">
        <w:rPr>
          <w:rFonts w:ascii="Times New Roman" w:hAnsi="Times New Roman" w:cs="Times New Roman"/>
          <w:sz w:val="28"/>
          <w:szCs w:val="28"/>
        </w:rPr>
        <w:t xml:space="preserve"> прапорець, якщо </w:t>
      </w:r>
      <w:r>
        <w:rPr>
          <w:rFonts w:ascii="Times New Roman" w:hAnsi="Times New Roman" w:cs="Times New Roman"/>
          <w:sz w:val="28"/>
          <w:szCs w:val="28"/>
        </w:rPr>
        <w:t>необхідно</w:t>
      </w:r>
      <w:r w:rsidRPr="005626F4">
        <w:rPr>
          <w:rFonts w:ascii="Times New Roman" w:hAnsi="Times New Roman" w:cs="Times New Roman"/>
          <w:sz w:val="28"/>
          <w:szCs w:val="28"/>
        </w:rPr>
        <w:t xml:space="preserve"> визначити тимчасовий пароль для користувача. Якщо ви цього не зробите, скористайтеся кнопкою дії «скинути пароль» у вікні «Список користувачів», щоб створити його та надіслати користувачеві електронною поштою.</w:t>
      </w:r>
    </w:p>
    <w:p w14:paraId="18D174AF"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Пароль</w:t>
      </w:r>
      <w:r w:rsidRPr="005626F4">
        <w:rPr>
          <w:rFonts w:ascii="Times New Roman" w:hAnsi="Times New Roman" w:cs="Times New Roman"/>
          <w:sz w:val="28"/>
          <w:szCs w:val="28"/>
        </w:rPr>
        <w:t xml:space="preserve">: це текстове поле відображається лише тоді, коли встановлено прапорець «Встановити пароль». Тимчасовий пароль для користувача, який він/вона має змінити після першого входу. </w:t>
      </w:r>
      <w:r>
        <w:rPr>
          <w:rFonts w:ascii="Times New Roman" w:hAnsi="Times New Roman" w:cs="Times New Roman"/>
          <w:sz w:val="28"/>
          <w:szCs w:val="28"/>
        </w:rPr>
        <w:t>Необхідно переконатися</w:t>
      </w:r>
      <w:r w:rsidRPr="005626F4">
        <w:rPr>
          <w:rFonts w:ascii="Times New Roman" w:hAnsi="Times New Roman" w:cs="Times New Roman"/>
          <w:sz w:val="28"/>
          <w:szCs w:val="28"/>
        </w:rPr>
        <w:t>, що пароль відповідає політиці паролів MISP .</w:t>
      </w:r>
    </w:p>
    <w:p w14:paraId="36761BC4"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Підтвердити пароль</w:t>
      </w:r>
      <w:r w:rsidRPr="005626F4">
        <w:rPr>
          <w:rFonts w:ascii="Times New Roman" w:hAnsi="Times New Roman" w:cs="Times New Roman"/>
          <w:sz w:val="28"/>
          <w:szCs w:val="28"/>
        </w:rPr>
        <w:t>: це текстове поле відображається лише тоді, коли встановлено прапорець «Встановити пароль». Це має бути точна копія поля Пароль.</w:t>
      </w:r>
    </w:p>
    <w:p w14:paraId="6C140C8E"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Організація</w:t>
      </w:r>
      <w:r w:rsidRPr="005626F4">
        <w:rPr>
          <w:rFonts w:ascii="Times New Roman" w:hAnsi="Times New Roman" w:cs="Times New Roman"/>
          <w:sz w:val="28"/>
          <w:szCs w:val="28"/>
        </w:rPr>
        <w:t xml:space="preserve">: </w:t>
      </w:r>
      <w:r>
        <w:rPr>
          <w:rFonts w:ascii="Times New Roman" w:hAnsi="Times New Roman" w:cs="Times New Roman"/>
          <w:sz w:val="28"/>
          <w:szCs w:val="28"/>
        </w:rPr>
        <w:t>випадаючий</w:t>
      </w:r>
      <w:r w:rsidRPr="005626F4">
        <w:rPr>
          <w:rFonts w:ascii="Times New Roman" w:hAnsi="Times New Roman" w:cs="Times New Roman"/>
          <w:sz w:val="28"/>
          <w:szCs w:val="28"/>
        </w:rPr>
        <w:t xml:space="preserve"> список дозволяє вибрати організацію для користувача.</w:t>
      </w:r>
    </w:p>
    <w:p w14:paraId="58328FDB"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Ролі</w:t>
      </w:r>
      <w:r w:rsidRPr="005626F4">
        <w:rPr>
          <w:rFonts w:ascii="Times New Roman" w:hAnsi="Times New Roman" w:cs="Times New Roman"/>
          <w:sz w:val="28"/>
          <w:szCs w:val="28"/>
        </w:rPr>
        <w:t xml:space="preserve">: </w:t>
      </w:r>
      <w:r>
        <w:rPr>
          <w:rFonts w:ascii="Times New Roman" w:hAnsi="Times New Roman" w:cs="Times New Roman"/>
          <w:sz w:val="28"/>
          <w:szCs w:val="28"/>
        </w:rPr>
        <w:t>випадаючий</w:t>
      </w:r>
      <w:r w:rsidRPr="005626F4">
        <w:rPr>
          <w:rFonts w:ascii="Times New Roman" w:hAnsi="Times New Roman" w:cs="Times New Roman"/>
          <w:sz w:val="28"/>
          <w:szCs w:val="28"/>
        </w:rPr>
        <w:t xml:space="preserve"> список дозволяє вибрати групу ролей, до якої має належати користувач. Ролі визначають привілеї користувача, які </w:t>
      </w:r>
      <w:r>
        <w:rPr>
          <w:rFonts w:ascii="Times New Roman" w:hAnsi="Times New Roman" w:cs="Times New Roman"/>
          <w:sz w:val="28"/>
          <w:szCs w:val="28"/>
        </w:rPr>
        <w:t>йому приписуються.</w:t>
      </w:r>
    </w:p>
    <w:p w14:paraId="26C5B088"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 xml:space="preserve">Ключ </w:t>
      </w:r>
      <w:r w:rsidR="00197970" w:rsidRPr="005626F4">
        <w:rPr>
          <w:rFonts w:ascii="Times New Roman" w:hAnsi="Times New Roman" w:cs="Times New Roman"/>
          <w:i/>
          <w:sz w:val="28"/>
          <w:szCs w:val="28"/>
        </w:rPr>
        <w:t>автентифікації</w:t>
      </w:r>
      <w:r w:rsidRPr="005626F4">
        <w:rPr>
          <w:rFonts w:ascii="Times New Roman" w:hAnsi="Times New Roman" w:cs="Times New Roman"/>
          <w:sz w:val="28"/>
          <w:szCs w:val="28"/>
        </w:rPr>
        <w:t xml:space="preserve">: він призначається автоматично і є унікальним ключем </w:t>
      </w:r>
      <w:r w:rsidR="00197970" w:rsidRPr="005626F4">
        <w:rPr>
          <w:rFonts w:ascii="Times New Roman" w:hAnsi="Times New Roman" w:cs="Times New Roman"/>
          <w:sz w:val="28"/>
          <w:szCs w:val="28"/>
        </w:rPr>
        <w:t>автентифікації</w:t>
      </w:r>
      <w:r w:rsidRPr="005626F4">
        <w:rPr>
          <w:rFonts w:ascii="Times New Roman" w:hAnsi="Times New Roman" w:cs="Times New Roman"/>
          <w:sz w:val="28"/>
          <w:szCs w:val="28"/>
        </w:rPr>
        <w:t xml:space="preserve"> зазначеного користувача (він/вона зможе скинути його та отримати новий ключ). Він використовується для експорту та для підключення одного сервера до іншого, але він вимагає, щоб користувач був призначений ролі з дозволом авторизації.</w:t>
      </w:r>
    </w:p>
    <w:p w14:paraId="0912216F"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NIDS SID</w:t>
      </w:r>
      <w:r w:rsidRPr="005626F4">
        <w:rPr>
          <w:rFonts w:ascii="Times New Roman" w:hAnsi="Times New Roman" w:cs="Times New Roman"/>
          <w:sz w:val="28"/>
          <w:szCs w:val="28"/>
        </w:rPr>
        <w:t>: система виявлення вторгнення в мережу (NIDS) ідентифікатор підпису (SID). Правила Snort, експортовані створеним користувачем, матимуть зміщення, визначене в профілі користувача, і кожне правило, згенероване під час експорту, отримуватиме зростаючий SID, починаючи зі зміщення користувача. Якщо за замовчуванням не вказано зміщення SID, буде встановлено рандомізоване значення.</w:t>
      </w:r>
    </w:p>
    <w:p w14:paraId="17995281"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Синхронізувати користувача для</w:t>
      </w:r>
      <w:r w:rsidRPr="005626F4">
        <w:rPr>
          <w:rFonts w:ascii="Times New Roman" w:hAnsi="Times New Roman" w:cs="Times New Roman"/>
          <w:sz w:val="28"/>
          <w:szCs w:val="28"/>
        </w:rPr>
        <w:t xml:space="preserve">: </w:t>
      </w:r>
      <w:r>
        <w:rPr>
          <w:rFonts w:ascii="Times New Roman" w:hAnsi="Times New Roman" w:cs="Times New Roman"/>
          <w:sz w:val="28"/>
          <w:szCs w:val="28"/>
        </w:rPr>
        <w:t>необхідно використовувати</w:t>
      </w:r>
      <w:r w:rsidRPr="005626F4">
        <w:rPr>
          <w:rFonts w:ascii="Times New Roman" w:hAnsi="Times New Roman" w:cs="Times New Roman"/>
          <w:sz w:val="28"/>
          <w:szCs w:val="28"/>
        </w:rPr>
        <w:t xml:space="preserve"> цей параметр, щоб надати користувачеві право синхронізувати подію між сервером </w:t>
      </w:r>
      <w:r w:rsidRPr="005626F4">
        <w:rPr>
          <w:rFonts w:ascii="Times New Roman" w:hAnsi="Times New Roman" w:cs="Times New Roman"/>
          <w:sz w:val="28"/>
          <w:szCs w:val="28"/>
        </w:rPr>
        <w:lastRenderedPageBreak/>
        <w:t>MISP. Цей параметр доступний для</w:t>
      </w:r>
      <w:r>
        <w:rPr>
          <w:rFonts w:ascii="Times New Roman" w:hAnsi="Times New Roman" w:cs="Times New Roman"/>
          <w:sz w:val="28"/>
          <w:szCs w:val="28"/>
        </w:rPr>
        <w:t xml:space="preserve"> </w:t>
      </w:r>
      <w:r w:rsidRPr="005626F4">
        <w:rPr>
          <w:rFonts w:ascii="Times New Roman" w:hAnsi="Times New Roman" w:cs="Times New Roman"/>
          <w:sz w:val="28"/>
          <w:szCs w:val="28"/>
        </w:rPr>
        <w:t>ролі</w:t>
      </w:r>
      <w:r>
        <w:rPr>
          <w:rFonts w:ascii="Times New Roman" w:hAnsi="Times New Roman" w:cs="Times New Roman"/>
          <w:sz w:val="28"/>
          <w:szCs w:val="28"/>
        </w:rPr>
        <w:t xml:space="preserve"> </w:t>
      </w:r>
      <w:r w:rsidRPr="005626F4">
        <w:rPr>
          <w:rFonts w:ascii="Times New Roman" w:hAnsi="Times New Roman" w:cs="Times New Roman"/>
          <w:sz w:val="28"/>
          <w:szCs w:val="28"/>
        </w:rPr>
        <w:t>адміністратора, адміністратора організації та користувача синхронізації .</w:t>
      </w:r>
    </w:p>
    <w:p w14:paraId="6FFED4A9"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Gpgkey</w:t>
      </w:r>
      <w:r w:rsidRPr="005626F4">
        <w:rPr>
          <w:rFonts w:ascii="Times New Roman" w:hAnsi="Times New Roman" w:cs="Times New Roman"/>
          <w:sz w:val="28"/>
          <w:szCs w:val="28"/>
        </w:rPr>
        <w:t>: ключ, який використовується для шифрування електронних листів, надісланих через систему.</w:t>
      </w:r>
    </w:p>
    <w:p w14:paraId="1E314145"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Отримати ключ GnuPG</w:t>
      </w:r>
      <w:r w:rsidRPr="005626F4">
        <w:rPr>
          <w:rFonts w:ascii="Times New Roman" w:hAnsi="Times New Roman" w:cs="Times New Roman"/>
          <w:sz w:val="28"/>
          <w:szCs w:val="28"/>
        </w:rPr>
        <w:t>: отримати відкритий ключ GnuPG.</w:t>
      </w:r>
    </w:p>
    <w:p w14:paraId="62A1C0DE"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Отримувати сповіщення, коли події публікуються</w:t>
      </w:r>
      <w:r w:rsidRPr="005626F4">
        <w:rPr>
          <w:rFonts w:ascii="Times New Roman" w:hAnsi="Times New Roman" w:cs="Times New Roman"/>
          <w:sz w:val="28"/>
          <w:szCs w:val="28"/>
        </w:rPr>
        <w:t xml:space="preserve">. Ця опція </w:t>
      </w:r>
      <w:r>
        <w:rPr>
          <w:rFonts w:ascii="Times New Roman" w:hAnsi="Times New Roman" w:cs="Times New Roman"/>
          <w:sz w:val="28"/>
          <w:szCs w:val="28"/>
        </w:rPr>
        <w:t>підписує</w:t>
      </w:r>
      <w:r w:rsidRPr="005626F4">
        <w:rPr>
          <w:rFonts w:ascii="Times New Roman" w:hAnsi="Times New Roman" w:cs="Times New Roman"/>
          <w:sz w:val="28"/>
          <w:szCs w:val="28"/>
        </w:rPr>
        <w:t xml:space="preserve"> нового користувача на автоматично створені електронні листи щоразу, коли публікується подія.</w:t>
      </w:r>
    </w:p>
    <w:p w14:paraId="7270E574" w14:textId="77777777" w:rsidR="005626F4" w:rsidRPr="005626F4" w:rsidRDefault="005626F4" w:rsidP="005626F4">
      <w:pPr>
        <w:pStyle w:val="a6"/>
        <w:numPr>
          <w:ilvl w:val="0"/>
          <w:numId w:val="22"/>
        </w:numPr>
        <w:spacing w:after="0" w:line="360" w:lineRule="auto"/>
        <w:ind w:left="0" w:firstLine="709"/>
        <w:jc w:val="both"/>
        <w:rPr>
          <w:rFonts w:ascii="Times New Roman" w:hAnsi="Times New Roman" w:cs="Times New Roman"/>
          <w:sz w:val="28"/>
          <w:szCs w:val="28"/>
        </w:rPr>
      </w:pPr>
      <w:r w:rsidRPr="005626F4">
        <w:rPr>
          <w:rFonts w:ascii="Times New Roman" w:hAnsi="Times New Roman" w:cs="Times New Roman"/>
          <w:i/>
          <w:sz w:val="28"/>
          <w:szCs w:val="28"/>
        </w:rPr>
        <w:t>Отримувати сповіщення від запитів «зв’язатися з репортером»</w:t>
      </w:r>
      <w:r w:rsidRPr="005626F4">
        <w:rPr>
          <w:rFonts w:ascii="Times New Roman" w:hAnsi="Times New Roman" w:cs="Times New Roman"/>
          <w:sz w:val="28"/>
          <w:szCs w:val="28"/>
        </w:rPr>
        <w:t>. Ця опція підписує нового користувача на електронні листи, які генеруються, коли інший користувач намагається зв’язатися з організацією, яка повідомляє про подію, яка збігається з організацією нового користувача.</w:t>
      </w:r>
    </w:p>
    <w:p w14:paraId="701F870D" w14:textId="77777777" w:rsidR="005626F4" w:rsidRPr="00B35A16" w:rsidRDefault="005626F4" w:rsidP="002B4EFE">
      <w:pPr>
        <w:pStyle w:val="a6"/>
        <w:numPr>
          <w:ilvl w:val="0"/>
          <w:numId w:val="22"/>
        </w:numPr>
        <w:spacing w:after="0" w:line="360" w:lineRule="auto"/>
        <w:ind w:left="0" w:firstLine="709"/>
        <w:jc w:val="both"/>
        <w:rPr>
          <w:rFonts w:ascii="Times New Roman" w:hAnsi="Times New Roman" w:cs="Times New Roman"/>
          <w:sz w:val="28"/>
          <w:szCs w:val="28"/>
        </w:rPr>
      </w:pPr>
      <w:r w:rsidRPr="00B35A16">
        <w:rPr>
          <w:rFonts w:ascii="Times New Roman" w:hAnsi="Times New Roman" w:cs="Times New Roman"/>
          <w:i/>
          <w:sz w:val="28"/>
          <w:szCs w:val="28"/>
        </w:rPr>
        <w:t>Вимкнути цей обліковий запис користувача</w:t>
      </w:r>
      <w:r w:rsidRPr="00B35A16">
        <w:rPr>
          <w:rFonts w:ascii="Times New Roman" w:hAnsi="Times New Roman" w:cs="Times New Roman"/>
          <w:sz w:val="28"/>
          <w:szCs w:val="28"/>
        </w:rPr>
        <w:t xml:space="preserve">: </w:t>
      </w:r>
      <w:r w:rsidR="00B35A16" w:rsidRPr="00B35A16">
        <w:rPr>
          <w:rFonts w:ascii="Times New Roman" w:hAnsi="Times New Roman" w:cs="Times New Roman"/>
          <w:sz w:val="28"/>
          <w:szCs w:val="28"/>
        </w:rPr>
        <w:t>встановлюється галочка</w:t>
      </w:r>
      <w:r w:rsidRPr="00B35A16">
        <w:rPr>
          <w:rFonts w:ascii="Times New Roman" w:hAnsi="Times New Roman" w:cs="Times New Roman"/>
          <w:sz w:val="28"/>
          <w:szCs w:val="28"/>
        </w:rPr>
        <w:t xml:space="preserve">, якщо </w:t>
      </w:r>
      <w:r w:rsidR="00B35A16">
        <w:rPr>
          <w:rFonts w:ascii="Times New Roman" w:hAnsi="Times New Roman" w:cs="Times New Roman"/>
          <w:sz w:val="28"/>
          <w:szCs w:val="28"/>
        </w:rPr>
        <w:t>В</w:t>
      </w:r>
      <w:r w:rsidRPr="00B35A16">
        <w:rPr>
          <w:rFonts w:ascii="Times New Roman" w:hAnsi="Times New Roman" w:cs="Times New Roman"/>
          <w:sz w:val="28"/>
          <w:szCs w:val="28"/>
        </w:rPr>
        <w:t>и хочете вимкнути ц</w:t>
      </w:r>
      <w:r w:rsidR="00B35A16">
        <w:rPr>
          <w:rFonts w:ascii="Times New Roman" w:hAnsi="Times New Roman" w:cs="Times New Roman"/>
          <w:sz w:val="28"/>
          <w:szCs w:val="28"/>
        </w:rPr>
        <w:t>ей обліковий запис користувача.</w:t>
      </w:r>
    </w:p>
    <w:p w14:paraId="048CFDEE" w14:textId="77777777" w:rsidR="006B40C4" w:rsidRDefault="006B40C4" w:rsidP="00915696">
      <w:pPr>
        <w:spacing w:after="0" w:line="360" w:lineRule="auto"/>
        <w:ind w:firstLine="709"/>
        <w:rPr>
          <w:rFonts w:ascii="Times New Roman" w:hAnsi="Times New Roman" w:cs="Times New Roman"/>
          <w:sz w:val="28"/>
          <w:szCs w:val="28"/>
        </w:rPr>
      </w:pPr>
      <w:r w:rsidRPr="006B40C4">
        <w:rPr>
          <w:rFonts w:ascii="Times New Roman" w:hAnsi="Times New Roman" w:cs="Times New Roman"/>
          <w:sz w:val="28"/>
          <w:szCs w:val="28"/>
        </w:rPr>
        <w:t xml:space="preserve">Щоб перерахувати всіх поточних користувачів системи, </w:t>
      </w:r>
      <w:r>
        <w:rPr>
          <w:rFonts w:ascii="Times New Roman" w:hAnsi="Times New Roman" w:cs="Times New Roman"/>
          <w:sz w:val="28"/>
          <w:szCs w:val="28"/>
        </w:rPr>
        <w:t>необхідно просто клацнути</w:t>
      </w:r>
      <w:r w:rsidRPr="006B40C4">
        <w:rPr>
          <w:rFonts w:ascii="Times New Roman" w:hAnsi="Times New Roman" w:cs="Times New Roman"/>
          <w:sz w:val="28"/>
          <w:szCs w:val="28"/>
        </w:rPr>
        <w:t xml:space="preserve"> </w:t>
      </w:r>
      <w:r>
        <w:rPr>
          <w:rFonts w:ascii="Times New Roman" w:hAnsi="Times New Roman" w:cs="Times New Roman"/>
          <w:sz w:val="28"/>
          <w:szCs w:val="28"/>
        </w:rPr>
        <w:t>«</w:t>
      </w:r>
      <w:r w:rsidRPr="006B40C4">
        <w:rPr>
          <w:rFonts w:ascii="Times New Roman" w:hAnsi="Times New Roman" w:cs="Times New Roman"/>
          <w:sz w:val="28"/>
          <w:szCs w:val="28"/>
        </w:rPr>
        <w:t>Список користувачів</w:t>
      </w:r>
      <w:r>
        <w:rPr>
          <w:rFonts w:ascii="Times New Roman" w:hAnsi="Times New Roman" w:cs="Times New Roman"/>
          <w:sz w:val="28"/>
          <w:szCs w:val="28"/>
        </w:rPr>
        <w:t>»</w:t>
      </w:r>
      <w:r w:rsidRPr="006B40C4">
        <w:rPr>
          <w:rFonts w:ascii="Times New Roman" w:hAnsi="Times New Roman" w:cs="Times New Roman"/>
          <w:sz w:val="28"/>
          <w:szCs w:val="28"/>
        </w:rPr>
        <w:t xml:space="preserve"> у меню адміністрування зліва. Буде завантажено представлення даних, що міс</w:t>
      </w:r>
      <w:r>
        <w:rPr>
          <w:rFonts w:ascii="Times New Roman" w:hAnsi="Times New Roman" w:cs="Times New Roman"/>
          <w:sz w:val="28"/>
          <w:szCs w:val="28"/>
        </w:rPr>
        <w:t>тить список усіх користувачів та інші</w:t>
      </w:r>
      <w:r w:rsidRPr="006B40C4">
        <w:rPr>
          <w:rFonts w:ascii="Times New Roman" w:hAnsi="Times New Roman" w:cs="Times New Roman"/>
          <w:sz w:val="28"/>
          <w:szCs w:val="28"/>
        </w:rPr>
        <w:t xml:space="preserve"> стовпці інформації: </w:t>
      </w:r>
    </w:p>
    <w:p w14:paraId="2FF63ED9" w14:textId="77777777" w:rsidR="006B40C4" w:rsidRDefault="006B40C4" w:rsidP="006B40C4">
      <w:pPr>
        <w:spacing w:after="0" w:line="360" w:lineRule="auto"/>
        <w:rPr>
          <w:rFonts w:ascii="Times New Roman" w:hAnsi="Times New Roman" w:cs="Times New Roman"/>
          <w:sz w:val="28"/>
          <w:szCs w:val="28"/>
        </w:rPr>
      </w:pPr>
      <w:r w:rsidRPr="006B40C4">
        <w:rPr>
          <w:rFonts w:ascii="Times New Roman" w:hAnsi="Times New Roman" w:cs="Times New Roman"/>
          <w:noProof/>
          <w:sz w:val="28"/>
          <w:szCs w:val="28"/>
          <w:lang w:eastAsia="uk-UA"/>
        </w:rPr>
        <w:drawing>
          <wp:inline distT="0" distB="0" distL="0" distR="0" wp14:anchorId="02E7003D" wp14:editId="7300DA08">
            <wp:extent cx="6299835" cy="1261745"/>
            <wp:effectExtent l="0" t="0" r="571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299835" cy="1261745"/>
                    </a:xfrm>
                    <a:prstGeom prst="rect">
                      <a:avLst/>
                    </a:prstGeom>
                  </pic:spPr>
                </pic:pic>
              </a:graphicData>
            </a:graphic>
          </wp:inline>
        </w:drawing>
      </w:r>
    </w:p>
    <w:p w14:paraId="14D5C4D4" w14:textId="4B05A570" w:rsidR="006B40C4" w:rsidRDefault="006B40C4" w:rsidP="00242C8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413893">
        <w:rPr>
          <w:rFonts w:ascii="Times New Roman" w:hAnsi="Times New Roman" w:cs="Times New Roman"/>
          <w:sz w:val="28"/>
          <w:szCs w:val="28"/>
        </w:rPr>
        <w:t xml:space="preserve">3.6 </w:t>
      </w:r>
      <w:r w:rsidR="00242C80">
        <w:rPr>
          <w:rFonts w:ascii="Times New Roman" w:hAnsi="Times New Roman" w:cs="Times New Roman"/>
          <w:sz w:val="28"/>
          <w:szCs w:val="28"/>
        </w:rPr>
        <w:t xml:space="preserve">- </w:t>
      </w:r>
      <w:r>
        <w:rPr>
          <w:rFonts w:ascii="Times New Roman" w:hAnsi="Times New Roman" w:cs="Times New Roman"/>
          <w:sz w:val="28"/>
          <w:szCs w:val="28"/>
        </w:rPr>
        <w:t>Перелік усіх користувачів</w:t>
      </w:r>
    </w:p>
    <w:p w14:paraId="67ECC31E" w14:textId="77777777" w:rsidR="006B40C4" w:rsidRDefault="006B40C4" w:rsidP="00915696">
      <w:pPr>
        <w:spacing w:after="0" w:line="360" w:lineRule="auto"/>
        <w:ind w:firstLine="709"/>
        <w:rPr>
          <w:rFonts w:ascii="Times New Roman" w:hAnsi="Times New Roman" w:cs="Times New Roman"/>
          <w:sz w:val="28"/>
          <w:szCs w:val="28"/>
        </w:rPr>
      </w:pPr>
    </w:p>
    <w:p w14:paraId="01064865" w14:textId="77777777" w:rsidR="001B3677" w:rsidRPr="001B3677" w:rsidRDefault="001B3677" w:rsidP="001B3677">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Існує, звичайно ж, і можливість редагування даних користувача</w:t>
      </w:r>
      <w:r w:rsidR="00FC0F03">
        <w:rPr>
          <w:rFonts w:ascii="Times New Roman" w:hAnsi="Times New Roman" w:cs="Times New Roman"/>
          <w:sz w:val="28"/>
          <w:szCs w:val="28"/>
        </w:rPr>
        <w:t xml:space="preserve"> (</w:t>
      </w:r>
      <w:r w:rsidR="00FC0F03" w:rsidRPr="00413893">
        <w:rPr>
          <w:rFonts w:ascii="Times New Roman" w:hAnsi="Times New Roman" w:cs="Times New Roman"/>
          <w:sz w:val="28"/>
          <w:szCs w:val="28"/>
        </w:rPr>
        <w:t xml:space="preserve">рисунок </w:t>
      </w:r>
      <w:r w:rsidR="00413893" w:rsidRPr="00413893">
        <w:rPr>
          <w:rFonts w:ascii="Times New Roman" w:hAnsi="Times New Roman" w:cs="Times New Roman"/>
          <w:sz w:val="28"/>
          <w:szCs w:val="28"/>
        </w:rPr>
        <w:t>3.7</w:t>
      </w:r>
      <w:r w:rsidR="00FC0F03">
        <w:rPr>
          <w:rFonts w:ascii="Times New Roman" w:hAnsi="Times New Roman" w:cs="Times New Roman"/>
          <w:sz w:val="28"/>
          <w:szCs w:val="28"/>
        </w:rPr>
        <w:t>)</w:t>
      </w:r>
      <w:r>
        <w:rPr>
          <w:rFonts w:ascii="Times New Roman" w:hAnsi="Times New Roman" w:cs="Times New Roman"/>
          <w:sz w:val="28"/>
          <w:szCs w:val="28"/>
        </w:rPr>
        <w:t xml:space="preserve">. В даному вікні відображаються </w:t>
      </w:r>
      <w:r w:rsidRPr="001B3677">
        <w:rPr>
          <w:rFonts w:ascii="Times New Roman" w:hAnsi="Times New Roman" w:cs="Times New Roman"/>
          <w:sz w:val="28"/>
          <w:szCs w:val="28"/>
        </w:rPr>
        <w:t xml:space="preserve">ті самі параметри, що й </w:t>
      </w:r>
      <w:r>
        <w:rPr>
          <w:rFonts w:ascii="Times New Roman" w:hAnsi="Times New Roman" w:cs="Times New Roman"/>
          <w:sz w:val="28"/>
          <w:szCs w:val="28"/>
        </w:rPr>
        <w:t xml:space="preserve">на етапі </w:t>
      </w:r>
      <w:r w:rsidRPr="001B3677">
        <w:rPr>
          <w:rFonts w:ascii="Times New Roman" w:hAnsi="Times New Roman" w:cs="Times New Roman"/>
          <w:sz w:val="28"/>
          <w:szCs w:val="28"/>
        </w:rPr>
        <w:t xml:space="preserve">створення. </w:t>
      </w:r>
      <w:r>
        <w:rPr>
          <w:rFonts w:ascii="Times New Roman" w:hAnsi="Times New Roman" w:cs="Times New Roman"/>
          <w:sz w:val="28"/>
          <w:szCs w:val="28"/>
        </w:rPr>
        <w:t>Різниця полягає тільки у декількох пунктах</w:t>
      </w:r>
      <w:r w:rsidRPr="001B3677">
        <w:rPr>
          <w:rFonts w:ascii="Times New Roman" w:hAnsi="Times New Roman" w:cs="Times New Roman"/>
          <w:sz w:val="28"/>
          <w:szCs w:val="28"/>
        </w:rPr>
        <w:t>:</w:t>
      </w:r>
    </w:p>
    <w:p w14:paraId="6913ECC8" w14:textId="77777777" w:rsidR="001B3677" w:rsidRPr="001B3677" w:rsidRDefault="001B3677" w:rsidP="001B3677">
      <w:pPr>
        <w:pStyle w:val="a6"/>
        <w:numPr>
          <w:ilvl w:val="0"/>
          <w:numId w:val="23"/>
        </w:numPr>
        <w:spacing w:after="0" w:line="360" w:lineRule="auto"/>
        <w:ind w:left="0" w:firstLine="709"/>
        <w:jc w:val="both"/>
        <w:rPr>
          <w:rFonts w:ascii="Times New Roman" w:hAnsi="Times New Roman" w:cs="Times New Roman"/>
          <w:sz w:val="28"/>
          <w:szCs w:val="28"/>
        </w:rPr>
      </w:pPr>
      <w:r w:rsidRPr="001B3677">
        <w:rPr>
          <w:rFonts w:ascii="Times New Roman" w:hAnsi="Times New Roman" w:cs="Times New Roman"/>
          <w:i/>
          <w:sz w:val="28"/>
          <w:szCs w:val="28"/>
        </w:rPr>
        <w:t>Умови прийняті</w:t>
      </w:r>
      <w:r w:rsidRPr="001B3677">
        <w:rPr>
          <w:rFonts w:ascii="Times New Roman" w:hAnsi="Times New Roman" w:cs="Times New Roman"/>
          <w:sz w:val="28"/>
          <w:szCs w:val="28"/>
        </w:rPr>
        <w:t>: вказує, чи прийняв користувач уже умови використання чи ні.</w:t>
      </w:r>
    </w:p>
    <w:p w14:paraId="3C6FA74C" w14:textId="77777777" w:rsidR="001B3677" w:rsidRPr="001B3677" w:rsidRDefault="001B3677" w:rsidP="001B3677">
      <w:pPr>
        <w:pStyle w:val="a6"/>
        <w:numPr>
          <w:ilvl w:val="0"/>
          <w:numId w:val="23"/>
        </w:numPr>
        <w:spacing w:after="0" w:line="360" w:lineRule="auto"/>
        <w:ind w:left="0" w:firstLine="709"/>
        <w:jc w:val="both"/>
        <w:rPr>
          <w:rFonts w:ascii="Times New Roman" w:hAnsi="Times New Roman" w:cs="Times New Roman"/>
          <w:sz w:val="28"/>
          <w:szCs w:val="28"/>
        </w:rPr>
      </w:pPr>
      <w:r w:rsidRPr="001B3677">
        <w:rPr>
          <w:rFonts w:ascii="Times New Roman" w:hAnsi="Times New Roman" w:cs="Times New Roman"/>
          <w:i/>
          <w:sz w:val="28"/>
          <w:szCs w:val="28"/>
        </w:rPr>
        <w:lastRenderedPageBreak/>
        <w:t>Змінити пароль</w:t>
      </w:r>
      <w:r w:rsidRPr="001B3677">
        <w:rPr>
          <w:rFonts w:ascii="Times New Roman" w:hAnsi="Times New Roman" w:cs="Times New Roman"/>
          <w:sz w:val="28"/>
          <w:szCs w:val="28"/>
        </w:rPr>
        <w:t>: встановлення цього прапора вимагатиме від користувача зміни пароля після наступного входу.</w:t>
      </w:r>
    </w:p>
    <w:p w14:paraId="2271F078" w14:textId="77777777" w:rsidR="006B40C4" w:rsidRPr="001B3677" w:rsidRDefault="001B3677" w:rsidP="001B3677">
      <w:pPr>
        <w:pStyle w:val="a6"/>
        <w:numPr>
          <w:ilvl w:val="0"/>
          <w:numId w:val="23"/>
        </w:numPr>
        <w:spacing w:after="0" w:line="360" w:lineRule="auto"/>
        <w:ind w:left="0" w:firstLine="709"/>
        <w:jc w:val="both"/>
        <w:rPr>
          <w:rFonts w:ascii="Times New Roman" w:hAnsi="Times New Roman" w:cs="Times New Roman"/>
          <w:sz w:val="28"/>
          <w:szCs w:val="28"/>
        </w:rPr>
      </w:pPr>
      <w:r w:rsidRPr="001B3677">
        <w:rPr>
          <w:rFonts w:ascii="Times New Roman" w:hAnsi="Times New Roman" w:cs="Times New Roman"/>
          <w:i/>
          <w:sz w:val="28"/>
          <w:szCs w:val="28"/>
        </w:rPr>
        <w:t>Скинути ключ авторизації</w:t>
      </w:r>
      <w:r w:rsidRPr="001B3677">
        <w:rPr>
          <w:rFonts w:ascii="Times New Roman" w:hAnsi="Times New Roman" w:cs="Times New Roman"/>
          <w:sz w:val="28"/>
          <w:szCs w:val="28"/>
        </w:rPr>
        <w:t>: дане посилання використовується, щоб створити новий ключ авторизації.</w:t>
      </w:r>
    </w:p>
    <w:p w14:paraId="0822E79D" w14:textId="77777777" w:rsidR="001B3677" w:rsidRDefault="00FC0F03" w:rsidP="00FC0F03">
      <w:pPr>
        <w:spacing w:after="0" w:line="360" w:lineRule="auto"/>
        <w:ind w:firstLine="709"/>
        <w:jc w:val="center"/>
        <w:rPr>
          <w:rFonts w:ascii="Times New Roman" w:hAnsi="Times New Roman" w:cs="Times New Roman"/>
          <w:sz w:val="28"/>
          <w:szCs w:val="28"/>
        </w:rPr>
      </w:pPr>
      <w:r w:rsidRPr="00FC0F03">
        <w:rPr>
          <w:rFonts w:ascii="Times New Roman" w:hAnsi="Times New Roman" w:cs="Times New Roman"/>
          <w:noProof/>
          <w:sz w:val="28"/>
          <w:szCs w:val="28"/>
          <w:lang w:eastAsia="uk-UA"/>
        </w:rPr>
        <w:drawing>
          <wp:inline distT="0" distB="0" distL="0" distR="0" wp14:anchorId="02B955C1" wp14:editId="1B1B8670">
            <wp:extent cx="3165329" cy="41052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180048" cy="4124365"/>
                    </a:xfrm>
                    <a:prstGeom prst="rect">
                      <a:avLst/>
                    </a:prstGeom>
                  </pic:spPr>
                </pic:pic>
              </a:graphicData>
            </a:graphic>
          </wp:inline>
        </w:drawing>
      </w:r>
    </w:p>
    <w:p w14:paraId="3E1C3878" w14:textId="08A36E8C" w:rsidR="00FC0F03" w:rsidRDefault="00FC0F03" w:rsidP="006A65F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413893">
        <w:rPr>
          <w:rFonts w:ascii="Times New Roman" w:hAnsi="Times New Roman" w:cs="Times New Roman"/>
          <w:sz w:val="28"/>
          <w:szCs w:val="28"/>
        </w:rPr>
        <w:t xml:space="preserve">3.7 </w:t>
      </w:r>
      <w:r w:rsidR="00242C80">
        <w:rPr>
          <w:rFonts w:ascii="Times New Roman" w:hAnsi="Times New Roman" w:cs="Times New Roman"/>
          <w:sz w:val="28"/>
          <w:szCs w:val="28"/>
        </w:rPr>
        <w:t xml:space="preserve">- </w:t>
      </w:r>
      <w:r>
        <w:rPr>
          <w:rFonts w:ascii="Times New Roman" w:hAnsi="Times New Roman" w:cs="Times New Roman"/>
          <w:sz w:val="28"/>
          <w:szCs w:val="28"/>
        </w:rPr>
        <w:t>Редагування профілю користувача</w:t>
      </w:r>
    </w:p>
    <w:p w14:paraId="5BAF238A" w14:textId="77777777" w:rsidR="00FC0F03" w:rsidRDefault="00FC0F03" w:rsidP="001B3677">
      <w:pPr>
        <w:spacing w:after="0" w:line="360" w:lineRule="auto"/>
        <w:ind w:firstLine="709"/>
        <w:rPr>
          <w:rFonts w:ascii="Times New Roman" w:hAnsi="Times New Roman" w:cs="Times New Roman"/>
          <w:sz w:val="28"/>
          <w:szCs w:val="28"/>
        </w:rPr>
      </w:pPr>
    </w:p>
    <w:p w14:paraId="68F35E11" w14:textId="77777777" w:rsidR="00FC0F03" w:rsidRDefault="00401375" w:rsidP="00401375">
      <w:pPr>
        <w:spacing w:after="0" w:line="360" w:lineRule="auto"/>
        <w:ind w:firstLine="709"/>
        <w:jc w:val="both"/>
        <w:rPr>
          <w:rFonts w:ascii="Times New Roman" w:hAnsi="Times New Roman" w:cs="Times New Roman"/>
          <w:sz w:val="28"/>
          <w:szCs w:val="28"/>
        </w:rPr>
      </w:pPr>
      <w:r w:rsidRPr="00401375">
        <w:rPr>
          <w:rFonts w:ascii="Times New Roman" w:hAnsi="Times New Roman" w:cs="Times New Roman"/>
          <w:sz w:val="28"/>
          <w:szCs w:val="28"/>
        </w:rPr>
        <w:t xml:space="preserve">Адміністратори сайту можуть використовувати функцію </w:t>
      </w:r>
      <w:r>
        <w:rPr>
          <w:rFonts w:ascii="Times New Roman" w:hAnsi="Times New Roman" w:cs="Times New Roman"/>
          <w:sz w:val="28"/>
          <w:szCs w:val="28"/>
        </w:rPr>
        <w:t>«</w:t>
      </w:r>
      <w:r w:rsidRPr="00401375">
        <w:rPr>
          <w:rFonts w:ascii="Times New Roman" w:hAnsi="Times New Roman" w:cs="Times New Roman"/>
          <w:sz w:val="28"/>
          <w:szCs w:val="28"/>
        </w:rPr>
        <w:t>Зв'язатися з користувачами</w:t>
      </w:r>
      <w:r>
        <w:rPr>
          <w:rFonts w:ascii="Times New Roman" w:hAnsi="Times New Roman" w:cs="Times New Roman"/>
          <w:sz w:val="28"/>
          <w:szCs w:val="28"/>
        </w:rPr>
        <w:t>»</w:t>
      </w:r>
      <w:r w:rsidRPr="00401375">
        <w:rPr>
          <w:rFonts w:ascii="Times New Roman" w:hAnsi="Times New Roman" w:cs="Times New Roman"/>
          <w:sz w:val="28"/>
          <w:szCs w:val="28"/>
        </w:rPr>
        <w:t>, щоб надіслати всім або окремим користувачам електронний лист. Користувачі, які мають набір ключів GnuPG, отримають свою електронну пошту в заш</w:t>
      </w:r>
      <w:r>
        <w:rPr>
          <w:rFonts w:ascii="Times New Roman" w:hAnsi="Times New Roman" w:cs="Times New Roman"/>
          <w:sz w:val="28"/>
          <w:szCs w:val="28"/>
        </w:rPr>
        <w:t xml:space="preserve">ифрованому вигляді. Натиснувши </w:t>
      </w:r>
      <w:r w:rsidRPr="00401375">
        <w:rPr>
          <w:rFonts w:ascii="Times New Roman" w:hAnsi="Times New Roman" w:cs="Times New Roman"/>
          <w:sz w:val="28"/>
          <w:szCs w:val="28"/>
        </w:rPr>
        <w:t>кнопку ліворуч</w:t>
      </w:r>
      <w:r>
        <w:rPr>
          <w:rFonts w:ascii="Times New Roman" w:hAnsi="Times New Roman" w:cs="Times New Roman"/>
          <w:sz w:val="28"/>
          <w:szCs w:val="28"/>
        </w:rPr>
        <w:t xml:space="preserve"> у меню</w:t>
      </w:r>
      <w:r w:rsidRPr="00401375">
        <w:rPr>
          <w:rFonts w:ascii="Times New Roman" w:hAnsi="Times New Roman" w:cs="Times New Roman"/>
          <w:sz w:val="28"/>
          <w:szCs w:val="28"/>
        </w:rPr>
        <w:t>, буде предст</w:t>
      </w:r>
      <w:r>
        <w:rPr>
          <w:rFonts w:ascii="Times New Roman" w:hAnsi="Times New Roman" w:cs="Times New Roman"/>
          <w:sz w:val="28"/>
          <w:szCs w:val="28"/>
        </w:rPr>
        <w:t xml:space="preserve">авлена ​​форма, яка дозволить </w:t>
      </w:r>
      <w:r w:rsidRPr="00401375">
        <w:rPr>
          <w:rFonts w:ascii="Times New Roman" w:hAnsi="Times New Roman" w:cs="Times New Roman"/>
          <w:sz w:val="28"/>
          <w:szCs w:val="28"/>
        </w:rPr>
        <w:t>вказати тип електронного листа, кому воно має надходити та який вміст</w:t>
      </w:r>
      <w:r>
        <w:rPr>
          <w:rFonts w:ascii="Times New Roman" w:hAnsi="Times New Roman" w:cs="Times New Roman"/>
          <w:sz w:val="28"/>
          <w:szCs w:val="28"/>
        </w:rPr>
        <w:t>, за допомогою вказаних параметрів.</w:t>
      </w:r>
    </w:p>
    <w:p w14:paraId="5B6C9275" w14:textId="77777777" w:rsidR="00124594" w:rsidRDefault="00124594" w:rsidP="004013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впровадження платформи у коледжі, було створено ще профілі двох користувачів (крім основного профілю адміністратора). Це дозволило розподілити обов’язки та роботу між кількома працівниками. Варто зауважити, що доцільніше створити додаткового користувача, ніж повідомляти свої авторизаційні дані стороннім особам. </w:t>
      </w:r>
    </w:p>
    <w:p w14:paraId="6F3B7C00" w14:textId="77777777" w:rsidR="00182F18" w:rsidRPr="000131C2" w:rsidRDefault="00182F18" w:rsidP="00915696">
      <w:pPr>
        <w:spacing w:after="0" w:line="360" w:lineRule="auto"/>
        <w:ind w:firstLine="709"/>
        <w:rPr>
          <w:rFonts w:ascii="Times New Roman" w:hAnsi="Times New Roman" w:cs="Times New Roman"/>
          <w:sz w:val="28"/>
          <w:szCs w:val="28"/>
        </w:rPr>
      </w:pPr>
      <w:r w:rsidRPr="000131C2">
        <w:rPr>
          <w:rFonts w:ascii="Times New Roman" w:hAnsi="Times New Roman" w:cs="Times New Roman"/>
          <w:sz w:val="28"/>
          <w:szCs w:val="28"/>
        </w:rPr>
        <w:lastRenderedPageBreak/>
        <w:t xml:space="preserve">3.3 Підключення до зовнішніх екземплярів даних </w:t>
      </w:r>
    </w:p>
    <w:p w14:paraId="5811029C" w14:textId="77777777" w:rsidR="00182F18" w:rsidRDefault="00182F18" w:rsidP="00915696">
      <w:pPr>
        <w:spacing w:after="0" w:line="360" w:lineRule="auto"/>
        <w:ind w:firstLine="709"/>
        <w:rPr>
          <w:rFonts w:ascii="Times New Roman" w:hAnsi="Times New Roman" w:cs="Times New Roman"/>
          <w:sz w:val="28"/>
          <w:szCs w:val="28"/>
        </w:rPr>
      </w:pPr>
    </w:p>
    <w:p w14:paraId="1F9E0932" w14:textId="77777777" w:rsidR="005D77E6" w:rsidRDefault="005D77E6" w:rsidP="005D77E6">
      <w:pPr>
        <w:spacing w:after="0" w:line="360" w:lineRule="auto"/>
        <w:ind w:firstLine="709"/>
        <w:jc w:val="both"/>
        <w:rPr>
          <w:rFonts w:ascii="Times New Roman" w:hAnsi="Times New Roman" w:cs="Times New Roman"/>
          <w:sz w:val="28"/>
          <w:szCs w:val="28"/>
        </w:rPr>
      </w:pPr>
      <w:r w:rsidRPr="005D77E6">
        <w:rPr>
          <w:rFonts w:ascii="Times New Roman" w:hAnsi="Times New Roman" w:cs="Times New Roman"/>
          <w:sz w:val="28"/>
          <w:szCs w:val="28"/>
        </w:rPr>
        <w:t xml:space="preserve">Окрім автономного сховища атак/зловмисного програмного забезпечення, однією з головних особливостей MISP є його здатність підключатися до інших екземплярів і ділитися (частинами) його інформацією. </w:t>
      </w:r>
      <w:r>
        <w:rPr>
          <w:rFonts w:ascii="Times New Roman" w:hAnsi="Times New Roman" w:cs="Times New Roman"/>
          <w:sz w:val="28"/>
          <w:szCs w:val="28"/>
        </w:rPr>
        <w:t>За допомогою використання н</w:t>
      </w:r>
      <w:r w:rsidRPr="005D77E6">
        <w:rPr>
          <w:rFonts w:ascii="Times New Roman" w:hAnsi="Times New Roman" w:cs="Times New Roman"/>
          <w:sz w:val="28"/>
          <w:szCs w:val="28"/>
        </w:rPr>
        <w:t>аступн</w:t>
      </w:r>
      <w:r>
        <w:rPr>
          <w:rFonts w:ascii="Times New Roman" w:hAnsi="Times New Roman" w:cs="Times New Roman"/>
          <w:sz w:val="28"/>
          <w:szCs w:val="28"/>
        </w:rPr>
        <w:t>их</w:t>
      </w:r>
      <w:r w:rsidRPr="005D77E6">
        <w:rPr>
          <w:rFonts w:ascii="Times New Roman" w:hAnsi="Times New Roman" w:cs="Times New Roman"/>
          <w:sz w:val="28"/>
          <w:szCs w:val="28"/>
        </w:rPr>
        <w:t xml:space="preserve"> параметр</w:t>
      </w:r>
      <w:r>
        <w:rPr>
          <w:rFonts w:ascii="Times New Roman" w:hAnsi="Times New Roman" w:cs="Times New Roman"/>
          <w:sz w:val="28"/>
          <w:szCs w:val="28"/>
        </w:rPr>
        <w:t>ів</w:t>
      </w:r>
      <w:r w:rsidRPr="005D77E6">
        <w:rPr>
          <w:rFonts w:ascii="Times New Roman" w:hAnsi="Times New Roman" w:cs="Times New Roman"/>
          <w:sz w:val="28"/>
          <w:szCs w:val="28"/>
        </w:rPr>
        <w:t xml:space="preserve"> </w:t>
      </w:r>
      <w:r>
        <w:rPr>
          <w:rFonts w:ascii="Times New Roman" w:hAnsi="Times New Roman" w:cs="Times New Roman"/>
          <w:sz w:val="28"/>
          <w:szCs w:val="28"/>
        </w:rPr>
        <w:t xml:space="preserve">з’являється можливість </w:t>
      </w:r>
      <w:r w:rsidRPr="005D77E6">
        <w:rPr>
          <w:rFonts w:ascii="Times New Roman" w:hAnsi="Times New Roman" w:cs="Times New Roman"/>
          <w:sz w:val="28"/>
          <w:szCs w:val="28"/>
        </w:rPr>
        <w:t>налаштувати та підтримувати з’єднання</w:t>
      </w:r>
      <w:r>
        <w:rPr>
          <w:rFonts w:ascii="Times New Roman" w:hAnsi="Times New Roman" w:cs="Times New Roman"/>
          <w:sz w:val="28"/>
          <w:szCs w:val="28"/>
        </w:rPr>
        <w:t xml:space="preserve"> з зовнішніми серверами, для отримання сторонніх екземплярів даних.</w:t>
      </w:r>
    </w:p>
    <w:p w14:paraId="0CD37392" w14:textId="77777777" w:rsidR="005D77E6" w:rsidRDefault="005D77E6" w:rsidP="005D77E6">
      <w:pPr>
        <w:spacing w:after="0" w:line="360" w:lineRule="auto"/>
        <w:ind w:firstLine="709"/>
        <w:jc w:val="both"/>
        <w:rPr>
          <w:rFonts w:ascii="Times New Roman" w:hAnsi="Times New Roman" w:cs="Times New Roman"/>
          <w:sz w:val="28"/>
          <w:szCs w:val="28"/>
        </w:rPr>
      </w:pPr>
      <w:r w:rsidRPr="005D77E6">
        <w:rPr>
          <w:rFonts w:ascii="Times New Roman" w:hAnsi="Times New Roman" w:cs="Times New Roman"/>
          <w:sz w:val="28"/>
          <w:szCs w:val="28"/>
        </w:rPr>
        <w:t xml:space="preserve">Щоб обмінюватися даними з віддаленим сервером за допомогою </w:t>
      </w:r>
      <w:r>
        <w:rPr>
          <w:rFonts w:ascii="Times New Roman" w:hAnsi="Times New Roman" w:cs="Times New Roman"/>
          <w:sz w:val="28"/>
          <w:szCs w:val="28"/>
        </w:rPr>
        <w:t>відправки та отримування даних, потрібно отримати</w:t>
      </w:r>
      <w:r w:rsidRPr="005D77E6">
        <w:rPr>
          <w:rFonts w:ascii="Times New Roman" w:hAnsi="Times New Roman" w:cs="Times New Roman"/>
          <w:sz w:val="28"/>
          <w:szCs w:val="28"/>
        </w:rPr>
        <w:t xml:space="preserve"> дійсний ключ автентифікації в організації, яка розміщує віддалений екземпляр. </w:t>
      </w:r>
    </w:p>
    <w:p w14:paraId="2705688E" w14:textId="77777777" w:rsidR="005D77E6" w:rsidRDefault="005D77E6" w:rsidP="00915696">
      <w:pPr>
        <w:spacing w:after="0" w:line="360" w:lineRule="auto"/>
        <w:ind w:firstLine="709"/>
        <w:rPr>
          <w:rFonts w:ascii="Times New Roman" w:hAnsi="Times New Roman" w:cs="Times New Roman"/>
          <w:sz w:val="28"/>
          <w:szCs w:val="28"/>
        </w:rPr>
      </w:pPr>
      <w:r>
        <w:rPr>
          <w:noProof/>
          <w:lang w:eastAsia="uk-UA"/>
        </w:rPr>
        <w:drawing>
          <wp:inline distT="0" distB="0" distL="0" distR="0" wp14:anchorId="0A012872" wp14:editId="697958E8">
            <wp:extent cx="5276850" cy="1981200"/>
            <wp:effectExtent l="0" t="0" r="0" b="0"/>
            <wp:docPr id="31" name="Рисунок 31" descr="Переконайтеся, що ви ввели ключ аутентифікації, який вам надала хостингова організація віддаленого екземпляра, а не ключ, який ви отримали від ць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ереконайтеся, що ви ввели ключ аутентифікації, який вам надала хостингова організація віддаленого екземпляра, а не ключ, який ви отримали від цього."/>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76850" cy="1981200"/>
                    </a:xfrm>
                    <a:prstGeom prst="rect">
                      <a:avLst/>
                    </a:prstGeom>
                    <a:noFill/>
                    <a:ln>
                      <a:noFill/>
                    </a:ln>
                  </pic:spPr>
                </pic:pic>
              </a:graphicData>
            </a:graphic>
          </wp:inline>
        </w:drawing>
      </w:r>
      <w:r>
        <w:rPr>
          <w:rFonts w:ascii="Times New Roman" w:hAnsi="Times New Roman" w:cs="Times New Roman"/>
          <w:sz w:val="28"/>
          <w:szCs w:val="28"/>
        </w:rPr>
        <w:t xml:space="preserve"> </w:t>
      </w:r>
    </w:p>
    <w:p w14:paraId="1588D220" w14:textId="76EB1D58" w:rsidR="005D77E6" w:rsidRDefault="005D77E6" w:rsidP="00242C8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413893">
        <w:rPr>
          <w:rFonts w:ascii="Times New Roman" w:hAnsi="Times New Roman" w:cs="Times New Roman"/>
          <w:sz w:val="28"/>
          <w:szCs w:val="28"/>
        </w:rPr>
        <w:t xml:space="preserve">3.8 </w:t>
      </w:r>
      <w:r w:rsidR="00242C80">
        <w:rPr>
          <w:rFonts w:ascii="Times New Roman" w:hAnsi="Times New Roman" w:cs="Times New Roman"/>
          <w:sz w:val="28"/>
          <w:szCs w:val="28"/>
        </w:rPr>
        <w:t xml:space="preserve">- </w:t>
      </w:r>
      <w:r>
        <w:rPr>
          <w:rFonts w:ascii="Times New Roman" w:hAnsi="Times New Roman" w:cs="Times New Roman"/>
          <w:sz w:val="28"/>
          <w:szCs w:val="28"/>
        </w:rPr>
        <w:t>Додавання підключення до зовнішнього екземпляру даних</w:t>
      </w:r>
    </w:p>
    <w:p w14:paraId="3CF1D47E" w14:textId="77777777" w:rsidR="005D77E6" w:rsidRDefault="005D77E6" w:rsidP="00915696">
      <w:pPr>
        <w:spacing w:after="0" w:line="360" w:lineRule="auto"/>
        <w:ind w:firstLine="709"/>
        <w:rPr>
          <w:rFonts w:ascii="Times New Roman" w:hAnsi="Times New Roman" w:cs="Times New Roman"/>
          <w:sz w:val="28"/>
          <w:szCs w:val="28"/>
        </w:rPr>
      </w:pPr>
    </w:p>
    <w:p w14:paraId="2471A876" w14:textId="77777777" w:rsidR="005D77E6" w:rsidRDefault="005D77E6" w:rsidP="005D77E6">
      <w:pPr>
        <w:spacing w:after="0" w:line="360" w:lineRule="auto"/>
        <w:ind w:firstLine="709"/>
        <w:jc w:val="both"/>
        <w:rPr>
          <w:rFonts w:ascii="Times New Roman" w:hAnsi="Times New Roman" w:cs="Times New Roman"/>
          <w:sz w:val="28"/>
          <w:szCs w:val="28"/>
        </w:rPr>
      </w:pPr>
      <w:r w:rsidRPr="005D77E6">
        <w:rPr>
          <w:rFonts w:ascii="Times New Roman" w:hAnsi="Times New Roman" w:cs="Times New Roman"/>
          <w:sz w:val="28"/>
          <w:szCs w:val="28"/>
        </w:rPr>
        <w:t xml:space="preserve">Якщо натиснути </w:t>
      </w:r>
      <w:r w:rsidR="00D55A9F">
        <w:rPr>
          <w:rFonts w:ascii="Times New Roman" w:hAnsi="Times New Roman" w:cs="Times New Roman"/>
          <w:sz w:val="28"/>
          <w:szCs w:val="28"/>
        </w:rPr>
        <w:t>«</w:t>
      </w:r>
      <w:r w:rsidRPr="005D77E6">
        <w:rPr>
          <w:rFonts w:ascii="Times New Roman" w:hAnsi="Times New Roman" w:cs="Times New Roman"/>
          <w:sz w:val="28"/>
          <w:szCs w:val="28"/>
        </w:rPr>
        <w:t>Список серверів</w:t>
      </w:r>
      <w:r w:rsidR="00D55A9F">
        <w:rPr>
          <w:rFonts w:ascii="Times New Roman" w:hAnsi="Times New Roman" w:cs="Times New Roman"/>
          <w:sz w:val="28"/>
          <w:szCs w:val="28"/>
        </w:rPr>
        <w:t>»</w:t>
      </w:r>
      <w:r w:rsidRPr="005D77E6">
        <w:rPr>
          <w:rFonts w:ascii="Times New Roman" w:hAnsi="Times New Roman" w:cs="Times New Roman"/>
          <w:sz w:val="28"/>
          <w:szCs w:val="28"/>
        </w:rPr>
        <w:t xml:space="preserve">, а потім </w:t>
      </w:r>
      <w:r w:rsidR="00D55A9F">
        <w:rPr>
          <w:rFonts w:ascii="Times New Roman" w:hAnsi="Times New Roman" w:cs="Times New Roman"/>
          <w:sz w:val="28"/>
          <w:szCs w:val="28"/>
        </w:rPr>
        <w:t>«</w:t>
      </w:r>
      <w:r w:rsidRPr="005D77E6">
        <w:rPr>
          <w:rFonts w:ascii="Times New Roman" w:hAnsi="Times New Roman" w:cs="Times New Roman"/>
          <w:sz w:val="28"/>
          <w:szCs w:val="28"/>
        </w:rPr>
        <w:t>Новий сервер</w:t>
      </w:r>
      <w:r w:rsidR="00D55A9F">
        <w:rPr>
          <w:rFonts w:ascii="Times New Roman" w:hAnsi="Times New Roman" w:cs="Times New Roman"/>
          <w:sz w:val="28"/>
          <w:szCs w:val="28"/>
        </w:rPr>
        <w:t>»</w:t>
      </w:r>
      <w:r w:rsidRPr="005D77E6">
        <w:rPr>
          <w:rFonts w:ascii="Times New Roman" w:hAnsi="Times New Roman" w:cs="Times New Roman"/>
          <w:sz w:val="28"/>
          <w:szCs w:val="28"/>
        </w:rPr>
        <w:t xml:space="preserve">, з’явиться форма, яку потрібно заповнити, щоб </w:t>
      </w:r>
      <w:r>
        <w:rPr>
          <w:rFonts w:ascii="Times New Roman" w:hAnsi="Times New Roman" w:cs="Times New Roman"/>
          <w:sz w:val="28"/>
          <w:szCs w:val="28"/>
        </w:rPr>
        <w:t>поточний</w:t>
      </w:r>
      <w:r w:rsidRPr="005D77E6">
        <w:rPr>
          <w:rFonts w:ascii="Times New Roman" w:hAnsi="Times New Roman" w:cs="Times New Roman"/>
          <w:sz w:val="28"/>
          <w:szCs w:val="28"/>
        </w:rPr>
        <w:t xml:space="preserve"> екземпляр підключився до нього. Необхідно заповнити такі поля:</w:t>
      </w:r>
    </w:p>
    <w:p w14:paraId="375883AB" w14:textId="77777777" w:rsidR="005D77E6" w:rsidRPr="005D77E6" w:rsidRDefault="005D77E6" w:rsidP="005D77E6">
      <w:pPr>
        <w:spacing w:after="0" w:line="360" w:lineRule="auto"/>
        <w:ind w:firstLine="709"/>
        <w:jc w:val="both"/>
        <w:rPr>
          <w:rFonts w:ascii="Times New Roman" w:hAnsi="Times New Roman" w:cs="Times New Roman"/>
          <w:sz w:val="28"/>
          <w:szCs w:val="28"/>
        </w:rPr>
      </w:pPr>
      <w:r w:rsidRPr="005D77E6">
        <w:rPr>
          <w:rFonts w:ascii="Times New Roman" w:hAnsi="Times New Roman" w:cs="Times New Roman"/>
          <w:i/>
          <w:sz w:val="28"/>
          <w:szCs w:val="28"/>
        </w:rPr>
        <w:t>Базовий URL</w:t>
      </w:r>
      <w:r w:rsidRPr="005D77E6">
        <w:rPr>
          <w:rFonts w:ascii="Times New Roman" w:hAnsi="Times New Roman" w:cs="Times New Roman"/>
          <w:sz w:val="28"/>
          <w:szCs w:val="28"/>
        </w:rPr>
        <w:t>: URL-адреса віддаленого сервера.</w:t>
      </w:r>
    </w:p>
    <w:p w14:paraId="59C017ED" w14:textId="77777777" w:rsidR="005D77E6" w:rsidRPr="005D77E6" w:rsidRDefault="005D77E6" w:rsidP="005D77E6">
      <w:pPr>
        <w:spacing w:after="0" w:line="360" w:lineRule="auto"/>
        <w:ind w:firstLine="709"/>
        <w:jc w:val="both"/>
        <w:rPr>
          <w:rFonts w:ascii="Times New Roman" w:hAnsi="Times New Roman" w:cs="Times New Roman"/>
          <w:sz w:val="28"/>
          <w:szCs w:val="28"/>
        </w:rPr>
      </w:pPr>
      <w:r w:rsidRPr="005D77E6">
        <w:rPr>
          <w:rFonts w:ascii="Times New Roman" w:hAnsi="Times New Roman" w:cs="Times New Roman"/>
          <w:i/>
          <w:sz w:val="28"/>
          <w:szCs w:val="28"/>
        </w:rPr>
        <w:t>Організація</w:t>
      </w:r>
      <w:r w:rsidRPr="005D77E6">
        <w:rPr>
          <w:rFonts w:ascii="Times New Roman" w:hAnsi="Times New Roman" w:cs="Times New Roman"/>
          <w:sz w:val="28"/>
          <w:szCs w:val="28"/>
        </w:rPr>
        <w:t>: організація, яка керує віддаленим сервером. Дуже важливо, щоб це налаштування було заповнено точно так само, як назва організації, задана у файлі завантаження віддаленого екземпляра.</w:t>
      </w:r>
    </w:p>
    <w:p w14:paraId="3962D303" w14:textId="77777777" w:rsidR="005D77E6" w:rsidRPr="005D77E6" w:rsidRDefault="005D77E6" w:rsidP="005D77E6">
      <w:pPr>
        <w:spacing w:after="0" w:line="360" w:lineRule="auto"/>
        <w:ind w:firstLine="709"/>
        <w:jc w:val="both"/>
        <w:rPr>
          <w:rFonts w:ascii="Times New Roman" w:hAnsi="Times New Roman" w:cs="Times New Roman"/>
          <w:sz w:val="28"/>
          <w:szCs w:val="28"/>
        </w:rPr>
      </w:pPr>
      <w:r w:rsidRPr="00D55A9F">
        <w:rPr>
          <w:rFonts w:ascii="Times New Roman" w:hAnsi="Times New Roman" w:cs="Times New Roman"/>
          <w:i/>
          <w:sz w:val="28"/>
          <w:szCs w:val="28"/>
        </w:rPr>
        <w:t>Authkey</w:t>
      </w:r>
      <w:r w:rsidRPr="005D77E6">
        <w:rPr>
          <w:rFonts w:ascii="Times New Roman" w:hAnsi="Times New Roman" w:cs="Times New Roman"/>
          <w:sz w:val="28"/>
          <w:szCs w:val="28"/>
        </w:rPr>
        <w:t xml:space="preserve">: ключ автентифікації, який </w:t>
      </w:r>
      <w:r w:rsidR="00D55A9F">
        <w:rPr>
          <w:rFonts w:ascii="Times New Roman" w:hAnsi="Times New Roman" w:cs="Times New Roman"/>
          <w:sz w:val="28"/>
          <w:szCs w:val="28"/>
        </w:rPr>
        <w:t>було отримано</w:t>
      </w:r>
      <w:r w:rsidRPr="005D77E6">
        <w:rPr>
          <w:rFonts w:ascii="Times New Roman" w:hAnsi="Times New Roman" w:cs="Times New Roman"/>
          <w:sz w:val="28"/>
          <w:szCs w:val="28"/>
        </w:rPr>
        <w:t xml:space="preserve"> від хостингової організації віддаленого екземпляра.</w:t>
      </w:r>
    </w:p>
    <w:p w14:paraId="1F45F3DB" w14:textId="77777777" w:rsidR="005D77E6" w:rsidRPr="005D77E6" w:rsidRDefault="005D77E6" w:rsidP="005D77E6">
      <w:pPr>
        <w:spacing w:after="0" w:line="360" w:lineRule="auto"/>
        <w:ind w:firstLine="709"/>
        <w:jc w:val="both"/>
        <w:rPr>
          <w:rFonts w:ascii="Times New Roman" w:hAnsi="Times New Roman" w:cs="Times New Roman"/>
          <w:sz w:val="28"/>
          <w:szCs w:val="28"/>
        </w:rPr>
      </w:pPr>
      <w:r w:rsidRPr="00D55A9F">
        <w:rPr>
          <w:rFonts w:ascii="Times New Roman" w:hAnsi="Times New Roman" w:cs="Times New Roman"/>
          <w:i/>
          <w:sz w:val="28"/>
          <w:szCs w:val="28"/>
        </w:rPr>
        <w:t>Push</w:t>
      </w:r>
      <w:r w:rsidRPr="005D77E6">
        <w:rPr>
          <w:rFonts w:ascii="Times New Roman" w:hAnsi="Times New Roman" w:cs="Times New Roman"/>
          <w:sz w:val="28"/>
          <w:szCs w:val="28"/>
        </w:rPr>
        <w:t xml:space="preserve">: цей прапорець визначає, чи дозволено </w:t>
      </w:r>
      <w:r w:rsidR="00D55A9F">
        <w:rPr>
          <w:rFonts w:ascii="Times New Roman" w:hAnsi="Times New Roman" w:cs="Times New Roman"/>
          <w:sz w:val="28"/>
          <w:szCs w:val="28"/>
        </w:rPr>
        <w:t>поточному</w:t>
      </w:r>
      <w:r w:rsidRPr="005D77E6">
        <w:rPr>
          <w:rFonts w:ascii="Times New Roman" w:hAnsi="Times New Roman" w:cs="Times New Roman"/>
          <w:sz w:val="28"/>
          <w:szCs w:val="28"/>
        </w:rPr>
        <w:t xml:space="preserve"> серверу надсилати </w:t>
      </w:r>
      <w:r w:rsidR="00D55A9F">
        <w:rPr>
          <w:rFonts w:ascii="Times New Roman" w:hAnsi="Times New Roman" w:cs="Times New Roman"/>
          <w:sz w:val="28"/>
          <w:szCs w:val="28"/>
        </w:rPr>
        <w:t xml:space="preserve">запити </w:t>
      </w:r>
      <w:r w:rsidRPr="005D77E6">
        <w:rPr>
          <w:rFonts w:ascii="Times New Roman" w:hAnsi="Times New Roman" w:cs="Times New Roman"/>
          <w:sz w:val="28"/>
          <w:szCs w:val="28"/>
        </w:rPr>
        <w:t>до віддаленого екземпляра.</w:t>
      </w:r>
    </w:p>
    <w:p w14:paraId="59A8E343" w14:textId="77777777" w:rsidR="005D77E6" w:rsidRPr="005D77E6" w:rsidRDefault="00D55A9F" w:rsidP="005D77E6">
      <w:pPr>
        <w:spacing w:after="0" w:line="360" w:lineRule="auto"/>
        <w:ind w:firstLine="709"/>
        <w:jc w:val="both"/>
        <w:rPr>
          <w:rFonts w:ascii="Times New Roman" w:hAnsi="Times New Roman" w:cs="Times New Roman"/>
          <w:sz w:val="28"/>
          <w:szCs w:val="28"/>
        </w:rPr>
      </w:pPr>
      <w:r w:rsidRPr="00D55A9F">
        <w:rPr>
          <w:rFonts w:ascii="Times New Roman" w:hAnsi="Times New Roman" w:cs="Times New Roman"/>
          <w:i/>
          <w:sz w:val="28"/>
          <w:szCs w:val="28"/>
        </w:rPr>
        <w:lastRenderedPageBreak/>
        <w:t>Pull</w:t>
      </w:r>
      <w:r w:rsidR="005D77E6" w:rsidRPr="005D77E6">
        <w:rPr>
          <w:rFonts w:ascii="Times New Roman" w:hAnsi="Times New Roman" w:cs="Times New Roman"/>
          <w:sz w:val="28"/>
          <w:szCs w:val="28"/>
        </w:rPr>
        <w:t>: цей прапорець визначає, чи може ваш сервер запитувати вилучення всіх даних із віддаленого екземпляра.</w:t>
      </w:r>
    </w:p>
    <w:p w14:paraId="3F235EDA" w14:textId="77777777" w:rsidR="005D77E6" w:rsidRPr="005D77E6" w:rsidRDefault="00D55A9F" w:rsidP="005D77E6">
      <w:pPr>
        <w:spacing w:after="0" w:line="360" w:lineRule="auto"/>
        <w:ind w:firstLine="709"/>
        <w:jc w:val="both"/>
        <w:rPr>
          <w:rFonts w:ascii="Times New Roman" w:hAnsi="Times New Roman" w:cs="Times New Roman"/>
          <w:sz w:val="28"/>
          <w:szCs w:val="28"/>
        </w:rPr>
      </w:pPr>
      <w:r w:rsidRPr="00D55A9F">
        <w:rPr>
          <w:rFonts w:ascii="Times New Roman" w:hAnsi="Times New Roman" w:cs="Times New Roman"/>
          <w:i/>
          <w:sz w:val="28"/>
          <w:szCs w:val="28"/>
        </w:rPr>
        <w:t>Самопідписаний</w:t>
      </w:r>
      <w:r w:rsidR="005D77E6" w:rsidRPr="005D77E6">
        <w:rPr>
          <w:rFonts w:ascii="Times New Roman" w:hAnsi="Times New Roman" w:cs="Times New Roman"/>
          <w:sz w:val="28"/>
          <w:szCs w:val="28"/>
        </w:rPr>
        <w:t>: установка цього прапорця дозволить синхронізувати з екземплярами, що використовують самопідписані сертифікати.</w:t>
      </w:r>
    </w:p>
    <w:p w14:paraId="4AFA9F0C" w14:textId="77777777" w:rsidR="005D77E6" w:rsidRPr="005D77E6" w:rsidRDefault="005D77E6" w:rsidP="005D77E6">
      <w:pPr>
        <w:spacing w:after="0" w:line="360" w:lineRule="auto"/>
        <w:ind w:firstLine="709"/>
        <w:jc w:val="both"/>
        <w:rPr>
          <w:rFonts w:ascii="Times New Roman" w:hAnsi="Times New Roman" w:cs="Times New Roman"/>
          <w:sz w:val="28"/>
          <w:szCs w:val="28"/>
        </w:rPr>
      </w:pPr>
      <w:r w:rsidRPr="00D55A9F">
        <w:rPr>
          <w:rFonts w:ascii="Times New Roman" w:hAnsi="Times New Roman" w:cs="Times New Roman"/>
          <w:i/>
          <w:sz w:val="28"/>
          <w:szCs w:val="28"/>
        </w:rPr>
        <w:t>Файл сертифіката</w:t>
      </w:r>
      <w:r w:rsidRPr="005D77E6">
        <w:rPr>
          <w:rFonts w:ascii="Times New Roman" w:hAnsi="Times New Roman" w:cs="Times New Roman"/>
          <w:sz w:val="28"/>
          <w:szCs w:val="28"/>
        </w:rPr>
        <w:t xml:space="preserve">: якщо екземпляр, до якого </w:t>
      </w:r>
      <w:r w:rsidR="00D55A9F">
        <w:rPr>
          <w:rFonts w:ascii="Times New Roman" w:hAnsi="Times New Roman" w:cs="Times New Roman"/>
          <w:sz w:val="28"/>
          <w:szCs w:val="28"/>
        </w:rPr>
        <w:t>необхідно</w:t>
      </w:r>
      <w:r w:rsidRPr="005D77E6">
        <w:rPr>
          <w:rFonts w:ascii="Times New Roman" w:hAnsi="Times New Roman" w:cs="Times New Roman"/>
          <w:sz w:val="28"/>
          <w:szCs w:val="28"/>
        </w:rPr>
        <w:t xml:space="preserve"> підключитися, має власний ланцюжок сертифікатів</w:t>
      </w:r>
      <w:r w:rsidR="00D55A9F">
        <w:rPr>
          <w:rFonts w:ascii="Times New Roman" w:hAnsi="Times New Roman" w:cs="Times New Roman"/>
          <w:sz w:val="28"/>
          <w:szCs w:val="28"/>
        </w:rPr>
        <w:t>, є можливість</w:t>
      </w:r>
      <w:r w:rsidRPr="005D77E6">
        <w:rPr>
          <w:rFonts w:ascii="Times New Roman" w:hAnsi="Times New Roman" w:cs="Times New Roman"/>
          <w:sz w:val="28"/>
          <w:szCs w:val="28"/>
        </w:rPr>
        <w:t xml:space="preserve"> використати його для імпорту файлу .pem з ним і замінити стандартний кореневий файл CA CakePHP.</w:t>
      </w:r>
    </w:p>
    <w:p w14:paraId="0BB45EA3" w14:textId="77777777" w:rsidR="005D77E6" w:rsidRPr="005D77E6" w:rsidRDefault="00D55A9F" w:rsidP="005D7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разі налаштування, як</w:t>
      </w:r>
      <w:r w:rsidR="005D77E6" w:rsidRPr="005D77E6">
        <w:rPr>
          <w:rFonts w:ascii="Times New Roman" w:hAnsi="Times New Roman" w:cs="Times New Roman"/>
          <w:sz w:val="28"/>
          <w:szCs w:val="28"/>
        </w:rPr>
        <w:t xml:space="preserve"> адміністратор </w:t>
      </w:r>
      <w:r>
        <w:rPr>
          <w:rFonts w:ascii="Times New Roman" w:hAnsi="Times New Roman" w:cs="Times New Roman"/>
          <w:sz w:val="28"/>
          <w:szCs w:val="28"/>
        </w:rPr>
        <w:t>установи,</w:t>
      </w:r>
      <w:r w:rsidR="005D77E6" w:rsidRPr="005D77E6">
        <w:rPr>
          <w:rFonts w:ascii="Times New Roman" w:hAnsi="Times New Roman" w:cs="Times New Roman"/>
          <w:sz w:val="28"/>
          <w:szCs w:val="28"/>
        </w:rPr>
        <w:t xml:space="preserve"> дозвол</w:t>
      </w:r>
      <w:r>
        <w:rPr>
          <w:rFonts w:ascii="Times New Roman" w:hAnsi="Times New Roman" w:cs="Times New Roman"/>
          <w:sz w:val="28"/>
          <w:szCs w:val="28"/>
        </w:rPr>
        <w:t>у</w:t>
      </w:r>
      <w:r w:rsidR="005D77E6" w:rsidRPr="005D77E6">
        <w:rPr>
          <w:rFonts w:ascii="Times New Roman" w:hAnsi="Times New Roman" w:cs="Times New Roman"/>
          <w:sz w:val="28"/>
          <w:szCs w:val="28"/>
        </w:rPr>
        <w:t xml:space="preserve"> іншому екземпляру підключатися до власного, дуже важливо дотримуватися двох правил під час налаштування </w:t>
      </w:r>
      <w:r w:rsidR="009B614F">
        <w:rPr>
          <w:rFonts w:ascii="Times New Roman" w:hAnsi="Times New Roman" w:cs="Times New Roman"/>
          <w:sz w:val="28"/>
          <w:szCs w:val="28"/>
        </w:rPr>
        <w:t>облікового запису синхронізації</w:t>
      </w:r>
      <w:r w:rsidR="005D77E6" w:rsidRPr="005D77E6">
        <w:rPr>
          <w:rFonts w:ascii="Times New Roman" w:hAnsi="Times New Roman" w:cs="Times New Roman"/>
          <w:sz w:val="28"/>
          <w:szCs w:val="28"/>
        </w:rPr>
        <w:t>:</w:t>
      </w:r>
    </w:p>
    <w:p w14:paraId="219F4D70" w14:textId="77777777" w:rsidR="005D77E6" w:rsidRPr="00D55A9F" w:rsidRDefault="005D77E6" w:rsidP="00D55A9F">
      <w:pPr>
        <w:pStyle w:val="a6"/>
        <w:numPr>
          <w:ilvl w:val="0"/>
          <w:numId w:val="24"/>
        </w:numPr>
        <w:spacing w:after="0" w:line="360" w:lineRule="auto"/>
        <w:ind w:left="0" w:firstLine="709"/>
        <w:jc w:val="both"/>
        <w:rPr>
          <w:rFonts w:ascii="Times New Roman" w:hAnsi="Times New Roman" w:cs="Times New Roman"/>
          <w:sz w:val="28"/>
          <w:szCs w:val="28"/>
        </w:rPr>
      </w:pPr>
      <w:r w:rsidRPr="00D55A9F">
        <w:rPr>
          <w:rFonts w:ascii="Times New Roman" w:hAnsi="Times New Roman" w:cs="Times New Roman"/>
          <w:sz w:val="28"/>
          <w:szCs w:val="28"/>
        </w:rPr>
        <w:t>Користувач синхронізації повинен мати дозвіл на синхронізацію та повні права читання/запису/публікування</w:t>
      </w:r>
      <w:r w:rsidR="00D55A9F">
        <w:rPr>
          <w:rFonts w:ascii="Times New Roman" w:hAnsi="Times New Roman" w:cs="Times New Roman"/>
          <w:sz w:val="28"/>
          <w:szCs w:val="28"/>
        </w:rPr>
        <w:t>.</w:t>
      </w:r>
    </w:p>
    <w:p w14:paraId="776A7A55" w14:textId="77777777" w:rsidR="00B82FCB" w:rsidRDefault="005D77E6" w:rsidP="00D55A9F">
      <w:pPr>
        <w:pStyle w:val="a6"/>
        <w:numPr>
          <w:ilvl w:val="0"/>
          <w:numId w:val="24"/>
        </w:numPr>
        <w:spacing w:after="0" w:line="360" w:lineRule="auto"/>
        <w:ind w:left="0" w:firstLine="709"/>
        <w:jc w:val="both"/>
        <w:rPr>
          <w:rFonts w:ascii="Times New Roman" w:hAnsi="Times New Roman" w:cs="Times New Roman"/>
          <w:sz w:val="28"/>
          <w:szCs w:val="28"/>
        </w:rPr>
      </w:pPr>
      <w:r w:rsidRPr="00D55A9F">
        <w:rPr>
          <w:rFonts w:ascii="Times New Roman" w:hAnsi="Times New Roman" w:cs="Times New Roman"/>
          <w:sz w:val="28"/>
          <w:szCs w:val="28"/>
        </w:rPr>
        <w:t xml:space="preserve">І користувач синхронізації, і налаштування організації у файлі Config/bootstrap.php </w:t>
      </w:r>
      <w:r w:rsidR="00D55A9F">
        <w:rPr>
          <w:rFonts w:ascii="Times New Roman" w:hAnsi="Times New Roman" w:cs="Times New Roman"/>
          <w:sz w:val="28"/>
          <w:szCs w:val="28"/>
        </w:rPr>
        <w:t>поточного</w:t>
      </w:r>
      <w:r w:rsidRPr="00D55A9F">
        <w:rPr>
          <w:rFonts w:ascii="Times New Roman" w:hAnsi="Times New Roman" w:cs="Times New Roman"/>
          <w:sz w:val="28"/>
          <w:szCs w:val="28"/>
        </w:rPr>
        <w:t xml:space="preserve"> екземпляра повинні відповідати ідентифікатору хостингової організації. </w:t>
      </w:r>
    </w:p>
    <w:p w14:paraId="4AE3F501" w14:textId="77777777" w:rsidR="00B82FCB" w:rsidRDefault="00B82FCB" w:rsidP="00B82FCB">
      <w:pPr>
        <w:spacing w:after="0" w:line="360" w:lineRule="auto"/>
        <w:jc w:val="both"/>
        <w:rPr>
          <w:rFonts w:ascii="Times New Roman" w:hAnsi="Times New Roman" w:cs="Times New Roman"/>
          <w:sz w:val="28"/>
          <w:szCs w:val="28"/>
        </w:rPr>
      </w:pPr>
    </w:p>
    <w:p w14:paraId="263B1762" w14:textId="3EAFB213" w:rsidR="00B82FCB" w:rsidRPr="000131C2" w:rsidRDefault="00B82FCB" w:rsidP="00793124">
      <w:pPr>
        <w:spacing w:after="0" w:line="360" w:lineRule="auto"/>
        <w:ind w:firstLine="709"/>
        <w:jc w:val="both"/>
        <w:rPr>
          <w:rFonts w:ascii="Times New Roman" w:hAnsi="Times New Roman" w:cs="Times New Roman"/>
          <w:sz w:val="28"/>
          <w:szCs w:val="28"/>
        </w:rPr>
      </w:pPr>
      <w:r w:rsidRPr="000131C2">
        <w:rPr>
          <w:rFonts w:ascii="Times New Roman" w:hAnsi="Times New Roman" w:cs="Times New Roman"/>
          <w:sz w:val="28"/>
          <w:szCs w:val="28"/>
        </w:rPr>
        <w:t xml:space="preserve">Висновок до третього розділу </w:t>
      </w:r>
    </w:p>
    <w:p w14:paraId="754F5851" w14:textId="77777777" w:rsidR="000131C2" w:rsidRPr="00B82FCB" w:rsidRDefault="000131C2" w:rsidP="00793124">
      <w:pPr>
        <w:spacing w:after="0" w:line="360" w:lineRule="auto"/>
        <w:ind w:firstLine="709"/>
        <w:jc w:val="both"/>
        <w:rPr>
          <w:rFonts w:ascii="Times New Roman" w:hAnsi="Times New Roman" w:cs="Times New Roman"/>
          <w:b/>
          <w:sz w:val="28"/>
          <w:szCs w:val="28"/>
        </w:rPr>
      </w:pPr>
    </w:p>
    <w:p w14:paraId="43FCD348" w14:textId="77777777" w:rsidR="00470445" w:rsidRPr="00470445" w:rsidRDefault="00470445" w:rsidP="00470445">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 xml:space="preserve">Для впровадження в інформаційний простір системи розвідки кіберзагроз було виділено окремий комп’ютер у локальній мережі. Він працює під керівництвом </w:t>
      </w:r>
      <w:r>
        <w:rPr>
          <w:rFonts w:ascii="Times New Roman" w:hAnsi="Times New Roman" w:cs="Times New Roman"/>
          <w:sz w:val="28"/>
          <w:szCs w:val="28"/>
        </w:rPr>
        <w:t>операційної системи Windows 10</w:t>
      </w:r>
      <w:r w:rsidRPr="00470445">
        <w:rPr>
          <w:rFonts w:ascii="Times New Roman" w:hAnsi="Times New Roman" w:cs="Times New Roman"/>
          <w:sz w:val="28"/>
          <w:szCs w:val="28"/>
        </w:rPr>
        <w:t>. Так як розгортання такого осередку є по суті пілотним проектом, було вирішено на початках встановити MISP у віртуальному середовищі. Для його встановлення апаратних потужностей згідно специфікації повинно бути достатньо.</w:t>
      </w:r>
    </w:p>
    <w:p w14:paraId="55425256" w14:textId="77777777" w:rsidR="00470445" w:rsidRPr="00470445" w:rsidRDefault="00470445" w:rsidP="00470445">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 xml:space="preserve">Існує дві типові програми, які зазвичай використовуються користувачами, котрим необхідна технологія віртуалізації. Цими програмами є: VirtualBox та VMware Workstation. Вибір пав на останню, так як вона позиціонує себе, як потужна та максимально надійна. </w:t>
      </w:r>
    </w:p>
    <w:p w14:paraId="42CAD206" w14:textId="1D0FA437" w:rsidR="004C78CC" w:rsidRPr="004C78CC" w:rsidRDefault="004C78CC" w:rsidP="004704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 завершенні впровадження системи розвідки кіберзагроз </w:t>
      </w:r>
      <w:r>
        <w:rPr>
          <w:rFonts w:ascii="Times New Roman" w:hAnsi="Times New Roman" w:cs="Times New Roman"/>
          <w:sz w:val="28"/>
          <w:szCs w:val="28"/>
          <w:lang w:val="en-US"/>
        </w:rPr>
        <w:t>MISP</w:t>
      </w:r>
      <w:r>
        <w:rPr>
          <w:rFonts w:ascii="Times New Roman" w:hAnsi="Times New Roman" w:cs="Times New Roman"/>
          <w:sz w:val="28"/>
          <w:szCs w:val="28"/>
        </w:rPr>
        <w:t xml:space="preserve"> у інформаційний простір ВСП «РФК НУБіП України» було розроблено план подальших дій, що включав у себе: підключення нових користувачів, делегування </w:t>
      </w:r>
      <w:r>
        <w:rPr>
          <w:rFonts w:ascii="Times New Roman" w:hAnsi="Times New Roman" w:cs="Times New Roman"/>
          <w:sz w:val="28"/>
          <w:szCs w:val="28"/>
        </w:rPr>
        <w:lastRenderedPageBreak/>
        <w:t>їм розділених повноважень, підключення платформи до зовнішніх екземплярів даних.</w:t>
      </w:r>
    </w:p>
    <w:p w14:paraId="6C5D9DA2" w14:textId="29B9854E" w:rsidR="00470445" w:rsidRPr="00470445" w:rsidRDefault="00470445" w:rsidP="00470445">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 xml:space="preserve">Після </w:t>
      </w:r>
      <w:r w:rsidR="004C78CC">
        <w:rPr>
          <w:rFonts w:ascii="Times New Roman" w:hAnsi="Times New Roman" w:cs="Times New Roman"/>
          <w:sz w:val="28"/>
          <w:szCs w:val="28"/>
        </w:rPr>
        <w:t>проведеного аналізу платформи</w:t>
      </w:r>
      <w:r w:rsidRPr="00470445">
        <w:rPr>
          <w:rFonts w:ascii="Times New Roman" w:hAnsi="Times New Roman" w:cs="Times New Roman"/>
          <w:sz w:val="28"/>
          <w:szCs w:val="28"/>
        </w:rPr>
        <w:t xml:space="preserve"> MISP </w:t>
      </w:r>
      <w:r w:rsidR="004C78CC">
        <w:rPr>
          <w:rFonts w:ascii="Times New Roman" w:hAnsi="Times New Roman" w:cs="Times New Roman"/>
          <w:sz w:val="28"/>
          <w:szCs w:val="28"/>
        </w:rPr>
        <w:t xml:space="preserve">було виявлено, що </w:t>
      </w:r>
      <w:r w:rsidRPr="00470445">
        <w:rPr>
          <w:rFonts w:ascii="Times New Roman" w:hAnsi="Times New Roman" w:cs="Times New Roman"/>
          <w:sz w:val="28"/>
          <w:szCs w:val="28"/>
        </w:rPr>
        <w:t xml:space="preserve">є ціла низка шляхів для подальшого розвитку </w:t>
      </w:r>
      <w:r w:rsidR="004C78CC">
        <w:rPr>
          <w:rFonts w:ascii="Times New Roman" w:hAnsi="Times New Roman" w:cs="Times New Roman"/>
          <w:sz w:val="28"/>
          <w:szCs w:val="28"/>
        </w:rPr>
        <w:t>додатку</w:t>
      </w:r>
      <w:r w:rsidRPr="00470445">
        <w:rPr>
          <w:rFonts w:ascii="Times New Roman" w:hAnsi="Times New Roman" w:cs="Times New Roman"/>
          <w:sz w:val="28"/>
          <w:szCs w:val="28"/>
        </w:rPr>
        <w:t xml:space="preserve"> в межах навчального закладу. </w:t>
      </w:r>
    </w:p>
    <w:p w14:paraId="5E753B5F" w14:textId="77777777" w:rsidR="00470445" w:rsidRPr="00470445" w:rsidRDefault="00470445" w:rsidP="00470445">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 xml:space="preserve">По-перше планується включити ознайомлення з даною програмою в навчальний процес для унаочнення механізму обміну захищеною інформацією по каналах зв’язку та ознайомлення з базовими принципами захисту від кіберінцидентів.  </w:t>
      </w:r>
    </w:p>
    <w:p w14:paraId="52739E87" w14:textId="77777777" w:rsidR="00470445" w:rsidRPr="00470445" w:rsidRDefault="00470445" w:rsidP="00470445">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По-друге, враховуючи впровадження MISP-UA Службою безпеки України ще у 2018 році для забезпечення державно-приватної взаємодії по спільному захисту інформаційного та кіберпростору, є можливість долучитися до обміну інформацією. Адже на платформі MISP-UA вже зареєстровані понад 300 користувачів, серед яких державні і приватні підприємства (в тому числі навчальні заклади).</w:t>
      </w:r>
    </w:p>
    <w:p w14:paraId="389573EA" w14:textId="77777777" w:rsidR="00B82FCB" w:rsidRDefault="00470445" w:rsidP="00470445">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По-третє, є можливість запускати тематичні хакатони з використанням платформи розвідки кіберзагроз, де б команди зі студентів мали можливість розвиваючи загальне поняття про основні правила з кіберзахисту, вирішувати спільні завдання з підтримки захищеності інформаційного простору.</w:t>
      </w:r>
    </w:p>
    <w:p w14:paraId="588CADCD" w14:textId="77777777" w:rsidR="00470445" w:rsidRDefault="00470445" w:rsidP="004704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платформи є доволі зручним. Адже користувач з правами </w:t>
      </w:r>
      <w:r w:rsidRPr="005626F4">
        <w:rPr>
          <w:rFonts w:ascii="Times New Roman" w:hAnsi="Times New Roman" w:cs="Times New Roman"/>
          <w:sz w:val="28"/>
          <w:szCs w:val="28"/>
        </w:rPr>
        <w:t>адміністратор</w:t>
      </w:r>
      <w:r>
        <w:rPr>
          <w:rFonts w:ascii="Times New Roman" w:hAnsi="Times New Roman" w:cs="Times New Roman"/>
          <w:sz w:val="28"/>
          <w:szCs w:val="28"/>
        </w:rPr>
        <w:t>а, може</w:t>
      </w:r>
      <w:r w:rsidRPr="005626F4">
        <w:rPr>
          <w:rFonts w:ascii="Times New Roman" w:hAnsi="Times New Roman" w:cs="Times New Roman"/>
          <w:sz w:val="28"/>
          <w:szCs w:val="28"/>
        </w:rPr>
        <w:t xml:space="preserve"> створювати нові облікові записи для </w:t>
      </w:r>
      <w:r>
        <w:rPr>
          <w:rFonts w:ascii="Times New Roman" w:hAnsi="Times New Roman" w:cs="Times New Roman"/>
          <w:sz w:val="28"/>
          <w:szCs w:val="28"/>
        </w:rPr>
        <w:t xml:space="preserve">інших </w:t>
      </w:r>
      <w:r w:rsidRPr="005626F4">
        <w:rPr>
          <w:rFonts w:ascii="Times New Roman" w:hAnsi="Times New Roman" w:cs="Times New Roman"/>
          <w:sz w:val="28"/>
          <w:szCs w:val="28"/>
        </w:rPr>
        <w:t xml:space="preserve">користувачів, редагувати профілі користувачів, видаляти їх або просто переглядати профілі всіх </w:t>
      </w:r>
      <w:r>
        <w:rPr>
          <w:rFonts w:ascii="Times New Roman" w:hAnsi="Times New Roman" w:cs="Times New Roman"/>
          <w:sz w:val="28"/>
          <w:szCs w:val="28"/>
        </w:rPr>
        <w:t>користувачів</w:t>
      </w:r>
      <w:r w:rsidRPr="005626F4">
        <w:rPr>
          <w:rFonts w:ascii="Times New Roman" w:hAnsi="Times New Roman" w:cs="Times New Roman"/>
          <w:sz w:val="28"/>
          <w:szCs w:val="28"/>
        </w:rPr>
        <w:t xml:space="preserve">. </w:t>
      </w:r>
      <w:r>
        <w:rPr>
          <w:rFonts w:ascii="Times New Roman" w:hAnsi="Times New Roman" w:cs="Times New Roman"/>
          <w:sz w:val="28"/>
          <w:szCs w:val="28"/>
        </w:rPr>
        <w:t xml:space="preserve">Це зручно для делегування частини повноважень іншим працівникам. </w:t>
      </w:r>
      <w:r w:rsidR="00E37957">
        <w:rPr>
          <w:rFonts w:ascii="Times New Roman" w:hAnsi="Times New Roman" w:cs="Times New Roman"/>
          <w:sz w:val="28"/>
          <w:szCs w:val="28"/>
        </w:rPr>
        <w:t>Однак варто пам’ятати, що адміністратори організації (Org Admin</w:t>
      </w:r>
      <w:r w:rsidRPr="005626F4">
        <w:rPr>
          <w:rFonts w:ascii="Times New Roman" w:hAnsi="Times New Roman" w:cs="Times New Roman"/>
          <w:sz w:val="28"/>
          <w:szCs w:val="28"/>
        </w:rPr>
        <w:t>) можуть виконувати ці дії виключно в межах користувачів своєї організації.</w:t>
      </w:r>
    </w:p>
    <w:p w14:paraId="27F46A7D" w14:textId="77777777" w:rsidR="00470445" w:rsidRDefault="00470445" w:rsidP="00470445">
      <w:pPr>
        <w:spacing w:after="0" w:line="360" w:lineRule="auto"/>
        <w:ind w:firstLine="709"/>
        <w:jc w:val="both"/>
        <w:rPr>
          <w:rFonts w:ascii="Times New Roman" w:hAnsi="Times New Roman" w:cs="Times New Roman"/>
          <w:sz w:val="28"/>
          <w:szCs w:val="28"/>
        </w:rPr>
      </w:pPr>
    </w:p>
    <w:p w14:paraId="66A60F28" w14:textId="77777777" w:rsidR="00B82FCB" w:rsidRDefault="00B82FCB">
      <w:pPr>
        <w:rPr>
          <w:rFonts w:ascii="Times New Roman" w:hAnsi="Times New Roman" w:cs="Times New Roman"/>
          <w:sz w:val="28"/>
          <w:szCs w:val="28"/>
        </w:rPr>
      </w:pPr>
      <w:r>
        <w:rPr>
          <w:rFonts w:ascii="Times New Roman" w:hAnsi="Times New Roman" w:cs="Times New Roman"/>
          <w:sz w:val="28"/>
          <w:szCs w:val="28"/>
        </w:rPr>
        <w:br w:type="page"/>
      </w:r>
    </w:p>
    <w:p w14:paraId="0BA051E4" w14:textId="77777777" w:rsidR="00B82FCB" w:rsidRPr="00242C80" w:rsidRDefault="00B82FCB" w:rsidP="00B82FCB">
      <w:pPr>
        <w:spacing w:after="0" w:line="360" w:lineRule="auto"/>
        <w:jc w:val="center"/>
        <w:rPr>
          <w:rFonts w:ascii="Times New Roman" w:hAnsi="Times New Roman" w:cs="Times New Roman"/>
          <w:bCs/>
          <w:sz w:val="28"/>
          <w:szCs w:val="28"/>
        </w:rPr>
      </w:pPr>
      <w:r w:rsidRPr="00242C80">
        <w:rPr>
          <w:rFonts w:ascii="Times New Roman" w:hAnsi="Times New Roman" w:cs="Times New Roman"/>
          <w:bCs/>
          <w:sz w:val="28"/>
          <w:szCs w:val="28"/>
        </w:rPr>
        <w:lastRenderedPageBreak/>
        <w:t>ВИСНОВКИ</w:t>
      </w:r>
    </w:p>
    <w:p w14:paraId="207261EF" w14:textId="77777777" w:rsidR="00B82FCB" w:rsidRDefault="00B82FCB" w:rsidP="00B82FCB">
      <w:pPr>
        <w:spacing w:after="0" w:line="360" w:lineRule="auto"/>
        <w:jc w:val="both"/>
        <w:rPr>
          <w:rFonts w:ascii="Times New Roman" w:hAnsi="Times New Roman" w:cs="Times New Roman"/>
          <w:sz w:val="28"/>
          <w:szCs w:val="28"/>
        </w:rPr>
      </w:pPr>
    </w:p>
    <w:p w14:paraId="361CD6E5" w14:textId="6C897B87" w:rsidR="00643762" w:rsidRDefault="00643762" w:rsidP="003006D9">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t xml:space="preserve">Під час написання самостійної, науково-дослідної роботи було </w:t>
      </w:r>
      <w:r w:rsidRPr="00643762">
        <w:rPr>
          <w:rFonts w:ascii="Times New Roman" w:hAnsi="Times New Roman" w:cs="Times New Roman"/>
          <w:sz w:val="28"/>
        </w:rPr>
        <w:t>синтезовано підсумок теоретичної та практичної підготовки у рамках нормативної й варіативн</w:t>
      </w:r>
      <w:r>
        <w:rPr>
          <w:rFonts w:ascii="Times New Roman" w:hAnsi="Times New Roman" w:cs="Times New Roman"/>
          <w:sz w:val="28"/>
        </w:rPr>
        <w:t>ої складових освітньо-професійної</w:t>
      </w:r>
      <w:r w:rsidRPr="00643762">
        <w:rPr>
          <w:rFonts w:ascii="Times New Roman" w:hAnsi="Times New Roman" w:cs="Times New Roman"/>
          <w:sz w:val="28"/>
        </w:rPr>
        <w:t xml:space="preserve"> програм</w:t>
      </w:r>
      <w:r>
        <w:rPr>
          <w:rFonts w:ascii="Times New Roman" w:hAnsi="Times New Roman" w:cs="Times New Roman"/>
          <w:sz w:val="28"/>
        </w:rPr>
        <w:t>и</w:t>
      </w:r>
      <w:r w:rsidRPr="00643762">
        <w:rPr>
          <w:rFonts w:ascii="Times New Roman" w:hAnsi="Times New Roman" w:cs="Times New Roman"/>
          <w:sz w:val="28"/>
        </w:rPr>
        <w:t xml:space="preserve"> підготовки фахівців</w:t>
      </w:r>
      <w:r>
        <w:rPr>
          <w:rFonts w:ascii="Times New Roman" w:hAnsi="Times New Roman" w:cs="Times New Roman"/>
          <w:sz w:val="28"/>
        </w:rPr>
        <w:t xml:space="preserve"> за спеціальністю «Кібербезпека».</w:t>
      </w:r>
    </w:p>
    <w:p w14:paraId="032A6D5D" w14:textId="77777777" w:rsidR="001B27A1" w:rsidRDefault="001B27A1" w:rsidP="001B27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ознайомлення з механізмами розвідки кіберзагроз було досліджено юридичне та програмне підґрунтя даної галузі. Зроблені наступні висновки.</w:t>
      </w:r>
    </w:p>
    <w:p w14:paraId="7154DE67" w14:textId="497380D6" w:rsidR="001B27A1" w:rsidRDefault="001B27A1" w:rsidP="001B27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Виявлено, що і</w:t>
      </w:r>
      <w:r w:rsidRPr="003F26FF">
        <w:rPr>
          <w:rFonts w:ascii="Times New Roman" w:hAnsi="Times New Roman" w:cs="Times New Roman"/>
          <w:sz w:val="28"/>
          <w:szCs w:val="28"/>
        </w:rPr>
        <w:t>нтерес у плані класифікації кібернетичних втручань і загроз становить схема, запропонована Конвенцією Ради Європи 2001 року й спрямована на боротьбу з кіберзлочинністю.</w:t>
      </w:r>
    </w:p>
    <w:p w14:paraId="6F2273D2" w14:textId="40F8E744" w:rsidR="001B27A1" w:rsidRDefault="001B27A1" w:rsidP="001B27A1">
      <w:pPr>
        <w:spacing w:after="0" w:line="360" w:lineRule="auto"/>
        <w:ind w:firstLine="709"/>
        <w:jc w:val="both"/>
        <w:rPr>
          <w:rFonts w:ascii="Times New Roman" w:hAnsi="Times New Roman" w:cs="Times New Roman"/>
          <w:sz w:val="28"/>
        </w:rPr>
      </w:pPr>
      <w:r>
        <w:rPr>
          <w:rFonts w:ascii="Times New Roman" w:hAnsi="Times New Roman" w:cs="Times New Roman"/>
          <w:sz w:val="28"/>
        </w:rPr>
        <w:t>2. Дослідивши статистичні дані виявлено</w:t>
      </w:r>
      <w:r w:rsidRPr="003F26FF">
        <w:rPr>
          <w:rFonts w:ascii="Times New Roman" w:hAnsi="Times New Roman" w:cs="Times New Roman"/>
          <w:sz w:val="28"/>
        </w:rPr>
        <w:t>,</w:t>
      </w:r>
      <w:r>
        <w:rPr>
          <w:rFonts w:ascii="Times New Roman" w:hAnsi="Times New Roman" w:cs="Times New Roman"/>
          <w:sz w:val="28"/>
        </w:rPr>
        <w:t xml:space="preserve"> що</w:t>
      </w:r>
      <w:r w:rsidRPr="003F26FF">
        <w:rPr>
          <w:rFonts w:ascii="Times New Roman" w:hAnsi="Times New Roman" w:cs="Times New Roman"/>
          <w:sz w:val="28"/>
        </w:rPr>
        <w:t xml:space="preserve"> не дивлячись на зростаючу обізнаність та публічний розголос подій та наслідків кібератак, багато компаній дотепер не підготовлені до реальної протидії загрозам.</w:t>
      </w:r>
    </w:p>
    <w:p w14:paraId="27CCEAFB" w14:textId="2ACBACD8" w:rsidR="001B27A1" w:rsidRDefault="00D258F4" w:rsidP="001B27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Виявлено, що о</w:t>
      </w:r>
      <w:r w:rsidRPr="003F26FF">
        <w:rPr>
          <w:rFonts w:ascii="Times New Roman" w:hAnsi="Times New Roman" w:cs="Times New Roman"/>
          <w:sz w:val="28"/>
          <w:szCs w:val="28"/>
        </w:rPr>
        <w:t>сновою загального плану дій захисту слугують Стратегія єдиного цифрового ринку 2015 р., Кіберстратегія Європейського Союзу 2013 р. та Директива ЄС щодо мережевої та інформаційної безпеки.</w:t>
      </w:r>
    </w:p>
    <w:p w14:paraId="62B2B1D5" w14:textId="2EDF955B" w:rsidR="00D258F4" w:rsidRDefault="00D258F4" w:rsidP="001B27A1">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t>4. Виявлено, що п</w:t>
      </w:r>
      <w:r w:rsidRPr="003F26FF">
        <w:rPr>
          <w:rFonts w:ascii="Times New Roman" w:hAnsi="Times New Roman" w:cs="Times New Roman"/>
          <w:sz w:val="28"/>
          <w:szCs w:val="28"/>
        </w:rPr>
        <w:t>оточні зусилля щодо обміну даними розвідки загроз, працюють над централізованою базою даних, куди всі організації-учасники мають завантажувати свої дані про загрози.</w:t>
      </w:r>
    </w:p>
    <w:p w14:paraId="4E13EE92" w14:textId="77777777" w:rsidR="00D258F4" w:rsidRDefault="00D258F4" w:rsidP="00D258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розгортання та перших застосувань системи розвідки кіберзагроз було проведено аналіз даної платформи в контексті інформаційного простору ВСП «РФК НУБіП України» визначено наступні твердження.</w:t>
      </w:r>
    </w:p>
    <w:p w14:paraId="30EC91D4" w14:textId="38AD5D85" w:rsidR="001B27A1" w:rsidRDefault="00D258F4" w:rsidP="00D258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Зроблено висновок, що і</w:t>
      </w:r>
      <w:r w:rsidRPr="003F26FF">
        <w:rPr>
          <w:rFonts w:ascii="Times New Roman" w:hAnsi="Times New Roman" w:cs="Times New Roman"/>
          <w:sz w:val="28"/>
          <w:szCs w:val="28"/>
        </w:rPr>
        <w:t>снує два типи обміну інформацією, кожен з яких визначається тим, хто ділиться інформацією</w:t>
      </w:r>
      <w:r>
        <w:rPr>
          <w:rFonts w:ascii="Times New Roman" w:hAnsi="Times New Roman" w:cs="Times New Roman"/>
          <w:sz w:val="28"/>
          <w:szCs w:val="28"/>
        </w:rPr>
        <w:t>: о</w:t>
      </w:r>
      <w:r w:rsidRPr="00BD0C4E">
        <w:rPr>
          <w:rFonts w:ascii="Times New Roman" w:hAnsi="Times New Roman" w:cs="Times New Roman"/>
          <w:sz w:val="28"/>
          <w:szCs w:val="28"/>
        </w:rPr>
        <w:t>дноспрямований обмін розвідувальними даними про загрози</w:t>
      </w:r>
      <w:r>
        <w:rPr>
          <w:rFonts w:ascii="Times New Roman" w:hAnsi="Times New Roman" w:cs="Times New Roman"/>
          <w:sz w:val="28"/>
          <w:szCs w:val="28"/>
        </w:rPr>
        <w:t>; д</w:t>
      </w:r>
      <w:r w:rsidRPr="003F26FF">
        <w:rPr>
          <w:rFonts w:ascii="Times New Roman" w:hAnsi="Times New Roman" w:cs="Times New Roman"/>
          <w:sz w:val="28"/>
          <w:szCs w:val="28"/>
        </w:rPr>
        <w:t>вонаправлений обмін розвідувальними даними про загрози</w:t>
      </w:r>
      <w:r>
        <w:rPr>
          <w:rFonts w:ascii="Times New Roman" w:hAnsi="Times New Roman" w:cs="Times New Roman"/>
          <w:sz w:val="28"/>
          <w:szCs w:val="28"/>
        </w:rPr>
        <w:t>.</w:t>
      </w:r>
    </w:p>
    <w:p w14:paraId="6DE989E3" w14:textId="5C1FE554" w:rsidR="00D258F4" w:rsidRDefault="00D258F4" w:rsidP="00D258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Проведено аналіз о</w:t>
      </w:r>
      <w:r w:rsidRPr="00BD0C4E">
        <w:rPr>
          <w:rFonts w:ascii="Times New Roman" w:hAnsi="Times New Roman" w:cs="Times New Roman"/>
          <w:sz w:val="28"/>
          <w:szCs w:val="28"/>
        </w:rPr>
        <w:t>сновн</w:t>
      </w:r>
      <w:r>
        <w:rPr>
          <w:rFonts w:ascii="Times New Roman" w:hAnsi="Times New Roman" w:cs="Times New Roman"/>
          <w:sz w:val="28"/>
          <w:szCs w:val="28"/>
        </w:rPr>
        <w:t>их</w:t>
      </w:r>
      <w:r w:rsidRPr="00BD0C4E">
        <w:rPr>
          <w:rFonts w:ascii="Times New Roman" w:hAnsi="Times New Roman" w:cs="Times New Roman"/>
          <w:sz w:val="28"/>
          <w:szCs w:val="28"/>
        </w:rPr>
        <w:t xml:space="preserve"> ключов</w:t>
      </w:r>
      <w:r>
        <w:rPr>
          <w:rFonts w:ascii="Times New Roman" w:hAnsi="Times New Roman" w:cs="Times New Roman"/>
          <w:sz w:val="28"/>
          <w:szCs w:val="28"/>
        </w:rPr>
        <w:t>их</w:t>
      </w:r>
      <w:r w:rsidRPr="00BD0C4E">
        <w:rPr>
          <w:rFonts w:ascii="Times New Roman" w:hAnsi="Times New Roman" w:cs="Times New Roman"/>
          <w:sz w:val="28"/>
          <w:szCs w:val="28"/>
        </w:rPr>
        <w:t xml:space="preserve"> особливост</w:t>
      </w:r>
      <w:r>
        <w:rPr>
          <w:rFonts w:ascii="Times New Roman" w:hAnsi="Times New Roman" w:cs="Times New Roman"/>
          <w:sz w:val="28"/>
          <w:szCs w:val="28"/>
        </w:rPr>
        <w:t>ей</w:t>
      </w:r>
      <w:r w:rsidRPr="00BD0C4E">
        <w:rPr>
          <w:rFonts w:ascii="Times New Roman" w:hAnsi="Times New Roman" w:cs="Times New Roman"/>
          <w:sz w:val="28"/>
          <w:szCs w:val="28"/>
        </w:rPr>
        <w:t xml:space="preserve"> будь-якої платформи розвідки загроз</w:t>
      </w:r>
      <w:r>
        <w:rPr>
          <w:rFonts w:ascii="Times New Roman" w:hAnsi="Times New Roman" w:cs="Times New Roman"/>
          <w:sz w:val="28"/>
          <w:szCs w:val="28"/>
        </w:rPr>
        <w:t>, таких як</w:t>
      </w:r>
      <w:r w:rsidRPr="00BD0C4E">
        <w:rPr>
          <w:rFonts w:ascii="Times New Roman" w:hAnsi="Times New Roman" w:cs="Times New Roman"/>
          <w:sz w:val="28"/>
          <w:szCs w:val="28"/>
        </w:rPr>
        <w:t xml:space="preserve"> здатність аналізувати та обмінюватися даними про загрози.</w:t>
      </w:r>
    </w:p>
    <w:p w14:paraId="4EADAD1E" w14:textId="44B8F0CD" w:rsidR="00D258F4" w:rsidRDefault="00D258F4" w:rsidP="00D258F4">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lastRenderedPageBreak/>
        <w:t>3. Зроблено висновок, що о</w:t>
      </w:r>
      <w:r w:rsidRPr="00BD0C4E">
        <w:rPr>
          <w:rFonts w:ascii="Times New Roman" w:hAnsi="Times New Roman" w:cs="Times New Roman"/>
          <w:sz w:val="28"/>
          <w:szCs w:val="28"/>
        </w:rPr>
        <w:t>днією з передових платформ, серед тих, які є у сучасному інформаційному просторі, є MISP. Платформа обміну інформацією про зловмисне програмне забезпечення доступна з різних інтерфейсів, як-от веб-інтерфейс або через ReST API.</w:t>
      </w:r>
    </w:p>
    <w:p w14:paraId="110CFB33" w14:textId="198AE02C" w:rsidR="001B27A1" w:rsidRDefault="00D258F4" w:rsidP="003006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Проведено аналіз п</w:t>
      </w:r>
      <w:r w:rsidRPr="00BD0C4E">
        <w:rPr>
          <w:rFonts w:ascii="Times New Roman" w:hAnsi="Times New Roman" w:cs="Times New Roman"/>
          <w:sz w:val="28"/>
          <w:szCs w:val="28"/>
        </w:rPr>
        <w:t>роцес</w:t>
      </w:r>
      <w:r>
        <w:rPr>
          <w:rFonts w:ascii="Times New Roman" w:hAnsi="Times New Roman" w:cs="Times New Roman"/>
          <w:sz w:val="28"/>
          <w:szCs w:val="28"/>
        </w:rPr>
        <w:t>у</w:t>
      </w:r>
      <w:r w:rsidRPr="00BD0C4E">
        <w:rPr>
          <w:rFonts w:ascii="Times New Roman" w:hAnsi="Times New Roman" w:cs="Times New Roman"/>
          <w:sz w:val="28"/>
          <w:szCs w:val="28"/>
        </w:rPr>
        <w:t xml:space="preserve"> введення події</w:t>
      </w:r>
      <w:r>
        <w:rPr>
          <w:rFonts w:ascii="Times New Roman" w:hAnsi="Times New Roman" w:cs="Times New Roman"/>
          <w:sz w:val="28"/>
          <w:szCs w:val="28"/>
        </w:rPr>
        <w:t>, котрий</w:t>
      </w:r>
      <w:r w:rsidRPr="00BD0C4E">
        <w:rPr>
          <w:rFonts w:ascii="Times New Roman" w:hAnsi="Times New Roman" w:cs="Times New Roman"/>
          <w:sz w:val="28"/>
          <w:szCs w:val="28"/>
        </w:rPr>
        <w:t xml:space="preserve"> можна розділити на 3 фази: створення самої події, заповнення її атрибутами та вкладеннями та, нарешті, опублікування.</w:t>
      </w:r>
    </w:p>
    <w:p w14:paraId="7FC6B772" w14:textId="777D2BE2" w:rsidR="00D258F4" w:rsidRDefault="00D258F4" w:rsidP="003006D9">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 xml:space="preserve">Для впровадження в інформаційний простір системи розвідки кіберзагроз було виділено окремий комп’ютер у локальній мережі. Він працює під керівництвом </w:t>
      </w:r>
      <w:r>
        <w:rPr>
          <w:rFonts w:ascii="Times New Roman" w:hAnsi="Times New Roman" w:cs="Times New Roman"/>
          <w:sz w:val="28"/>
          <w:szCs w:val="28"/>
        </w:rPr>
        <w:t>операційної системи Windows 10</w:t>
      </w:r>
      <w:r w:rsidRPr="00470445">
        <w:rPr>
          <w:rFonts w:ascii="Times New Roman" w:hAnsi="Times New Roman" w:cs="Times New Roman"/>
          <w:sz w:val="28"/>
          <w:szCs w:val="28"/>
        </w:rPr>
        <w:t>. Так як розгортання такого осередку є по суті пілотним проектом, було вирішено на початках встановити MISP у віртуальному середовищі.</w:t>
      </w:r>
    </w:p>
    <w:p w14:paraId="0221C646" w14:textId="77777777" w:rsidR="00D258F4" w:rsidRPr="004C78CC" w:rsidRDefault="00D258F4" w:rsidP="00D258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 завершенні впровадження системи розвідки кіберзагроз </w:t>
      </w:r>
      <w:r>
        <w:rPr>
          <w:rFonts w:ascii="Times New Roman" w:hAnsi="Times New Roman" w:cs="Times New Roman"/>
          <w:sz w:val="28"/>
          <w:szCs w:val="28"/>
          <w:lang w:val="en-US"/>
        </w:rPr>
        <w:t>MISP</w:t>
      </w:r>
      <w:r>
        <w:rPr>
          <w:rFonts w:ascii="Times New Roman" w:hAnsi="Times New Roman" w:cs="Times New Roman"/>
          <w:sz w:val="28"/>
          <w:szCs w:val="28"/>
        </w:rPr>
        <w:t xml:space="preserve"> у інформаційний простір ВСП «РФК НУБіП України» було розроблено план подальших дій, що включав у себе: підключення нових користувачів, делегування їм розділених повноважень, підключення платформи до зовнішніх екземплярів даних.</w:t>
      </w:r>
    </w:p>
    <w:p w14:paraId="180981CD" w14:textId="64C01ED4" w:rsidR="00D258F4" w:rsidRDefault="00D258F4" w:rsidP="00D258F4">
      <w:pPr>
        <w:spacing w:after="0" w:line="360" w:lineRule="auto"/>
        <w:ind w:firstLine="709"/>
        <w:jc w:val="both"/>
        <w:rPr>
          <w:rFonts w:ascii="Times New Roman" w:hAnsi="Times New Roman" w:cs="Times New Roman"/>
          <w:sz w:val="28"/>
        </w:rPr>
      </w:pPr>
      <w:r w:rsidRPr="00470445">
        <w:rPr>
          <w:rFonts w:ascii="Times New Roman" w:hAnsi="Times New Roman" w:cs="Times New Roman"/>
          <w:sz w:val="28"/>
          <w:szCs w:val="28"/>
        </w:rPr>
        <w:t xml:space="preserve">Після </w:t>
      </w:r>
      <w:r>
        <w:rPr>
          <w:rFonts w:ascii="Times New Roman" w:hAnsi="Times New Roman" w:cs="Times New Roman"/>
          <w:sz w:val="28"/>
          <w:szCs w:val="28"/>
        </w:rPr>
        <w:t>проведеного аналізу платформи</w:t>
      </w:r>
      <w:r w:rsidRPr="00470445">
        <w:rPr>
          <w:rFonts w:ascii="Times New Roman" w:hAnsi="Times New Roman" w:cs="Times New Roman"/>
          <w:sz w:val="28"/>
          <w:szCs w:val="28"/>
        </w:rPr>
        <w:t xml:space="preserve"> MISP </w:t>
      </w:r>
      <w:r>
        <w:rPr>
          <w:rFonts w:ascii="Times New Roman" w:hAnsi="Times New Roman" w:cs="Times New Roman"/>
          <w:sz w:val="28"/>
          <w:szCs w:val="28"/>
        </w:rPr>
        <w:t xml:space="preserve">було виявлено, що </w:t>
      </w:r>
      <w:r w:rsidRPr="00470445">
        <w:rPr>
          <w:rFonts w:ascii="Times New Roman" w:hAnsi="Times New Roman" w:cs="Times New Roman"/>
          <w:sz w:val="28"/>
          <w:szCs w:val="28"/>
        </w:rPr>
        <w:t xml:space="preserve">є ціла низка шляхів для подальшого розвитку </w:t>
      </w:r>
      <w:r>
        <w:rPr>
          <w:rFonts w:ascii="Times New Roman" w:hAnsi="Times New Roman" w:cs="Times New Roman"/>
          <w:sz w:val="28"/>
          <w:szCs w:val="28"/>
        </w:rPr>
        <w:t>додатку</w:t>
      </w:r>
      <w:r w:rsidRPr="00470445">
        <w:rPr>
          <w:rFonts w:ascii="Times New Roman" w:hAnsi="Times New Roman" w:cs="Times New Roman"/>
          <w:sz w:val="28"/>
          <w:szCs w:val="28"/>
        </w:rPr>
        <w:t xml:space="preserve"> в межах навчального закладу.</w:t>
      </w:r>
    </w:p>
    <w:p w14:paraId="4F9DB98C" w14:textId="6A703B02" w:rsidR="001B27A1" w:rsidRDefault="00D258F4" w:rsidP="003006D9">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По-перше планується включити ознайомлення з даною програмою в навчальний процес для унаочнення механізму обміну захищеною інформацією по каналах зв’язку та ознайомлення з базовими принципами захисту від кіберінцидентів.</w:t>
      </w:r>
    </w:p>
    <w:p w14:paraId="228404BF" w14:textId="5C064957" w:rsidR="00D258F4" w:rsidRPr="00470445" w:rsidRDefault="00D258F4" w:rsidP="00D258F4">
      <w:pPr>
        <w:spacing w:after="0" w:line="360" w:lineRule="auto"/>
        <w:ind w:firstLine="709"/>
        <w:jc w:val="both"/>
        <w:rPr>
          <w:rFonts w:ascii="Times New Roman" w:hAnsi="Times New Roman" w:cs="Times New Roman"/>
          <w:sz w:val="28"/>
          <w:szCs w:val="28"/>
        </w:rPr>
      </w:pPr>
      <w:r w:rsidRPr="00470445">
        <w:rPr>
          <w:rFonts w:ascii="Times New Roman" w:hAnsi="Times New Roman" w:cs="Times New Roman"/>
          <w:sz w:val="28"/>
          <w:szCs w:val="28"/>
        </w:rPr>
        <w:t>По-друге, є можливість долучитися до обміну інформацією. Адже на платформі MISP-UA вже зареєстровані понад 300 користувачів, серед яких державні і приватні підприємства (в тому числі навчальні заклади).</w:t>
      </w:r>
    </w:p>
    <w:p w14:paraId="6E94BDA6" w14:textId="3DB6E8CE" w:rsidR="00D258F4" w:rsidRDefault="00D258F4" w:rsidP="00D258F4">
      <w:pPr>
        <w:spacing w:after="0" w:line="360" w:lineRule="auto"/>
        <w:ind w:firstLine="709"/>
        <w:jc w:val="both"/>
        <w:rPr>
          <w:rFonts w:ascii="Times New Roman" w:hAnsi="Times New Roman" w:cs="Times New Roman"/>
          <w:sz w:val="28"/>
        </w:rPr>
      </w:pPr>
      <w:r w:rsidRPr="00470445">
        <w:rPr>
          <w:rFonts w:ascii="Times New Roman" w:hAnsi="Times New Roman" w:cs="Times New Roman"/>
          <w:sz w:val="28"/>
          <w:szCs w:val="28"/>
        </w:rPr>
        <w:t>По-третє, є можливість запускати тематичні хакатони з використанням платформи розвідки кіберзагроз, де б команди зі студентів мали можливість розвиваючи загальне поняття про основні правила з кіберзахисту, вирішувати спільні завдання з підтримки захищеності інформаційного простору.</w:t>
      </w:r>
    </w:p>
    <w:p w14:paraId="47A49D10" w14:textId="3B3CA020" w:rsidR="001B27A1" w:rsidRDefault="001B27A1" w:rsidP="003006D9">
      <w:pPr>
        <w:spacing w:after="0" w:line="360" w:lineRule="auto"/>
        <w:ind w:firstLine="709"/>
        <w:jc w:val="both"/>
        <w:rPr>
          <w:rFonts w:ascii="Times New Roman" w:hAnsi="Times New Roman" w:cs="Times New Roman"/>
          <w:sz w:val="28"/>
        </w:rPr>
      </w:pPr>
    </w:p>
    <w:p w14:paraId="1DDAA48C" w14:textId="77777777" w:rsidR="00B82FCB" w:rsidRPr="00D258F4" w:rsidRDefault="00B82FCB" w:rsidP="00B82FCB">
      <w:pPr>
        <w:spacing w:after="0" w:line="360" w:lineRule="auto"/>
        <w:jc w:val="center"/>
        <w:rPr>
          <w:rFonts w:ascii="Times New Roman" w:hAnsi="Times New Roman" w:cs="Times New Roman"/>
          <w:sz w:val="28"/>
          <w:szCs w:val="28"/>
        </w:rPr>
      </w:pPr>
      <w:r w:rsidRPr="00D258F4">
        <w:rPr>
          <w:rFonts w:ascii="Times New Roman" w:hAnsi="Times New Roman" w:cs="Times New Roman"/>
          <w:sz w:val="28"/>
          <w:szCs w:val="28"/>
        </w:rPr>
        <w:lastRenderedPageBreak/>
        <w:t>СПИСОК ВИКОРИСТАНИХ ДЖЕРЕЛ</w:t>
      </w:r>
    </w:p>
    <w:p w14:paraId="67E73E49" w14:textId="77777777" w:rsidR="00B82FCB" w:rsidRDefault="00B82FCB" w:rsidP="00B82FCB">
      <w:pPr>
        <w:spacing w:after="0" w:line="360" w:lineRule="auto"/>
        <w:jc w:val="both"/>
        <w:rPr>
          <w:rFonts w:ascii="Times New Roman" w:hAnsi="Times New Roman" w:cs="Times New Roman"/>
          <w:sz w:val="28"/>
          <w:szCs w:val="28"/>
        </w:rPr>
      </w:pPr>
    </w:p>
    <w:p w14:paraId="2D4D75E6" w14:textId="4EB353CE" w:rsidR="00131B4B" w:rsidRPr="00612184" w:rsidRDefault="009C08D2" w:rsidP="009C08D2">
      <w:pPr>
        <w:pStyle w:val="a6"/>
        <w:numPr>
          <w:ilvl w:val="0"/>
          <w:numId w:val="26"/>
        </w:numPr>
        <w:spacing w:after="0" w:line="360" w:lineRule="auto"/>
        <w:ind w:left="0" w:firstLine="709"/>
        <w:jc w:val="both"/>
        <w:rPr>
          <w:rStyle w:val="a3"/>
          <w:rFonts w:ascii="Times New Roman" w:hAnsi="Times New Roman" w:cs="Times New Roman"/>
          <w:color w:val="auto"/>
          <w:sz w:val="28"/>
          <w:szCs w:val="28"/>
          <w:u w:val="none"/>
        </w:rPr>
      </w:pPr>
      <w:r w:rsidRPr="00612184">
        <w:rPr>
          <w:rFonts w:ascii="Times New Roman" w:hAnsi="Times New Roman" w:cs="Times New Roman"/>
          <w:sz w:val="28"/>
          <w:szCs w:val="28"/>
        </w:rPr>
        <w:t xml:space="preserve">90% кібератак в Україні пов’язані з РФ і хакерськими групами, які фінансує російська влада – голова Держспецзв’язку [Електронний ресурс]. — Режим доступу: </w:t>
      </w:r>
      <w:hyperlink r:id="rId41" w:history="1">
        <w:r w:rsidR="00131B4B" w:rsidRPr="00612184">
          <w:rPr>
            <w:rStyle w:val="a3"/>
            <w:rFonts w:ascii="Times New Roman" w:hAnsi="Times New Roman" w:cs="Times New Roman"/>
            <w:sz w:val="28"/>
            <w:szCs w:val="28"/>
          </w:rPr>
          <w:t>https://armyinform.com.ua/2021/06/90-kiberatak-v-ukrayini-povyazani-z-rf-i-hakerskymy-grupamy-yaki-finansuye-rosijska-vlada-golova-derzhspeczzvyazku/</w:t>
        </w:r>
      </w:hyperlink>
    </w:p>
    <w:p w14:paraId="28EE3B96" w14:textId="5E6B4F62" w:rsidR="00CF32B8" w:rsidRPr="00612184" w:rsidRDefault="00CF32B8" w:rsidP="00131B4B">
      <w:pPr>
        <w:pStyle w:val="a6"/>
        <w:numPr>
          <w:ilvl w:val="0"/>
          <w:numId w:val="26"/>
        </w:numPr>
        <w:spacing w:after="0" w:line="360" w:lineRule="auto"/>
        <w:ind w:left="0" w:firstLine="709"/>
        <w:jc w:val="both"/>
        <w:rPr>
          <w:rFonts w:ascii="Times New Roman" w:hAnsi="Times New Roman" w:cs="Times New Roman"/>
          <w:sz w:val="28"/>
          <w:szCs w:val="28"/>
        </w:rPr>
      </w:pPr>
      <w:r w:rsidRPr="00612184">
        <w:rPr>
          <w:rFonts w:ascii="Times New Roman" w:eastAsia="Times New Roman" w:hAnsi="Times New Roman" w:cs="Times New Roman"/>
          <w:color w:val="474747"/>
          <w:sz w:val="28"/>
          <w:szCs w:val="28"/>
          <w:lang w:eastAsia="uk-UA"/>
        </w:rPr>
        <w:t>Стратегія національної безпеки України : Указ Президента України №287/2015 від 26.05.2015 р. : Режим доступу:  </w:t>
      </w:r>
      <w:hyperlink r:id="rId42" w:history="1">
        <w:r w:rsidRPr="00612184">
          <w:rPr>
            <w:rStyle w:val="a3"/>
            <w:rFonts w:ascii="Times New Roman" w:eastAsia="Times New Roman" w:hAnsi="Times New Roman" w:cs="Times New Roman"/>
            <w:sz w:val="28"/>
            <w:szCs w:val="28"/>
            <w:lang w:eastAsia="uk-UA"/>
          </w:rPr>
          <w:t>http://zakon4.rada.gov.ua/laws/show/287/2015</w:t>
        </w:r>
      </w:hyperlink>
      <w:r w:rsidRPr="00612184">
        <w:rPr>
          <w:rFonts w:ascii="Times New Roman" w:eastAsia="Times New Roman" w:hAnsi="Times New Roman" w:cs="Times New Roman"/>
          <w:color w:val="474747"/>
          <w:sz w:val="28"/>
          <w:szCs w:val="28"/>
          <w:lang w:val="ru-RU" w:eastAsia="uk-UA"/>
        </w:rPr>
        <w:t>.</w:t>
      </w:r>
    </w:p>
    <w:p w14:paraId="77D371ED" w14:textId="53968507" w:rsidR="00CF32B8" w:rsidRPr="00612184" w:rsidRDefault="00CF32B8" w:rsidP="00131B4B">
      <w:pPr>
        <w:pStyle w:val="a6"/>
        <w:numPr>
          <w:ilvl w:val="0"/>
          <w:numId w:val="26"/>
        </w:numPr>
        <w:spacing w:after="0" w:line="360" w:lineRule="auto"/>
        <w:ind w:left="0" w:firstLine="709"/>
        <w:jc w:val="both"/>
        <w:rPr>
          <w:rFonts w:ascii="Times New Roman" w:hAnsi="Times New Roman" w:cs="Times New Roman"/>
          <w:sz w:val="28"/>
          <w:szCs w:val="28"/>
        </w:rPr>
      </w:pPr>
      <w:r w:rsidRPr="00612184">
        <w:rPr>
          <w:rFonts w:ascii="Times New Roman" w:eastAsia="Times New Roman" w:hAnsi="Times New Roman" w:cs="Times New Roman"/>
          <w:color w:val="474747"/>
          <w:sz w:val="28"/>
          <w:szCs w:val="28"/>
          <w:lang w:eastAsia="uk-UA"/>
        </w:rPr>
        <w:t>Дорожня карта Партнерства у сфері стратегічних комунікацій між Радою національної безпеки і оборони України та Міжнародним секретаріатом НАТО ; Режим доступу : http://mfa.gov.ua/mediafiles/sites/nato/files/Roadmap_Ukr.pdf</w:t>
      </w:r>
      <w:r w:rsidRPr="00612184">
        <w:rPr>
          <w:rFonts w:ascii="Times New Roman" w:eastAsia="Times New Roman" w:hAnsi="Times New Roman" w:cs="Times New Roman"/>
          <w:color w:val="474747"/>
          <w:sz w:val="28"/>
          <w:szCs w:val="28"/>
          <w:lang w:val="ru-RU" w:eastAsia="uk-UA"/>
        </w:rPr>
        <w:t>.</w:t>
      </w:r>
    </w:p>
    <w:p w14:paraId="0FB0CA4E" w14:textId="1FCD461C" w:rsidR="00BD0C4E" w:rsidRPr="00612184" w:rsidRDefault="009C08D2" w:rsidP="009C08D2">
      <w:pPr>
        <w:pStyle w:val="a6"/>
        <w:numPr>
          <w:ilvl w:val="0"/>
          <w:numId w:val="26"/>
        </w:numPr>
        <w:spacing w:after="0" w:line="360" w:lineRule="auto"/>
        <w:ind w:left="0" w:firstLine="709"/>
        <w:jc w:val="both"/>
        <w:rPr>
          <w:rStyle w:val="a3"/>
          <w:rFonts w:ascii="Times New Roman" w:hAnsi="Times New Roman" w:cs="Times New Roman"/>
          <w:color w:val="auto"/>
          <w:sz w:val="28"/>
          <w:szCs w:val="28"/>
          <w:u w:val="none"/>
        </w:rPr>
      </w:pPr>
      <w:r w:rsidRPr="00612184">
        <w:rPr>
          <w:rFonts w:ascii="Times New Roman" w:hAnsi="Times New Roman" w:cs="Times New Roman"/>
          <w:sz w:val="28"/>
          <w:szCs w:val="28"/>
        </w:rPr>
        <w:t>1 ЛИПНЯ - ВОСЬМА РІЧНИЦЯ НАБУТТЯ ЧИННОСТІ ДЛЯ УКРАЇНИ КОНВЕНЦІЇ ПРО КІБЕРЗЛОЧИННІСТЬ</w:t>
      </w:r>
      <w:r w:rsidRPr="00612184">
        <w:rPr>
          <w:rFonts w:ascii="Times New Roman" w:hAnsi="Times New Roman" w:cs="Times New Roman"/>
          <w:sz w:val="28"/>
          <w:szCs w:val="28"/>
          <w:lang w:val="ru-RU"/>
        </w:rPr>
        <w:t xml:space="preserve"> [Електронний ресурс]. — Режим доступу: </w:t>
      </w:r>
      <w:hyperlink r:id="rId43" w:history="1">
        <w:r w:rsidR="00131B4B" w:rsidRPr="00612184">
          <w:rPr>
            <w:rStyle w:val="a3"/>
            <w:rFonts w:ascii="Times New Roman" w:hAnsi="Times New Roman" w:cs="Times New Roman"/>
            <w:sz w:val="28"/>
            <w:szCs w:val="28"/>
          </w:rPr>
          <w:t>https://minjust.gov.ua/news/ministry/1-lipnya---vosma-richnitsya-nabuttya-chinnosti-dlya-ukraini-konventsii-pro-kiberzlochinnist-20026</w:t>
        </w:r>
      </w:hyperlink>
    </w:p>
    <w:p w14:paraId="3864A8C4" w14:textId="43F4E938" w:rsidR="00CF32B8" w:rsidRPr="00612184" w:rsidRDefault="00CF32B8" w:rsidP="00131B4B">
      <w:pPr>
        <w:pStyle w:val="a6"/>
        <w:numPr>
          <w:ilvl w:val="0"/>
          <w:numId w:val="26"/>
        </w:numPr>
        <w:spacing w:after="0" w:line="360" w:lineRule="auto"/>
        <w:ind w:left="0" w:firstLine="709"/>
        <w:jc w:val="both"/>
        <w:rPr>
          <w:rFonts w:ascii="Times New Roman" w:hAnsi="Times New Roman" w:cs="Times New Roman"/>
          <w:sz w:val="28"/>
          <w:szCs w:val="28"/>
        </w:rPr>
      </w:pPr>
      <w:r w:rsidRPr="00612184">
        <w:rPr>
          <w:rFonts w:ascii="Times New Roman" w:eastAsia="Times New Roman" w:hAnsi="Times New Roman" w:cs="Times New Roman"/>
          <w:color w:val="474747"/>
          <w:sz w:val="28"/>
          <w:szCs w:val="28"/>
          <w:lang w:eastAsia="uk-UA"/>
        </w:rPr>
        <w:t>Шеломенцев В. П. Правове забезпечення системи кібернетичної безпеки України та основні напрями її удосконалення / В. П. Шеломенцев // Боротьба з організованою злочинністю і корупцією (теорія і практика). – 2012. – Вип. 1. – С. 312-320</w:t>
      </w:r>
      <w:r w:rsidRPr="00612184">
        <w:rPr>
          <w:rFonts w:ascii="Times New Roman" w:eastAsia="Times New Roman" w:hAnsi="Times New Roman" w:cs="Times New Roman"/>
          <w:color w:val="474747"/>
          <w:sz w:val="28"/>
          <w:szCs w:val="28"/>
          <w:lang w:val="en-US" w:eastAsia="uk-UA"/>
        </w:rPr>
        <w:t>.</w:t>
      </w:r>
    </w:p>
    <w:p w14:paraId="0C4DCC55" w14:textId="6EDD61BF" w:rsidR="00131B4B" w:rsidRPr="00612184" w:rsidRDefault="00131B4B" w:rsidP="00131B4B">
      <w:pPr>
        <w:pStyle w:val="a6"/>
        <w:numPr>
          <w:ilvl w:val="0"/>
          <w:numId w:val="26"/>
        </w:numPr>
        <w:spacing w:after="0" w:line="360" w:lineRule="auto"/>
        <w:ind w:left="0" w:firstLine="709"/>
        <w:jc w:val="both"/>
        <w:rPr>
          <w:rStyle w:val="fontstyle01"/>
          <w:rFonts w:ascii="Times New Roman" w:hAnsi="Times New Roman" w:cs="Times New Roman"/>
          <w:color w:val="auto"/>
        </w:rPr>
      </w:pPr>
      <w:r w:rsidRPr="00612184">
        <w:rPr>
          <w:rStyle w:val="fontstyle01"/>
          <w:rFonts w:ascii="Times New Roman" w:hAnsi="Times New Roman" w:cs="Times New Roman"/>
          <w:color w:val="auto"/>
        </w:rPr>
        <w:t>pwc, Посилення цифрового середовища проти кібер-загроз, Дослідження глобальних тенденцій інформаційної безпеки за 2018 рік: основні висновки</w:t>
      </w:r>
      <w:r w:rsidR="009C08D2" w:rsidRPr="00612184">
        <w:rPr>
          <w:rStyle w:val="fontstyle01"/>
          <w:rFonts w:ascii="Times New Roman" w:hAnsi="Times New Roman" w:cs="Times New Roman"/>
          <w:color w:val="auto"/>
        </w:rPr>
        <w:t>. – 2018. – 22с.</w:t>
      </w:r>
    </w:p>
    <w:p w14:paraId="1F7EA164" w14:textId="39E3DEA6" w:rsidR="009C08D2" w:rsidRPr="00612184" w:rsidRDefault="009C08D2" w:rsidP="00131B4B">
      <w:pPr>
        <w:pStyle w:val="a6"/>
        <w:numPr>
          <w:ilvl w:val="0"/>
          <w:numId w:val="26"/>
        </w:numPr>
        <w:spacing w:after="0" w:line="360" w:lineRule="auto"/>
        <w:ind w:left="0" w:firstLine="709"/>
        <w:jc w:val="both"/>
        <w:rPr>
          <w:rStyle w:val="fontstyle01"/>
          <w:rFonts w:ascii="Times New Roman" w:hAnsi="Times New Roman" w:cs="Times New Roman"/>
          <w:color w:val="auto"/>
        </w:rPr>
      </w:pPr>
      <w:r w:rsidRPr="00612184">
        <w:rPr>
          <w:rFonts w:ascii="Times New Roman" w:eastAsia="Times New Roman" w:hAnsi="Times New Roman" w:cs="Times New Roman"/>
          <w:color w:val="474747"/>
          <w:sz w:val="28"/>
          <w:szCs w:val="28"/>
          <w:lang w:eastAsia="uk-UA"/>
        </w:rPr>
        <w:t>Сопілко І. В. Інформаційні загрози та безпека сучасного українського суспільства [Електронний ресурс]. — Режим доступу : http://jrnl.nau.edu.ua/index.php/UV/article/viewFile/8181/9770</w:t>
      </w:r>
      <w:r w:rsidRPr="00612184">
        <w:rPr>
          <w:rFonts w:ascii="Times New Roman" w:eastAsia="Times New Roman" w:hAnsi="Times New Roman" w:cs="Times New Roman"/>
          <w:color w:val="474747"/>
          <w:sz w:val="28"/>
          <w:szCs w:val="28"/>
          <w:lang w:val="ru-RU" w:eastAsia="uk-UA"/>
        </w:rPr>
        <w:t>.</w:t>
      </w:r>
    </w:p>
    <w:p w14:paraId="1FA4A2FC" w14:textId="56698774" w:rsidR="00131B4B" w:rsidRPr="00612184" w:rsidRDefault="00EC3661" w:rsidP="00131B4B">
      <w:pPr>
        <w:pStyle w:val="a6"/>
        <w:numPr>
          <w:ilvl w:val="0"/>
          <w:numId w:val="26"/>
        </w:numPr>
        <w:spacing w:after="0" w:line="360" w:lineRule="auto"/>
        <w:ind w:left="0" w:firstLine="709"/>
        <w:jc w:val="both"/>
        <w:rPr>
          <w:rStyle w:val="fontstyle01"/>
          <w:rFonts w:ascii="Times New Roman" w:hAnsi="Times New Roman" w:cs="Times New Roman"/>
          <w:color w:val="auto"/>
        </w:rPr>
      </w:pPr>
      <w:r w:rsidRPr="00612184">
        <w:rPr>
          <w:rStyle w:val="fontstyle01"/>
          <w:rFonts w:ascii="Times New Roman" w:hAnsi="Times New Roman" w:cs="Times New Roman"/>
          <w:color w:val="auto"/>
        </w:rPr>
        <w:t>Дубов Д. В., Бойко В. О., Гнатюк С. Л., Ісакова Т. О., Ожеван М. А., Покровська А. В.</w:t>
      </w:r>
      <w:r w:rsidR="00131B4B" w:rsidRPr="00612184">
        <w:rPr>
          <w:rStyle w:val="fontstyle01"/>
          <w:rFonts w:ascii="Times New Roman" w:hAnsi="Times New Roman" w:cs="Times New Roman"/>
          <w:color w:val="auto"/>
        </w:rPr>
        <w:t xml:space="preserve">, </w:t>
      </w:r>
      <w:r w:rsidRPr="00612184">
        <w:rPr>
          <w:rStyle w:val="fontstyle01"/>
          <w:rFonts w:ascii="Times New Roman" w:hAnsi="Times New Roman" w:cs="Times New Roman"/>
          <w:color w:val="auto"/>
        </w:rPr>
        <w:t>Державно-приватне партнерство</w:t>
      </w:r>
      <w:r w:rsidR="00131B4B" w:rsidRPr="00612184">
        <w:rPr>
          <w:rStyle w:val="fontstyle01"/>
          <w:rFonts w:ascii="Times New Roman" w:hAnsi="Times New Roman" w:cs="Times New Roman"/>
          <w:color w:val="auto"/>
        </w:rPr>
        <w:t xml:space="preserve"> </w:t>
      </w:r>
      <w:r w:rsidRPr="00612184">
        <w:rPr>
          <w:rStyle w:val="fontstyle01"/>
          <w:rFonts w:ascii="Times New Roman" w:hAnsi="Times New Roman" w:cs="Times New Roman"/>
          <w:color w:val="auto"/>
        </w:rPr>
        <w:t>у сфері кібербезпеки</w:t>
      </w:r>
      <w:r w:rsidR="00131B4B" w:rsidRPr="00612184">
        <w:rPr>
          <w:rStyle w:val="fontstyle01"/>
          <w:rFonts w:ascii="Times New Roman" w:hAnsi="Times New Roman" w:cs="Times New Roman"/>
          <w:color w:val="auto"/>
        </w:rPr>
        <w:t xml:space="preserve">: </w:t>
      </w:r>
      <w:r w:rsidRPr="00612184">
        <w:rPr>
          <w:rStyle w:val="fontstyle01"/>
          <w:rFonts w:ascii="Times New Roman" w:hAnsi="Times New Roman" w:cs="Times New Roman"/>
          <w:color w:val="auto"/>
        </w:rPr>
        <w:lastRenderedPageBreak/>
        <w:t>міжнародний досвід</w:t>
      </w:r>
      <w:r w:rsidR="00131B4B" w:rsidRPr="00612184">
        <w:rPr>
          <w:rStyle w:val="fontstyle01"/>
          <w:rFonts w:ascii="Times New Roman" w:hAnsi="Times New Roman" w:cs="Times New Roman"/>
          <w:color w:val="auto"/>
        </w:rPr>
        <w:t xml:space="preserve"> </w:t>
      </w:r>
      <w:r w:rsidRPr="00612184">
        <w:rPr>
          <w:rStyle w:val="fontstyle01"/>
          <w:rFonts w:ascii="Times New Roman" w:hAnsi="Times New Roman" w:cs="Times New Roman"/>
          <w:color w:val="auto"/>
        </w:rPr>
        <w:t>та</w:t>
      </w:r>
      <w:r w:rsidR="00131B4B" w:rsidRPr="00612184">
        <w:rPr>
          <w:rStyle w:val="fontstyle01"/>
          <w:rFonts w:ascii="Times New Roman" w:hAnsi="Times New Roman" w:cs="Times New Roman"/>
          <w:color w:val="auto"/>
        </w:rPr>
        <w:t xml:space="preserve"> </w:t>
      </w:r>
      <w:r w:rsidRPr="00612184">
        <w:rPr>
          <w:rStyle w:val="fontstyle01"/>
          <w:rFonts w:ascii="Times New Roman" w:hAnsi="Times New Roman" w:cs="Times New Roman"/>
          <w:color w:val="auto"/>
        </w:rPr>
        <w:t>можливості для України, Аналітична доповідь. – 2018. – 84с.</w:t>
      </w:r>
    </w:p>
    <w:p w14:paraId="75B0EAAF" w14:textId="5E102CA2" w:rsidR="009C08D2" w:rsidRPr="00612184" w:rsidRDefault="009C08D2" w:rsidP="00131B4B">
      <w:pPr>
        <w:pStyle w:val="a6"/>
        <w:numPr>
          <w:ilvl w:val="0"/>
          <w:numId w:val="26"/>
        </w:numPr>
        <w:spacing w:after="0" w:line="360" w:lineRule="auto"/>
        <w:ind w:left="0" w:firstLine="709"/>
        <w:jc w:val="both"/>
        <w:rPr>
          <w:rStyle w:val="fontstyle01"/>
          <w:rFonts w:ascii="Times New Roman" w:hAnsi="Times New Roman" w:cs="Times New Roman"/>
          <w:color w:val="auto"/>
        </w:rPr>
      </w:pPr>
      <w:r w:rsidRPr="00612184">
        <w:rPr>
          <w:rFonts w:ascii="Times New Roman" w:eastAsia="Times New Roman" w:hAnsi="Times New Roman" w:cs="Times New Roman"/>
          <w:color w:val="474747"/>
          <w:sz w:val="28"/>
          <w:szCs w:val="28"/>
          <w:lang w:eastAsia="uk-UA"/>
        </w:rPr>
        <w:t>Баровська А. В. Функціональний аналіз сфери стратегічних комунікацій / А. В. Баровська, Д. В. Дубов // Стратегічні пріоритети. — № 4 (41). — 2016. — С. 105—112</w:t>
      </w:r>
      <w:r w:rsidRPr="00612184">
        <w:rPr>
          <w:rFonts w:ascii="Times New Roman" w:eastAsia="Times New Roman" w:hAnsi="Times New Roman" w:cs="Times New Roman"/>
          <w:color w:val="474747"/>
          <w:sz w:val="28"/>
          <w:szCs w:val="28"/>
          <w:lang w:val="ru-RU" w:eastAsia="uk-UA"/>
        </w:rPr>
        <w:t>.</w:t>
      </w:r>
    </w:p>
    <w:p w14:paraId="74DF461D" w14:textId="436D6CA4" w:rsidR="00CF32B8" w:rsidRPr="00612184" w:rsidRDefault="00CF32B8" w:rsidP="00131B4B">
      <w:pPr>
        <w:pStyle w:val="a6"/>
        <w:numPr>
          <w:ilvl w:val="0"/>
          <w:numId w:val="26"/>
        </w:numPr>
        <w:spacing w:after="0" w:line="360" w:lineRule="auto"/>
        <w:ind w:left="0" w:firstLine="709"/>
        <w:jc w:val="both"/>
        <w:rPr>
          <w:rStyle w:val="fontstyle01"/>
          <w:rFonts w:ascii="Times New Roman" w:hAnsi="Times New Roman" w:cs="Times New Roman"/>
          <w:color w:val="auto"/>
        </w:rPr>
      </w:pPr>
      <w:r w:rsidRPr="00612184">
        <w:rPr>
          <w:rFonts w:ascii="Times New Roman" w:eastAsia="Times New Roman" w:hAnsi="Times New Roman" w:cs="Times New Roman"/>
          <w:color w:val="474747"/>
          <w:sz w:val="28"/>
          <w:szCs w:val="28"/>
          <w:lang w:eastAsia="uk-UA"/>
        </w:rPr>
        <w:t>Ліпкан В. А. Інкорпорація інформаційного законодавства України : [монографія] /  В. А. Ліпкан, К. П. Череповський ; за заг. ред. В. А. Ліпкана. — К. : О. С. Ліпкан, 2014. — 408 с</w:t>
      </w:r>
    </w:p>
    <w:p w14:paraId="0A0D69AD" w14:textId="18C71A1A" w:rsidR="00131B4B" w:rsidRPr="00612184" w:rsidRDefault="00EC3661" w:rsidP="00EC3661">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hAnsi="Times New Roman" w:cs="Times New Roman"/>
          <w:sz w:val="28"/>
          <w:szCs w:val="28"/>
        </w:rPr>
        <w:t xml:space="preserve">Методи інтелектуального аналізу даних [Електронний ресурс]. — Режим доступу: </w:t>
      </w:r>
      <w:hyperlink r:id="rId44" w:history="1">
        <w:r w:rsidR="00131B4B" w:rsidRPr="00612184">
          <w:rPr>
            <w:rStyle w:val="a3"/>
            <w:rFonts w:ascii="Times New Roman" w:hAnsi="Times New Roman" w:cs="Times New Roman"/>
            <w:sz w:val="28"/>
            <w:szCs w:val="28"/>
          </w:rPr>
          <w:t>https://buklib.net/books/24506/</w:t>
        </w:r>
      </w:hyperlink>
    </w:p>
    <w:p w14:paraId="3F9BDA4E" w14:textId="0E4E0B98" w:rsidR="00131B4B" w:rsidRPr="00612184" w:rsidRDefault="004E43BF" w:rsidP="004E43BF">
      <w:pPr>
        <w:pStyle w:val="a6"/>
        <w:numPr>
          <w:ilvl w:val="0"/>
          <w:numId w:val="26"/>
        </w:numPr>
        <w:spacing w:after="0" w:line="360" w:lineRule="auto"/>
        <w:ind w:left="0" w:firstLine="709"/>
        <w:jc w:val="both"/>
        <w:rPr>
          <w:rStyle w:val="a3"/>
          <w:rFonts w:ascii="Times New Roman" w:hAnsi="Times New Roman" w:cs="Times New Roman"/>
          <w:color w:val="929497"/>
          <w:sz w:val="28"/>
          <w:szCs w:val="28"/>
          <w:u w:val="none"/>
        </w:rPr>
      </w:pPr>
      <w:r w:rsidRPr="00612184">
        <w:rPr>
          <w:rFonts w:ascii="Times New Roman" w:hAnsi="Times New Roman" w:cs="Times New Roman"/>
          <w:sz w:val="28"/>
          <w:szCs w:val="28"/>
        </w:rPr>
        <w:t xml:space="preserve">Дата майніг [Електронний ресурс]. — Режим доступу: </w:t>
      </w:r>
      <w:hyperlink r:id="rId45" w:history="1">
        <w:r w:rsidR="00131B4B" w:rsidRPr="00612184">
          <w:rPr>
            <w:rStyle w:val="a3"/>
            <w:rFonts w:ascii="Times New Roman" w:hAnsi="Times New Roman" w:cs="Times New Roman"/>
            <w:sz w:val="28"/>
            <w:szCs w:val="28"/>
          </w:rPr>
          <w:t>https://pidru4niki.com/1942111747789/informatika/statistichni_metodi_data_mining</w:t>
        </w:r>
      </w:hyperlink>
    </w:p>
    <w:p w14:paraId="2E782EB2" w14:textId="2EAAF8BD" w:rsidR="00CF32B8" w:rsidRPr="00612184" w:rsidRDefault="00CF32B8" w:rsidP="00131B4B">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eastAsia="Times New Roman" w:hAnsi="Times New Roman" w:cs="Times New Roman"/>
          <w:color w:val="474747"/>
          <w:sz w:val="28"/>
          <w:szCs w:val="28"/>
          <w:lang w:eastAsia="uk-UA"/>
        </w:rPr>
        <w:t>Рудник Л. І. Право на доступ до інформації : дис… канд. юрид. наук : 12.00.07 / Національний університет біоресурсів і природокористування України / Людмила Іванівна Рудник. — К., 2015. — 247 с</w:t>
      </w:r>
      <w:r w:rsidRPr="00612184">
        <w:rPr>
          <w:rFonts w:ascii="Times New Roman" w:eastAsia="Times New Roman" w:hAnsi="Times New Roman" w:cs="Times New Roman"/>
          <w:color w:val="474747"/>
          <w:sz w:val="28"/>
          <w:szCs w:val="28"/>
          <w:lang w:val="ru-RU" w:eastAsia="uk-UA"/>
        </w:rPr>
        <w:t>.</w:t>
      </w:r>
    </w:p>
    <w:p w14:paraId="5912AE9D" w14:textId="058E9515" w:rsidR="00131B4B" w:rsidRPr="00612184" w:rsidRDefault="004E43BF" w:rsidP="00131B4B">
      <w:pPr>
        <w:pStyle w:val="a6"/>
        <w:numPr>
          <w:ilvl w:val="0"/>
          <w:numId w:val="26"/>
        </w:numPr>
        <w:spacing w:after="0" w:line="360" w:lineRule="auto"/>
        <w:ind w:left="0" w:firstLine="709"/>
        <w:jc w:val="both"/>
        <w:rPr>
          <w:rStyle w:val="fontstyle01"/>
          <w:rFonts w:ascii="Times New Roman" w:hAnsi="Times New Roman" w:cs="Times New Roman"/>
          <w:color w:val="auto"/>
        </w:rPr>
      </w:pPr>
      <w:r w:rsidRPr="00612184">
        <w:rPr>
          <w:rStyle w:val="fontstyle01"/>
          <w:rFonts w:ascii="Times New Roman" w:hAnsi="Times New Roman" w:cs="Times New Roman"/>
          <w:color w:val="auto"/>
        </w:rPr>
        <w:t>Артем Жилін, Микола Худинцев, Максим Літвінов, Ф</w:t>
      </w:r>
      <w:r w:rsidR="00C51A82" w:rsidRPr="00612184">
        <w:rPr>
          <w:rStyle w:val="fontstyle01"/>
          <w:rFonts w:ascii="Times New Roman" w:hAnsi="Times New Roman" w:cs="Times New Roman"/>
          <w:color w:val="auto"/>
        </w:rPr>
        <w:t>ункціональна модель ситуаційного</w:t>
      </w:r>
      <w:r w:rsidRPr="00612184">
        <w:rPr>
          <w:rStyle w:val="fontstyle01"/>
          <w:rFonts w:ascii="Times New Roman" w:hAnsi="Times New Roman" w:cs="Times New Roman"/>
          <w:color w:val="auto"/>
        </w:rPr>
        <w:t xml:space="preserve"> </w:t>
      </w:r>
      <w:r w:rsidR="00C51A82" w:rsidRPr="00612184">
        <w:rPr>
          <w:rStyle w:val="fontstyle01"/>
          <w:rFonts w:ascii="Times New Roman" w:hAnsi="Times New Roman" w:cs="Times New Roman"/>
          <w:color w:val="auto"/>
        </w:rPr>
        <w:t>центру кіберзахисту, Інформаційні технології та безпека, стаття. – 2018.</w:t>
      </w:r>
      <w:r w:rsidR="00131B4B" w:rsidRPr="00612184">
        <w:rPr>
          <w:rStyle w:val="fontstyle01"/>
          <w:rFonts w:ascii="Times New Roman" w:hAnsi="Times New Roman" w:cs="Times New Roman"/>
          <w:color w:val="auto"/>
        </w:rPr>
        <w:t xml:space="preserve"> </w:t>
      </w:r>
    </w:p>
    <w:p w14:paraId="3CC1936E" w14:textId="6DE5B760" w:rsidR="00131B4B" w:rsidRPr="00612184" w:rsidRDefault="00C51A82" w:rsidP="00C51A82">
      <w:pPr>
        <w:pStyle w:val="a6"/>
        <w:numPr>
          <w:ilvl w:val="0"/>
          <w:numId w:val="26"/>
        </w:numPr>
        <w:spacing w:after="0" w:line="360" w:lineRule="auto"/>
        <w:ind w:left="0" w:firstLine="709"/>
        <w:jc w:val="both"/>
        <w:rPr>
          <w:rStyle w:val="a3"/>
          <w:rFonts w:ascii="Times New Roman" w:hAnsi="Times New Roman" w:cs="Times New Roman"/>
          <w:color w:val="929497"/>
          <w:sz w:val="28"/>
          <w:szCs w:val="28"/>
          <w:u w:val="none"/>
        </w:rPr>
      </w:pPr>
      <w:r w:rsidRPr="00612184">
        <w:rPr>
          <w:rFonts w:ascii="Times New Roman" w:hAnsi="Times New Roman" w:cs="Times New Roman"/>
          <w:sz w:val="28"/>
          <w:szCs w:val="28"/>
        </w:rPr>
        <w:t xml:space="preserve">SECURE DISTRIBUTED-LEARNING ON THREAT INTELLIGENCE, [Електронний ресурс]. — Режим доступу:  </w:t>
      </w:r>
      <w:hyperlink r:id="rId46" w:history="1">
        <w:r w:rsidR="00131B4B" w:rsidRPr="00612184">
          <w:rPr>
            <w:rStyle w:val="a3"/>
            <w:rFonts w:ascii="Times New Roman" w:hAnsi="Times New Roman" w:cs="Times New Roman"/>
            <w:sz w:val="28"/>
            <w:szCs w:val="28"/>
          </w:rPr>
          <w:t>https://lds.epfl.ch/secure-distributed-learning-on-threat-intelligence/</w:t>
        </w:r>
      </w:hyperlink>
    </w:p>
    <w:p w14:paraId="24669B92" w14:textId="61A053F7" w:rsidR="00CF32B8" w:rsidRPr="00612184" w:rsidRDefault="00CF32B8" w:rsidP="00131B4B">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eastAsia="Times New Roman" w:hAnsi="Times New Roman" w:cs="Times New Roman"/>
          <w:color w:val="474747"/>
          <w:sz w:val="28"/>
          <w:szCs w:val="28"/>
          <w:lang w:eastAsia="uk-UA"/>
        </w:rPr>
        <w:t>Куцаєв В. В., Живило Є. О., Срібний С. П., Черниш Ю.О. Розширення термінології сучасного кіберпростору / Куцаєв В. В., Живило Є. О., Срібний С. П., Черниш Ю. О. [Електронний ресурс]. — Режим доступу:  mino.esrae.ru/pdf/2014/3Sm/1387.doc.</w:t>
      </w:r>
    </w:p>
    <w:p w14:paraId="2103F47E" w14:textId="2043F7E2" w:rsidR="00981027" w:rsidRPr="00612184" w:rsidRDefault="00981027" w:rsidP="00C77718">
      <w:pPr>
        <w:pStyle w:val="a6"/>
        <w:numPr>
          <w:ilvl w:val="0"/>
          <w:numId w:val="26"/>
        </w:numPr>
        <w:spacing w:after="0" w:line="360" w:lineRule="auto"/>
        <w:ind w:left="0" w:firstLine="709"/>
        <w:jc w:val="both"/>
        <w:rPr>
          <w:rFonts w:ascii="Times New Roman" w:hAnsi="Times New Roman" w:cs="Times New Roman"/>
          <w:sz w:val="28"/>
          <w:szCs w:val="28"/>
        </w:rPr>
      </w:pPr>
      <w:r w:rsidRPr="00612184">
        <w:rPr>
          <w:rStyle w:val="fontstyle01"/>
          <w:rFonts w:ascii="Times New Roman" w:hAnsi="Times New Roman" w:cs="Times New Roman"/>
          <w:color w:val="auto"/>
        </w:rPr>
        <w:t xml:space="preserve">David Froelicher, Juan R. Troncoso-Pastoriza, Apostolos Pyrgelis, Sinem Sav, Joao Sa Sousa, Jean-Philippe Bossuat and Jean-Pierre Hubaux,  </w:t>
      </w:r>
      <w:r w:rsidR="00131B4B" w:rsidRPr="00612184">
        <w:rPr>
          <w:rStyle w:val="fontstyle01"/>
          <w:rFonts w:ascii="Times New Roman" w:hAnsi="Times New Roman" w:cs="Times New Roman"/>
          <w:color w:val="auto"/>
        </w:rPr>
        <w:t>Scalable Privacy-Preserving Distributed Learning</w:t>
      </w:r>
      <w:r w:rsidRPr="00612184">
        <w:rPr>
          <w:rStyle w:val="fontstyle01"/>
          <w:rFonts w:ascii="Times New Roman" w:hAnsi="Times New Roman" w:cs="Times New Roman"/>
          <w:color w:val="auto"/>
        </w:rPr>
        <w:t>, Jul 2021</w:t>
      </w:r>
    </w:p>
    <w:p w14:paraId="16B05BC8" w14:textId="40EDA228" w:rsidR="00131B4B" w:rsidRPr="00612184" w:rsidRDefault="00B80FFD" w:rsidP="00B80FFD">
      <w:pPr>
        <w:pStyle w:val="a6"/>
        <w:numPr>
          <w:ilvl w:val="0"/>
          <w:numId w:val="26"/>
        </w:numPr>
        <w:spacing w:after="0" w:line="360" w:lineRule="auto"/>
        <w:ind w:left="0" w:firstLine="709"/>
        <w:jc w:val="both"/>
        <w:rPr>
          <w:rStyle w:val="a3"/>
          <w:rFonts w:ascii="Times New Roman" w:hAnsi="Times New Roman" w:cs="Times New Roman"/>
          <w:color w:val="929497"/>
          <w:sz w:val="28"/>
          <w:szCs w:val="28"/>
          <w:u w:val="none"/>
        </w:rPr>
      </w:pPr>
      <w:r w:rsidRPr="00612184">
        <w:rPr>
          <w:rFonts w:ascii="Times New Roman" w:hAnsi="Times New Roman" w:cs="Times New Roman"/>
          <w:sz w:val="28"/>
          <w:szCs w:val="28"/>
        </w:rPr>
        <w:t xml:space="preserve">Sharing threat intelligence [Електронний ресурс]. — Режим доступу:  </w:t>
      </w:r>
      <w:hyperlink r:id="rId47" w:history="1">
        <w:r w:rsidR="00131B4B" w:rsidRPr="00612184">
          <w:rPr>
            <w:rStyle w:val="a3"/>
            <w:rFonts w:ascii="Times New Roman" w:hAnsi="Times New Roman" w:cs="Times New Roman"/>
            <w:sz w:val="28"/>
            <w:szCs w:val="28"/>
          </w:rPr>
          <w:t>https://www.anomali.com/resources/sharing-threat-intelligence</w:t>
        </w:r>
      </w:hyperlink>
    </w:p>
    <w:p w14:paraId="4E110E52" w14:textId="7BE90303" w:rsidR="00CF32B8" w:rsidRPr="00612184" w:rsidRDefault="00CF32B8" w:rsidP="00131B4B">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eastAsia="Times New Roman" w:hAnsi="Times New Roman" w:cs="Times New Roman"/>
          <w:color w:val="474747"/>
          <w:sz w:val="28"/>
          <w:szCs w:val="28"/>
          <w:lang w:eastAsia="uk-UA"/>
        </w:rPr>
        <w:lastRenderedPageBreak/>
        <w:t>Сучасні тренди кібербезпекової політики: висновки для України [Електронний ресурс]. — Режим доступу : http://www.niss.gov.ua/articles/294</w:t>
      </w:r>
      <w:r w:rsidRPr="00612184">
        <w:rPr>
          <w:rFonts w:ascii="Times New Roman" w:eastAsia="Times New Roman" w:hAnsi="Times New Roman" w:cs="Times New Roman"/>
          <w:color w:val="474747"/>
          <w:sz w:val="28"/>
          <w:szCs w:val="28"/>
          <w:lang w:val="ru-RU" w:eastAsia="uk-UA"/>
        </w:rPr>
        <w:t>.</w:t>
      </w:r>
    </w:p>
    <w:p w14:paraId="06BDC4A7" w14:textId="743E62D7" w:rsidR="00131B4B" w:rsidRPr="00612184" w:rsidRDefault="00B80FFD" w:rsidP="00B80FFD">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hAnsi="Times New Roman" w:cs="Times New Roman"/>
          <w:sz w:val="28"/>
          <w:szCs w:val="28"/>
        </w:rPr>
        <w:t xml:space="preserve">Top Threat Intelligence Platforms for 2021  [Електронний ресурс]. — Режим доступу:  </w:t>
      </w:r>
      <w:hyperlink r:id="rId48" w:history="1">
        <w:r w:rsidR="00131B4B" w:rsidRPr="00612184">
          <w:rPr>
            <w:rStyle w:val="a3"/>
            <w:rFonts w:ascii="Times New Roman" w:hAnsi="Times New Roman" w:cs="Times New Roman"/>
            <w:sz w:val="28"/>
            <w:szCs w:val="28"/>
          </w:rPr>
          <w:t>https://www.esecurityplanet.com/products/threat-intelligence-platforms/</w:t>
        </w:r>
      </w:hyperlink>
    </w:p>
    <w:p w14:paraId="392DE89A" w14:textId="637F53AE" w:rsidR="00131B4B" w:rsidRPr="00612184" w:rsidRDefault="00B80FFD" w:rsidP="00B80FFD">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hAnsi="Times New Roman" w:cs="Times New Roman"/>
          <w:sz w:val="28"/>
          <w:szCs w:val="28"/>
        </w:rPr>
        <w:t xml:space="preserve">Installation instructions for Ubuntu 18.04.5-server </w:t>
      </w:r>
      <w:r w:rsidRPr="00612184">
        <w:rPr>
          <w:rFonts w:ascii="Times New Roman" w:hAnsi="Times New Roman" w:cs="Times New Roman"/>
          <w:sz w:val="28"/>
          <w:szCs w:val="28"/>
          <w:lang w:val="en-US"/>
        </w:rPr>
        <w:t xml:space="preserve"> [Електронний ресурс]. — Режим доступу:  </w:t>
      </w:r>
      <w:hyperlink r:id="rId49" w:history="1">
        <w:r w:rsidR="00131B4B" w:rsidRPr="00612184">
          <w:rPr>
            <w:rStyle w:val="a3"/>
            <w:rFonts w:ascii="Times New Roman" w:hAnsi="Times New Roman" w:cs="Times New Roman"/>
            <w:sz w:val="28"/>
            <w:szCs w:val="28"/>
          </w:rPr>
          <w:t>https://misp.github.io/MISP/INSTALL.ubuntu1804/</w:t>
        </w:r>
      </w:hyperlink>
    </w:p>
    <w:p w14:paraId="31411CAF" w14:textId="48FEE1EA" w:rsidR="00131B4B" w:rsidRPr="00612184" w:rsidRDefault="00B80FFD" w:rsidP="00B80FFD">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hAnsi="Times New Roman" w:cs="Times New Roman"/>
          <w:sz w:val="28"/>
          <w:szCs w:val="28"/>
        </w:rPr>
        <w:t xml:space="preserve">The MISP user guide [Електронний ресурс]. — Режим доступу: </w:t>
      </w:r>
      <w:r w:rsidRPr="00612184">
        <w:rPr>
          <w:rFonts w:ascii="Times New Roman" w:hAnsi="Times New Roman" w:cs="Times New Roman"/>
          <w:sz w:val="28"/>
          <w:szCs w:val="28"/>
          <w:lang w:val="ru-RU"/>
        </w:rPr>
        <w:t xml:space="preserve"> </w:t>
      </w:r>
      <w:hyperlink r:id="rId50" w:anchor="templating" w:history="1">
        <w:r w:rsidR="00131B4B" w:rsidRPr="00612184">
          <w:rPr>
            <w:rStyle w:val="a3"/>
            <w:rFonts w:ascii="Times New Roman" w:hAnsi="Times New Roman" w:cs="Times New Roman"/>
            <w:sz w:val="28"/>
            <w:szCs w:val="28"/>
          </w:rPr>
          <w:t>https://www.circl.lu/doc/misp/using-the-system/#templating</w:t>
        </w:r>
      </w:hyperlink>
    </w:p>
    <w:p w14:paraId="29F63D04" w14:textId="2AA7EA0C" w:rsidR="00131B4B" w:rsidRPr="00612184" w:rsidRDefault="00B80FFD" w:rsidP="00B80FFD">
      <w:pPr>
        <w:pStyle w:val="a6"/>
        <w:numPr>
          <w:ilvl w:val="0"/>
          <w:numId w:val="26"/>
        </w:numPr>
        <w:spacing w:after="0" w:line="360" w:lineRule="auto"/>
        <w:ind w:left="0" w:firstLine="709"/>
        <w:jc w:val="both"/>
        <w:rPr>
          <w:rStyle w:val="fontstyle01"/>
          <w:rFonts w:ascii="Times New Roman" w:hAnsi="Times New Roman" w:cs="Times New Roman"/>
        </w:rPr>
      </w:pPr>
      <w:r w:rsidRPr="00612184">
        <w:rPr>
          <w:rFonts w:ascii="Times New Roman" w:hAnsi="Times New Roman" w:cs="Times New Roman"/>
          <w:sz w:val="28"/>
          <w:szCs w:val="28"/>
        </w:rPr>
        <w:t>Для протидії кіберзагрозам СБУ вводить в дію оновлену версію платформи MISP-UA</w:t>
      </w:r>
      <w:r w:rsidRPr="00612184">
        <w:rPr>
          <w:rFonts w:ascii="Times New Roman" w:hAnsi="Times New Roman" w:cs="Times New Roman"/>
          <w:sz w:val="28"/>
          <w:szCs w:val="28"/>
          <w:lang w:val="ru-RU"/>
        </w:rPr>
        <w:t xml:space="preserve"> [Електронний ресурс]. — Режим доступу: </w:t>
      </w:r>
      <w:hyperlink r:id="rId51" w:history="1">
        <w:r w:rsidR="00131B4B" w:rsidRPr="00612184">
          <w:rPr>
            <w:rStyle w:val="a3"/>
            <w:rFonts w:ascii="Times New Roman" w:hAnsi="Times New Roman" w:cs="Times New Roman"/>
            <w:sz w:val="28"/>
            <w:szCs w:val="28"/>
          </w:rPr>
          <w:t>https://ssu.gov.ua/novyny/7800</w:t>
        </w:r>
      </w:hyperlink>
    </w:p>
    <w:p w14:paraId="668F9B51" w14:textId="24ADFA8F" w:rsidR="00673835" w:rsidRPr="00B80FFD" w:rsidRDefault="00B80FFD" w:rsidP="00131B4B">
      <w:pPr>
        <w:pStyle w:val="a6"/>
        <w:numPr>
          <w:ilvl w:val="0"/>
          <w:numId w:val="26"/>
        </w:numPr>
        <w:spacing w:after="0" w:line="360" w:lineRule="auto"/>
        <w:ind w:left="0" w:firstLine="709"/>
        <w:jc w:val="both"/>
        <w:rPr>
          <w:rStyle w:val="a3"/>
          <w:rFonts w:ascii="Times New Roman" w:hAnsi="Times New Roman" w:cs="Times New Roman"/>
          <w:sz w:val="28"/>
          <w:szCs w:val="28"/>
        </w:rPr>
      </w:pPr>
      <w:r w:rsidRPr="00612184">
        <w:rPr>
          <w:rFonts w:ascii="Times New Roman" w:hAnsi="Times New Roman" w:cs="Times New Roman"/>
          <w:sz w:val="28"/>
          <w:szCs w:val="28"/>
        </w:rPr>
        <w:t xml:space="preserve">The MISP user guide [Електронний ресурс]. — Режим доступу: </w:t>
      </w:r>
      <w:r w:rsidRPr="00612184">
        <w:rPr>
          <w:rFonts w:ascii="Times New Roman" w:hAnsi="Times New Roman" w:cs="Times New Roman"/>
          <w:sz w:val="28"/>
          <w:szCs w:val="28"/>
          <w:lang w:val="ru-RU"/>
        </w:rPr>
        <w:t xml:space="preserve"> </w:t>
      </w:r>
      <w:hyperlink r:id="rId52" w:anchor="setting-up-a-connection-to-another-server" w:history="1">
        <w:r w:rsidR="00131B4B" w:rsidRPr="00612184">
          <w:rPr>
            <w:rStyle w:val="a3"/>
            <w:rFonts w:ascii="Times New Roman" w:hAnsi="Times New Roman" w:cs="Times New Roman"/>
            <w:sz w:val="28"/>
            <w:szCs w:val="28"/>
          </w:rPr>
          <w:t>https://www.circl.lu/doc/misp/using-the-system/#setting-up-a-connection-to-another-server</w:t>
        </w:r>
      </w:hyperlink>
    </w:p>
    <w:p w14:paraId="06DF2B83" w14:textId="1705F407" w:rsidR="00131B4B" w:rsidRDefault="00673835" w:rsidP="00673835">
      <w:pPr>
        <w:jc w:val="right"/>
        <w:rPr>
          <w:rStyle w:val="a3"/>
          <w:rFonts w:ascii="Times New Roman" w:hAnsi="Times New Roman" w:cs="Times New Roman"/>
          <w:color w:val="auto"/>
          <w:sz w:val="28"/>
          <w:szCs w:val="28"/>
          <w:u w:val="none"/>
        </w:rPr>
      </w:pPr>
      <w:r>
        <w:rPr>
          <w:rStyle w:val="a3"/>
          <w:rFonts w:ascii="ITCCharterCom-Regular" w:hAnsi="ITCCharterCom-Regular"/>
          <w:sz w:val="28"/>
          <w:szCs w:val="28"/>
        </w:rPr>
        <w:br w:type="page"/>
      </w:r>
      <w:r w:rsidRPr="00673835">
        <w:rPr>
          <w:rStyle w:val="a3"/>
          <w:rFonts w:ascii="Times New Roman" w:hAnsi="Times New Roman" w:cs="Times New Roman"/>
          <w:color w:val="auto"/>
          <w:sz w:val="28"/>
          <w:szCs w:val="28"/>
          <w:u w:val="none"/>
        </w:rPr>
        <w:lastRenderedPageBreak/>
        <w:t>Додаток А</w:t>
      </w:r>
    </w:p>
    <w:p w14:paraId="5A6F6DD5" w14:textId="488FC581" w:rsidR="00673835" w:rsidRDefault="00673835" w:rsidP="00673835">
      <w:pPr>
        <w:rPr>
          <w:rStyle w:val="fontstyle01"/>
          <w:rFonts w:ascii="Times New Roman" w:hAnsi="Times New Roman" w:cs="Times New Roman"/>
          <w:color w:val="auto"/>
        </w:rPr>
      </w:pPr>
    </w:p>
    <w:p w14:paraId="5B51CF8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MISPvars () {</w:t>
      </w:r>
    </w:p>
    <w:p w14:paraId="6C935B1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 xml:space="preserve">"Setting generic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LBLUE</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NC</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variables shared by all flavours"</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E74C3C"/>
          <w:lang w:eastAsia="uk-UA"/>
        </w:rPr>
        <w:t>2</w:t>
      </w:r>
      <w:r w:rsidRPr="003F26FF">
        <w:rPr>
          <w:rFonts w:ascii="Courier New" w:eastAsia="Times New Roman" w:hAnsi="Courier New" w:cs="Courier New"/>
          <w:color w:val="37474F"/>
          <w:lang w:eastAsia="uk-UA"/>
        </w:rPr>
        <w:t>&gt; /dev/null</w:t>
      </w:r>
    </w:p>
    <w:p w14:paraId="6C1959A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Some distros have no openssl installed by default, catch that exception.</w:t>
      </w:r>
    </w:p>
    <w:p w14:paraId="2391BB7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openssl </w:t>
      </w:r>
      <w:r w:rsidRPr="003F26FF">
        <w:rPr>
          <w:rFonts w:ascii="Courier New" w:eastAsia="Times New Roman" w:hAnsi="Courier New" w:cs="Courier New"/>
          <w:color w:val="C2185B"/>
          <w:lang w:eastAsia="uk-UA"/>
        </w:rPr>
        <w:t>help</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E74C3C"/>
          <w:lang w:eastAsia="uk-UA"/>
        </w:rPr>
        <w:t>2</w:t>
      </w:r>
      <w:r w:rsidRPr="003F26FF">
        <w:rPr>
          <w:rFonts w:ascii="Courier New" w:eastAsia="Times New Roman" w:hAnsi="Courier New" w:cs="Courier New"/>
          <w:color w:val="37474F"/>
          <w:lang w:eastAsia="uk-UA"/>
        </w:rPr>
        <w:t>&gt; /dev/null</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"No openssl, please install to continue"</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exit</w:t>
      </w:r>
      <w:r w:rsidRPr="003F26FF">
        <w:rPr>
          <w:rFonts w:ascii="Courier New" w:eastAsia="Times New Roman" w:hAnsi="Courier New" w:cs="Courier New"/>
          <w:color w:val="37474F"/>
          <w:lang w:eastAsia="uk-UA"/>
        </w:rPr>
        <w:t xml:space="preserve"> -1)</w:t>
      </w:r>
    </w:p>
    <w:p w14:paraId="28D226B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Local non-root MISP user</w:t>
      </w:r>
    </w:p>
    <w:p w14:paraId="2124FE5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MISP_USER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MISP_USER</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E61A2"/>
          <w:lang w:eastAsia="uk-UA"/>
        </w:rPr>
        <w:t>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233D6B9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MISP_PASSWORD</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MISP_PASSWORD</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openssl rand -hex </w:t>
      </w:r>
      <w:r w:rsidRPr="003F26FF">
        <w:rPr>
          <w:rFonts w:ascii="Courier New" w:eastAsia="Times New Roman" w:hAnsi="Courier New" w:cs="Courier New"/>
          <w:color w:val="E74C3C"/>
          <w:lang w:eastAsia="uk-UA"/>
        </w:rPr>
        <w:t>32</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0654D3CD"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7F4E1A7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Cheap distribution detector</w:t>
      </w:r>
    </w:p>
    <w:p w14:paraId="7259390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FLAVOUR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 /etc/os-release &amp;&amp;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E61A2"/>
          <w:lang w:eastAsia="uk-UA"/>
        </w:rPr>
        <w:t>$ID</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tr </w:t>
      </w:r>
      <w:r w:rsidRPr="003F26FF">
        <w:rPr>
          <w:rFonts w:ascii="Courier New" w:eastAsia="Times New Roman" w:hAnsi="Courier New" w:cs="Courier New"/>
          <w:color w:val="0D904F"/>
          <w:lang w:eastAsia="uk-UA"/>
        </w:rPr>
        <w:t>'[:upper:]'</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'[:lower:]'</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p>
    <w:p w14:paraId="63ED31E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STREAM</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 /etc/os-release &amp;&amp;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E61A2"/>
          <w:lang w:eastAsia="uk-UA"/>
        </w:rPr>
        <w:t>$NAME</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grep -o -i stream |tr </w:t>
      </w:r>
      <w:r w:rsidRPr="003F26FF">
        <w:rPr>
          <w:rFonts w:ascii="Courier New" w:eastAsia="Times New Roman" w:hAnsi="Courier New" w:cs="Courier New"/>
          <w:color w:val="0D904F"/>
          <w:lang w:eastAsia="uk-UA"/>
        </w:rPr>
        <w:t>'[:upper:]'</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'[:lower:]'</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p>
    <w:p w14:paraId="1D9F867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DIST_VER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 /etc/os-release &amp;&amp;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E61A2"/>
          <w:lang w:eastAsia="uk-UA"/>
        </w:rPr>
        <w:t>$VERSION_ID</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p>
    <w:p w14:paraId="0BF560A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DISTRI</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FLAVOUR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DIST_VER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STREAM</w:t>
      </w:r>
      <w:r w:rsidRPr="003F26FF">
        <w:rPr>
          <w:rFonts w:ascii="Courier New" w:eastAsia="Times New Roman" w:hAnsi="Courier New" w:cs="Courier New"/>
          <w:color w:val="183691"/>
          <w:lang w:eastAsia="uk-UA"/>
        </w:rPr>
        <w:t>}</w:t>
      </w:r>
    </w:p>
    <w:p w14:paraId="5F8920E8"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2AC0605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The web server user</w:t>
      </w:r>
    </w:p>
    <w:p w14:paraId="313DA1D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RHEL/CentOS</w:t>
      </w:r>
    </w:p>
    <w:p w14:paraId="24763E4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if</w:t>
      </w:r>
      <w:r w:rsidRPr="003F26FF">
        <w:rPr>
          <w:rFonts w:ascii="Courier New" w:eastAsia="Times New Roman" w:hAnsi="Courier New" w:cs="Courier New"/>
          <w:color w:val="37474F"/>
          <w:lang w:eastAsia="uk-UA"/>
        </w:rPr>
        <w:t xml:space="preserve"> [[ -f </w:t>
      </w:r>
      <w:r w:rsidRPr="003F26FF">
        <w:rPr>
          <w:rFonts w:ascii="Courier New" w:eastAsia="Times New Roman" w:hAnsi="Courier New" w:cs="Courier New"/>
          <w:color w:val="0D904F"/>
          <w:lang w:eastAsia="uk-UA"/>
        </w:rPr>
        <w:t>"/etc/redhat-release"</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3B78E7"/>
          <w:lang w:eastAsia="uk-UA"/>
        </w:rPr>
        <w:t>then</w:t>
      </w:r>
    </w:p>
    <w:p w14:paraId="673ED6D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SE_LINUX</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sestatus  -v -b |grep </w:t>
      </w:r>
      <w:r w:rsidRPr="003F26FF">
        <w:rPr>
          <w:rFonts w:ascii="Courier New" w:eastAsia="Times New Roman" w:hAnsi="Courier New" w:cs="Courier New"/>
          <w:color w:val="0D904F"/>
          <w:lang w:eastAsia="uk-UA"/>
        </w:rPr>
        <w:t>"^SELinux status"</w:t>
      </w:r>
      <w:r w:rsidRPr="003F26FF">
        <w:rPr>
          <w:rFonts w:ascii="Courier New" w:eastAsia="Times New Roman" w:hAnsi="Courier New" w:cs="Courier New"/>
          <w:color w:val="37474F"/>
          <w:lang w:eastAsia="uk-UA"/>
        </w:rPr>
        <w:t xml:space="preserve">| grep enabled ;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w:t>
      </w:r>
      <w:r w:rsidRPr="003F26FF">
        <w:rPr>
          <w:rFonts w:ascii="Courier New" w:eastAsia="Times New Roman" w:hAnsi="Courier New" w:cs="Courier New"/>
          <w:color w:val="3B78E7"/>
          <w:lang w:eastAsia="uk-UA"/>
        </w:rPr>
        <w:t>)</w:t>
      </w:r>
    </w:p>
    <w:p w14:paraId="70C5F6A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"apache"</w:t>
      </w:r>
    </w:p>
    <w:p w14:paraId="7593ABF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 xml:space="preserve">"sudo -H -u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w:t>
      </w:r>
    </w:p>
    <w:p w14:paraId="3D384FE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Debian flavoured</w:t>
      </w:r>
    </w:p>
    <w:p w14:paraId="345F68C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elif</w:t>
      </w:r>
      <w:r w:rsidRPr="003F26FF">
        <w:rPr>
          <w:rFonts w:ascii="Courier New" w:eastAsia="Times New Roman" w:hAnsi="Courier New" w:cs="Courier New"/>
          <w:color w:val="37474F"/>
          <w:lang w:eastAsia="uk-UA"/>
        </w:rPr>
        <w:t xml:space="preserve"> [[ -f </w:t>
      </w:r>
      <w:r w:rsidRPr="003F26FF">
        <w:rPr>
          <w:rFonts w:ascii="Courier New" w:eastAsia="Times New Roman" w:hAnsi="Courier New" w:cs="Courier New"/>
          <w:color w:val="0D904F"/>
          <w:lang w:eastAsia="uk-UA"/>
        </w:rPr>
        <w:t>"/etc/debian_version"</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3B78E7"/>
          <w:lang w:eastAsia="uk-UA"/>
        </w:rPr>
        <w:t>then</w:t>
      </w:r>
    </w:p>
    <w:p w14:paraId="4B42814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"www-data"</w:t>
      </w:r>
    </w:p>
    <w:p w14:paraId="5166D12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 xml:space="preserve">"sudo -H -u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w:t>
      </w:r>
    </w:p>
    <w:p w14:paraId="70733DE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OpenBSD</w:t>
      </w:r>
    </w:p>
    <w:p w14:paraId="101BAF1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elif</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uname -s</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"OpenBSD"</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3B78E7"/>
          <w:lang w:eastAsia="uk-UA"/>
        </w:rPr>
        <w:t>then</w:t>
      </w:r>
    </w:p>
    <w:p w14:paraId="1119319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"www"</w:t>
      </w:r>
    </w:p>
    <w:p w14:paraId="0E91449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/var/www/htdocs/MISP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7600B4D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"doas -u www "</w:t>
      </w:r>
    </w:p>
    <w:p w14:paraId="1427469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SUDO_CMD</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"doas "</w:t>
      </w:r>
    </w:p>
    <w:p w14:paraId="41CD0E6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NetBSD</w:t>
      </w:r>
    </w:p>
    <w:p w14:paraId="72AECB6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elif</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uname -s</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"NetBSD"</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3B78E7"/>
          <w:lang w:eastAsia="uk-UA"/>
        </w:rPr>
        <w:t>then</w:t>
      </w:r>
    </w:p>
    <w:p w14:paraId="36BD1E0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"www"</w:t>
      </w:r>
    </w:p>
    <w:p w14:paraId="1035F20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0D904F"/>
          <w:lang w:eastAsia="uk-UA"/>
        </w:rPr>
        <w:t>:-/usr/pkg/share/httpd/htdocs/MISP}"</w:t>
      </w:r>
    </w:p>
    <w:p w14:paraId="00919C5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 xml:space="preserve">"sudo -H -u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w:t>
      </w:r>
    </w:p>
    <w:p w14:paraId="6D2804E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else</w:t>
      </w:r>
    </w:p>
    <w:p w14:paraId="33520F4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 am feeling lucky</w:t>
      </w:r>
    </w:p>
    <w:p w14:paraId="6E21F77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"www-data"</w:t>
      </w:r>
    </w:p>
    <w:p w14:paraId="282002D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 xml:space="preserve">"sudo -H -u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w:t>
      </w:r>
    </w:p>
    <w:p w14:paraId="6F1A1EA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fi</w:t>
      </w:r>
    </w:p>
    <w:p w14:paraId="581745CF"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0FDDFF5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MISP configuration variables</w:t>
      </w:r>
    </w:p>
    <w:p w14:paraId="5298E6E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/var/www/MISP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4EDFC86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PATH_TO_MISP_SCRIPTS</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/app/files/scripts"</w:t>
      </w:r>
    </w:p>
    <w:p w14:paraId="7A18A52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For future use</w:t>
      </w:r>
    </w:p>
    <w:p w14:paraId="1E84EC2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TMPDIR="${TMPDIR:-$PATH_TO_MISP/app/tmp}"</w:t>
      </w:r>
    </w:p>
    <w:p w14:paraId="6C63D740"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4D45989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FQDN</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FQDN</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E61A2"/>
          <w:lang w:eastAsia="uk-UA"/>
        </w:rPr>
        <w:t>misp</w:t>
      </w:r>
      <w:r w:rsidRPr="003F26FF">
        <w:rPr>
          <w:rFonts w:ascii="Courier New" w:eastAsia="Times New Roman" w:hAnsi="Courier New" w:cs="Courier New"/>
          <w:color w:val="37474F"/>
          <w:lang w:eastAsia="uk-UA"/>
        </w:rPr>
        <w:t>.local</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01FC2A95"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41FA596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MISP_BASEURL</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MISP_BASEURL</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3C4515B2"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415E248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lastRenderedPageBreak/>
        <w:t xml:space="preserve">  </w:t>
      </w:r>
      <w:r w:rsidRPr="003F26FF">
        <w:rPr>
          <w:rFonts w:ascii="Courier New" w:eastAsia="Times New Roman" w:hAnsi="Courier New" w:cs="Courier New"/>
          <w:color w:val="3E61A2"/>
          <w:lang w:eastAsia="uk-UA"/>
        </w:rPr>
        <w:t>MISP_LIVE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"1"</w:t>
      </w:r>
    </w:p>
    <w:p w14:paraId="53AB56B5"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6F2A428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Database configuration</w:t>
      </w:r>
    </w:p>
    <w:p w14:paraId="4347410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E61A2"/>
          <w:lang w:eastAsia="uk-UA"/>
        </w:rPr>
        <w:t>localhost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1F95CF4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DBNAME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DBNAME</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E61A2"/>
          <w:lang w:eastAsia="uk-UA"/>
        </w:rPr>
        <w:t>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513CCF2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E61A2"/>
          <w:lang w:eastAsia="uk-UA"/>
        </w:rPr>
        <w:t>root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24E4ADA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openssl rand -hex </w:t>
      </w:r>
      <w:r w:rsidRPr="003F26FF">
        <w:rPr>
          <w:rFonts w:ascii="Courier New" w:eastAsia="Times New Roman" w:hAnsi="Courier New" w:cs="Courier New"/>
          <w:color w:val="E74C3C"/>
          <w:lang w:eastAsia="uk-UA"/>
        </w:rPr>
        <w:t>32</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73E7351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E61A2"/>
          <w:lang w:eastAsia="uk-UA"/>
        </w:rPr>
        <w:t>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07EB8CA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DBPASSWORD_MISP</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DBPASSWORD_MISP</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openssl rand -hex </w:t>
      </w:r>
      <w:r w:rsidRPr="003F26FF">
        <w:rPr>
          <w:rFonts w:ascii="Courier New" w:eastAsia="Times New Roman" w:hAnsi="Courier New" w:cs="Courier New"/>
          <w:color w:val="E74C3C"/>
          <w:lang w:eastAsia="uk-UA"/>
        </w:rPr>
        <w:t>32</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727F43B8"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1755E96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OpenSSL configuration</w:t>
      </w:r>
    </w:p>
    <w:p w14:paraId="55E6C15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OPENSSL_CN</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FQDN</w:t>
      </w:r>
      <w:r w:rsidRPr="003F26FF">
        <w:rPr>
          <w:rFonts w:ascii="Courier New" w:eastAsia="Times New Roman" w:hAnsi="Courier New" w:cs="Courier New"/>
          <w:color w:val="183691"/>
          <w:lang w:eastAsia="uk-UA"/>
        </w:rPr>
        <w:t>}</w:t>
      </w:r>
    </w:p>
    <w:p w14:paraId="1094330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OPENSSL_C</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"LU"</w:t>
      </w:r>
    </w:p>
    <w:p w14:paraId="20762FC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OPENSSL_ST</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"State"</w:t>
      </w:r>
    </w:p>
    <w:p w14:paraId="7114449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OPENSSL_L</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"Location"</w:t>
      </w:r>
    </w:p>
    <w:p w14:paraId="3197C6B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OPENSSL_O</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"Organization"</w:t>
      </w:r>
    </w:p>
    <w:p w14:paraId="26AE67E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OPENSSL_OU</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"Organizational Unit"</w:t>
      </w:r>
    </w:p>
    <w:p w14:paraId="0BD5604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OPENSSL_EMAILADDRESS</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"info@</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FQDN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13DAC588"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4AD8A80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GPG configuration</w:t>
      </w:r>
    </w:p>
    <w:p w14:paraId="74B3FD0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GPG_REAL_NAME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"Autogenerated Key"</w:t>
      </w:r>
    </w:p>
    <w:p w14:paraId="37FEA42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On a REAL install, please do not set a comment, see here for why: https://www.debian-administration.org/users/dkg/weblog/97</w:t>
      </w:r>
    </w:p>
    <w:p w14:paraId="3EEC1F0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GPG_COMMENT</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"WARNING: MISP AutoGenerated Key consider this Key VOID!"</w:t>
      </w:r>
    </w:p>
    <w:p w14:paraId="036FCFA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GPG_EMAIL_ADDRESS</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"admin@admin.test"</w:t>
      </w:r>
    </w:p>
    <w:p w14:paraId="737DE74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3072 bits used as per suggestions here: https://riseup.net/en/security/message-security/openpgp/best-practices</w:t>
      </w:r>
    </w:p>
    <w:p w14:paraId="401F403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GPG_KEY_LENGTH</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"3072"</w:t>
      </w:r>
    </w:p>
    <w:p w14:paraId="09EECC7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GPG_PASSPHRASE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openssl rand -hex </w:t>
      </w:r>
      <w:r w:rsidRPr="003F26FF">
        <w:rPr>
          <w:rFonts w:ascii="Courier New" w:eastAsia="Times New Roman" w:hAnsi="Courier New" w:cs="Courier New"/>
          <w:color w:val="E74C3C"/>
          <w:lang w:eastAsia="uk-UA"/>
        </w:rPr>
        <w:t>32</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p>
    <w:p w14:paraId="29265582"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3EAB2E2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debug alias to make sure people are not confused when blindly copy pasting blobs of code</w:t>
      </w:r>
    </w:p>
    <w:p w14:paraId="4815498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alias</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debug</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"echo -e"</w:t>
      </w:r>
    </w:p>
    <w:p w14:paraId="73B3B4CF"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502C5C7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checkAptLock alias to make sure people are not confused when blindly copy pasting blobs of code</w:t>
      </w:r>
    </w:p>
    <w:p w14:paraId="50E31C9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alias</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checkAptLock</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"echo 'Function used in Installer to make sure apt is not locked'"</w:t>
      </w:r>
    </w:p>
    <w:p w14:paraId="33CD8A67"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6F43635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php.ini configuration</w:t>
      </w:r>
    </w:p>
    <w:p w14:paraId="0745E25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upload_max_filesize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"50M"</w:t>
      </w:r>
    </w:p>
    <w:p w14:paraId="1F09A54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post_max_size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"50M"</w:t>
      </w:r>
    </w:p>
    <w:p w14:paraId="5016AE6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max_execution_time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"300"</w:t>
      </w:r>
    </w:p>
    <w:p w14:paraId="112D407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memory_limit</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"2048M"</w:t>
      </w:r>
    </w:p>
    <w:p w14:paraId="100F050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session0sid_length</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"32"</w:t>
      </w:r>
    </w:p>
    <w:p w14:paraId="2B40915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session0use_strict_mode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"1"</w:t>
      </w:r>
    </w:p>
    <w:p w14:paraId="6713BDF8"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7B6BC25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CAKE</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/app/Console/cake"</w:t>
      </w:r>
    </w:p>
    <w:p w14:paraId="700C3982"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2007144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sudo config to run $LUSER commands</w:t>
      </w:r>
    </w:p>
    <w:p w14:paraId="4AA0EE5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if</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 xml:space="preserve">groups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|grep -o </w:t>
      </w:r>
      <w:r w:rsidRPr="003F26FF">
        <w:rPr>
          <w:rFonts w:ascii="Courier New" w:eastAsia="Times New Roman" w:hAnsi="Courier New" w:cs="Courier New"/>
          <w:color w:val="0D904F"/>
          <w:lang w:eastAsia="uk-UA"/>
        </w:rPr>
        <w:t>'staff'</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"staff"</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3B78E7"/>
          <w:lang w:eastAsia="uk-UA"/>
        </w:rPr>
        <w:t>then</w:t>
      </w:r>
    </w:p>
    <w:p w14:paraId="1AE4223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SUDO_CMD</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 xml:space="preserve">"sudo -H -u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-g staff"</w:t>
      </w:r>
    </w:p>
    <w:p w14:paraId="3D01BB6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else</w:t>
      </w:r>
    </w:p>
    <w:p w14:paraId="067F17F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SUDO_CMD</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0D904F"/>
          <w:lang w:eastAsia="uk-UA"/>
        </w:rPr>
        <w:t xml:space="preserve">"sudo -H -u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54C7256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fi</w:t>
      </w:r>
    </w:p>
    <w:p w14:paraId="76F22BD1"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4387DD7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"The following DB Passwords were generated..."</w:t>
      </w:r>
    </w:p>
    <w:p w14:paraId="4E49329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"Admin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DB Password: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6927BD4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"User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DB Password: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34960E03" w14:textId="77777777" w:rsidR="00673835" w:rsidRPr="003F26FF" w:rsidRDefault="00673835" w:rsidP="00673835">
      <w:pPr>
        <w:spacing w:after="0" w:line="360" w:lineRule="auto"/>
        <w:ind w:firstLine="709"/>
        <w:jc w:val="both"/>
        <w:rPr>
          <w:rFonts w:ascii="Times New Roman" w:hAnsi="Times New Roman" w:cs="Times New Roman"/>
          <w:sz w:val="28"/>
          <w:szCs w:val="28"/>
          <w:shd w:val="clear" w:color="auto" w:fill="FFFFFF"/>
        </w:rPr>
      </w:pPr>
      <w:r w:rsidRPr="003F26FF">
        <w:rPr>
          <w:rFonts w:ascii="Courier New" w:eastAsia="Times New Roman" w:hAnsi="Courier New" w:cs="Courier New"/>
          <w:color w:val="37474F"/>
          <w:lang w:eastAsia="uk-UA"/>
        </w:rPr>
        <w:t>}</w:t>
      </w:r>
    </w:p>
    <w:p w14:paraId="7BA45729" w14:textId="138A5D0F" w:rsidR="00673835" w:rsidRPr="003F26FF" w:rsidRDefault="00673835" w:rsidP="00673835">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З</w:t>
      </w:r>
      <w:r w:rsidRPr="003F26FF">
        <w:rPr>
          <w:rFonts w:ascii="Times New Roman" w:hAnsi="Times New Roman" w:cs="Times New Roman"/>
          <w:sz w:val="28"/>
          <w:szCs w:val="28"/>
          <w:shd w:val="clear" w:color="auto" w:fill="FFFFFF"/>
        </w:rPr>
        <w:t>апуск скрипта для встановлення LAMP і залежностей:</w:t>
      </w:r>
    </w:p>
    <w:p w14:paraId="6AB0CA6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installCoreDeps () {</w:t>
      </w:r>
    </w:p>
    <w:p w14:paraId="1B52FEF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"Installing core dependencies"</w:t>
      </w:r>
    </w:p>
    <w:p w14:paraId="5A0CCA4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Install the dependencies: (some might already be installed)</w:t>
      </w:r>
    </w:p>
    <w:p w14:paraId="37B929F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apt-get install curl gcc git gpg-agent make python python3 openssl redis-server sudo vim zip unzip virtualenv libfuzzy-dev sqlite3 moreutils -qy</w:t>
      </w:r>
    </w:p>
    <w:p w14:paraId="558B9B3B"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67CF109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Install MariaDB (a MySQL fork/alternative)</w:t>
      </w:r>
    </w:p>
    <w:p w14:paraId="0DBCF2E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apt-get install mariadb-client mariadb-server -qy</w:t>
      </w:r>
    </w:p>
    <w:p w14:paraId="24BF9E00"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661D392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Install Apache2</w:t>
      </w:r>
    </w:p>
    <w:p w14:paraId="0A27184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apt-get install apache2 apache2-doc apache2-utils -qy</w:t>
      </w:r>
    </w:p>
    <w:p w14:paraId="18DB976B"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3B4C90C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install Mitre's STIX and its dependencies by running the following commands:</w:t>
      </w:r>
    </w:p>
    <w:p w14:paraId="035A0E6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apt-get install python3-dev python3-pip libxml2-dev libxslt1-dev zlib1g-dev python-setuptools -qy</w:t>
      </w:r>
    </w:p>
    <w:p w14:paraId="30E6B06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w:t>
      </w:r>
    </w:p>
    <w:p w14:paraId="1D09267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999999"/>
          <w:lang w:eastAsia="uk-UA"/>
        </w:rPr>
        <w:t># &lt;snippet-end 0_installCoreDeps.sh&gt;</w:t>
      </w:r>
    </w:p>
    <w:p w14:paraId="0316A4E4"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16C06EA3"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6F61125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999999"/>
          <w:lang w:eastAsia="uk-UA"/>
        </w:rPr>
        <w:t># &lt;snippet-begin 0_upgradePhp74.sh&gt;</w:t>
      </w:r>
    </w:p>
    <w:p w14:paraId="7A09B47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upgradeToPHP74 () {</w:t>
      </w:r>
    </w:p>
    <w:p w14:paraId="615D858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 install software-properties-common -qy</w:t>
      </w:r>
    </w:p>
    <w:p w14:paraId="5BD9A5A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add-apt-repository ppa:ondrej/php -y</w:t>
      </w:r>
    </w:p>
    <w:p w14:paraId="47B5B8C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 update</w:t>
      </w:r>
    </w:p>
    <w:p w14:paraId="217FCAA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 dist-upgrade -y</w:t>
      </w:r>
    </w:p>
    <w:p w14:paraId="3E8EEA6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w:t>
      </w:r>
    </w:p>
    <w:p w14:paraId="0BC4051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999999"/>
          <w:lang w:eastAsia="uk-UA"/>
        </w:rPr>
        <w:t># &lt;snippet-end 0_upgradePhp74.sh&gt;</w:t>
      </w:r>
    </w:p>
    <w:p w14:paraId="7A03B3EB"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7B1A2E8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999999"/>
          <w:lang w:eastAsia="uk-UA"/>
        </w:rPr>
        <w:t># &lt;snippet-begin 0_installDepsPhp74.sh&gt;</w:t>
      </w:r>
    </w:p>
    <w:p w14:paraId="36783AD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999999"/>
          <w:lang w:eastAsia="uk-UA"/>
        </w:rPr>
        <w:t># Install Php 7.4 dependencies</w:t>
      </w:r>
    </w:p>
    <w:p w14:paraId="3D7590A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installDepsPhp74 () {</w:t>
      </w:r>
    </w:p>
    <w:p w14:paraId="623A8AD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"Installing PHP 7.4 dependencies"</w:t>
      </w:r>
    </w:p>
    <w:p w14:paraId="7AED3AD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PHP_ETC_BASE</w:t>
      </w:r>
      <w:r w:rsidRPr="003F26FF">
        <w:rPr>
          <w:rFonts w:ascii="Courier New" w:eastAsia="Times New Roman" w:hAnsi="Courier New" w:cs="Courier New"/>
          <w:color w:val="37474F"/>
          <w:lang w:eastAsia="uk-UA"/>
        </w:rPr>
        <w:t>=/etc/php/7.4</w:t>
      </w:r>
    </w:p>
    <w:p w14:paraId="79F710A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PHP_INI</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PHP_ETC_BASE</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/apache2/php.ini</w:t>
      </w:r>
    </w:p>
    <w:p w14:paraId="16480DF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checkAptLock</w:t>
      </w:r>
    </w:p>
    <w:p w14:paraId="654CE1C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apt install -qy </w:t>
      </w:r>
      <w:r w:rsidRPr="003F26FF">
        <w:rPr>
          <w:rFonts w:ascii="Courier New" w:eastAsia="Times New Roman" w:hAnsi="Courier New" w:cs="Courier New"/>
          <w:color w:val="183691"/>
          <w:lang w:eastAsia="uk-UA"/>
        </w:rPr>
        <w:t>\</w:t>
      </w:r>
    </w:p>
    <w:p w14:paraId="517F2ED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libapache2-mod-php7.4 </w:t>
      </w:r>
      <w:r w:rsidRPr="003F26FF">
        <w:rPr>
          <w:rFonts w:ascii="Courier New" w:eastAsia="Times New Roman" w:hAnsi="Courier New" w:cs="Courier New"/>
          <w:color w:val="183691"/>
          <w:lang w:eastAsia="uk-UA"/>
        </w:rPr>
        <w:t>\</w:t>
      </w:r>
    </w:p>
    <w:p w14:paraId="1735D9B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php7.4 php7.4-cli </w:t>
      </w:r>
      <w:r w:rsidRPr="003F26FF">
        <w:rPr>
          <w:rFonts w:ascii="Courier New" w:eastAsia="Times New Roman" w:hAnsi="Courier New" w:cs="Courier New"/>
          <w:color w:val="183691"/>
          <w:lang w:eastAsia="uk-UA"/>
        </w:rPr>
        <w:t>\</w:t>
      </w:r>
    </w:p>
    <w:p w14:paraId="07EEC80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php7.4-dev </w:t>
      </w:r>
      <w:r w:rsidRPr="003F26FF">
        <w:rPr>
          <w:rFonts w:ascii="Courier New" w:eastAsia="Times New Roman" w:hAnsi="Courier New" w:cs="Courier New"/>
          <w:color w:val="183691"/>
          <w:lang w:eastAsia="uk-UA"/>
        </w:rPr>
        <w:t>\</w:t>
      </w:r>
    </w:p>
    <w:p w14:paraId="6E7CA05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php7.4-json php7.4-xml php7.4-mysql php7.4-opcache php7.4-readline php7.4-mbstring php7.4-zip </w:t>
      </w:r>
      <w:r w:rsidRPr="003F26FF">
        <w:rPr>
          <w:rFonts w:ascii="Courier New" w:eastAsia="Times New Roman" w:hAnsi="Courier New" w:cs="Courier New"/>
          <w:color w:val="183691"/>
          <w:lang w:eastAsia="uk-UA"/>
        </w:rPr>
        <w:t>\</w:t>
      </w:r>
    </w:p>
    <w:p w14:paraId="3E20F83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php7.4-redis php7.4-gnupg </w:t>
      </w:r>
      <w:r w:rsidRPr="003F26FF">
        <w:rPr>
          <w:rFonts w:ascii="Courier New" w:eastAsia="Times New Roman" w:hAnsi="Courier New" w:cs="Courier New"/>
          <w:color w:val="183691"/>
          <w:lang w:eastAsia="uk-UA"/>
        </w:rPr>
        <w:t>\</w:t>
      </w:r>
    </w:p>
    <w:p w14:paraId="11DFF7B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php7.4-intl php7.4-bcmath </w:t>
      </w:r>
      <w:r w:rsidRPr="003F26FF">
        <w:rPr>
          <w:rFonts w:ascii="Courier New" w:eastAsia="Times New Roman" w:hAnsi="Courier New" w:cs="Courier New"/>
          <w:color w:val="183691"/>
          <w:lang w:eastAsia="uk-UA"/>
        </w:rPr>
        <w:t>\</w:t>
      </w:r>
    </w:p>
    <w:p w14:paraId="582F83E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php7.4-gd</w:t>
      </w:r>
    </w:p>
    <w:p w14:paraId="31E4B70C"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2E4F17A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for</w:t>
      </w:r>
      <w:r w:rsidRPr="003F26FF">
        <w:rPr>
          <w:rFonts w:ascii="Courier New" w:eastAsia="Times New Roman" w:hAnsi="Courier New" w:cs="Courier New"/>
          <w:color w:val="37474F"/>
          <w:lang w:eastAsia="uk-UA"/>
        </w:rPr>
        <w:t xml:space="preserve"> key </w:t>
      </w:r>
      <w:r w:rsidRPr="003F26FF">
        <w:rPr>
          <w:rFonts w:ascii="Courier New" w:eastAsia="Times New Roman" w:hAnsi="Courier New" w:cs="Courier New"/>
          <w:color w:val="3B78E7"/>
          <w:lang w:eastAsia="uk-UA"/>
        </w:rPr>
        <w:t>in</w:t>
      </w:r>
      <w:r w:rsidRPr="003F26FF">
        <w:rPr>
          <w:rFonts w:ascii="Courier New" w:eastAsia="Times New Roman" w:hAnsi="Courier New" w:cs="Courier New"/>
          <w:color w:val="37474F"/>
          <w:lang w:eastAsia="uk-UA"/>
        </w:rPr>
        <w:t xml:space="preserve"> upload_max_filesize post_max_size max_execution_time max_input_time memory_limit</w:t>
      </w:r>
    </w:p>
    <w:p w14:paraId="2B4C63A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do</w:t>
      </w:r>
    </w:p>
    <w:p w14:paraId="2C96BCC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sed -i </w:t>
      </w:r>
      <w:r w:rsidRPr="003F26FF">
        <w:rPr>
          <w:rFonts w:ascii="Courier New" w:eastAsia="Times New Roman" w:hAnsi="Courier New" w:cs="Courier New"/>
          <w:color w:val="0D904F"/>
          <w:lang w:eastAsia="uk-UA"/>
        </w:rPr>
        <w:t>"s/^\(</w:t>
      </w:r>
      <w:r w:rsidRPr="003F26FF">
        <w:rPr>
          <w:rFonts w:ascii="Courier New" w:eastAsia="Times New Roman" w:hAnsi="Courier New" w:cs="Courier New"/>
          <w:color w:val="3E61A2"/>
          <w:lang w:eastAsia="uk-UA"/>
        </w:rPr>
        <w:t>$key</w:t>
      </w:r>
      <w:r w:rsidRPr="003F26FF">
        <w:rPr>
          <w:rFonts w:ascii="Courier New" w:eastAsia="Times New Roman" w:hAnsi="Courier New" w:cs="Courier New"/>
          <w:color w:val="0D904F"/>
          <w:lang w:eastAsia="uk-UA"/>
        </w:rPr>
        <w:t xml:space="preserve">\).*/\1 =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C2185B"/>
          <w:lang w:eastAsia="uk-UA"/>
        </w:rPr>
        <w:t>eval</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3E61A2"/>
          <w:lang w:eastAsia="uk-UA"/>
        </w:rPr>
        <w:t>$key</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$PHP_INI</w:t>
      </w:r>
    </w:p>
    <w:p w14:paraId="2DD5EFD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done</w:t>
      </w:r>
    </w:p>
    <w:p w14:paraId="035F167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sed -i </w:t>
      </w:r>
      <w:r w:rsidRPr="003F26FF">
        <w:rPr>
          <w:rFonts w:ascii="Courier New" w:eastAsia="Times New Roman" w:hAnsi="Courier New" w:cs="Courier New"/>
          <w:color w:val="0D904F"/>
          <w:lang w:eastAsia="uk-UA"/>
        </w:rPr>
        <w:t xml:space="preserve">"s/^\(session.sid_length\).*/\1 =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C2185B"/>
          <w:lang w:eastAsia="uk-UA"/>
        </w:rPr>
        <w:t>eval</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{session0sid_length}</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$PHP_INI</w:t>
      </w:r>
    </w:p>
    <w:p w14:paraId="71EDF41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sed -i </w:t>
      </w:r>
      <w:r w:rsidRPr="003F26FF">
        <w:rPr>
          <w:rFonts w:ascii="Courier New" w:eastAsia="Times New Roman" w:hAnsi="Courier New" w:cs="Courier New"/>
          <w:color w:val="0D904F"/>
          <w:lang w:eastAsia="uk-UA"/>
        </w:rPr>
        <w:t xml:space="preserve">"s/^\(session.use_strict_mode\).*/\1 =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C2185B"/>
          <w:lang w:eastAsia="uk-UA"/>
        </w:rPr>
        <w:t>eval</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{session0use_strict_mode}</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$PHP_INI</w:t>
      </w:r>
    </w:p>
    <w:p w14:paraId="50BA629C" w14:textId="77777777" w:rsidR="00673835" w:rsidRPr="003F26FF" w:rsidRDefault="00673835" w:rsidP="00673835">
      <w:pPr>
        <w:spacing w:after="0" w:line="360" w:lineRule="auto"/>
        <w:ind w:firstLine="709"/>
        <w:jc w:val="both"/>
        <w:rPr>
          <w:rFonts w:ascii="Times New Roman" w:hAnsi="Times New Roman" w:cs="Times New Roman"/>
          <w:sz w:val="28"/>
          <w:szCs w:val="28"/>
          <w:shd w:val="clear" w:color="auto" w:fill="FFFFFF"/>
        </w:rPr>
      </w:pPr>
      <w:r w:rsidRPr="003F26FF">
        <w:rPr>
          <w:rFonts w:ascii="Courier New" w:eastAsia="Times New Roman" w:hAnsi="Courier New" w:cs="Courier New"/>
          <w:color w:val="37474F"/>
          <w:lang w:eastAsia="uk-UA"/>
        </w:rPr>
        <w:t>}</w:t>
      </w:r>
    </w:p>
    <w:p w14:paraId="1965DA82" w14:textId="10D90A65" w:rsidR="00673835" w:rsidRPr="003F26FF" w:rsidRDefault="00673835" w:rsidP="006738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І</w:t>
      </w:r>
      <w:r w:rsidRPr="003F26FF">
        <w:rPr>
          <w:rFonts w:ascii="Times New Roman" w:hAnsi="Times New Roman" w:cs="Times New Roman"/>
          <w:sz w:val="28"/>
          <w:szCs w:val="28"/>
        </w:rPr>
        <w:t>нтеграція коду MISP:</w:t>
      </w:r>
    </w:p>
    <w:p w14:paraId="737C6CEA"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installCore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o"/>
          <w:rFonts w:ascii="Courier New" w:hAnsi="Courier New" w:cs="Courier New"/>
          <w:color w:val="37474F"/>
        </w:rPr>
        <w:t>{</w:t>
      </w:r>
    </w:p>
    <w:p w14:paraId="076B35FC"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debug </w:t>
      </w:r>
      <w:r w:rsidRPr="003F26FF">
        <w:rPr>
          <w:rStyle w:val="s2"/>
          <w:rFonts w:ascii="Courier New" w:hAnsi="Courier New" w:cs="Courier New"/>
          <w:color w:val="0D904F"/>
        </w:rPr>
        <w:t xml:space="preserve">"Installing </w:t>
      </w:r>
      <w:r w:rsidRPr="003F26FF">
        <w:rPr>
          <w:rStyle w:val="si"/>
          <w:rFonts w:ascii="Courier New" w:hAnsi="Courier New" w:cs="Courier New"/>
          <w:color w:val="183691"/>
        </w:rPr>
        <w:t>${</w:t>
      </w:r>
      <w:r w:rsidRPr="003F26FF">
        <w:rPr>
          <w:rStyle w:val="nv"/>
          <w:rFonts w:ascii="Courier New" w:hAnsi="Courier New" w:cs="Courier New"/>
          <w:color w:val="3E61A2"/>
        </w:rPr>
        <w:t>LBLUE</w:t>
      </w:r>
      <w:r w:rsidRPr="003F26FF">
        <w:rPr>
          <w:rStyle w:val="si"/>
          <w:rFonts w:ascii="Courier New" w:hAnsi="Courier New" w:cs="Courier New"/>
          <w:color w:val="183691"/>
        </w:rPr>
        <w:t>}</w:t>
      </w:r>
      <w:r w:rsidRPr="003F26FF">
        <w:rPr>
          <w:rStyle w:val="s2"/>
          <w:rFonts w:ascii="Courier New" w:hAnsi="Courier New" w:cs="Courier New"/>
          <w:color w:val="0D904F"/>
        </w:rPr>
        <w:t>MISP</w:t>
      </w:r>
      <w:r w:rsidRPr="003F26FF">
        <w:rPr>
          <w:rStyle w:val="si"/>
          <w:rFonts w:ascii="Courier New" w:hAnsi="Courier New" w:cs="Courier New"/>
          <w:color w:val="183691"/>
        </w:rPr>
        <w:t>${</w:t>
      </w:r>
      <w:r w:rsidRPr="003F26FF">
        <w:rPr>
          <w:rStyle w:val="nv"/>
          <w:rFonts w:ascii="Courier New" w:hAnsi="Courier New" w:cs="Courier New"/>
          <w:color w:val="3E61A2"/>
        </w:rPr>
        <w:t>NC</w:t>
      </w:r>
      <w:r w:rsidRPr="003F26FF">
        <w:rPr>
          <w:rStyle w:val="si"/>
          <w:rFonts w:ascii="Courier New" w:hAnsi="Courier New" w:cs="Courier New"/>
          <w:color w:val="183691"/>
        </w:rPr>
        <w:t>}</w:t>
      </w:r>
      <w:r w:rsidRPr="003F26FF">
        <w:rPr>
          <w:rStyle w:val="s2"/>
          <w:rFonts w:ascii="Courier New" w:hAnsi="Courier New" w:cs="Courier New"/>
          <w:color w:val="0D904F"/>
        </w:rPr>
        <w:t xml:space="preserve"> core"</w:t>
      </w:r>
    </w:p>
    <w:p w14:paraId="3702CA7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Download MISP using git in the /var/www/ directory.</w:t>
      </w:r>
    </w:p>
    <w:p w14:paraId="011DB00B"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k"/>
          <w:rFonts w:ascii="Courier New" w:hAnsi="Courier New" w:cs="Courier New"/>
          <w:color w:val="3B78E7"/>
        </w:rPr>
        <w:t>if</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 -d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then</w:t>
      </w:r>
    </w:p>
    <w:p w14:paraId="6AF738B0"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mkdir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p>
    <w:p w14:paraId="2946959A"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chown </w:t>
      </w:r>
      <w:r w:rsidRPr="003F26FF">
        <w:rPr>
          <w:rStyle w:val="si"/>
          <w:rFonts w:ascii="Courier New" w:hAnsi="Courier New" w:cs="Courier New"/>
          <w:color w:val="183691"/>
        </w:rPr>
        <w:t>${</w:t>
      </w:r>
      <w:r w:rsidRPr="003F26FF">
        <w:rPr>
          <w:rStyle w:val="nv"/>
          <w:rFonts w:ascii="Courier New" w:hAnsi="Courier New" w:cs="Courier New"/>
          <w:color w:val="3E61A2"/>
        </w:rPr>
        <w:t>WWW_USER</w:t>
      </w:r>
      <w:r w:rsidRPr="003F26FF">
        <w:rPr>
          <w:rStyle w:val="si"/>
          <w:rFonts w:ascii="Courier New" w:hAnsi="Courier New" w:cs="Courier New"/>
          <w:color w:val="183691"/>
        </w:rPr>
        <w:t>}</w:t>
      </w:r>
      <w:r w:rsidRPr="003F26FF">
        <w:rPr>
          <w:rFonts w:ascii="Courier New" w:hAnsi="Courier New" w:cs="Courier New"/>
          <w:color w:val="37474F"/>
        </w:rPr>
        <w:t>:</w:t>
      </w:r>
      <w:r w:rsidRPr="003F26FF">
        <w:rPr>
          <w:rStyle w:val="si"/>
          <w:rFonts w:ascii="Courier New" w:hAnsi="Courier New" w:cs="Courier New"/>
          <w:color w:val="183691"/>
        </w:rPr>
        <w:t>${</w:t>
      </w:r>
      <w:r w:rsidRPr="003F26FF">
        <w:rPr>
          <w:rStyle w:val="nv"/>
          <w:rFonts w:ascii="Courier New" w:hAnsi="Courier New" w:cs="Courier New"/>
          <w:color w:val="3E61A2"/>
        </w:rPr>
        <w:t>WWW_USER</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p>
    <w:p w14:paraId="13E5F5E9"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checkAptLock</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git clone https://github.com/MISP/MISP.git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7817B1A0"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checkAptLock</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git -C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 submodule update --progress --init --recursive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400639FE"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Make git ignore filesystem permission differences for submodules</w:t>
      </w:r>
    </w:p>
    <w:p w14:paraId="49EB8A48"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git -C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 submodule foreach --recursive git config core.filemode </w:t>
      </w:r>
      <w:r w:rsidRPr="003F26FF">
        <w:rPr>
          <w:rStyle w:val="nb"/>
          <w:rFonts w:ascii="Courier New" w:hAnsi="Courier New" w:cs="Courier New"/>
          <w:color w:val="C2185B"/>
        </w:rPr>
        <w:t>false</w:t>
      </w:r>
    </w:p>
    <w:p w14:paraId="6C24D128"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Make git ignore filesystem permission differences</w:t>
      </w:r>
    </w:p>
    <w:p w14:paraId="5B78E60A"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git -C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 config core.filemode </w:t>
      </w:r>
      <w:r w:rsidRPr="003F26FF">
        <w:rPr>
          <w:rStyle w:val="nb"/>
          <w:rFonts w:ascii="Courier New" w:hAnsi="Courier New" w:cs="Courier New"/>
          <w:color w:val="C2185B"/>
        </w:rPr>
        <w:t>false</w:t>
      </w:r>
    </w:p>
    <w:p w14:paraId="481DE6DF"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Create a python3 virtualenv</w:t>
      </w:r>
    </w:p>
    <w:p w14:paraId="3E2EDFAA"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virtualenv -p python3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Pr>
          <w:rFonts w:ascii="Courier New" w:hAnsi="Courier New" w:cs="Courier New"/>
          <w:color w:val="37474F"/>
        </w:rPr>
        <w:t>/venv</w:t>
      </w:r>
    </w:p>
    <w:p w14:paraId="274750C1"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make pip happy</w:t>
      </w:r>
    </w:p>
    <w:p w14:paraId="75F1C757"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mkdir /var/www/.cache/</w:t>
      </w:r>
    </w:p>
    <w:p w14:paraId="57793C88"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chown </w:t>
      </w:r>
      <w:r w:rsidRPr="003F26FF">
        <w:rPr>
          <w:rStyle w:val="si"/>
          <w:rFonts w:ascii="Courier New" w:hAnsi="Courier New" w:cs="Courier New"/>
          <w:color w:val="183691"/>
        </w:rPr>
        <w:t>${</w:t>
      </w:r>
      <w:r w:rsidRPr="003F26FF">
        <w:rPr>
          <w:rStyle w:val="nv"/>
          <w:rFonts w:ascii="Courier New" w:hAnsi="Courier New" w:cs="Courier New"/>
          <w:color w:val="3E61A2"/>
        </w:rPr>
        <w:t>WWW_USER</w:t>
      </w:r>
      <w:r w:rsidRPr="003F26FF">
        <w:rPr>
          <w:rStyle w:val="si"/>
          <w:rFonts w:ascii="Courier New" w:hAnsi="Courier New" w:cs="Courier New"/>
          <w:color w:val="183691"/>
        </w:rPr>
        <w:t>}</w:t>
      </w:r>
      <w:r w:rsidRPr="003F26FF">
        <w:rPr>
          <w:rFonts w:ascii="Courier New" w:hAnsi="Courier New" w:cs="Courier New"/>
          <w:color w:val="37474F"/>
        </w:rPr>
        <w:t>:</w:t>
      </w:r>
      <w:r w:rsidRPr="003F26FF">
        <w:rPr>
          <w:rStyle w:val="si"/>
          <w:rFonts w:ascii="Courier New" w:hAnsi="Courier New" w:cs="Courier New"/>
          <w:color w:val="183691"/>
        </w:rPr>
        <w:t>${</w:t>
      </w:r>
      <w:r w:rsidRPr="003F26FF">
        <w:rPr>
          <w:rStyle w:val="nv"/>
          <w:rFonts w:ascii="Courier New" w:hAnsi="Courier New" w:cs="Courier New"/>
          <w:color w:val="3E61A2"/>
        </w:rPr>
        <w:t>WWW_USER</w:t>
      </w:r>
      <w:r w:rsidRPr="003F26FF">
        <w:rPr>
          <w:rStyle w:val="si"/>
          <w:rFonts w:ascii="Courier New" w:hAnsi="Courier New" w:cs="Courier New"/>
          <w:color w:val="183691"/>
        </w:rPr>
        <w:t>}</w:t>
      </w:r>
      <w:r>
        <w:rPr>
          <w:rFonts w:ascii="Courier New" w:hAnsi="Courier New" w:cs="Courier New"/>
          <w:color w:val="37474F"/>
        </w:rPr>
        <w:t xml:space="preserve"> /var/www/.cache</w:t>
      </w:r>
    </w:p>
    <w:p w14:paraId="611404D9"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install python-stix dependencies</w:t>
      </w:r>
    </w:p>
    <w:p w14:paraId="580AD1B2"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/venv/bin/pip install ordered-set python-dateutil six weakrefmethod</w:t>
      </w:r>
    </w:p>
    <w:p w14:paraId="321B83D7"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debug </w:t>
      </w:r>
      <w:r w:rsidRPr="003F26FF">
        <w:rPr>
          <w:rStyle w:val="s2"/>
          <w:rFonts w:ascii="Courier New" w:hAnsi="Courier New" w:cs="Courier New"/>
          <w:color w:val="0D904F"/>
        </w:rPr>
        <w:t>"Install misp-stix"</w:t>
      </w:r>
    </w:p>
    <w:p w14:paraId="649D9157"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/venv/bin/pip install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Pr>
          <w:rFonts w:ascii="Courier New" w:hAnsi="Courier New" w:cs="Courier New"/>
          <w:color w:val="37474F"/>
        </w:rPr>
        <w:t>/app/files/scripts/misp-stix</w:t>
      </w:r>
    </w:p>
    <w:p w14:paraId="0BDDA654"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debug </w:t>
      </w:r>
      <w:r w:rsidRPr="003F26FF">
        <w:rPr>
          <w:rStyle w:val="s2"/>
          <w:rFonts w:ascii="Courier New" w:hAnsi="Courier New" w:cs="Courier New"/>
          <w:color w:val="0D904F"/>
        </w:rPr>
        <w:t>"Install PyMISP"</w:t>
      </w:r>
    </w:p>
    <w:p w14:paraId="51429152"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/venv/bin/pip install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Pr>
          <w:rFonts w:ascii="Courier New" w:hAnsi="Courier New" w:cs="Courier New"/>
          <w:color w:val="37474F"/>
        </w:rPr>
        <w:t>/PyMISP</w:t>
      </w:r>
    </w:p>
    <w:p w14:paraId="01CDE876"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FIXME: Remove libfaup etc once the egg has the library baked-in</w:t>
      </w:r>
    </w:p>
    <w:p w14:paraId="535B9909"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apt-get install cmake libcaca-dev liblua5.3-dev -y</w:t>
      </w:r>
    </w:p>
    <w:p w14:paraId="7C0AC184"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nb"/>
          <w:rFonts w:ascii="Courier New" w:hAnsi="Courier New" w:cs="Courier New"/>
          <w:color w:val="C2185B"/>
        </w:rPr>
        <w:t>cd</w:t>
      </w:r>
      <w:r w:rsidRPr="003F26FF">
        <w:rPr>
          <w:rFonts w:ascii="Courier New" w:hAnsi="Courier New" w:cs="Courier New"/>
          <w:color w:val="37474F"/>
        </w:rPr>
        <w:t xml:space="preserve"> /tmp</w:t>
      </w:r>
    </w:p>
    <w:p w14:paraId="43AECE3A"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 -d </w:t>
      </w:r>
      <w:r w:rsidRPr="003F26FF">
        <w:rPr>
          <w:rStyle w:val="s2"/>
          <w:rFonts w:ascii="Courier New" w:hAnsi="Courier New" w:cs="Courier New"/>
          <w:color w:val="0D904F"/>
        </w:rPr>
        <w:t>"faup"</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o"/>
          <w:rFonts w:ascii="Courier New" w:hAnsi="Courier New" w:cs="Courier New"/>
          <w:color w:val="37474F"/>
        </w:rPr>
        <w:t>&amp;&amp;</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git clone https://github.com/stricaud/faup.git faup</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242A68DB"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 -d </w:t>
      </w:r>
      <w:r w:rsidRPr="003F26FF">
        <w:rPr>
          <w:rStyle w:val="s2"/>
          <w:rFonts w:ascii="Courier New" w:hAnsi="Courier New" w:cs="Courier New"/>
          <w:color w:val="0D904F"/>
        </w:rPr>
        <w:t>"gtcaca"</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o"/>
          <w:rFonts w:ascii="Courier New" w:hAnsi="Courier New" w:cs="Courier New"/>
          <w:color w:val="37474F"/>
        </w:rPr>
        <w:t>&amp;&amp;</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git clone https://github.com/stricaud/gtcaca.git gtcaca</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0A054E9D"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chown -R </w:t>
      </w:r>
      <w:r w:rsidRPr="003F26FF">
        <w:rPr>
          <w:rStyle w:val="si"/>
          <w:rFonts w:ascii="Courier New" w:hAnsi="Courier New" w:cs="Courier New"/>
          <w:color w:val="183691"/>
        </w:rPr>
        <w:t>${</w:t>
      </w:r>
      <w:r w:rsidRPr="003F26FF">
        <w:rPr>
          <w:rStyle w:val="nv"/>
          <w:rFonts w:ascii="Courier New" w:hAnsi="Courier New" w:cs="Courier New"/>
          <w:color w:val="3E61A2"/>
        </w:rPr>
        <w:t>MISP_USER</w:t>
      </w:r>
      <w:r w:rsidRPr="003F26FF">
        <w:rPr>
          <w:rStyle w:val="si"/>
          <w:rFonts w:ascii="Courier New" w:hAnsi="Courier New" w:cs="Courier New"/>
          <w:color w:val="183691"/>
        </w:rPr>
        <w:t>}</w:t>
      </w:r>
      <w:r w:rsidRPr="003F26FF">
        <w:rPr>
          <w:rFonts w:ascii="Courier New" w:hAnsi="Courier New" w:cs="Courier New"/>
          <w:color w:val="37474F"/>
        </w:rPr>
        <w:t>:</w:t>
      </w:r>
      <w:r w:rsidRPr="003F26FF">
        <w:rPr>
          <w:rStyle w:val="si"/>
          <w:rFonts w:ascii="Courier New" w:hAnsi="Courier New" w:cs="Courier New"/>
          <w:color w:val="183691"/>
        </w:rPr>
        <w:t>${</w:t>
      </w:r>
      <w:r w:rsidRPr="003F26FF">
        <w:rPr>
          <w:rStyle w:val="nv"/>
          <w:rFonts w:ascii="Courier New" w:hAnsi="Courier New" w:cs="Courier New"/>
          <w:color w:val="3E61A2"/>
        </w:rPr>
        <w:t>MISP_USER</w:t>
      </w:r>
      <w:r w:rsidRPr="003F26FF">
        <w:rPr>
          <w:rStyle w:val="si"/>
          <w:rFonts w:ascii="Courier New" w:hAnsi="Courier New" w:cs="Courier New"/>
          <w:color w:val="183691"/>
        </w:rPr>
        <w:t>}</w:t>
      </w:r>
      <w:r w:rsidRPr="003F26FF">
        <w:rPr>
          <w:rFonts w:ascii="Courier New" w:hAnsi="Courier New" w:cs="Courier New"/>
          <w:color w:val="37474F"/>
        </w:rPr>
        <w:t xml:space="preserve"> faup gtcaca</w:t>
      </w:r>
    </w:p>
    <w:p w14:paraId="08A5813B"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nb"/>
          <w:rFonts w:ascii="Courier New" w:hAnsi="Courier New" w:cs="Courier New"/>
          <w:color w:val="C2185B"/>
        </w:rPr>
        <w:t>cd</w:t>
      </w:r>
      <w:r w:rsidRPr="003F26FF">
        <w:rPr>
          <w:rFonts w:ascii="Courier New" w:hAnsi="Courier New" w:cs="Courier New"/>
          <w:color w:val="37474F"/>
        </w:rPr>
        <w:t xml:space="preserve"> gtcaca</w:t>
      </w:r>
    </w:p>
    <w:p w14:paraId="505B5DA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lastRenderedPageBreak/>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mkdir -p build</w:t>
      </w:r>
    </w:p>
    <w:p w14:paraId="5C245908"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nb"/>
          <w:rFonts w:ascii="Courier New" w:hAnsi="Courier New" w:cs="Courier New"/>
          <w:color w:val="C2185B"/>
        </w:rPr>
        <w:t>cd</w:t>
      </w:r>
      <w:r w:rsidRPr="003F26FF">
        <w:rPr>
          <w:rFonts w:ascii="Courier New" w:hAnsi="Courier New" w:cs="Courier New"/>
          <w:color w:val="37474F"/>
        </w:rPr>
        <w:t xml:space="preserve"> build</w:t>
      </w:r>
    </w:p>
    <w:p w14:paraId="79787CCB"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cmake .. </w:t>
      </w:r>
      <w:r w:rsidRPr="003F26FF">
        <w:rPr>
          <w:rStyle w:val="o"/>
          <w:rFonts w:ascii="Courier New" w:hAnsi="Courier New" w:cs="Courier New"/>
          <w:color w:val="37474F"/>
        </w:rPr>
        <w:t>&amp;&amp;</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make</w:t>
      </w:r>
    </w:p>
    <w:p w14:paraId="1E585F60"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make install</w:t>
      </w:r>
    </w:p>
    <w:p w14:paraId="3F4FA172"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nb"/>
          <w:rFonts w:ascii="Courier New" w:hAnsi="Courier New" w:cs="Courier New"/>
          <w:color w:val="C2185B"/>
        </w:rPr>
        <w:t>cd</w:t>
      </w:r>
      <w:r w:rsidRPr="003F26FF">
        <w:rPr>
          <w:rFonts w:ascii="Courier New" w:hAnsi="Courier New" w:cs="Courier New"/>
          <w:color w:val="37474F"/>
        </w:rPr>
        <w:t xml:space="preserve"> ../../faup</w:t>
      </w:r>
    </w:p>
    <w:p w14:paraId="6CF15566"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mkdir -p build</w:t>
      </w:r>
    </w:p>
    <w:p w14:paraId="016612BC"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nb"/>
          <w:rFonts w:ascii="Courier New" w:hAnsi="Courier New" w:cs="Courier New"/>
          <w:color w:val="C2185B"/>
        </w:rPr>
        <w:t>cd</w:t>
      </w:r>
      <w:r w:rsidRPr="003F26FF">
        <w:rPr>
          <w:rFonts w:ascii="Courier New" w:hAnsi="Courier New" w:cs="Courier New"/>
          <w:color w:val="37474F"/>
        </w:rPr>
        <w:t xml:space="preserve"> build</w:t>
      </w:r>
    </w:p>
    <w:p w14:paraId="43E9605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cmake .. </w:t>
      </w:r>
      <w:r w:rsidRPr="003F26FF">
        <w:rPr>
          <w:rStyle w:val="o"/>
          <w:rFonts w:ascii="Courier New" w:hAnsi="Courier New" w:cs="Courier New"/>
          <w:color w:val="37474F"/>
        </w:rPr>
        <w:t>&amp;&amp;</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SUDO_CMD</w:t>
      </w:r>
      <w:r w:rsidRPr="003F26FF">
        <w:rPr>
          <w:rStyle w:val="si"/>
          <w:rFonts w:ascii="Courier New" w:hAnsi="Courier New" w:cs="Courier New"/>
          <w:color w:val="183691"/>
        </w:rPr>
        <w:t>}</w:t>
      </w:r>
      <w:r w:rsidRPr="003F26FF">
        <w:rPr>
          <w:rFonts w:ascii="Courier New" w:hAnsi="Courier New" w:cs="Courier New"/>
          <w:color w:val="37474F"/>
        </w:rPr>
        <w:t xml:space="preserve"> make</w:t>
      </w:r>
    </w:p>
    <w:p w14:paraId="6B2172E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make install</w:t>
      </w:r>
    </w:p>
    <w:p w14:paraId="7D41B492" w14:textId="77777777" w:rsidR="00673835" w:rsidRPr="003F26FF" w:rsidRDefault="00673835" w:rsidP="00673835">
      <w:pPr>
        <w:rPr>
          <w:rFonts w:ascii="Courier New" w:hAnsi="Courier New" w:cs="Courier New"/>
          <w:color w:val="37474F"/>
        </w:rPr>
      </w:pPr>
      <w:r>
        <w:rPr>
          <w:rFonts w:ascii="Courier New" w:hAnsi="Courier New" w:cs="Courier New"/>
          <w:color w:val="37474F"/>
        </w:rPr>
        <w:t xml:space="preserve">    sudo ldconfig</w:t>
      </w:r>
    </w:p>
    <w:p w14:paraId="5CB94F21"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install pydeep</w:t>
      </w:r>
    </w:p>
    <w:p w14:paraId="4C1D9C33"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checkAptLock</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/venv/bin/pip install git+https://github.com/kbandla/pydeep.git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26FE29FE"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install lief</w:t>
      </w:r>
    </w:p>
    <w:p w14:paraId="7F9DCA77"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Pr>
          <w:rFonts w:ascii="Courier New" w:hAnsi="Courier New" w:cs="Courier New"/>
          <w:color w:val="37474F"/>
        </w:rPr>
        <w:t>/venv/bin/pip install lief</w:t>
      </w:r>
    </w:p>
    <w:p w14:paraId="636D2539"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install zmq needed by mispzmq</w:t>
      </w:r>
    </w:p>
    <w:p w14:paraId="6D39EE6B"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Pr>
          <w:rFonts w:ascii="Courier New" w:hAnsi="Courier New" w:cs="Courier New"/>
          <w:color w:val="37474F"/>
        </w:rPr>
        <w:t>/venv/bin/pip install zmq redis</w:t>
      </w:r>
    </w:p>
    <w:p w14:paraId="627C8298"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install python-magic</w:t>
      </w:r>
    </w:p>
    <w:p w14:paraId="5DAAE7A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/ve</w:t>
      </w:r>
      <w:r>
        <w:rPr>
          <w:rFonts w:ascii="Courier New" w:hAnsi="Courier New" w:cs="Courier New"/>
          <w:color w:val="37474F"/>
        </w:rPr>
        <w:t>nv/bin/pip install python-magic</w:t>
      </w:r>
    </w:p>
    <w:p w14:paraId="00858A66"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c1"/>
          <w:rFonts w:ascii="Courier New" w:hAnsi="Courier New" w:cs="Courier New"/>
          <w:color w:val="999999"/>
        </w:rPr>
        <w:t># install plyara</w:t>
      </w:r>
    </w:p>
    <w:p w14:paraId="1E1B1C49"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/venv/bin/pip install plyara</w:t>
      </w:r>
    </w:p>
    <w:p w14:paraId="1118DCF6"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k"/>
          <w:rFonts w:ascii="Courier New" w:hAnsi="Courier New" w:cs="Courier New"/>
          <w:color w:val="3B78E7"/>
        </w:rPr>
        <w:t>else</w:t>
      </w:r>
    </w:p>
    <w:p w14:paraId="01E19071"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debug </w:t>
      </w:r>
      <w:r w:rsidRPr="003F26FF">
        <w:rPr>
          <w:rStyle w:val="s2"/>
          <w:rFonts w:ascii="Courier New" w:hAnsi="Courier New" w:cs="Courier New"/>
          <w:color w:val="0D904F"/>
        </w:rPr>
        <w:t>"Trying to git pull existing install"</w:t>
      </w:r>
    </w:p>
    <w:p w14:paraId="456EEA52"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git pull -C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p>
    <w:p w14:paraId="4B2034E1"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git -C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 submodule update --progress --init --recursive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2D996FCF"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/venv/bin/pip install -U setuptools pip lie</w:t>
      </w:r>
      <w:r>
        <w:rPr>
          <w:rFonts w:ascii="Courier New" w:hAnsi="Courier New" w:cs="Courier New"/>
          <w:color w:val="37474F"/>
        </w:rPr>
        <w:t>f zmq redis python-magic plyara</w:t>
      </w:r>
    </w:p>
    <w:p w14:paraId="72632A6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 xml:space="preserve">/venv/bin/pip install -U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/PyMISP</w:t>
      </w:r>
    </w:p>
    <w:p w14:paraId="615E487F"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false</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while</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nv"/>
          <w:rFonts w:ascii="Courier New" w:hAnsi="Courier New" w:cs="Courier New"/>
          <w:color w:val="3E61A2"/>
        </w:rPr>
        <w:t>$?</w:t>
      </w:r>
      <w:r w:rsidRPr="003F26FF">
        <w:rPr>
          <w:rFonts w:ascii="Courier New" w:hAnsi="Courier New" w:cs="Courier New"/>
          <w:color w:val="37474F"/>
        </w:rPr>
        <w:t xml:space="preserve"> -ne </w:t>
      </w:r>
      <w:r w:rsidRPr="003F26FF">
        <w:rPr>
          <w:rStyle w:val="m"/>
          <w:rFonts w:ascii="Courier New" w:hAnsi="Courier New" w:cs="Courier New"/>
          <w:color w:val="E74C3C"/>
        </w:rPr>
        <w:t>0</w:t>
      </w:r>
      <w:r w:rsidRPr="003F26FF">
        <w:rPr>
          <w:rFonts w:ascii="Courier New" w:hAnsi="Courier New" w:cs="Courier New"/>
          <w:color w:val="37474F"/>
        </w:rPr>
        <w:t xml:space="preserve"> </w:t>
      </w:r>
      <w:r w:rsidRPr="003F26FF">
        <w:rPr>
          <w:rStyle w:val="o"/>
          <w:rFonts w:ascii="Courier New" w:hAnsi="Courier New" w:cs="Courier New"/>
          <w:color w:val="37474F"/>
        </w:rPr>
        <w: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w:t>
      </w:r>
      <w:r w:rsidRPr="003F26FF">
        <w:rPr>
          <w:rFonts w:ascii="Courier New" w:hAnsi="Courier New" w:cs="Courier New"/>
          <w:color w:val="37474F"/>
        </w:rPr>
        <w:t xml:space="preserve"> checkAptLock</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SUDO_WWW</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/venv/bin/pip install -U git+https://github.com/kbandla/pydeep.git</w:t>
      </w:r>
      <w:r w:rsidRPr="003F26FF">
        <w:rPr>
          <w:rStyle w:val="p"/>
          <w:rFonts w:ascii="Courier New" w:hAnsi="Courier New" w:cs="Courier New"/>
          <w:color w:val="37474F"/>
        </w:rPr>
        <w:t>;</w:t>
      </w:r>
      <w:r w:rsidRPr="003F26FF">
        <w:rPr>
          <w:rFonts w:ascii="Courier New" w:hAnsi="Courier New" w:cs="Courier New"/>
          <w:color w:val="37474F"/>
        </w:rPr>
        <w:t xml:space="preserve"> </w:t>
      </w:r>
      <w:r w:rsidRPr="003F26FF">
        <w:rPr>
          <w:rStyle w:val="k"/>
          <w:rFonts w:ascii="Courier New" w:hAnsi="Courier New" w:cs="Courier New"/>
          <w:color w:val="3B78E7"/>
        </w:rPr>
        <w:t>done</w:t>
      </w:r>
    </w:p>
    <w:p w14:paraId="791007E0" w14:textId="77777777" w:rsidR="00673835" w:rsidRPr="003F26FF" w:rsidRDefault="00673835" w:rsidP="00673835">
      <w:pPr>
        <w:rPr>
          <w:rFonts w:ascii="Courier New" w:hAnsi="Courier New" w:cs="Courier New"/>
          <w:color w:val="37474F"/>
        </w:rPr>
      </w:pPr>
      <w:r w:rsidRPr="003F26FF">
        <w:rPr>
          <w:rStyle w:val="k"/>
          <w:rFonts w:ascii="Courier New" w:hAnsi="Courier New" w:cs="Courier New"/>
          <w:color w:val="3B78E7"/>
        </w:rPr>
        <w:t>fi</w:t>
      </w:r>
    </w:p>
    <w:p w14:paraId="770B111C" w14:textId="77777777" w:rsidR="00673835" w:rsidRPr="003F26FF" w:rsidRDefault="00673835" w:rsidP="00673835">
      <w:pPr>
        <w:spacing w:after="0" w:line="360" w:lineRule="auto"/>
        <w:ind w:firstLine="709"/>
        <w:jc w:val="both"/>
        <w:rPr>
          <w:rFonts w:ascii="Times New Roman" w:hAnsi="Times New Roman" w:cs="Times New Roman"/>
          <w:sz w:val="28"/>
          <w:szCs w:val="28"/>
        </w:rPr>
      </w:pPr>
      <w:r w:rsidRPr="003F26FF">
        <w:rPr>
          <w:rStyle w:val="o"/>
          <w:rFonts w:ascii="Courier New" w:hAnsi="Courier New" w:cs="Courier New"/>
          <w:color w:val="37474F"/>
        </w:rPr>
        <w:t>}</w:t>
      </w:r>
      <w:r w:rsidRPr="003F26FF">
        <w:rPr>
          <w:rFonts w:ascii="Times New Roman" w:hAnsi="Times New Roman" w:cs="Times New Roman"/>
          <w:sz w:val="28"/>
          <w:szCs w:val="28"/>
        </w:rPr>
        <w:t xml:space="preserve"> </w:t>
      </w:r>
    </w:p>
    <w:p w14:paraId="7E9C5F5F" w14:textId="08EFD233" w:rsidR="00673835" w:rsidRPr="003F26FF" w:rsidRDefault="00673835" w:rsidP="006738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3F26FF">
        <w:rPr>
          <w:rFonts w:ascii="Times New Roman" w:hAnsi="Times New Roman" w:cs="Times New Roman"/>
          <w:sz w:val="28"/>
          <w:szCs w:val="28"/>
        </w:rPr>
        <w:t>алаштування відповідних дозволів:</w:t>
      </w:r>
    </w:p>
    <w:p w14:paraId="5003B79F"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permissions </w:t>
      </w:r>
      <w:r w:rsidRPr="003F26FF">
        <w:rPr>
          <w:rStyle w:val="o"/>
          <w:rFonts w:ascii="Courier New" w:hAnsi="Courier New" w:cs="Courier New"/>
          <w:color w:val="37474F"/>
        </w:rPr>
        <w:t>()</w:t>
      </w:r>
      <w:r w:rsidRPr="003F26FF">
        <w:rPr>
          <w:rFonts w:ascii="Courier New" w:hAnsi="Courier New" w:cs="Courier New"/>
          <w:color w:val="37474F"/>
        </w:rPr>
        <w:t xml:space="preserve"> </w:t>
      </w:r>
      <w:r w:rsidRPr="003F26FF">
        <w:rPr>
          <w:rStyle w:val="o"/>
          <w:rFonts w:ascii="Courier New" w:hAnsi="Courier New" w:cs="Courier New"/>
          <w:color w:val="37474F"/>
        </w:rPr>
        <w:t>{</w:t>
      </w:r>
    </w:p>
    <w:p w14:paraId="39A82F32"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lastRenderedPageBreak/>
        <w:t xml:space="preserve">  debug </w:t>
      </w:r>
      <w:r w:rsidRPr="003F26FF">
        <w:rPr>
          <w:rStyle w:val="s2"/>
          <w:rFonts w:ascii="Courier New" w:hAnsi="Courier New" w:cs="Courier New"/>
          <w:color w:val="0D904F"/>
        </w:rPr>
        <w:t>"Setting permissions"</w:t>
      </w:r>
    </w:p>
    <w:p w14:paraId="0427623E"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chown -R </w:t>
      </w:r>
      <w:r w:rsidRPr="003F26FF">
        <w:rPr>
          <w:rStyle w:val="si"/>
          <w:rFonts w:ascii="Courier New" w:hAnsi="Courier New" w:cs="Courier New"/>
          <w:color w:val="183691"/>
        </w:rPr>
        <w:t>${</w:t>
      </w:r>
      <w:r w:rsidRPr="003F26FF">
        <w:rPr>
          <w:rStyle w:val="nv"/>
          <w:rFonts w:ascii="Courier New" w:hAnsi="Courier New" w:cs="Courier New"/>
          <w:color w:val="3E61A2"/>
        </w:rPr>
        <w:t>WWW_USER</w:t>
      </w:r>
      <w:r w:rsidRPr="003F26FF">
        <w:rPr>
          <w:rStyle w:val="si"/>
          <w:rFonts w:ascii="Courier New" w:hAnsi="Courier New" w:cs="Courier New"/>
          <w:color w:val="183691"/>
        </w:rPr>
        <w:t>}</w:t>
      </w:r>
      <w:r w:rsidRPr="003F26FF">
        <w:rPr>
          <w:rFonts w:ascii="Courier New" w:hAnsi="Courier New" w:cs="Courier New"/>
          <w:color w:val="37474F"/>
        </w:rPr>
        <w:t>:</w:t>
      </w:r>
      <w:r w:rsidRPr="003F26FF">
        <w:rPr>
          <w:rStyle w:val="si"/>
          <w:rFonts w:ascii="Courier New" w:hAnsi="Courier New" w:cs="Courier New"/>
          <w:color w:val="183691"/>
        </w:rPr>
        <w:t>${</w:t>
      </w:r>
      <w:r w:rsidRPr="003F26FF">
        <w:rPr>
          <w:rStyle w:val="nv"/>
          <w:rFonts w:ascii="Courier New" w:hAnsi="Courier New" w:cs="Courier New"/>
          <w:color w:val="3E61A2"/>
        </w:rPr>
        <w:t>WWW_USER</w:t>
      </w:r>
      <w:r w:rsidRPr="003F26FF">
        <w:rPr>
          <w:rStyle w:val="si"/>
          <w:rFonts w:ascii="Courier New" w:hAnsi="Courier New" w:cs="Courier New"/>
          <w:color w:val="183691"/>
        </w:rPr>
        <w:t>}</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p>
    <w:p w14:paraId="75F0862A"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chmod -R </w:t>
      </w:r>
      <w:r w:rsidRPr="003F26FF">
        <w:rPr>
          <w:rStyle w:val="m"/>
          <w:rFonts w:ascii="Courier New" w:hAnsi="Courier New" w:cs="Courier New"/>
          <w:color w:val="E74C3C"/>
        </w:rPr>
        <w:t>750</w:t>
      </w:r>
      <w:r w:rsidRPr="003F26FF">
        <w:rPr>
          <w:rFonts w:ascii="Courier New" w:hAnsi="Courier New" w:cs="Courier New"/>
          <w:color w:val="37474F"/>
        </w:rPr>
        <w:t xml:space="preserve">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p>
    <w:p w14:paraId="2757E874"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chmod -R g+ws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/app/tmp</w:t>
      </w:r>
    </w:p>
    <w:p w14:paraId="727D72E5"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chmod -R g+ws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/app/files</w:t>
      </w:r>
    </w:p>
    <w:p w14:paraId="51ADA357" w14:textId="77777777" w:rsidR="00673835" w:rsidRPr="003F26FF" w:rsidRDefault="00673835" w:rsidP="00673835">
      <w:pPr>
        <w:rPr>
          <w:rFonts w:ascii="Courier New" w:hAnsi="Courier New" w:cs="Courier New"/>
          <w:color w:val="37474F"/>
        </w:rPr>
      </w:pPr>
      <w:r w:rsidRPr="003F26FF">
        <w:rPr>
          <w:rFonts w:ascii="Courier New" w:hAnsi="Courier New" w:cs="Courier New"/>
          <w:color w:val="37474F"/>
        </w:rPr>
        <w:t xml:space="preserve">  sudo chmod -R g+ws </w:t>
      </w:r>
      <w:r w:rsidRPr="003F26FF">
        <w:rPr>
          <w:rStyle w:val="si"/>
          <w:rFonts w:ascii="Courier New" w:hAnsi="Courier New" w:cs="Courier New"/>
          <w:color w:val="183691"/>
        </w:rPr>
        <w:t>${</w:t>
      </w:r>
      <w:r w:rsidRPr="003F26FF">
        <w:rPr>
          <w:rStyle w:val="nv"/>
          <w:rFonts w:ascii="Courier New" w:hAnsi="Courier New" w:cs="Courier New"/>
          <w:color w:val="3E61A2"/>
        </w:rPr>
        <w:t>PATH_TO_MISP</w:t>
      </w:r>
      <w:r w:rsidRPr="003F26FF">
        <w:rPr>
          <w:rStyle w:val="si"/>
          <w:rFonts w:ascii="Courier New" w:hAnsi="Courier New" w:cs="Courier New"/>
          <w:color w:val="183691"/>
        </w:rPr>
        <w:t>}</w:t>
      </w:r>
      <w:r w:rsidRPr="003F26FF">
        <w:rPr>
          <w:rFonts w:ascii="Courier New" w:hAnsi="Courier New" w:cs="Courier New"/>
          <w:color w:val="37474F"/>
        </w:rPr>
        <w:t>/app/files/scripts/tmp</w:t>
      </w:r>
    </w:p>
    <w:p w14:paraId="0D602D08" w14:textId="77777777" w:rsidR="00673835" w:rsidRPr="003F26FF" w:rsidRDefault="00673835" w:rsidP="00673835">
      <w:pPr>
        <w:spacing w:after="0" w:line="360" w:lineRule="auto"/>
        <w:ind w:firstLine="709"/>
        <w:jc w:val="both"/>
        <w:rPr>
          <w:rFonts w:ascii="Times New Roman" w:hAnsi="Times New Roman" w:cs="Times New Roman"/>
          <w:sz w:val="28"/>
          <w:szCs w:val="28"/>
        </w:rPr>
      </w:pPr>
      <w:r w:rsidRPr="003F26FF">
        <w:rPr>
          <w:rStyle w:val="o"/>
          <w:rFonts w:ascii="Courier New" w:hAnsi="Courier New" w:cs="Courier New"/>
          <w:color w:val="37474F"/>
        </w:rPr>
        <w:t>}</w:t>
      </w:r>
      <w:r w:rsidRPr="003F26FF">
        <w:rPr>
          <w:rFonts w:ascii="Times New Roman" w:hAnsi="Times New Roman" w:cs="Times New Roman"/>
          <w:sz w:val="28"/>
          <w:szCs w:val="28"/>
        </w:rPr>
        <w:t xml:space="preserve"> </w:t>
      </w:r>
    </w:p>
    <w:p w14:paraId="3DAC3903" w14:textId="5FD720E5" w:rsidR="00673835" w:rsidRPr="003F26FF" w:rsidRDefault="00673835" w:rsidP="006738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Створення бази</w:t>
      </w:r>
      <w:r w:rsidRPr="003F26FF">
        <w:rPr>
          <w:rFonts w:ascii="Times New Roman" w:hAnsi="Times New Roman" w:cs="Times New Roman"/>
          <w:sz w:val="28"/>
          <w:szCs w:val="28"/>
        </w:rPr>
        <w:t xml:space="preserve"> даних та користувача для неї. На даному етапі важливо не забути після створення імпортувати пусті записи.</w:t>
      </w:r>
    </w:p>
    <w:p w14:paraId="13140F4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prepareDB () {</w:t>
      </w:r>
    </w:p>
    <w:p w14:paraId="039A821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if</w:t>
      </w:r>
      <w:r w:rsidRPr="003F26FF">
        <w:rPr>
          <w:rFonts w:ascii="Courier New" w:eastAsia="Times New Roman" w:hAnsi="Courier New" w:cs="Courier New"/>
          <w:color w:val="37474F"/>
          <w:lang w:eastAsia="uk-UA"/>
        </w:rPr>
        <w:t xml:space="preserve"> sudo </w:t>
      </w:r>
      <w:r w:rsidRPr="003F26FF">
        <w:rPr>
          <w:rFonts w:ascii="Courier New" w:eastAsia="Times New Roman" w:hAnsi="Courier New" w:cs="Courier New"/>
          <w:color w:val="C2185B"/>
          <w:lang w:eastAsia="uk-UA"/>
        </w:rPr>
        <w:t>test</w:t>
      </w:r>
      <w:r w:rsidRPr="003F26FF">
        <w:rPr>
          <w:rFonts w:ascii="Courier New" w:eastAsia="Times New Roman" w:hAnsi="Courier New" w:cs="Courier New"/>
          <w:color w:val="37474F"/>
          <w:lang w:eastAsia="uk-UA"/>
        </w:rPr>
        <w:t xml:space="preserve"> ! -e </w:t>
      </w:r>
      <w:r w:rsidRPr="003F26FF">
        <w:rPr>
          <w:rFonts w:ascii="Courier New" w:eastAsia="Times New Roman" w:hAnsi="Courier New" w:cs="Courier New"/>
          <w:color w:val="0D904F"/>
          <w:lang w:eastAsia="uk-UA"/>
        </w:rPr>
        <w:t>"/var/lib/mysql/mysql/"</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then</w:t>
      </w:r>
    </w:p>
    <w:p w14:paraId="597E674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#Make sure initial tables are created in MySQL</w:t>
      </w:r>
    </w:p>
    <w:p w14:paraId="614CF95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"Install mysql tables"</w:t>
      </w:r>
    </w:p>
    <w:p w14:paraId="610663A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mysql_install_db --user=mysql --basedir=/usr --datadir=/var/lib/mysql</w:t>
      </w:r>
    </w:p>
    <w:p w14:paraId="4D2B0BB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service mysql start</w:t>
      </w:r>
    </w:p>
    <w:p w14:paraId="076C33F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fi</w:t>
      </w:r>
    </w:p>
    <w:p w14:paraId="5D13043D"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3D96931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if</w:t>
      </w:r>
      <w:r w:rsidRPr="003F26FF">
        <w:rPr>
          <w:rFonts w:ascii="Courier New" w:eastAsia="Times New Roman" w:hAnsi="Courier New" w:cs="Courier New"/>
          <w:color w:val="37474F"/>
          <w:lang w:eastAsia="uk-UA"/>
        </w:rPr>
        <w:t xml:space="preserve"> sudo </w:t>
      </w:r>
      <w:r w:rsidRPr="003F26FF">
        <w:rPr>
          <w:rFonts w:ascii="Courier New" w:eastAsia="Times New Roman" w:hAnsi="Courier New" w:cs="Courier New"/>
          <w:color w:val="C2185B"/>
          <w:lang w:eastAsia="uk-UA"/>
        </w:rPr>
        <w:t>test</w:t>
      </w:r>
      <w:r w:rsidRPr="003F26FF">
        <w:rPr>
          <w:rFonts w:ascii="Courier New" w:eastAsia="Times New Roman" w:hAnsi="Courier New" w:cs="Courier New"/>
          <w:color w:val="37474F"/>
          <w:lang w:eastAsia="uk-UA"/>
        </w:rPr>
        <w:t xml:space="preserve"> ! -e </w:t>
      </w:r>
      <w:r w:rsidRPr="003F26FF">
        <w:rPr>
          <w:rFonts w:ascii="Courier New" w:eastAsia="Times New Roman" w:hAnsi="Courier New" w:cs="Courier New"/>
          <w:color w:val="0D904F"/>
          <w:lang w:eastAsia="uk-UA"/>
        </w:rPr>
        <w:t>"/var/lib/mysql/misp/"</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then</w:t>
      </w:r>
    </w:p>
    <w:p w14:paraId="5496C28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"Start mysql"</w:t>
      </w:r>
    </w:p>
    <w:p w14:paraId="36B0E28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service mysql start</w:t>
      </w:r>
    </w:p>
    <w:p w14:paraId="3AEFEF39"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21B939C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"Setting up database"</w:t>
      </w:r>
    </w:p>
    <w:p w14:paraId="59EB03A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Kill the anonymous users</w:t>
      </w:r>
    </w:p>
    <w:p w14:paraId="27F7EE8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"DROP USER IF EXISTS ''@'localhost'"</w:t>
      </w:r>
    </w:p>
    <w:p w14:paraId="6D86176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Because our hostname varies we'll use some Bash magic here.</w:t>
      </w:r>
    </w:p>
    <w:p w14:paraId="4C3D391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"DROP USER IF EXISTS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37474F"/>
          <w:lang w:eastAsia="uk-UA"/>
        </w:rPr>
        <w:t>hostname</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p>
    <w:p w14:paraId="63C308E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Kill off the demo database</w:t>
      </w:r>
    </w:p>
    <w:p w14:paraId="4C38996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"DROP DATABASE IF EXISTS test"</w:t>
      </w:r>
    </w:p>
    <w:p w14:paraId="32629D7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No root remote logins</w:t>
      </w:r>
    </w:p>
    <w:p w14:paraId="0C40119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"DELETE FROM mysql.user WHERE User='root' AND Host NOT IN ('localhost', '127.0.0.1', '::1')"</w:t>
      </w:r>
    </w:p>
    <w:p w14:paraId="10F061A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Make sure that NOBODY can access the server without a password</w:t>
      </w:r>
    </w:p>
    <w:p w14:paraId="70DFA85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mysqladmin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password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4F4A464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Make our changes take effect</w:t>
      </w:r>
    </w:p>
    <w:p w14:paraId="6F76296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"FLUSH PRIVILEGES"</w:t>
      </w:r>
    </w:p>
    <w:p w14:paraId="231FC6BD"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151804A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 xml:space="preserve">"CREATE DATABASE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DBNAME</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557617E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"CREATE USER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'@'localhost' IDENTIFIED BY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p>
    <w:p w14:paraId="2E81134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"GRANT USAGE ON *.* to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'@'localhost';"</w:t>
      </w:r>
    </w:p>
    <w:p w14:paraId="28CE44E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 xml:space="preserve">"GRANT ALL PRIVILEGES on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DBNAME</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to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'@'localhost';"</w:t>
      </w:r>
    </w:p>
    <w:p w14:paraId="0C35C97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DBPASSWORD_ADMIN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-e </w:t>
      </w:r>
      <w:r w:rsidRPr="003F26FF">
        <w:rPr>
          <w:rFonts w:ascii="Courier New" w:eastAsia="Times New Roman" w:hAnsi="Courier New" w:cs="Courier New"/>
          <w:color w:val="0D904F"/>
          <w:lang w:eastAsia="uk-UA"/>
        </w:rPr>
        <w:t>"FLUSH PRIVILEGES;"</w:t>
      </w:r>
    </w:p>
    <w:p w14:paraId="067E2CD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Import the empty MISP database from MYSQL.sql</w:t>
      </w:r>
    </w:p>
    <w:p w14:paraId="318A71A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cat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/INSTALL/MYSQL.sql | mysql -h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37474F"/>
          <w:lang w:eastAsia="uk-UA"/>
        </w:rPr>
        <w:t xml:space="preserve"> -u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-p</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DBPASSWORD_MISP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DBNAME</w:t>
      </w:r>
      <w:r w:rsidRPr="003F26FF">
        <w:rPr>
          <w:rFonts w:ascii="Courier New" w:eastAsia="Times New Roman" w:hAnsi="Courier New" w:cs="Courier New"/>
          <w:color w:val="183691"/>
          <w:lang w:eastAsia="uk-UA"/>
        </w:rPr>
        <w:t>}</w:t>
      </w:r>
    </w:p>
    <w:p w14:paraId="27369C5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fi</w:t>
      </w:r>
    </w:p>
    <w:p w14:paraId="751951F5" w14:textId="77777777" w:rsidR="00673835" w:rsidRPr="003F26FF" w:rsidRDefault="00673835" w:rsidP="00673835">
      <w:pPr>
        <w:spacing w:after="0" w:line="360" w:lineRule="auto"/>
        <w:ind w:firstLine="709"/>
        <w:jc w:val="both"/>
        <w:rPr>
          <w:rFonts w:ascii="Times New Roman" w:hAnsi="Times New Roman" w:cs="Times New Roman"/>
          <w:sz w:val="28"/>
          <w:szCs w:val="28"/>
        </w:rPr>
      </w:pPr>
      <w:r w:rsidRPr="003F26FF">
        <w:rPr>
          <w:rFonts w:ascii="Courier New" w:eastAsia="Times New Roman" w:hAnsi="Courier New" w:cs="Courier New"/>
          <w:color w:val="37474F"/>
          <w:lang w:eastAsia="uk-UA"/>
        </w:rPr>
        <w:lastRenderedPageBreak/>
        <w:t>}</w:t>
      </w:r>
    </w:p>
    <w:p w14:paraId="676A0A5B" w14:textId="77777777" w:rsidR="00673835" w:rsidRPr="003F26FF" w:rsidRDefault="00673835" w:rsidP="0067383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Передостаннім етапом є конфігурація Apache-серверу:</w:t>
      </w:r>
    </w:p>
    <w:p w14:paraId="6A1C23B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apacheConfig () {</w:t>
      </w:r>
    </w:p>
    <w:p w14:paraId="549226F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"Generating Apache config, if this hangs, make sure you have enough entropy (install: haveged or wait)"</w:t>
      </w:r>
    </w:p>
    <w:p w14:paraId="05ED167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cp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/INSTALL/apache.24.misp.ssl /etc/apache2/sites-available/misp-ssl.conf</w:t>
      </w:r>
    </w:p>
    <w:p w14:paraId="73839311"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19ADEA1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if</w:t>
      </w:r>
      <w:r w:rsidRPr="003F26FF">
        <w:rPr>
          <w:rFonts w:ascii="Courier New" w:eastAsia="Times New Roman" w:hAnsi="Courier New" w:cs="Courier New"/>
          <w:color w:val="37474F"/>
          <w:lang w:eastAsia="uk-UA"/>
        </w:rPr>
        <w:t xml:space="preserve"> [[ ! -z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MISP_BASEURL</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 &amp;&amp; [[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$MISP_BASEURL</w:t>
      </w:r>
      <w:r w:rsidRPr="003F26FF">
        <w:rPr>
          <w:rFonts w:ascii="Courier New" w:eastAsia="Times New Roman" w:hAnsi="Courier New" w:cs="Courier New"/>
          <w:color w:val="37474F"/>
          <w:lang w:eastAsia="uk-UA"/>
        </w:rPr>
        <w:t xml:space="preserve">|cut -f </w:t>
      </w:r>
      <w:r w:rsidRPr="003F26FF">
        <w:rPr>
          <w:rFonts w:ascii="Courier New" w:eastAsia="Times New Roman" w:hAnsi="Courier New" w:cs="Courier New"/>
          <w:color w:val="E74C3C"/>
          <w:lang w:eastAsia="uk-UA"/>
        </w:rPr>
        <w:t>1</w:t>
      </w:r>
      <w:r w:rsidRPr="003F26FF">
        <w:rPr>
          <w:rFonts w:ascii="Courier New" w:eastAsia="Times New Roman" w:hAnsi="Courier New" w:cs="Courier New"/>
          <w:color w:val="37474F"/>
          <w:lang w:eastAsia="uk-UA"/>
        </w:rPr>
        <w:t xml:space="preserve"> -d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"http"</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E61A2"/>
          <w:lang w:eastAsia="uk-UA"/>
        </w:rPr>
        <w:t>$MISP_BASEURL</w:t>
      </w:r>
      <w:r w:rsidRPr="003F26FF">
        <w:rPr>
          <w:rFonts w:ascii="Courier New" w:eastAsia="Times New Roman" w:hAnsi="Courier New" w:cs="Courier New"/>
          <w:color w:val="37474F"/>
          <w:lang w:eastAsia="uk-UA"/>
        </w:rPr>
        <w:t xml:space="preserve">|cut -f </w:t>
      </w:r>
      <w:r w:rsidRPr="003F26FF">
        <w:rPr>
          <w:rFonts w:ascii="Courier New" w:eastAsia="Times New Roman" w:hAnsi="Courier New" w:cs="Courier New"/>
          <w:color w:val="E74C3C"/>
          <w:lang w:eastAsia="uk-UA"/>
        </w:rPr>
        <w:t>1</w:t>
      </w:r>
      <w:r w:rsidRPr="003F26FF">
        <w:rPr>
          <w:rFonts w:ascii="Courier New" w:eastAsia="Times New Roman" w:hAnsi="Courier New" w:cs="Courier New"/>
          <w:color w:val="37474F"/>
          <w:lang w:eastAsia="uk-UA"/>
        </w:rPr>
        <w:t xml:space="preserve"> -d :</w:t>
      </w:r>
      <w:r w:rsidRPr="003F26FF">
        <w:rPr>
          <w:rFonts w:ascii="Courier New" w:eastAsia="Times New Roman" w:hAnsi="Courier New" w:cs="Courier New"/>
          <w:color w:val="3B78E7"/>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0D904F"/>
          <w:lang w:eastAsia="uk-UA"/>
        </w:rPr>
        <w:t>"https"</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3B78E7"/>
          <w:lang w:eastAsia="uk-UA"/>
        </w:rPr>
        <w:t>then</w:t>
      </w:r>
    </w:p>
    <w:p w14:paraId="3FFA3206"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7C5DD67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 xml:space="preserve">"Potentially replacing misp.local with </w:t>
      </w:r>
      <w:r w:rsidRPr="003F26FF">
        <w:rPr>
          <w:rFonts w:ascii="Courier New" w:eastAsia="Times New Roman" w:hAnsi="Courier New" w:cs="Courier New"/>
          <w:color w:val="3E61A2"/>
          <w:lang w:eastAsia="uk-UA"/>
        </w:rPr>
        <w:t>$MISP_BASEURL</w:t>
      </w:r>
      <w:r w:rsidRPr="003F26FF">
        <w:rPr>
          <w:rFonts w:ascii="Courier New" w:eastAsia="Times New Roman" w:hAnsi="Courier New" w:cs="Courier New"/>
          <w:color w:val="0D904F"/>
          <w:lang w:eastAsia="uk-UA"/>
        </w:rPr>
        <w:t xml:space="preserve"> in misp-ssl.conf"</w:t>
      </w:r>
    </w:p>
    <w:p w14:paraId="36F9553E"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1648066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3B78E7"/>
          <w:lang w:eastAsia="uk-UA"/>
        </w:rPr>
        <w:t>fi</w:t>
      </w:r>
    </w:p>
    <w:p w14:paraId="642AD0A5"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5993365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If a valid SSL certificate is not already created for the server,</w:t>
      </w:r>
    </w:p>
    <w:p w14:paraId="7F996140"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create a self-signed certificate:</w:t>
      </w:r>
    </w:p>
    <w:p w14:paraId="3A34E1C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openssl req -newkey rsa:4096 -days </w:t>
      </w:r>
      <w:r w:rsidRPr="003F26FF">
        <w:rPr>
          <w:rFonts w:ascii="Courier New" w:eastAsia="Times New Roman" w:hAnsi="Courier New" w:cs="Courier New"/>
          <w:color w:val="E74C3C"/>
          <w:lang w:eastAsia="uk-UA"/>
        </w:rPr>
        <w:t>365</w:t>
      </w:r>
      <w:r w:rsidRPr="003F26FF">
        <w:rPr>
          <w:rFonts w:ascii="Courier New" w:eastAsia="Times New Roman" w:hAnsi="Courier New" w:cs="Courier New"/>
          <w:color w:val="37474F"/>
          <w:lang w:eastAsia="uk-UA"/>
        </w:rPr>
        <w:t xml:space="preserve"> -nodes -x509 </w:t>
      </w:r>
      <w:r w:rsidRPr="003F26FF">
        <w:rPr>
          <w:rFonts w:ascii="Courier New" w:eastAsia="Times New Roman" w:hAnsi="Courier New" w:cs="Courier New"/>
          <w:color w:val="183691"/>
          <w:lang w:eastAsia="uk-UA"/>
        </w:rPr>
        <w:t>\</w:t>
      </w:r>
    </w:p>
    <w:p w14:paraId="19C6E0D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-subj </w:t>
      </w:r>
      <w:r w:rsidRPr="003F26FF">
        <w:rPr>
          <w:rFonts w:ascii="Courier New" w:eastAsia="Times New Roman" w:hAnsi="Courier New" w:cs="Courier New"/>
          <w:color w:val="0D904F"/>
          <w:lang w:eastAsia="uk-UA"/>
        </w:rPr>
        <w:t>"/C=</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OPENSSL_C</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/ST=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OPENSSL_ST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/L=</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OPENSSL_L</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/O=</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OPENSSL_O</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/OU=</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OPENSSL_OU</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/CN=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OPENSSL_CN</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/emailAddress=</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OPENSSL_EMAILADDRESS</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p>
    <w:p w14:paraId="7DAD805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-keyout /etc/ssl/private/misp.local.key -out /etc/ssl/private/misp.local.crt</w:t>
      </w:r>
    </w:p>
    <w:p w14:paraId="04222FDA"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2E927D5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Enable modules, settings, and default of SSL in Apache</w:t>
      </w:r>
    </w:p>
    <w:p w14:paraId="44E010F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a2dismod status</w:t>
      </w:r>
    </w:p>
    <w:p w14:paraId="62F84FD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a2enmod ssl</w:t>
      </w:r>
    </w:p>
    <w:p w14:paraId="6B1CB39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a2enmod rewrite</w:t>
      </w:r>
    </w:p>
    <w:p w14:paraId="47228DA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a2enmod headers</w:t>
      </w:r>
    </w:p>
    <w:p w14:paraId="13A246B9"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a2dissite </w:t>
      </w:r>
      <w:r w:rsidRPr="003F26FF">
        <w:rPr>
          <w:rFonts w:ascii="Courier New" w:eastAsia="Times New Roman" w:hAnsi="Courier New" w:cs="Courier New"/>
          <w:color w:val="E74C3C"/>
          <w:lang w:eastAsia="uk-UA"/>
        </w:rPr>
        <w:t>000</w:t>
      </w:r>
      <w:r w:rsidRPr="003F26FF">
        <w:rPr>
          <w:rFonts w:ascii="Courier New" w:eastAsia="Times New Roman" w:hAnsi="Courier New" w:cs="Courier New"/>
          <w:color w:val="37474F"/>
          <w:lang w:eastAsia="uk-UA"/>
        </w:rPr>
        <w:t>-default</w:t>
      </w:r>
    </w:p>
    <w:p w14:paraId="537FDA0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a2ensite default-ssl</w:t>
      </w:r>
    </w:p>
    <w:p w14:paraId="6ADB5E68"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7CC1BA4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Apply all changes</w:t>
      </w:r>
    </w:p>
    <w:p w14:paraId="2F13673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systemctl restart apache2</w:t>
      </w:r>
    </w:p>
    <w:p w14:paraId="166AAE5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activate new vhost</w:t>
      </w:r>
    </w:p>
    <w:p w14:paraId="15AE72BB"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a2dissite default-ssl</w:t>
      </w:r>
    </w:p>
    <w:p w14:paraId="60743BD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a2ensite misp-ssl</w:t>
      </w:r>
    </w:p>
    <w:p w14:paraId="66285AA7"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352AB7A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Restart apache</w:t>
      </w:r>
    </w:p>
    <w:p w14:paraId="42D516C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systemctl restart apache2</w:t>
      </w:r>
    </w:p>
    <w:p w14:paraId="03D6B8B8" w14:textId="77777777" w:rsidR="00673835" w:rsidRPr="003F26FF" w:rsidRDefault="00673835" w:rsidP="00673835">
      <w:pPr>
        <w:spacing w:after="0" w:line="360" w:lineRule="auto"/>
        <w:ind w:firstLine="709"/>
        <w:jc w:val="both"/>
        <w:rPr>
          <w:rFonts w:ascii="Times New Roman" w:hAnsi="Times New Roman" w:cs="Times New Roman"/>
          <w:sz w:val="28"/>
          <w:szCs w:val="28"/>
        </w:rPr>
      </w:pPr>
      <w:r w:rsidRPr="003F26FF">
        <w:rPr>
          <w:rFonts w:ascii="Courier New" w:eastAsia="Times New Roman" w:hAnsi="Courier New" w:cs="Courier New"/>
          <w:color w:val="37474F"/>
          <w:lang w:eastAsia="uk-UA"/>
        </w:rPr>
        <w:t>}</w:t>
      </w:r>
    </w:p>
    <w:p w14:paraId="5F790CB6" w14:textId="77777777" w:rsidR="00673835" w:rsidRPr="003F26FF" w:rsidRDefault="00673835" w:rsidP="00673835">
      <w:pPr>
        <w:spacing w:after="0" w:line="360" w:lineRule="auto"/>
        <w:ind w:firstLine="709"/>
        <w:jc w:val="both"/>
        <w:rPr>
          <w:rFonts w:ascii="Times New Roman" w:hAnsi="Times New Roman" w:cs="Times New Roman"/>
          <w:sz w:val="28"/>
          <w:szCs w:val="28"/>
        </w:rPr>
      </w:pPr>
      <w:r w:rsidRPr="003F26FF">
        <w:rPr>
          <w:rFonts w:ascii="Times New Roman" w:hAnsi="Times New Roman" w:cs="Times New Roman"/>
          <w:sz w:val="28"/>
          <w:szCs w:val="28"/>
        </w:rPr>
        <w:t>Та нарешті останнім етапом є безпосередньо конфігурація MISP:</w:t>
      </w:r>
    </w:p>
    <w:p w14:paraId="41E97FDA"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configMISP () {</w:t>
      </w:r>
    </w:p>
    <w:p w14:paraId="35DAB0F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debug </w:t>
      </w:r>
      <w:r w:rsidRPr="003F26FF">
        <w:rPr>
          <w:rFonts w:ascii="Courier New" w:eastAsia="Times New Roman" w:hAnsi="Courier New" w:cs="Courier New"/>
          <w:color w:val="0D904F"/>
          <w:lang w:eastAsia="uk-UA"/>
        </w:rPr>
        <w:t xml:space="preserve">"Generating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LBLUE</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NC</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0D904F"/>
          <w:lang w:eastAsia="uk-UA"/>
        </w:rPr>
        <w:t xml:space="preserve"> config files"</w:t>
      </w:r>
    </w:p>
    <w:p w14:paraId="21C3438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There are 4 sample configuration files in ${PATH_TO_MISP}/app/Config that need to be copied</w:t>
      </w:r>
    </w:p>
    <w:p w14:paraId="5B0359E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cp -a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/app/Config/bootstrap.default.php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/app/Config/bootstrap.php</w:t>
      </w:r>
    </w:p>
    <w:p w14:paraId="2A9DD3E8"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cp -a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/app/Config/database.default.php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/app/Config/database.php</w:t>
      </w:r>
    </w:p>
    <w:p w14:paraId="03D739F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cp -a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/app/Config/core.default.php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/app/Config/core.php</w:t>
      </w:r>
    </w:p>
    <w:p w14:paraId="72D73B3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cp -a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/app/Config/config.default.php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/app/Config/config.php</w:t>
      </w:r>
    </w:p>
    <w:p w14:paraId="46071381"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18841EF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C2185B"/>
          <w:lang w:eastAsia="uk-UA"/>
        </w:rPr>
        <w:t>echo</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0D904F"/>
          <w:lang w:eastAsia="uk-UA"/>
        </w:rPr>
        <w:t>"&lt;?php</w:t>
      </w:r>
    </w:p>
    <w:p w14:paraId="1FA5DC0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lastRenderedPageBreak/>
        <w:t xml:space="preserve">  class DATABASE_CONFIG {</w:t>
      </w:r>
    </w:p>
    <w:p w14:paraId="38F6C5A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public \$default = array(</w:t>
      </w:r>
    </w:p>
    <w:p w14:paraId="6E09214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'datasource' =&gt; 'Database/Mysql',</w:t>
      </w:r>
    </w:p>
    <w:p w14:paraId="6F4DC46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//'datasource' =&gt; 'Database/Postgres',</w:t>
      </w:r>
    </w:p>
    <w:p w14:paraId="1574A51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'persistent' =&gt; false,</w:t>
      </w:r>
    </w:p>
    <w:p w14:paraId="36EF59EC"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'host' =&gt; '</w:t>
      </w:r>
      <w:r w:rsidRPr="003F26FF">
        <w:rPr>
          <w:rFonts w:ascii="Courier New" w:eastAsia="Times New Roman" w:hAnsi="Courier New" w:cs="Courier New"/>
          <w:color w:val="3E61A2"/>
          <w:lang w:eastAsia="uk-UA"/>
        </w:rPr>
        <w:t>$DBHOST</w:t>
      </w:r>
      <w:r w:rsidRPr="003F26FF">
        <w:rPr>
          <w:rFonts w:ascii="Courier New" w:eastAsia="Times New Roman" w:hAnsi="Courier New" w:cs="Courier New"/>
          <w:color w:val="0D904F"/>
          <w:lang w:eastAsia="uk-UA"/>
        </w:rPr>
        <w:t>',</w:t>
      </w:r>
    </w:p>
    <w:p w14:paraId="17598D6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'login' =&gt; '</w:t>
      </w:r>
      <w:r w:rsidRPr="003F26FF">
        <w:rPr>
          <w:rFonts w:ascii="Courier New" w:eastAsia="Times New Roman" w:hAnsi="Courier New" w:cs="Courier New"/>
          <w:color w:val="3E61A2"/>
          <w:lang w:eastAsia="uk-UA"/>
        </w:rPr>
        <w:t>$DBUSER_MISP</w:t>
      </w:r>
      <w:r w:rsidRPr="003F26FF">
        <w:rPr>
          <w:rFonts w:ascii="Courier New" w:eastAsia="Times New Roman" w:hAnsi="Courier New" w:cs="Courier New"/>
          <w:color w:val="0D904F"/>
          <w:lang w:eastAsia="uk-UA"/>
        </w:rPr>
        <w:t>',</w:t>
      </w:r>
    </w:p>
    <w:p w14:paraId="619253A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'port' =&gt; 3306, // MySQL &amp; MariaDB</w:t>
      </w:r>
    </w:p>
    <w:p w14:paraId="45A0001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//'port' =&gt; 5432, // PostgreSQL</w:t>
      </w:r>
    </w:p>
    <w:p w14:paraId="263044B4"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'password' =&gt; '</w:t>
      </w:r>
      <w:r w:rsidRPr="003F26FF">
        <w:rPr>
          <w:rFonts w:ascii="Courier New" w:eastAsia="Times New Roman" w:hAnsi="Courier New" w:cs="Courier New"/>
          <w:color w:val="3E61A2"/>
          <w:lang w:eastAsia="uk-UA"/>
        </w:rPr>
        <w:t>$DBPASSWORD_MISP</w:t>
      </w:r>
      <w:r w:rsidRPr="003F26FF">
        <w:rPr>
          <w:rFonts w:ascii="Courier New" w:eastAsia="Times New Roman" w:hAnsi="Courier New" w:cs="Courier New"/>
          <w:color w:val="0D904F"/>
          <w:lang w:eastAsia="uk-UA"/>
        </w:rPr>
        <w:t>',</w:t>
      </w:r>
    </w:p>
    <w:p w14:paraId="24C878C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'database' =&gt; '</w:t>
      </w:r>
      <w:r w:rsidRPr="003F26FF">
        <w:rPr>
          <w:rFonts w:ascii="Courier New" w:eastAsia="Times New Roman" w:hAnsi="Courier New" w:cs="Courier New"/>
          <w:color w:val="3E61A2"/>
          <w:lang w:eastAsia="uk-UA"/>
        </w:rPr>
        <w:t>$DBNAME</w:t>
      </w:r>
      <w:r w:rsidRPr="003F26FF">
        <w:rPr>
          <w:rFonts w:ascii="Courier New" w:eastAsia="Times New Roman" w:hAnsi="Courier New" w:cs="Courier New"/>
          <w:color w:val="0D904F"/>
          <w:lang w:eastAsia="uk-UA"/>
        </w:rPr>
        <w:t>',</w:t>
      </w:r>
    </w:p>
    <w:p w14:paraId="39CDED1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'prefix' =&gt; '',</w:t>
      </w:r>
    </w:p>
    <w:p w14:paraId="2C0C744D"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'encoding' =&gt; 'utf8',</w:t>
      </w:r>
    </w:p>
    <w:p w14:paraId="74D6809E"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w:t>
      </w:r>
    </w:p>
    <w:p w14:paraId="641114A6"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0D904F"/>
          <w:lang w:eastAsia="uk-UA"/>
        </w:rPr>
        <w:t xml:space="preserve">  }"</w:t>
      </w:r>
      <w:r w:rsidRPr="003F26FF">
        <w:rPr>
          <w:rFonts w:ascii="Courier New" w:eastAsia="Times New Roman" w:hAnsi="Courier New" w:cs="Courier New"/>
          <w:color w:val="37474F"/>
          <w:lang w:eastAsia="uk-UA"/>
        </w:rPr>
        <w:t xml:space="preserve"> |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SUDO_WWW</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tee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/app/Config/database.php</w:t>
      </w:r>
    </w:p>
    <w:p w14:paraId="7E5209D4"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2C500EF1"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Important! Change the salt key in ${PATH_TO_MISP}/app/Config/config.php</w:t>
      </w:r>
    </w:p>
    <w:p w14:paraId="1659F005"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The salt key must be a string at least 32 bytes long.</w:t>
      </w:r>
    </w:p>
    <w:p w14:paraId="1359B9B3"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The admin user account will be generated on the first login, make sure that the salt is changed before you create that user</w:t>
      </w:r>
    </w:p>
    <w:p w14:paraId="7435BF3F"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If you forget to do this step, and you are still dealing with a fresh installation, just alter the salt,</w:t>
      </w:r>
    </w:p>
    <w:p w14:paraId="4CF6CF1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delete the user from mysql and log in again using the default admin credentials (admin@admin.test / admin)</w:t>
      </w:r>
    </w:p>
    <w:p w14:paraId="3372B0B1" w14:textId="77777777" w:rsidR="00673835" w:rsidRPr="003F26FF" w:rsidRDefault="00673835" w:rsidP="00673835">
      <w:pPr>
        <w:spacing w:after="0" w:line="240" w:lineRule="auto"/>
        <w:rPr>
          <w:rFonts w:ascii="Courier New" w:eastAsia="Times New Roman" w:hAnsi="Courier New" w:cs="Courier New"/>
          <w:color w:val="37474F"/>
          <w:lang w:eastAsia="uk-UA"/>
        </w:rPr>
      </w:pPr>
    </w:p>
    <w:p w14:paraId="51F15742"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999999"/>
          <w:lang w:eastAsia="uk-UA"/>
        </w:rPr>
        <w:t># and make sure the file permissions are still OK</w:t>
      </w:r>
    </w:p>
    <w:p w14:paraId="32AD5A77" w14:textId="77777777" w:rsidR="00673835" w:rsidRPr="003F26FF" w:rsidRDefault="00673835" w:rsidP="00673835">
      <w:pPr>
        <w:spacing w:after="0" w:line="240" w:lineRule="auto"/>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chown -R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WWW_USER</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w:t>
      </w:r>
    </w:p>
    <w:p w14:paraId="4E98C47F" w14:textId="5FEA21B4" w:rsidR="00C814B6" w:rsidRDefault="00673835" w:rsidP="00673835">
      <w:pPr>
        <w:rPr>
          <w:rFonts w:ascii="Courier New" w:eastAsia="Times New Roman" w:hAnsi="Courier New" w:cs="Courier New"/>
          <w:color w:val="37474F"/>
          <w:lang w:eastAsia="uk-UA"/>
        </w:rPr>
      </w:pPr>
      <w:r w:rsidRPr="003F26FF">
        <w:rPr>
          <w:rFonts w:ascii="Courier New" w:eastAsia="Times New Roman" w:hAnsi="Courier New" w:cs="Courier New"/>
          <w:color w:val="37474F"/>
          <w:lang w:eastAsia="uk-UA"/>
        </w:rPr>
        <w:t xml:space="preserve">  sudo chmod -R </w:t>
      </w:r>
      <w:r w:rsidRPr="003F26FF">
        <w:rPr>
          <w:rFonts w:ascii="Courier New" w:eastAsia="Times New Roman" w:hAnsi="Courier New" w:cs="Courier New"/>
          <w:color w:val="E74C3C"/>
          <w:lang w:eastAsia="uk-UA"/>
        </w:rPr>
        <w:t>750</w:t>
      </w:r>
      <w:r w:rsidRPr="003F26FF">
        <w:rPr>
          <w:rFonts w:ascii="Courier New" w:eastAsia="Times New Roman" w:hAnsi="Courier New" w:cs="Courier New"/>
          <w:color w:val="37474F"/>
          <w:lang w:eastAsia="uk-UA"/>
        </w:rPr>
        <w:t xml:space="preserve"> </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E61A2"/>
          <w:lang w:eastAsia="uk-UA"/>
        </w:rPr>
        <w:t>PATH_TO_MISP</w:t>
      </w:r>
      <w:r w:rsidRPr="003F26FF">
        <w:rPr>
          <w:rFonts w:ascii="Courier New" w:eastAsia="Times New Roman" w:hAnsi="Courier New" w:cs="Courier New"/>
          <w:color w:val="183691"/>
          <w:lang w:eastAsia="uk-UA"/>
        </w:rPr>
        <w:t>}</w:t>
      </w:r>
      <w:r w:rsidRPr="003F26FF">
        <w:rPr>
          <w:rFonts w:ascii="Courier New" w:eastAsia="Times New Roman" w:hAnsi="Courier New" w:cs="Courier New"/>
          <w:color w:val="37474F"/>
          <w:lang w:eastAsia="uk-UA"/>
        </w:rPr>
        <w:t>/app/Config</w:t>
      </w:r>
    </w:p>
    <w:p w14:paraId="341BEC67" w14:textId="77777777" w:rsidR="00C814B6" w:rsidRDefault="00C814B6">
      <w:pPr>
        <w:rPr>
          <w:rFonts w:ascii="Courier New" w:eastAsia="Times New Roman" w:hAnsi="Courier New" w:cs="Courier New"/>
          <w:color w:val="37474F"/>
          <w:lang w:eastAsia="uk-UA"/>
        </w:rPr>
      </w:pPr>
      <w:r>
        <w:rPr>
          <w:rFonts w:ascii="Courier New" w:eastAsia="Times New Roman" w:hAnsi="Courier New" w:cs="Courier New"/>
          <w:color w:val="37474F"/>
          <w:lang w:eastAsia="uk-UA"/>
        </w:rPr>
        <w:br w:type="page"/>
      </w:r>
    </w:p>
    <w:p w14:paraId="5D820441" w14:textId="6984C891" w:rsidR="00673835" w:rsidRDefault="00C814B6" w:rsidP="00C814B6">
      <w:pPr>
        <w:jc w:val="right"/>
        <w:rPr>
          <w:rStyle w:val="fontstyle01"/>
          <w:rFonts w:ascii="Times New Roman" w:hAnsi="Times New Roman" w:cs="Times New Roman"/>
          <w:color w:val="auto"/>
        </w:rPr>
      </w:pPr>
      <w:r>
        <w:rPr>
          <w:rStyle w:val="fontstyle01"/>
          <w:rFonts w:ascii="Times New Roman" w:hAnsi="Times New Roman" w:cs="Times New Roman"/>
          <w:color w:val="auto"/>
        </w:rPr>
        <w:lastRenderedPageBreak/>
        <w:t>Додаток Б</w:t>
      </w:r>
    </w:p>
    <w:p w14:paraId="260F45BC" w14:textId="3F26831C" w:rsidR="00C814B6" w:rsidRDefault="00C814B6" w:rsidP="00673835">
      <w:pPr>
        <w:rPr>
          <w:rStyle w:val="fontstyle01"/>
          <w:rFonts w:ascii="Times New Roman" w:hAnsi="Times New Roman" w:cs="Times New Roman"/>
          <w:color w:val="auto"/>
        </w:rPr>
      </w:pPr>
      <w:r w:rsidRPr="00C814B6">
        <w:rPr>
          <w:rStyle w:val="fontstyle01"/>
          <w:rFonts w:ascii="Times New Roman" w:hAnsi="Times New Roman" w:cs="Times New Roman"/>
          <w:noProof/>
          <w:color w:val="auto"/>
          <w:lang w:eastAsia="uk-UA"/>
        </w:rPr>
        <w:drawing>
          <wp:inline distT="0" distB="0" distL="0" distR="0" wp14:anchorId="3A97EC60" wp14:editId="3DD9E75A">
            <wp:extent cx="6303040" cy="8718698"/>
            <wp:effectExtent l="0" t="0" r="254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306520" cy="8723512"/>
                    </a:xfrm>
                    <a:prstGeom prst="rect">
                      <a:avLst/>
                    </a:prstGeom>
                  </pic:spPr>
                </pic:pic>
              </a:graphicData>
            </a:graphic>
          </wp:inline>
        </w:drawing>
      </w:r>
    </w:p>
    <w:p w14:paraId="43809021" w14:textId="6FD19921" w:rsidR="00C814B6" w:rsidRDefault="00C814B6" w:rsidP="00673835">
      <w:pPr>
        <w:rPr>
          <w:rStyle w:val="fontstyle01"/>
          <w:rFonts w:ascii="Times New Roman" w:hAnsi="Times New Roman" w:cs="Times New Roman"/>
          <w:color w:val="auto"/>
        </w:rPr>
      </w:pPr>
    </w:p>
    <w:p w14:paraId="56EC889D" w14:textId="4E76E350" w:rsidR="00C814B6" w:rsidRDefault="00C814B6" w:rsidP="00673835">
      <w:pPr>
        <w:rPr>
          <w:rStyle w:val="fontstyle01"/>
          <w:rFonts w:ascii="Times New Roman" w:hAnsi="Times New Roman" w:cs="Times New Roman"/>
          <w:color w:val="auto"/>
        </w:rPr>
      </w:pPr>
      <w:r w:rsidRPr="00C814B6">
        <w:rPr>
          <w:rStyle w:val="fontstyle01"/>
          <w:rFonts w:ascii="Times New Roman" w:hAnsi="Times New Roman" w:cs="Times New Roman"/>
          <w:noProof/>
          <w:color w:val="auto"/>
          <w:lang w:eastAsia="uk-UA"/>
        </w:rPr>
        <w:lastRenderedPageBreak/>
        <w:drawing>
          <wp:inline distT="0" distB="0" distL="0" distR="0" wp14:anchorId="3E638284" wp14:editId="4DB13ABD">
            <wp:extent cx="6244433" cy="8782493"/>
            <wp:effectExtent l="0" t="0" r="444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249663" cy="8789849"/>
                    </a:xfrm>
                    <a:prstGeom prst="rect">
                      <a:avLst/>
                    </a:prstGeom>
                  </pic:spPr>
                </pic:pic>
              </a:graphicData>
            </a:graphic>
          </wp:inline>
        </w:drawing>
      </w:r>
    </w:p>
    <w:p w14:paraId="41FB5E9C" w14:textId="5C40EE85" w:rsidR="00A616CC" w:rsidRDefault="00A616CC">
      <w:pPr>
        <w:rPr>
          <w:rStyle w:val="fontstyle01"/>
          <w:rFonts w:ascii="Times New Roman" w:hAnsi="Times New Roman" w:cs="Times New Roman"/>
          <w:color w:val="auto"/>
        </w:rPr>
      </w:pPr>
      <w:r>
        <w:rPr>
          <w:rStyle w:val="fontstyle01"/>
          <w:rFonts w:ascii="Times New Roman" w:hAnsi="Times New Roman" w:cs="Times New Roman"/>
          <w:color w:val="auto"/>
        </w:rPr>
        <w:br w:type="page"/>
      </w:r>
    </w:p>
    <w:p w14:paraId="420B4C8B" w14:textId="0F99C392" w:rsidR="00A616CC" w:rsidRDefault="00A616CC">
      <w:pPr>
        <w:rPr>
          <w:rStyle w:val="fontstyle01"/>
          <w:rFonts w:ascii="Times New Roman" w:hAnsi="Times New Roman" w:cs="Times New Roman"/>
          <w:color w:val="auto"/>
        </w:rPr>
      </w:pPr>
      <w:r>
        <w:rPr>
          <w:rStyle w:val="fontstyle01"/>
          <w:rFonts w:ascii="Times New Roman" w:hAnsi="Times New Roman" w:cs="Times New Roman"/>
          <w:color w:val="auto"/>
        </w:rPr>
        <w:lastRenderedPageBreak/>
        <w:br w:type="page"/>
      </w:r>
    </w:p>
    <w:p w14:paraId="18F0751C" w14:textId="77777777" w:rsidR="00C814B6" w:rsidRDefault="00C814B6" w:rsidP="00673835">
      <w:pPr>
        <w:rPr>
          <w:rStyle w:val="fontstyle01"/>
          <w:rFonts w:ascii="Times New Roman" w:hAnsi="Times New Roman" w:cs="Times New Roman"/>
          <w:color w:val="auto"/>
        </w:rPr>
      </w:pPr>
    </w:p>
    <w:p w14:paraId="2C5433DB" w14:textId="77777777" w:rsidR="00C814B6" w:rsidRPr="00673835" w:rsidRDefault="00C814B6" w:rsidP="00673835">
      <w:pPr>
        <w:rPr>
          <w:rStyle w:val="fontstyle01"/>
          <w:rFonts w:ascii="Times New Roman" w:hAnsi="Times New Roman" w:cs="Times New Roman"/>
          <w:color w:val="auto"/>
        </w:rPr>
      </w:pPr>
    </w:p>
    <w:sectPr w:rsidR="00C814B6" w:rsidRPr="00673835" w:rsidSect="009A3D6F">
      <w:headerReference w:type="default" r:id="rId55"/>
      <w:pgSz w:w="11906" w:h="16838"/>
      <w:pgMar w:top="851" w:right="567" w:bottom="851" w:left="1418" w:header="340"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81C0CB" w14:textId="77777777" w:rsidR="00526116" w:rsidRDefault="00526116" w:rsidP="009A3D6F">
      <w:pPr>
        <w:spacing w:after="0" w:line="240" w:lineRule="auto"/>
      </w:pPr>
      <w:r>
        <w:separator/>
      </w:r>
    </w:p>
  </w:endnote>
  <w:endnote w:type="continuationSeparator" w:id="0">
    <w:p w14:paraId="00AFFB1A" w14:textId="77777777" w:rsidR="00526116" w:rsidRDefault="00526116" w:rsidP="009A3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ITCCharterCom-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F755A2" w14:textId="77777777" w:rsidR="00526116" w:rsidRDefault="00526116" w:rsidP="009A3D6F">
      <w:pPr>
        <w:spacing w:after="0" w:line="240" w:lineRule="auto"/>
      </w:pPr>
      <w:r>
        <w:separator/>
      </w:r>
    </w:p>
  </w:footnote>
  <w:footnote w:type="continuationSeparator" w:id="0">
    <w:p w14:paraId="14252922" w14:textId="77777777" w:rsidR="00526116" w:rsidRDefault="00526116" w:rsidP="009A3D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4042286"/>
      <w:docPartObj>
        <w:docPartGallery w:val="Page Numbers (Top of Page)"/>
        <w:docPartUnique/>
      </w:docPartObj>
    </w:sdtPr>
    <w:sdtEndPr/>
    <w:sdtContent>
      <w:p w14:paraId="1C0CAAE0" w14:textId="397EE0CF" w:rsidR="00777B97" w:rsidRDefault="00777B97">
        <w:pPr>
          <w:pStyle w:val="aa"/>
          <w:jc w:val="right"/>
        </w:pPr>
        <w:r>
          <w:fldChar w:fldCharType="begin"/>
        </w:r>
        <w:r>
          <w:instrText>PAGE   \* MERGEFORMAT</w:instrText>
        </w:r>
        <w:r>
          <w:fldChar w:fldCharType="separate"/>
        </w:r>
        <w:r w:rsidR="00AC014F" w:rsidRPr="00AC014F">
          <w:rPr>
            <w:noProof/>
            <w:lang w:val="ru-RU"/>
          </w:rPr>
          <w:t>82</w:t>
        </w:r>
        <w:r>
          <w:fldChar w:fldCharType="end"/>
        </w:r>
      </w:p>
    </w:sdtContent>
  </w:sdt>
  <w:p w14:paraId="2D041803" w14:textId="77777777" w:rsidR="00777B97" w:rsidRDefault="00777B97">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D3819"/>
    <w:multiLevelType w:val="hybridMultilevel"/>
    <w:tmpl w:val="CFD6EFC6"/>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BAE373E"/>
    <w:multiLevelType w:val="hybridMultilevel"/>
    <w:tmpl w:val="AD4603F2"/>
    <w:lvl w:ilvl="0" w:tplc="C86A2C40">
      <w:start w:val="1"/>
      <w:numFmt w:val="decimal"/>
      <w:lvlText w:val="%1."/>
      <w:lvlJc w:val="left"/>
      <w:pPr>
        <w:ind w:left="1429" w:hanging="360"/>
      </w:pPr>
      <w:rPr>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128528DE"/>
    <w:multiLevelType w:val="hybridMultilevel"/>
    <w:tmpl w:val="2D2EB6EE"/>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8F4081B"/>
    <w:multiLevelType w:val="hybridMultilevel"/>
    <w:tmpl w:val="5E8201AE"/>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EA5657B"/>
    <w:multiLevelType w:val="hybridMultilevel"/>
    <w:tmpl w:val="B4E43AB0"/>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EBF38E9"/>
    <w:multiLevelType w:val="hybridMultilevel"/>
    <w:tmpl w:val="FBDEFA6E"/>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6BF1BD8"/>
    <w:multiLevelType w:val="hybridMultilevel"/>
    <w:tmpl w:val="CD60691C"/>
    <w:lvl w:ilvl="0" w:tplc="8E84C59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4B429F3"/>
    <w:multiLevelType w:val="hybridMultilevel"/>
    <w:tmpl w:val="1CF0871A"/>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7742D60"/>
    <w:multiLevelType w:val="hybridMultilevel"/>
    <w:tmpl w:val="FA927F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7B716CB"/>
    <w:multiLevelType w:val="hybridMultilevel"/>
    <w:tmpl w:val="625A9030"/>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8BB2620"/>
    <w:multiLevelType w:val="hybridMultilevel"/>
    <w:tmpl w:val="CC9C0D5A"/>
    <w:lvl w:ilvl="0" w:tplc="EBC8F1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409543D9"/>
    <w:multiLevelType w:val="hybridMultilevel"/>
    <w:tmpl w:val="8496E17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4469393E"/>
    <w:multiLevelType w:val="hybridMultilevel"/>
    <w:tmpl w:val="7820E2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92140F3"/>
    <w:multiLevelType w:val="hybridMultilevel"/>
    <w:tmpl w:val="FB4423DE"/>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4B6B03E5"/>
    <w:multiLevelType w:val="hybridMultilevel"/>
    <w:tmpl w:val="2568665E"/>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4CB04000"/>
    <w:multiLevelType w:val="hybridMultilevel"/>
    <w:tmpl w:val="09AC4B36"/>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DF04517"/>
    <w:multiLevelType w:val="hybridMultilevel"/>
    <w:tmpl w:val="732A83C6"/>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5E6E74DB"/>
    <w:multiLevelType w:val="hybridMultilevel"/>
    <w:tmpl w:val="800CE450"/>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5F796EA2"/>
    <w:multiLevelType w:val="hybridMultilevel"/>
    <w:tmpl w:val="14460A88"/>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67F74178"/>
    <w:multiLevelType w:val="hybridMultilevel"/>
    <w:tmpl w:val="D6CE24A4"/>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6C430A80"/>
    <w:multiLevelType w:val="hybridMultilevel"/>
    <w:tmpl w:val="EFA66126"/>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6D5E6CCC"/>
    <w:multiLevelType w:val="hybridMultilevel"/>
    <w:tmpl w:val="33F805FA"/>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6F4A344D"/>
    <w:multiLevelType w:val="hybridMultilevel"/>
    <w:tmpl w:val="48AC81CC"/>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70DC6CE5"/>
    <w:multiLevelType w:val="hybridMultilevel"/>
    <w:tmpl w:val="A5A086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75213146"/>
    <w:multiLevelType w:val="hybridMultilevel"/>
    <w:tmpl w:val="FD8EECB8"/>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7B41300F"/>
    <w:multiLevelType w:val="hybridMultilevel"/>
    <w:tmpl w:val="B900C41E"/>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7B5952EB"/>
    <w:multiLevelType w:val="hybridMultilevel"/>
    <w:tmpl w:val="6F906E62"/>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7F8B55F0"/>
    <w:multiLevelType w:val="hybridMultilevel"/>
    <w:tmpl w:val="45067934"/>
    <w:lvl w:ilvl="0" w:tplc="5204B3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2"/>
  </w:num>
  <w:num w:numId="2">
    <w:abstractNumId w:val="8"/>
  </w:num>
  <w:num w:numId="3">
    <w:abstractNumId w:val="23"/>
  </w:num>
  <w:num w:numId="4">
    <w:abstractNumId w:val="5"/>
  </w:num>
  <w:num w:numId="5">
    <w:abstractNumId w:val="2"/>
  </w:num>
  <w:num w:numId="6">
    <w:abstractNumId w:val="17"/>
  </w:num>
  <w:num w:numId="7">
    <w:abstractNumId w:val="16"/>
  </w:num>
  <w:num w:numId="8">
    <w:abstractNumId w:val="10"/>
  </w:num>
  <w:num w:numId="9">
    <w:abstractNumId w:val="4"/>
  </w:num>
  <w:num w:numId="10">
    <w:abstractNumId w:val="0"/>
  </w:num>
  <w:num w:numId="11">
    <w:abstractNumId w:val="26"/>
  </w:num>
  <w:num w:numId="12">
    <w:abstractNumId w:val="24"/>
  </w:num>
  <w:num w:numId="13">
    <w:abstractNumId w:val="18"/>
  </w:num>
  <w:num w:numId="14">
    <w:abstractNumId w:val="13"/>
  </w:num>
  <w:num w:numId="15">
    <w:abstractNumId w:val="25"/>
  </w:num>
  <w:num w:numId="16">
    <w:abstractNumId w:val="7"/>
  </w:num>
  <w:num w:numId="17">
    <w:abstractNumId w:val="3"/>
  </w:num>
  <w:num w:numId="18">
    <w:abstractNumId w:val="14"/>
  </w:num>
  <w:num w:numId="19">
    <w:abstractNumId w:val="9"/>
  </w:num>
  <w:num w:numId="20">
    <w:abstractNumId w:val="19"/>
  </w:num>
  <w:num w:numId="21">
    <w:abstractNumId w:val="22"/>
  </w:num>
  <w:num w:numId="22">
    <w:abstractNumId w:val="20"/>
  </w:num>
  <w:num w:numId="23">
    <w:abstractNumId w:val="27"/>
  </w:num>
  <w:num w:numId="24">
    <w:abstractNumId w:val="11"/>
  </w:num>
  <w:num w:numId="25">
    <w:abstractNumId w:val="21"/>
  </w:num>
  <w:num w:numId="26">
    <w:abstractNumId w:val="1"/>
  </w:num>
  <w:num w:numId="27">
    <w:abstractNumId w:val="15"/>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59E"/>
    <w:rsid w:val="0000482D"/>
    <w:rsid w:val="0001259E"/>
    <w:rsid w:val="000131C2"/>
    <w:rsid w:val="00035ACE"/>
    <w:rsid w:val="000415AC"/>
    <w:rsid w:val="00045545"/>
    <w:rsid w:val="00092E3F"/>
    <w:rsid w:val="00093A7A"/>
    <w:rsid w:val="000A640A"/>
    <w:rsid w:val="000B17C6"/>
    <w:rsid w:val="000B74AB"/>
    <w:rsid w:val="000C2E81"/>
    <w:rsid w:val="000E4391"/>
    <w:rsid w:val="000E5D2B"/>
    <w:rsid w:val="000F58B5"/>
    <w:rsid w:val="00105581"/>
    <w:rsid w:val="00105797"/>
    <w:rsid w:val="0011200E"/>
    <w:rsid w:val="00124247"/>
    <w:rsid w:val="00124594"/>
    <w:rsid w:val="00131B4B"/>
    <w:rsid w:val="00146A89"/>
    <w:rsid w:val="00165B25"/>
    <w:rsid w:val="001742AC"/>
    <w:rsid w:val="0017796D"/>
    <w:rsid w:val="00182F18"/>
    <w:rsid w:val="001842B0"/>
    <w:rsid w:val="00184E94"/>
    <w:rsid w:val="00194FD8"/>
    <w:rsid w:val="00197970"/>
    <w:rsid w:val="001B0A31"/>
    <w:rsid w:val="001B27A1"/>
    <w:rsid w:val="001B2DA9"/>
    <w:rsid w:val="001B3677"/>
    <w:rsid w:val="001E279A"/>
    <w:rsid w:val="00201732"/>
    <w:rsid w:val="00203E1C"/>
    <w:rsid w:val="00204AE3"/>
    <w:rsid w:val="002353D7"/>
    <w:rsid w:val="00242C80"/>
    <w:rsid w:val="00245CB8"/>
    <w:rsid w:val="00246D96"/>
    <w:rsid w:val="00252008"/>
    <w:rsid w:val="00260D31"/>
    <w:rsid w:val="00262CB8"/>
    <w:rsid w:val="00277B64"/>
    <w:rsid w:val="002B4EFE"/>
    <w:rsid w:val="002B7837"/>
    <w:rsid w:val="002C3199"/>
    <w:rsid w:val="003006D9"/>
    <w:rsid w:val="00387D70"/>
    <w:rsid w:val="003960D2"/>
    <w:rsid w:val="003962DE"/>
    <w:rsid w:val="003A46BA"/>
    <w:rsid w:val="003B15B6"/>
    <w:rsid w:val="003C1095"/>
    <w:rsid w:val="003D0159"/>
    <w:rsid w:val="003F26FF"/>
    <w:rsid w:val="003F568F"/>
    <w:rsid w:val="003F62E2"/>
    <w:rsid w:val="00401375"/>
    <w:rsid w:val="00413893"/>
    <w:rsid w:val="004161A0"/>
    <w:rsid w:val="00426AE0"/>
    <w:rsid w:val="004559C7"/>
    <w:rsid w:val="00470445"/>
    <w:rsid w:val="0047053B"/>
    <w:rsid w:val="004759FD"/>
    <w:rsid w:val="0049242E"/>
    <w:rsid w:val="004B289D"/>
    <w:rsid w:val="004B76D2"/>
    <w:rsid w:val="004C78CC"/>
    <w:rsid w:val="004E277E"/>
    <w:rsid w:val="004E43BF"/>
    <w:rsid w:val="004F184C"/>
    <w:rsid w:val="004F7418"/>
    <w:rsid w:val="00526116"/>
    <w:rsid w:val="00526CCC"/>
    <w:rsid w:val="00527143"/>
    <w:rsid w:val="00532FD9"/>
    <w:rsid w:val="00536507"/>
    <w:rsid w:val="00540F77"/>
    <w:rsid w:val="00545753"/>
    <w:rsid w:val="005626F4"/>
    <w:rsid w:val="005822C3"/>
    <w:rsid w:val="00584D0C"/>
    <w:rsid w:val="005937C9"/>
    <w:rsid w:val="005955A6"/>
    <w:rsid w:val="005B48BB"/>
    <w:rsid w:val="005B769E"/>
    <w:rsid w:val="005C381B"/>
    <w:rsid w:val="005C3D88"/>
    <w:rsid w:val="005C77D6"/>
    <w:rsid w:val="005D3F7F"/>
    <w:rsid w:val="005D77E6"/>
    <w:rsid w:val="006034DA"/>
    <w:rsid w:val="0060438A"/>
    <w:rsid w:val="00612184"/>
    <w:rsid w:val="006223A9"/>
    <w:rsid w:val="00643762"/>
    <w:rsid w:val="00655625"/>
    <w:rsid w:val="0066774F"/>
    <w:rsid w:val="00673835"/>
    <w:rsid w:val="006807BA"/>
    <w:rsid w:val="0068265F"/>
    <w:rsid w:val="00685948"/>
    <w:rsid w:val="00695EBB"/>
    <w:rsid w:val="00696AED"/>
    <w:rsid w:val="006A172B"/>
    <w:rsid w:val="006A65FC"/>
    <w:rsid w:val="006B40C4"/>
    <w:rsid w:val="006B634D"/>
    <w:rsid w:val="006C1F6A"/>
    <w:rsid w:val="006C62DF"/>
    <w:rsid w:val="006D79A6"/>
    <w:rsid w:val="006F2A53"/>
    <w:rsid w:val="006F794B"/>
    <w:rsid w:val="0070333F"/>
    <w:rsid w:val="00711779"/>
    <w:rsid w:val="00714FEF"/>
    <w:rsid w:val="00716CEE"/>
    <w:rsid w:val="00725471"/>
    <w:rsid w:val="00725A56"/>
    <w:rsid w:val="00732457"/>
    <w:rsid w:val="00746A9E"/>
    <w:rsid w:val="00746C3F"/>
    <w:rsid w:val="00753C07"/>
    <w:rsid w:val="00760287"/>
    <w:rsid w:val="0076393B"/>
    <w:rsid w:val="0076394D"/>
    <w:rsid w:val="00774359"/>
    <w:rsid w:val="007748C5"/>
    <w:rsid w:val="00775F25"/>
    <w:rsid w:val="00777B97"/>
    <w:rsid w:val="007852BC"/>
    <w:rsid w:val="00786DBF"/>
    <w:rsid w:val="00793124"/>
    <w:rsid w:val="00795169"/>
    <w:rsid w:val="00796299"/>
    <w:rsid w:val="00797416"/>
    <w:rsid w:val="007A2EFC"/>
    <w:rsid w:val="007A4E8E"/>
    <w:rsid w:val="007C0AF7"/>
    <w:rsid w:val="007C720F"/>
    <w:rsid w:val="007E4536"/>
    <w:rsid w:val="00801E72"/>
    <w:rsid w:val="00803BEC"/>
    <w:rsid w:val="00815C73"/>
    <w:rsid w:val="00827FD3"/>
    <w:rsid w:val="00851366"/>
    <w:rsid w:val="00855E71"/>
    <w:rsid w:val="008578BF"/>
    <w:rsid w:val="008807B4"/>
    <w:rsid w:val="008909F2"/>
    <w:rsid w:val="008A5C05"/>
    <w:rsid w:val="008B07C3"/>
    <w:rsid w:val="008B1155"/>
    <w:rsid w:val="008B1B38"/>
    <w:rsid w:val="008B1E37"/>
    <w:rsid w:val="008D40EC"/>
    <w:rsid w:val="0091411A"/>
    <w:rsid w:val="00915696"/>
    <w:rsid w:val="00924F99"/>
    <w:rsid w:val="0096795E"/>
    <w:rsid w:val="009722D9"/>
    <w:rsid w:val="0097519B"/>
    <w:rsid w:val="00981027"/>
    <w:rsid w:val="00986186"/>
    <w:rsid w:val="00994F7B"/>
    <w:rsid w:val="009A2A57"/>
    <w:rsid w:val="009A3D6F"/>
    <w:rsid w:val="009B614F"/>
    <w:rsid w:val="009C08D2"/>
    <w:rsid w:val="009C56FD"/>
    <w:rsid w:val="009D05A4"/>
    <w:rsid w:val="009D13F3"/>
    <w:rsid w:val="00A02E5E"/>
    <w:rsid w:val="00A104BF"/>
    <w:rsid w:val="00A10BC3"/>
    <w:rsid w:val="00A35BFC"/>
    <w:rsid w:val="00A533D7"/>
    <w:rsid w:val="00A578D3"/>
    <w:rsid w:val="00A607DD"/>
    <w:rsid w:val="00A616CC"/>
    <w:rsid w:val="00A829FC"/>
    <w:rsid w:val="00A97427"/>
    <w:rsid w:val="00AA3E66"/>
    <w:rsid w:val="00AA4D79"/>
    <w:rsid w:val="00AB7354"/>
    <w:rsid w:val="00AC014F"/>
    <w:rsid w:val="00AC3243"/>
    <w:rsid w:val="00AD4C27"/>
    <w:rsid w:val="00AE0A5B"/>
    <w:rsid w:val="00AE50FB"/>
    <w:rsid w:val="00B065C8"/>
    <w:rsid w:val="00B1293F"/>
    <w:rsid w:val="00B31C81"/>
    <w:rsid w:val="00B3279A"/>
    <w:rsid w:val="00B35A16"/>
    <w:rsid w:val="00B37A61"/>
    <w:rsid w:val="00B40A41"/>
    <w:rsid w:val="00B47F33"/>
    <w:rsid w:val="00B5231C"/>
    <w:rsid w:val="00B80FFD"/>
    <w:rsid w:val="00B82FCB"/>
    <w:rsid w:val="00B858E5"/>
    <w:rsid w:val="00B862C0"/>
    <w:rsid w:val="00B9360D"/>
    <w:rsid w:val="00BA1898"/>
    <w:rsid w:val="00BB01E8"/>
    <w:rsid w:val="00BB17DB"/>
    <w:rsid w:val="00BB2CB9"/>
    <w:rsid w:val="00BD0C4E"/>
    <w:rsid w:val="00BE0C6C"/>
    <w:rsid w:val="00BE303D"/>
    <w:rsid w:val="00BE4F39"/>
    <w:rsid w:val="00BE7A41"/>
    <w:rsid w:val="00BF46AA"/>
    <w:rsid w:val="00C24BBB"/>
    <w:rsid w:val="00C27980"/>
    <w:rsid w:val="00C51A82"/>
    <w:rsid w:val="00C539A3"/>
    <w:rsid w:val="00C60195"/>
    <w:rsid w:val="00C77718"/>
    <w:rsid w:val="00C814B6"/>
    <w:rsid w:val="00CE4CDF"/>
    <w:rsid w:val="00CF0135"/>
    <w:rsid w:val="00CF32B8"/>
    <w:rsid w:val="00D15367"/>
    <w:rsid w:val="00D17440"/>
    <w:rsid w:val="00D23133"/>
    <w:rsid w:val="00D24F28"/>
    <w:rsid w:val="00D258F4"/>
    <w:rsid w:val="00D27EBF"/>
    <w:rsid w:val="00D32881"/>
    <w:rsid w:val="00D4748F"/>
    <w:rsid w:val="00D55A9F"/>
    <w:rsid w:val="00D8794B"/>
    <w:rsid w:val="00D96A31"/>
    <w:rsid w:val="00DB756F"/>
    <w:rsid w:val="00DC08D7"/>
    <w:rsid w:val="00DE4FB2"/>
    <w:rsid w:val="00DF00F9"/>
    <w:rsid w:val="00DF0C48"/>
    <w:rsid w:val="00E058B5"/>
    <w:rsid w:val="00E06794"/>
    <w:rsid w:val="00E16C1B"/>
    <w:rsid w:val="00E22C22"/>
    <w:rsid w:val="00E26ED1"/>
    <w:rsid w:val="00E37957"/>
    <w:rsid w:val="00E37C7A"/>
    <w:rsid w:val="00E4101A"/>
    <w:rsid w:val="00E44814"/>
    <w:rsid w:val="00E54597"/>
    <w:rsid w:val="00E62314"/>
    <w:rsid w:val="00E762E4"/>
    <w:rsid w:val="00EA2BEE"/>
    <w:rsid w:val="00EA41A7"/>
    <w:rsid w:val="00EC0275"/>
    <w:rsid w:val="00EC3661"/>
    <w:rsid w:val="00ED2B6F"/>
    <w:rsid w:val="00ED64CB"/>
    <w:rsid w:val="00F155CF"/>
    <w:rsid w:val="00F24501"/>
    <w:rsid w:val="00F77442"/>
    <w:rsid w:val="00FA3B2E"/>
    <w:rsid w:val="00FA4926"/>
    <w:rsid w:val="00FB4C1D"/>
    <w:rsid w:val="00FC0F03"/>
    <w:rsid w:val="00FD012A"/>
    <w:rsid w:val="00FD111E"/>
    <w:rsid w:val="00FD5144"/>
    <w:rsid w:val="00FD6D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04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1259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A35BF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35BF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A35BF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259E"/>
    <w:rPr>
      <w:color w:val="0000FF"/>
      <w:u w:val="single"/>
    </w:rPr>
  </w:style>
  <w:style w:type="character" w:customStyle="1" w:styleId="10">
    <w:name w:val="Заголовок 1 Знак"/>
    <w:basedOn w:val="a0"/>
    <w:link w:val="1"/>
    <w:rsid w:val="0001259E"/>
    <w:rPr>
      <w:rFonts w:ascii="Times New Roman" w:eastAsia="Times New Roman" w:hAnsi="Times New Roman" w:cs="Times New Roman"/>
      <w:b/>
      <w:bCs/>
      <w:kern w:val="36"/>
      <w:sz w:val="48"/>
      <w:szCs w:val="48"/>
      <w:lang w:eastAsia="uk-UA"/>
    </w:rPr>
  </w:style>
  <w:style w:type="character" w:styleId="a4">
    <w:name w:val="Strong"/>
    <w:basedOn w:val="a0"/>
    <w:uiPriority w:val="22"/>
    <w:qFormat/>
    <w:rsid w:val="00D23133"/>
    <w:rPr>
      <w:b/>
      <w:bCs/>
    </w:rPr>
  </w:style>
  <w:style w:type="character" w:styleId="a5">
    <w:name w:val="FollowedHyperlink"/>
    <w:basedOn w:val="a0"/>
    <w:uiPriority w:val="99"/>
    <w:semiHidden/>
    <w:unhideWhenUsed/>
    <w:rsid w:val="00D23133"/>
    <w:rPr>
      <w:color w:val="954F72" w:themeColor="followedHyperlink"/>
      <w:u w:val="single"/>
    </w:rPr>
  </w:style>
  <w:style w:type="paragraph" w:styleId="a6">
    <w:name w:val="List Paragraph"/>
    <w:basedOn w:val="a"/>
    <w:uiPriority w:val="34"/>
    <w:qFormat/>
    <w:rsid w:val="000E5D2B"/>
    <w:pPr>
      <w:ind w:left="720"/>
      <w:contextualSpacing/>
    </w:pPr>
  </w:style>
  <w:style w:type="character" w:customStyle="1" w:styleId="20">
    <w:name w:val="Заголовок 2 Знак"/>
    <w:basedOn w:val="a0"/>
    <w:link w:val="2"/>
    <w:uiPriority w:val="9"/>
    <w:semiHidden/>
    <w:rsid w:val="00A35BFC"/>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A35BFC"/>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A35BFC"/>
    <w:rPr>
      <w:rFonts w:asciiTheme="majorHAnsi" w:eastAsiaTheme="majorEastAsia" w:hAnsiTheme="majorHAnsi" w:cstheme="majorBidi"/>
      <w:i/>
      <w:iCs/>
      <w:color w:val="2F5496" w:themeColor="accent1" w:themeShade="BF"/>
    </w:rPr>
  </w:style>
  <w:style w:type="paragraph" w:customStyle="1" w:styleId="a7">
    <w:name w:val="Звичайний"/>
    <w:rsid w:val="00A35BFC"/>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0"/>
      <w:lang w:eastAsia="ru-RU"/>
    </w:rPr>
  </w:style>
  <w:style w:type="paragraph" w:customStyle="1" w:styleId="a8">
    <w:name w:val="Основний текст"/>
    <w:basedOn w:val="a7"/>
    <w:rsid w:val="00A35BFC"/>
    <w:pPr>
      <w:jc w:val="both"/>
    </w:pPr>
    <w:rPr>
      <w:b/>
      <w:sz w:val="28"/>
    </w:rPr>
  </w:style>
  <w:style w:type="paragraph" w:customStyle="1" w:styleId="21">
    <w:name w:val="Основний текст 2"/>
    <w:basedOn w:val="a7"/>
    <w:rsid w:val="00A35BFC"/>
    <w:pPr>
      <w:spacing w:after="120" w:line="480" w:lineRule="auto"/>
    </w:pPr>
  </w:style>
  <w:style w:type="character" w:customStyle="1" w:styleId="TitleChar">
    <w:name w:val="Title Char"/>
    <w:basedOn w:val="a0"/>
    <w:uiPriority w:val="10"/>
    <w:rsid w:val="00B40A41"/>
    <w:rPr>
      <w:sz w:val="48"/>
      <w:szCs w:val="48"/>
    </w:rPr>
  </w:style>
  <w:style w:type="table" w:styleId="a9">
    <w:name w:val="Table Grid"/>
    <w:basedOn w:val="a1"/>
    <w:uiPriority w:val="39"/>
    <w:rsid w:val="00184E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9A3D6F"/>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9A3D6F"/>
  </w:style>
  <w:style w:type="paragraph" w:styleId="ac">
    <w:name w:val="footer"/>
    <w:basedOn w:val="a"/>
    <w:link w:val="ad"/>
    <w:uiPriority w:val="99"/>
    <w:unhideWhenUsed/>
    <w:rsid w:val="009A3D6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9A3D6F"/>
  </w:style>
  <w:style w:type="character" w:customStyle="1" w:styleId="nb">
    <w:name w:val="nb"/>
    <w:basedOn w:val="a0"/>
    <w:rsid w:val="00655625"/>
  </w:style>
  <w:style w:type="character" w:customStyle="1" w:styleId="s2">
    <w:name w:val="s2"/>
    <w:basedOn w:val="a0"/>
    <w:rsid w:val="00655625"/>
  </w:style>
  <w:style w:type="character" w:customStyle="1" w:styleId="k">
    <w:name w:val="k"/>
    <w:basedOn w:val="a0"/>
    <w:rsid w:val="00655625"/>
  </w:style>
  <w:style w:type="character" w:customStyle="1" w:styleId="p">
    <w:name w:val="p"/>
    <w:basedOn w:val="a0"/>
    <w:rsid w:val="00655625"/>
  </w:style>
  <w:style w:type="character" w:customStyle="1" w:styleId="s1">
    <w:name w:val="s1"/>
    <w:basedOn w:val="a0"/>
    <w:rsid w:val="00655625"/>
  </w:style>
  <w:style w:type="character" w:customStyle="1" w:styleId="se">
    <w:name w:val="se"/>
    <w:basedOn w:val="a0"/>
    <w:rsid w:val="00655625"/>
  </w:style>
  <w:style w:type="character" w:customStyle="1" w:styleId="o">
    <w:name w:val="o"/>
    <w:basedOn w:val="a0"/>
    <w:rsid w:val="00655625"/>
  </w:style>
  <w:style w:type="character" w:customStyle="1" w:styleId="nv">
    <w:name w:val="nv"/>
    <w:basedOn w:val="a0"/>
    <w:rsid w:val="00655625"/>
  </w:style>
  <w:style w:type="character" w:customStyle="1" w:styleId="m">
    <w:name w:val="m"/>
    <w:basedOn w:val="a0"/>
    <w:rsid w:val="00655625"/>
  </w:style>
  <w:style w:type="character" w:customStyle="1" w:styleId="c1">
    <w:name w:val="c1"/>
    <w:basedOn w:val="a0"/>
    <w:rsid w:val="00655625"/>
  </w:style>
  <w:style w:type="character" w:customStyle="1" w:styleId="si">
    <w:name w:val="si"/>
    <w:basedOn w:val="a0"/>
    <w:rsid w:val="00655625"/>
  </w:style>
  <w:style w:type="character" w:customStyle="1" w:styleId="fontstyle01">
    <w:name w:val="fontstyle01"/>
    <w:basedOn w:val="a0"/>
    <w:rsid w:val="00131B4B"/>
    <w:rPr>
      <w:rFonts w:ascii="ITCCharterCom-Regular" w:hAnsi="ITCCharterCom-Regular" w:hint="default"/>
      <w:b w:val="0"/>
      <w:bCs w:val="0"/>
      <w:i w:val="0"/>
      <w:iCs w:val="0"/>
      <w:color w:val="929497"/>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1259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A35BF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35BF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A35BF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259E"/>
    <w:rPr>
      <w:color w:val="0000FF"/>
      <w:u w:val="single"/>
    </w:rPr>
  </w:style>
  <w:style w:type="character" w:customStyle="1" w:styleId="10">
    <w:name w:val="Заголовок 1 Знак"/>
    <w:basedOn w:val="a0"/>
    <w:link w:val="1"/>
    <w:rsid w:val="0001259E"/>
    <w:rPr>
      <w:rFonts w:ascii="Times New Roman" w:eastAsia="Times New Roman" w:hAnsi="Times New Roman" w:cs="Times New Roman"/>
      <w:b/>
      <w:bCs/>
      <w:kern w:val="36"/>
      <w:sz w:val="48"/>
      <w:szCs w:val="48"/>
      <w:lang w:eastAsia="uk-UA"/>
    </w:rPr>
  </w:style>
  <w:style w:type="character" w:styleId="a4">
    <w:name w:val="Strong"/>
    <w:basedOn w:val="a0"/>
    <w:uiPriority w:val="22"/>
    <w:qFormat/>
    <w:rsid w:val="00D23133"/>
    <w:rPr>
      <w:b/>
      <w:bCs/>
    </w:rPr>
  </w:style>
  <w:style w:type="character" w:styleId="a5">
    <w:name w:val="FollowedHyperlink"/>
    <w:basedOn w:val="a0"/>
    <w:uiPriority w:val="99"/>
    <w:semiHidden/>
    <w:unhideWhenUsed/>
    <w:rsid w:val="00D23133"/>
    <w:rPr>
      <w:color w:val="954F72" w:themeColor="followedHyperlink"/>
      <w:u w:val="single"/>
    </w:rPr>
  </w:style>
  <w:style w:type="paragraph" w:styleId="a6">
    <w:name w:val="List Paragraph"/>
    <w:basedOn w:val="a"/>
    <w:uiPriority w:val="34"/>
    <w:qFormat/>
    <w:rsid w:val="000E5D2B"/>
    <w:pPr>
      <w:ind w:left="720"/>
      <w:contextualSpacing/>
    </w:pPr>
  </w:style>
  <w:style w:type="character" w:customStyle="1" w:styleId="20">
    <w:name w:val="Заголовок 2 Знак"/>
    <w:basedOn w:val="a0"/>
    <w:link w:val="2"/>
    <w:uiPriority w:val="9"/>
    <w:semiHidden/>
    <w:rsid w:val="00A35BFC"/>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A35BFC"/>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A35BFC"/>
    <w:rPr>
      <w:rFonts w:asciiTheme="majorHAnsi" w:eastAsiaTheme="majorEastAsia" w:hAnsiTheme="majorHAnsi" w:cstheme="majorBidi"/>
      <w:i/>
      <w:iCs/>
      <w:color w:val="2F5496" w:themeColor="accent1" w:themeShade="BF"/>
    </w:rPr>
  </w:style>
  <w:style w:type="paragraph" w:customStyle="1" w:styleId="a7">
    <w:name w:val="Звичайний"/>
    <w:rsid w:val="00A35BFC"/>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0"/>
      <w:lang w:eastAsia="ru-RU"/>
    </w:rPr>
  </w:style>
  <w:style w:type="paragraph" w:customStyle="1" w:styleId="a8">
    <w:name w:val="Основний текст"/>
    <w:basedOn w:val="a7"/>
    <w:rsid w:val="00A35BFC"/>
    <w:pPr>
      <w:jc w:val="both"/>
    </w:pPr>
    <w:rPr>
      <w:b/>
      <w:sz w:val="28"/>
    </w:rPr>
  </w:style>
  <w:style w:type="paragraph" w:customStyle="1" w:styleId="21">
    <w:name w:val="Основний текст 2"/>
    <w:basedOn w:val="a7"/>
    <w:rsid w:val="00A35BFC"/>
    <w:pPr>
      <w:spacing w:after="120" w:line="480" w:lineRule="auto"/>
    </w:pPr>
  </w:style>
  <w:style w:type="character" w:customStyle="1" w:styleId="TitleChar">
    <w:name w:val="Title Char"/>
    <w:basedOn w:val="a0"/>
    <w:uiPriority w:val="10"/>
    <w:rsid w:val="00B40A41"/>
    <w:rPr>
      <w:sz w:val="48"/>
      <w:szCs w:val="48"/>
    </w:rPr>
  </w:style>
  <w:style w:type="table" w:styleId="a9">
    <w:name w:val="Table Grid"/>
    <w:basedOn w:val="a1"/>
    <w:uiPriority w:val="39"/>
    <w:rsid w:val="00184E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9A3D6F"/>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9A3D6F"/>
  </w:style>
  <w:style w:type="paragraph" w:styleId="ac">
    <w:name w:val="footer"/>
    <w:basedOn w:val="a"/>
    <w:link w:val="ad"/>
    <w:uiPriority w:val="99"/>
    <w:unhideWhenUsed/>
    <w:rsid w:val="009A3D6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9A3D6F"/>
  </w:style>
  <w:style w:type="character" w:customStyle="1" w:styleId="nb">
    <w:name w:val="nb"/>
    <w:basedOn w:val="a0"/>
    <w:rsid w:val="00655625"/>
  </w:style>
  <w:style w:type="character" w:customStyle="1" w:styleId="s2">
    <w:name w:val="s2"/>
    <w:basedOn w:val="a0"/>
    <w:rsid w:val="00655625"/>
  </w:style>
  <w:style w:type="character" w:customStyle="1" w:styleId="k">
    <w:name w:val="k"/>
    <w:basedOn w:val="a0"/>
    <w:rsid w:val="00655625"/>
  </w:style>
  <w:style w:type="character" w:customStyle="1" w:styleId="p">
    <w:name w:val="p"/>
    <w:basedOn w:val="a0"/>
    <w:rsid w:val="00655625"/>
  </w:style>
  <w:style w:type="character" w:customStyle="1" w:styleId="s1">
    <w:name w:val="s1"/>
    <w:basedOn w:val="a0"/>
    <w:rsid w:val="00655625"/>
  </w:style>
  <w:style w:type="character" w:customStyle="1" w:styleId="se">
    <w:name w:val="se"/>
    <w:basedOn w:val="a0"/>
    <w:rsid w:val="00655625"/>
  </w:style>
  <w:style w:type="character" w:customStyle="1" w:styleId="o">
    <w:name w:val="o"/>
    <w:basedOn w:val="a0"/>
    <w:rsid w:val="00655625"/>
  </w:style>
  <w:style w:type="character" w:customStyle="1" w:styleId="nv">
    <w:name w:val="nv"/>
    <w:basedOn w:val="a0"/>
    <w:rsid w:val="00655625"/>
  </w:style>
  <w:style w:type="character" w:customStyle="1" w:styleId="m">
    <w:name w:val="m"/>
    <w:basedOn w:val="a0"/>
    <w:rsid w:val="00655625"/>
  </w:style>
  <w:style w:type="character" w:customStyle="1" w:styleId="c1">
    <w:name w:val="c1"/>
    <w:basedOn w:val="a0"/>
    <w:rsid w:val="00655625"/>
  </w:style>
  <w:style w:type="character" w:customStyle="1" w:styleId="si">
    <w:name w:val="si"/>
    <w:basedOn w:val="a0"/>
    <w:rsid w:val="00655625"/>
  </w:style>
  <w:style w:type="character" w:customStyle="1" w:styleId="fontstyle01">
    <w:name w:val="fontstyle01"/>
    <w:basedOn w:val="a0"/>
    <w:rsid w:val="00131B4B"/>
    <w:rPr>
      <w:rFonts w:ascii="ITCCharterCom-Regular" w:hAnsi="ITCCharterCom-Regular" w:hint="default"/>
      <w:b w:val="0"/>
      <w:bCs w:val="0"/>
      <w:i w:val="0"/>
      <w:iCs w:val="0"/>
      <w:color w:val="929497"/>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913745">
      <w:bodyDiv w:val="1"/>
      <w:marLeft w:val="0"/>
      <w:marRight w:val="0"/>
      <w:marTop w:val="0"/>
      <w:marBottom w:val="0"/>
      <w:divBdr>
        <w:top w:val="none" w:sz="0" w:space="0" w:color="auto"/>
        <w:left w:val="none" w:sz="0" w:space="0" w:color="auto"/>
        <w:bottom w:val="none" w:sz="0" w:space="0" w:color="auto"/>
        <w:right w:val="none" w:sz="0" w:space="0" w:color="auto"/>
      </w:divBdr>
    </w:div>
    <w:div w:id="64377946">
      <w:bodyDiv w:val="1"/>
      <w:marLeft w:val="0"/>
      <w:marRight w:val="0"/>
      <w:marTop w:val="0"/>
      <w:marBottom w:val="0"/>
      <w:divBdr>
        <w:top w:val="none" w:sz="0" w:space="0" w:color="auto"/>
        <w:left w:val="none" w:sz="0" w:space="0" w:color="auto"/>
        <w:bottom w:val="none" w:sz="0" w:space="0" w:color="auto"/>
        <w:right w:val="none" w:sz="0" w:space="0" w:color="auto"/>
      </w:divBdr>
    </w:div>
    <w:div w:id="103114123">
      <w:bodyDiv w:val="1"/>
      <w:marLeft w:val="0"/>
      <w:marRight w:val="0"/>
      <w:marTop w:val="0"/>
      <w:marBottom w:val="0"/>
      <w:divBdr>
        <w:top w:val="none" w:sz="0" w:space="0" w:color="auto"/>
        <w:left w:val="none" w:sz="0" w:space="0" w:color="auto"/>
        <w:bottom w:val="none" w:sz="0" w:space="0" w:color="auto"/>
        <w:right w:val="none" w:sz="0" w:space="0" w:color="auto"/>
      </w:divBdr>
    </w:div>
    <w:div w:id="156894692">
      <w:bodyDiv w:val="1"/>
      <w:marLeft w:val="0"/>
      <w:marRight w:val="0"/>
      <w:marTop w:val="0"/>
      <w:marBottom w:val="0"/>
      <w:divBdr>
        <w:top w:val="none" w:sz="0" w:space="0" w:color="auto"/>
        <w:left w:val="none" w:sz="0" w:space="0" w:color="auto"/>
        <w:bottom w:val="none" w:sz="0" w:space="0" w:color="auto"/>
        <w:right w:val="none" w:sz="0" w:space="0" w:color="auto"/>
      </w:divBdr>
    </w:div>
    <w:div w:id="208690082">
      <w:bodyDiv w:val="1"/>
      <w:marLeft w:val="0"/>
      <w:marRight w:val="0"/>
      <w:marTop w:val="0"/>
      <w:marBottom w:val="0"/>
      <w:divBdr>
        <w:top w:val="none" w:sz="0" w:space="0" w:color="auto"/>
        <w:left w:val="none" w:sz="0" w:space="0" w:color="auto"/>
        <w:bottom w:val="none" w:sz="0" w:space="0" w:color="auto"/>
        <w:right w:val="none" w:sz="0" w:space="0" w:color="auto"/>
      </w:divBdr>
    </w:div>
    <w:div w:id="455173651">
      <w:bodyDiv w:val="1"/>
      <w:marLeft w:val="0"/>
      <w:marRight w:val="0"/>
      <w:marTop w:val="0"/>
      <w:marBottom w:val="0"/>
      <w:divBdr>
        <w:top w:val="none" w:sz="0" w:space="0" w:color="auto"/>
        <w:left w:val="none" w:sz="0" w:space="0" w:color="auto"/>
        <w:bottom w:val="none" w:sz="0" w:space="0" w:color="auto"/>
        <w:right w:val="none" w:sz="0" w:space="0" w:color="auto"/>
      </w:divBdr>
    </w:div>
    <w:div w:id="488130686">
      <w:bodyDiv w:val="1"/>
      <w:marLeft w:val="0"/>
      <w:marRight w:val="0"/>
      <w:marTop w:val="0"/>
      <w:marBottom w:val="0"/>
      <w:divBdr>
        <w:top w:val="none" w:sz="0" w:space="0" w:color="auto"/>
        <w:left w:val="none" w:sz="0" w:space="0" w:color="auto"/>
        <w:bottom w:val="none" w:sz="0" w:space="0" w:color="auto"/>
        <w:right w:val="none" w:sz="0" w:space="0" w:color="auto"/>
      </w:divBdr>
    </w:div>
    <w:div w:id="588005172">
      <w:bodyDiv w:val="1"/>
      <w:marLeft w:val="0"/>
      <w:marRight w:val="0"/>
      <w:marTop w:val="0"/>
      <w:marBottom w:val="0"/>
      <w:divBdr>
        <w:top w:val="none" w:sz="0" w:space="0" w:color="auto"/>
        <w:left w:val="none" w:sz="0" w:space="0" w:color="auto"/>
        <w:bottom w:val="none" w:sz="0" w:space="0" w:color="auto"/>
        <w:right w:val="none" w:sz="0" w:space="0" w:color="auto"/>
      </w:divBdr>
    </w:div>
    <w:div w:id="760293836">
      <w:bodyDiv w:val="1"/>
      <w:marLeft w:val="0"/>
      <w:marRight w:val="0"/>
      <w:marTop w:val="0"/>
      <w:marBottom w:val="0"/>
      <w:divBdr>
        <w:top w:val="none" w:sz="0" w:space="0" w:color="auto"/>
        <w:left w:val="none" w:sz="0" w:space="0" w:color="auto"/>
        <w:bottom w:val="none" w:sz="0" w:space="0" w:color="auto"/>
        <w:right w:val="none" w:sz="0" w:space="0" w:color="auto"/>
      </w:divBdr>
    </w:div>
    <w:div w:id="1121068186">
      <w:bodyDiv w:val="1"/>
      <w:marLeft w:val="0"/>
      <w:marRight w:val="0"/>
      <w:marTop w:val="0"/>
      <w:marBottom w:val="0"/>
      <w:divBdr>
        <w:top w:val="none" w:sz="0" w:space="0" w:color="auto"/>
        <w:left w:val="none" w:sz="0" w:space="0" w:color="auto"/>
        <w:bottom w:val="none" w:sz="0" w:space="0" w:color="auto"/>
        <w:right w:val="none" w:sz="0" w:space="0" w:color="auto"/>
      </w:divBdr>
    </w:div>
    <w:div w:id="1149899538">
      <w:bodyDiv w:val="1"/>
      <w:marLeft w:val="0"/>
      <w:marRight w:val="0"/>
      <w:marTop w:val="0"/>
      <w:marBottom w:val="0"/>
      <w:divBdr>
        <w:top w:val="none" w:sz="0" w:space="0" w:color="auto"/>
        <w:left w:val="none" w:sz="0" w:space="0" w:color="auto"/>
        <w:bottom w:val="none" w:sz="0" w:space="0" w:color="auto"/>
        <w:right w:val="none" w:sz="0" w:space="0" w:color="auto"/>
      </w:divBdr>
    </w:div>
    <w:div w:id="1228301721">
      <w:bodyDiv w:val="1"/>
      <w:marLeft w:val="0"/>
      <w:marRight w:val="0"/>
      <w:marTop w:val="0"/>
      <w:marBottom w:val="0"/>
      <w:divBdr>
        <w:top w:val="none" w:sz="0" w:space="0" w:color="auto"/>
        <w:left w:val="none" w:sz="0" w:space="0" w:color="auto"/>
        <w:bottom w:val="none" w:sz="0" w:space="0" w:color="auto"/>
        <w:right w:val="none" w:sz="0" w:space="0" w:color="auto"/>
      </w:divBdr>
    </w:div>
    <w:div w:id="1232623371">
      <w:bodyDiv w:val="1"/>
      <w:marLeft w:val="0"/>
      <w:marRight w:val="0"/>
      <w:marTop w:val="0"/>
      <w:marBottom w:val="0"/>
      <w:divBdr>
        <w:top w:val="none" w:sz="0" w:space="0" w:color="auto"/>
        <w:left w:val="none" w:sz="0" w:space="0" w:color="auto"/>
        <w:bottom w:val="none" w:sz="0" w:space="0" w:color="auto"/>
        <w:right w:val="none" w:sz="0" w:space="0" w:color="auto"/>
      </w:divBdr>
    </w:div>
    <w:div w:id="1335110685">
      <w:bodyDiv w:val="1"/>
      <w:marLeft w:val="0"/>
      <w:marRight w:val="0"/>
      <w:marTop w:val="0"/>
      <w:marBottom w:val="0"/>
      <w:divBdr>
        <w:top w:val="none" w:sz="0" w:space="0" w:color="auto"/>
        <w:left w:val="none" w:sz="0" w:space="0" w:color="auto"/>
        <w:bottom w:val="none" w:sz="0" w:space="0" w:color="auto"/>
        <w:right w:val="none" w:sz="0" w:space="0" w:color="auto"/>
      </w:divBdr>
    </w:div>
    <w:div w:id="1398934884">
      <w:bodyDiv w:val="1"/>
      <w:marLeft w:val="0"/>
      <w:marRight w:val="0"/>
      <w:marTop w:val="0"/>
      <w:marBottom w:val="0"/>
      <w:divBdr>
        <w:top w:val="none" w:sz="0" w:space="0" w:color="auto"/>
        <w:left w:val="none" w:sz="0" w:space="0" w:color="auto"/>
        <w:bottom w:val="none" w:sz="0" w:space="0" w:color="auto"/>
        <w:right w:val="none" w:sz="0" w:space="0" w:color="auto"/>
      </w:divBdr>
    </w:div>
    <w:div w:id="1515807613">
      <w:bodyDiv w:val="1"/>
      <w:marLeft w:val="0"/>
      <w:marRight w:val="0"/>
      <w:marTop w:val="0"/>
      <w:marBottom w:val="0"/>
      <w:divBdr>
        <w:top w:val="none" w:sz="0" w:space="0" w:color="auto"/>
        <w:left w:val="none" w:sz="0" w:space="0" w:color="auto"/>
        <w:bottom w:val="none" w:sz="0" w:space="0" w:color="auto"/>
        <w:right w:val="none" w:sz="0" w:space="0" w:color="auto"/>
      </w:divBdr>
    </w:div>
    <w:div w:id="1552764519">
      <w:bodyDiv w:val="1"/>
      <w:marLeft w:val="0"/>
      <w:marRight w:val="0"/>
      <w:marTop w:val="0"/>
      <w:marBottom w:val="0"/>
      <w:divBdr>
        <w:top w:val="none" w:sz="0" w:space="0" w:color="auto"/>
        <w:left w:val="none" w:sz="0" w:space="0" w:color="auto"/>
        <w:bottom w:val="none" w:sz="0" w:space="0" w:color="auto"/>
        <w:right w:val="none" w:sz="0" w:space="0" w:color="auto"/>
      </w:divBdr>
    </w:div>
    <w:div w:id="1690256964">
      <w:bodyDiv w:val="1"/>
      <w:marLeft w:val="0"/>
      <w:marRight w:val="0"/>
      <w:marTop w:val="0"/>
      <w:marBottom w:val="0"/>
      <w:divBdr>
        <w:top w:val="none" w:sz="0" w:space="0" w:color="auto"/>
        <w:left w:val="none" w:sz="0" w:space="0" w:color="auto"/>
        <w:bottom w:val="none" w:sz="0" w:space="0" w:color="auto"/>
        <w:right w:val="none" w:sz="0" w:space="0" w:color="auto"/>
      </w:divBdr>
    </w:div>
    <w:div w:id="1814634017">
      <w:bodyDiv w:val="1"/>
      <w:marLeft w:val="0"/>
      <w:marRight w:val="0"/>
      <w:marTop w:val="0"/>
      <w:marBottom w:val="0"/>
      <w:divBdr>
        <w:top w:val="none" w:sz="0" w:space="0" w:color="auto"/>
        <w:left w:val="none" w:sz="0" w:space="0" w:color="auto"/>
        <w:bottom w:val="none" w:sz="0" w:space="0" w:color="auto"/>
        <w:right w:val="none" w:sz="0" w:space="0" w:color="auto"/>
      </w:divBdr>
    </w:div>
    <w:div w:id="1875730918">
      <w:bodyDiv w:val="1"/>
      <w:marLeft w:val="0"/>
      <w:marRight w:val="0"/>
      <w:marTop w:val="0"/>
      <w:marBottom w:val="0"/>
      <w:divBdr>
        <w:top w:val="none" w:sz="0" w:space="0" w:color="auto"/>
        <w:left w:val="none" w:sz="0" w:space="0" w:color="auto"/>
        <w:bottom w:val="none" w:sz="0" w:space="0" w:color="auto"/>
        <w:right w:val="none" w:sz="0" w:space="0" w:color="auto"/>
      </w:divBdr>
    </w:div>
    <w:div w:id="2058356034">
      <w:bodyDiv w:val="1"/>
      <w:marLeft w:val="0"/>
      <w:marRight w:val="0"/>
      <w:marTop w:val="0"/>
      <w:marBottom w:val="0"/>
      <w:divBdr>
        <w:top w:val="none" w:sz="0" w:space="0" w:color="auto"/>
        <w:left w:val="none" w:sz="0" w:space="0" w:color="auto"/>
        <w:bottom w:val="none" w:sz="0" w:space="0" w:color="auto"/>
        <w:right w:val="none" w:sz="0" w:space="0" w:color="auto"/>
      </w:divBdr>
    </w:div>
    <w:div w:id="2067482575">
      <w:bodyDiv w:val="1"/>
      <w:marLeft w:val="0"/>
      <w:marRight w:val="0"/>
      <w:marTop w:val="0"/>
      <w:marBottom w:val="0"/>
      <w:divBdr>
        <w:top w:val="none" w:sz="0" w:space="0" w:color="auto"/>
        <w:left w:val="none" w:sz="0" w:space="0" w:color="auto"/>
        <w:bottom w:val="none" w:sz="0" w:space="0" w:color="auto"/>
        <w:right w:val="none" w:sz="0" w:space="0" w:color="auto"/>
      </w:divBdr>
    </w:div>
    <w:div w:id="2131194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zakon4.rada.gov.ua/laws/show/287/2015" TargetMode="External"/><Relationship Id="rId47" Type="http://schemas.openxmlformats.org/officeDocument/2006/relationships/hyperlink" Target="https://www.anomali.com/resources/sharing-threat-intelligence" TargetMode="External"/><Relationship Id="rId50" Type="http://schemas.openxmlformats.org/officeDocument/2006/relationships/hyperlink" Target="https://www.circl.lu/doc/misp/using-the-system/" TargetMode="External"/><Relationship Id="rId55"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lds.epfl.ch/secure-distributed-learning-on-threat-intelligence/"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armyinform.com.ua/2021/06/90-kiberatak-v-ukrayini-povyazani-z-rf-i-hakerskymy-grupamy-yaki-finansuye-rosijska-vlada-golova-derzhspeczzvyazku/" TargetMode="External"/><Relationship Id="rId54"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pidru4niki.com/1942111747789/informatika/statistichni_metodi_data_mining" TargetMode="External"/><Relationship Id="rId53" Type="http://schemas.openxmlformats.org/officeDocument/2006/relationships/image" Target="media/image33.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misp.github.io/MISP/INSTALL.ubuntu1804/" TargetMode="External"/><Relationship Id="rId57"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buklib.net/books/24506/" TargetMode="External"/><Relationship Id="rId52" Type="http://schemas.openxmlformats.org/officeDocument/2006/relationships/hyperlink" Target="https://www.circl.lu/doc/misp/using-the-syste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minjust.gov.ua/news/ministry/1-lipnya---vosma-richnitsya-nabuttya-chinnosti-dlya-ukraini-konventsii-pro-kiberzlochinnist-20026" TargetMode="External"/><Relationship Id="rId48" Type="http://schemas.openxmlformats.org/officeDocument/2006/relationships/hyperlink" Target="https://www.esecurityplanet.com/products/threat-intelligence-platforms/"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ssu.gov.ua/novyny/7800"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966BC-9829-4902-8C3D-5F9D17DFB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71848</Words>
  <Characters>40954</Characters>
  <Application>Microsoft Office Word</Application>
  <DocSecurity>0</DocSecurity>
  <Lines>341</Lines>
  <Paragraphs>225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112577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Stepan</cp:lastModifiedBy>
  <cp:revision>3</cp:revision>
  <dcterms:created xsi:type="dcterms:W3CDTF">2021-12-08T16:53:00Z</dcterms:created>
  <dcterms:modified xsi:type="dcterms:W3CDTF">2021-12-08T16:59:00Z</dcterms:modified>
</cp:coreProperties>
</file>