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A4AF83"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МІНІСТЕРСТВО ОСВІТИ І НАУКИ УКРАЇНИ</w:t>
      </w:r>
    </w:p>
    <w:p w14:paraId="026C6968"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Західноукраїнський національний університет</w:t>
      </w:r>
    </w:p>
    <w:p w14:paraId="769C8731"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Факультет економіки та управління</w:t>
      </w:r>
    </w:p>
    <w:p w14:paraId="7FC37B12"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Кафедра менеджменту, публічного управління та персоналу</w:t>
      </w:r>
    </w:p>
    <w:p w14:paraId="12DBDC53" w14:textId="77777777" w:rsidR="00C6322C" w:rsidRDefault="00C6322C" w:rsidP="00C6322C">
      <w:pPr>
        <w:rPr>
          <w:rFonts w:ascii="Times New Roman" w:hAnsi="Times New Roman" w:cs="Times New Roman"/>
          <w:b/>
          <w:bCs/>
          <w:sz w:val="28"/>
          <w:szCs w:val="28"/>
        </w:rPr>
      </w:pPr>
    </w:p>
    <w:p w14:paraId="29C17957" w14:textId="77777777" w:rsidR="00C6322C" w:rsidRDefault="00C6322C" w:rsidP="00C6322C">
      <w:pPr>
        <w:rPr>
          <w:rFonts w:ascii="Times New Roman" w:hAnsi="Times New Roman" w:cs="Times New Roman"/>
          <w:b/>
          <w:bCs/>
          <w:sz w:val="28"/>
          <w:szCs w:val="28"/>
        </w:rPr>
      </w:pPr>
    </w:p>
    <w:p w14:paraId="5367180A"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РОМАНІВ Богдан Ігорович</w:t>
      </w:r>
    </w:p>
    <w:p w14:paraId="3F17435B" w14:textId="77777777" w:rsidR="00C6322C" w:rsidRDefault="00C6322C" w:rsidP="00C6322C">
      <w:pPr>
        <w:rPr>
          <w:rFonts w:ascii="Times New Roman" w:hAnsi="Times New Roman" w:cs="Times New Roman"/>
          <w:b/>
          <w:bCs/>
          <w:sz w:val="28"/>
          <w:szCs w:val="28"/>
        </w:rPr>
      </w:pPr>
    </w:p>
    <w:p w14:paraId="0080B991" w14:textId="77777777" w:rsidR="00C6322C" w:rsidRDefault="00C6322C" w:rsidP="00C6322C">
      <w:pPr>
        <w:rPr>
          <w:rFonts w:ascii="Times New Roman" w:hAnsi="Times New Roman" w:cs="Times New Roman"/>
          <w:b/>
          <w:bCs/>
          <w:sz w:val="28"/>
          <w:szCs w:val="28"/>
        </w:rPr>
      </w:pPr>
    </w:p>
    <w:p w14:paraId="395BAF41"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 xml:space="preserve">Соціальна політика підприємства в умовах воєнного стану. / </w:t>
      </w:r>
      <w:proofErr w:type="spellStart"/>
      <w:r w:rsidRPr="00C6322C">
        <w:rPr>
          <w:rFonts w:ascii="Times New Roman" w:hAnsi="Times New Roman" w:cs="Times New Roman"/>
          <w:b/>
          <w:bCs/>
          <w:sz w:val="28"/>
          <w:szCs w:val="28"/>
        </w:rPr>
        <w:t>Social</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policy</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of</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the</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enterprise</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in</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the</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conditions</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of</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martial</w:t>
      </w:r>
      <w:proofErr w:type="spellEnd"/>
      <w:r w:rsidRPr="00C6322C">
        <w:rPr>
          <w:rFonts w:ascii="Times New Roman" w:hAnsi="Times New Roman" w:cs="Times New Roman"/>
          <w:b/>
          <w:bCs/>
          <w:sz w:val="28"/>
          <w:szCs w:val="28"/>
        </w:rPr>
        <w:t xml:space="preserve"> </w:t>
      </w:r>
      <w:proofErr w:type="spellStart"/>
      <w:r w:rsidRPr="00C6322C">
        <w:rPr>
          <w:rFonts w:ascii="Times New Roman" w:hAnsi="Times New Roman" w:cs="Times New Roman"/>
          <w:b/>
          <w:bCs/>
          <w:sz w:val="28"/>
          <w:szCs w:val="28"/>
        </w:rPr>
        <w:t>law</w:t>
      </w:r>
      <w:proofErr w:type="spellEnd"/>
    </w:p>
    <w:p w14:paraId="72959F57" w14:textId="6375CD8E" w:rsidR="00C6322C" w:rsidRPr="00C6322C" w:rsidRDefault="00C6322C" w:rsidP="00C6322C">
      <w:pPr>
        <w:rPr>
          <w:rFonts w:ascii="Times New Roman" w:hAnsi="Times New Roman" w:cs="Times New Roman"/>
          <w:b/>
          <w:bCs/>
          <w:sz w:val="28"/>
          <w:szCs w:val="28"/>
        </w:rPr>
      </w:pPr>
      <w:r w:rsidRPr="00C6322C">
        <w:rPr>
          <w:rFonts w:ascii="Times New Roman" w:hAnsi="Times New Roman" w:cs="Times New Roman"/>
          <w:b/>
          <w:bCs/>
          <w:sz w:val="28"/>
          <w:szCs w:val="28"/>
        </w:rPr>
        <w:t>"спеціальність: 073 - Менеджмент</w:t>
      </w:r>
    </w:p>
    <w:p w14:paraId="41397756" w14:textId="77777777" w:rsidR="00C6322C" w:rsidRDefault="00C6322C" w:rsidP="00C6322C">
      <w:pPr>
        <w:rPr>
          <w:rFonts w:ascii="Times New Roman" w:hAnsi="Times New Roman" w:cs="Times New Roman"/>
          <w:b/>
          <w:bCs/>
          <w:sz w:val="28"/>
          <w:szCs w:val="28"/>
        </w:rPr>
      </w:pPr>
      <w:r w:rsidRPr="00C6322C">
        <w:rPr>
          <w:rFonts w:ascii="Times New Roman" w:hAnsi="Times New Roman" w:cs="Times New Roman"/>
          <w:b/>
          <w:bCs/>
          <w:sz w:val="28"/>
          <w:szCs w:val="28"/>
        </w:rPr>
        <w:t>освітньо-професійна програма - Менеджмент"</w:t>
      </w:r>
    </w:p>
    <w:p w14:paraId="03AFED64" w14:textId="77777777" w:rsidR="00C6322C" w:rsidRDefault="00C6322C" w:rsidP="00C6322C">
      <w:pPr>
        <w:rPr>
          <w:rFonts w:ascii="Times New Roman" w:hAnsi="Times New Roman" w:cs="Times New Roman"/>
          <w:b/>
          <w:bCs/>
          <w:sz w:val="28"/>
          <w:szCs w:val="28"/>
        </w:rPr>
      </w:pPr>
    </w:p>
    <w:p w14:paraId="5949E312" w14:textId="77777777"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Кваліфікаційна робота</w:t>
      </w:r>
    </w:p>
    <w:p w14:paraId="057A5D21" w14:textId="77777777" w:rsidR="00C6322C" w:rsidRDefault="00C6322C" w:rsidP="00C6322C">
      <w:pPr>
        <w:rPr>
          <w:rFonts w:ascii="Times New Roman" w:hAnsi="Times New Roman" w:cs="Times New Roman"/>
          <w:b/>
          <w:bCs/>
          <w:sz w:val="28"/>
          <w:szCs w:val="28"/>
        </w:rPr>
      </w:pPr>
    </w:p>
    <w:p w14:paraId="52DEBA4F" w14:textId="77777777" w:rsidR="00C6322C" w:rsidRDefault="00C6322C" w:rsidP="00C6322C">
      <w:pPr>
        <w:rPr>
          <w:rFonts w:ascii="Times New Roman" w:hAnsi="Times New Roman" w:cs="Times New Roman"/>
          <w:b/>
          <w:bCs/>
          <w:sz w:val="28"/>
          <w:szCs w:val="28"/>
        </w:rPr>
      </w:pPr>
    </w:p>
    <w:p w14:paraId="5E3F9CA2" w14:textId="77777777" w:rsidR="00C6322C" w:rsidRDefault="00C6322C" w:rsidP="00C6322C">
      <w:pPr>
        <w:jc w:val="right"/>
        <w:rPr>
          <w:rFonts w:ascii="Times New Roman" w:hAnsi="Times New Roman" w:cs="Times New Roman"/>
          <w:b/>
          <w:bCs/>
          <w:sz w:val="28"/>
          <w:szCs w:val="28"/>
        </w:rPr>
      </w:pPr>
      <w:r w:rsidRPr="00C6322C">
        <w:rPr>
          <w:rFonts w:ascii="Times New Roman" w:hAnsi="Times New Roman" w:cs="Times New Roman"/>
          <w:b/>
          <w:bCs/>
          <w:sz w:val="28"/>
          <w:szCs w:val="28"/>
        </w:rPr>
        <w:t>Виконав студент групи МЕНУП-41</w:t>
      </w:r>
    </w:p>
    <w:p w14:paraId="4E7D68C0" w14:textId="77777777" w:rsidR="00C6322C" w:rsidRDefault="00C6322C" w:rsidP="00C6322C">
      <w:pPr>
        <w:jc w:val="right"/>
        <w:rPr>
          <w:rFonts w:ascii="Times New Roman" w:hAnsi="Times New Roman" w:cs="Times New Roman"/>
          <w:b/>
          <w:bCs/>
          <w:sz w:val="28"/>
          <w:szCs w:val="28"/>
        </w:rPr>
      </w:pPr>
      <w:r w:rsidRPr="00C6322C">
        <w:rPr>
          <w:rFonts w:ascii="Times New Roman" w:hAnsi="Times New Roman" w:cs="Times New Roman"/>
          <w:b/>
          <w:bCs/>
          <w:sz w:val="28"/>
          <w:szCs w:val="28"/>
        </w:rPr>
        <w:t>Б. І. Романів</w:t>
      </w:r>
    </w:p>
    <w:p w14:paraId="7BDC279F" w14:textId="1AA16262" w:rsidR="00C6322C" w:rsidRDefault="00C6322C" w:rsidP="00C6322C">
      <w:pPr>
        <w:jc w:val="right"/>
        <w:rPr>
          <w:rFonts w:ascii="Times New Roman" w:hAnsi="Times New Roman" w:cs="Times New Roman"/>
          <w:b/>
          <w:bCs/>
          <w:sz w:val="28"/>
          <w:szCs w:val="28"/>
        </w:rPr>
      </w:pPr>
      <w:r w:rsidRPr="00C6322C">
        <w:rPr>
          <w:rFonts w:ascii="Times New Roman" w:hAnsi="Times New Roman" w:cs="Times New Roman"/>
          <w:b/>
          <w:bCs/>
          <w:sz w:val="28"/>
          <w:szCs w:val="28"/>
        </w:rPr>
        <w:t>Науковий керівник:</w:t>
      </w:r>
      <w:r w:rsidRPr="00C6322C">
        <w:rPr>
          <w:rFonts w:ascii="Times New Roman" w:hAnsi="Times New Roman" w:cs="Times New Roman"/>
          <w:b/>
          <w:bCs/>
          <w:sz w:val="28"/>
          <w:szCs w:val="28"/>
        </w:rPr>
        <w:tab/>
      </w:r>
    </w:p>
    <w:p w14:paraId="7839CB3C" w14:textId="77777777" w:rsidR="00C6322C" w:rsidRDefault="00C6322C" w:rsidP="00C6322C">
      <w:pPr>
        <w:jc w:val="right"/>
        <w:rPr>
          <w:rFonts w:ascii="Times New Roman" w:hAnsi="Times New Roman" w:cs="Times New Roman"/>
          <w:b/>
          <w:bCs/>
          <w:sz w:val="28"/>
          <w:szCs w:val="28"/>
        </w:rPr>
      </w:pPr>
      <w:proofErr w:type="spellStart"/>
      <w:r w:rsidRPr="00C6322C">
        <w:rPr>
          <w:rFonts w:ascii="Times New Roman" w:hAnsi="Times New Roman" w:cs="Times New Roman"/>
          <w:b/>
          <w:bCs/>
          <w:sz w:val="28"/>
          <w:szCs w:val="28"/>
        </w:rPr>
        <w:t>к.е.н</w:t>
      </w:r>
      <w:proofErr w:type="spellEnd"/>
      <w:r w:rsidRPr="00C6322C">
        <w:rPr>
          <w:rFonts w:ascii="Times New Roman" w:hAnsi="Times New Roman" w:cs="Times New Roman"/>
          <w:b/>
          <w:bCs/>
          <w:sz w:val="28"/>
          <w:szCs w:val="28"/>
        </w:rPr>
        <w:t xml:space="preserve">., доцент, А. С. </w:t>
      </w:r>
      <w:proofErr w:type="spellStart"/>
      <w:r w:rsidRPr="00C6322C">
        <w:rPr>
          <w:rFonts w:ascii="Times New Roman" w:hAnsi="Times New Roman" w:cs="Times New Roman"/>
          <w:b/>
          <w:bCs/>
          <w:sz w:val="28"/>
          <w:szCs w:val="28"/>
        </w:rPr>
        <w:t>Коцур</w:t>
      </w:r>
      <w:proofErr w:type="spellEnd"/>
    </w:p>
    <w:p w14:paraId="1194E90A" w14:textId="77777777" w:rsidR="00C6322C" w:rsidRDefault="00C6322C" w:rsidP="00C6322C">
      <w:pPr>
        <w:rPr>
          <w:rFonts w:ascii="Times New Roman" w:hAnsi="Times New Roman" w:cs="Times New Roman"/>
          <w:b/>
          <w:bCs/>
          <w:sz w:val="28"/>
          <w:szCs w:val="28"/>
        </w:rPr>
      </w:pPr>
    </w:p>
    <w:p w14:paraId="5741E9D7" w14:textId="4C0FB4B9" w:rsidR="00C6322C" w:rsidRDefault="00C6322C" w:rsidP="00C6322C">
      <w:pPr>
        <w:jc w:val="center"/>
        <w:rPr>
          <w:rFonts w:ascii="Times New Roman" w:hAnsi="Times New Roman" w:cs="Times New Roman"/>
          <w:b/>
          <w:bCs/>
          <w:sz w:val="28"/>
          <w:szCs w:val="28"/>
        </w:rPr>
      </w:pPr>
      <w:r w:rsidRPr="00C6322C">
        <w:rPr>
          <w:rFonts w:ascii="Times New Roman" w:hAnsi="Times New Roman" w:cs="Times New Roman"/>
          <w:b/>
          <w:bCs/>
          <w:sz w:val="28"/>
          <w:szCs w:val="28"/>
        </w:rPr>
        <w:t>ТЕРНО</w:t>
      </w:r>
      <w:bookmarkStart w:id="0" w:name="_GoBack"/>
      <w:bookmarkEnd w:id="0"/>
      <w:r w:rsidRPr="00C6322C">
        <w:rPr>
          <w:rFonts w:ascii="Times New Roman" w:hAnsi="Times New Roman" w:cs="Times New Roman"/>
          <w:b/>
          <w:bCs/>
          <w:sz w:val="28"/>
          <w:szCs w:val="28"/>
        </w:rPr>
        <w:t>ПІЛЬ - 2023</w:t>
      </w:r>
    </w:p>
    <w:p w14:paraId="0F1F8CF5" w14:textId="0A030114" w:rsidR="00943083" w:rsidRDefault="00943083" w:rsidP="00C6322C">
      <w:pPr>
        <w:rPr>
          <w:rFonts w:ascii="Times New Roman" w:hAnsi="Times New Roman" w:cs="Times New Roman"/>
          <w:b/>
          <w:bCs/>
          <w:sz w:val="28"/>
          <w:szCs w:val="28"/>
        </w:rPr>
      </w:pPr>
      <w:r>
        <w:rPr>
          <w:rFonts w:ascii="Times New Roman" w:hAnsi="Times New Roman" w:cs="Times New Roman"/>
          <w:b/>
          <w:bCs/>
          <w:sz w:val="28"/>
          <w:szCs w:val="28"/>
        </w:rPr>
        <w:br w:type="page"/>
      </w:r>
    </w:p>
    <w:p w14:paraId="0779B735" w14:textId="25DFA090" w:rsidR="00874D79" w:rsidRPr="002B5E74" w:rsidRDefault="00874D79" w:rsidP="00874D79">
      <w:pPr>
        <w:jc w:val="center"/>
        <w:rPr>
          <w:rFonts w:ascii="Times New Roman" w:hAnsi="Times New Roman" w:cs="Times New Roman"/>
          <w:b/>
          <w:bCs/>
          <w:sz w:val="28"/>
          <w:szCs w:val="28"/>
        </w:rPr>
      </w:pPr>
      <w:r w:rsidRPr="002B5E74">
        <w:rPr>
          <w:rFonts w:ascii="Times New Roman" w:hAnsi="Times New Roman" w:cs="Times New Roman"/>
          <w:b/>
          <w:bCs/>
          <w:sz w:val="28"/>
          <w:szCs w:val="28"/>
        </w:rPr>
        <w:lastRenderedPageBreak/>
        <w:t>ЗМІСТ</w:t>
      </w:r>
    </w:p>
    <w:tbl>
      <w:tblPr>
        <w:tblStyle w:val="a3"/>
        <w:tblW w:w="97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993"/>
      </w:tblGrid>
      <w:tr w:rsidR="00874D79" w14:paraId="2C183993" w14:textId="77777777" w:rsidTr="00874D79">
        <w:tc>
          <w:tcPr>
            <w:tcW w:w="8784" w:type="dxa"/>
          </w:tcPr>
          <w:p w14:paraId="44B57E3E" w14:textId="1C29C0F6"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ВСТУП</w:t>
            </w:r>
          </w:p>
        </w:tc>
        <w:tc>
          <w:tcPr>
            <w:tcW w:w="993" w:type="dxa"/>
          </w:tcPr>
          <w:p w14:paraId="01B8DD8E" w14:textId="50AAC75D"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C2961">
              <w:rPr>
                <w:rFonts w:ascii="Times New Roman" w:hAnsi="Times New Roman" w:cs="Times New Roman"/>
                <w:sz w:val="28"/>
                <w:szCs w:val="28"/>
              </w:rPr>
              <w:t>3</w:t>
            </w:r>
          </w:p>
        </w:tc>
      </w:tr>
      <w:tr w:rsidR="00874D79" w14:paraId="36B9ABD3" w14:textId="77777777" w:rsidTr="00874D79">
        <w:tc>
          <w:tcPr>
            <w:tcW w:w="8784" w:type="dxa"/>
          </w:tcPr>
          <w:p w14:paraId="38657D98" w14:textId="44073F0F"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РОЗДІЛ 1. ТЕОРЕТИКО-МЕТОДИЧНІ ОСНОВИ СОЦІАЛЬНОЇ ПОЛІТИКИ</w:t>
            </w:r>
          </w:p>
        </w:tc>
        <w:tc>
          <w:tcPr>
            <w:tcW w:w="993" w:type="dxa"/>
          </w:tcPr>
          <w:p w14:paraId="288FFBC0" w14:textId="007DCC72"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C2961">
              <w:rPr>
                <w:rFonts w:ascii="Times New Roman" w:hAnsi="Times New Roman" w:cs="Times New Roman"/>
                <w:sz w:val="28"/>
                <w:szCs w:val="28"/>
              </w:rPr>
              <w:t>6</w:t>
            </w:r>
          </w:p>
        </w:tc>
      </w:tr>
      <w:tr w:rsidR="00874D79" w14:paraId="7157DE77" w14:textId="77777777" w:rsidTr="00874D79">
        <w:tc>
          <w:tcPr>
            <w:tcW w:w="8784" w:type="dxa"/>
          </w:tcPr>
          <w:p w14:paraId="0C01848A" w14:textId="2A5E07D7" w:rsidR="00874D79" w:rsidRPr="00874D79" w:rsidRDefault="00874D79" w:rsidP="00874D79">
            <w:pPr>
              <w:pStyle w:val="a4"/>
              <w:numPr>
                <w:ilvl w:val="1"/>
                <w:numId w:val="1"/>
              </w:numPr>
              <w:spacing w:line="360" w:lineRule="auto"/>
              <w:rPr>
                <w:rFonts w:ascii="Times New Roman" w:hAnsi="Times New Roman" w:cs="Times New Roman"/>
                <w:sz w:val="28"/>
                <w:szCs w:val="28"/>
              </w:rPr>
            </w:pPr>
            <w:r>
              <w:rPr>
                <w:rFonts w:ascii="Times New Roman" w:hAnsi="Times New Roman" w:cs="Times New Roman"/>
                <w:sz w:val="28"/>
                <w:szCs w:val="28"/>
              </w:rPr>
              <w:t>Суть та значення соціальної політики підприємства</w:t>
            </w:r>
          </w:p>
        </w:tc>
        <w:tc>
          <w:tcPr>
            <w:tcW w:w="993" w:type="dxa"/>
          </w:tcPr>
          <w:p w14:paraId="31464F2A" w14:textId="5E8F8509"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AC2961">
              <w:rPr>
                <w:rFonts w:ascii="Times New Roman" w:hAnsi="Times New Roman" w:cs="Times New Roman"/>
                <w:sz w:val="28"/>
                <w:szCs w:val="28"/>
              </w:rPr>
              <w:t>6</w:t>
            </w:r>
          </w:p>
        </w:tc>
      </w:tr>
      <w:tr w:rsidR="00874D79" w14:paraId="0EAC7D33" w14:textId="77777777" w:rsidTr="00874D79">
        <w:tc>
          <w:tcPr>
            <w:tcW w:w="8784" w:type="dxa"/>
          </w:tcPr>
          <w:p w14:paraId="52FE5DC3" w14:textId="249FD442" w:rsidR="00874D79" w:rsidRPr="00874D79" w:rsidRDefault="00874D79" w:rsidP="00874D79">
            <w:pPr>
              <w:pStyle w:val="a4"/>
              <w:numPr>
                <w:ilvl w:val="1"/>
                <w:numId w:val="1"/>
              </w:numPr>
              <w:spacing w:line="360" w:lineRule="auto"/>
              <w:rPr>
                <w:rFonts w:ascii="Times New Roman" w:hAnsi="Times New Roman" w:cs="Times New Roman"/>
                <w:sz w:val="28"/>
                <w:szCs w:val="28"/>
              </w:rPr>
            </w:pPr>
            <w:r>
              <w:rPr>
                <w:rFonts w:ascii="Times New Roman" w:hAnsi="Times New Roman" w:cs="Times New Roman"/>
                <w:sz w:val="28"/>
                <w:szCs w:val="28"/>
              </w:rPr>
              <w:t>Методичні аспекти аналізу соціальної політики підприємства</w:t>
            </w:r>
          </w:p>
        </w:tc>
        <w:tc>
          <w:tcPr>
            <w:tcW w:w="993" w:type="dxa"/>
          </w:tcPr>
          <w:p w14:paraId="035FD64A" w14:textId="1733F93C"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14</w:t>
            </w:r>
          </w:p>
        </w:tc>
      </w:tr>
      <w:tr w:rsidR="00874D79" w14:paraId="327D1730" w14:textId="77777777" w:rsidTr="00874D79">
        <w:tc>
          <w:tcPr>
            <w:tcW w:w="8784" w:type="dxa"/>
          </w:tcPr>
          <w:p w14:paraId="0A4BB65E" w14:textId="148831C1"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w:t>
            </w:r>
            <w:r w:rsidR="00F902A2">
              <w:rPr>
                <w:rFonts w:ascii="Times New Roman" w:hAnsi="Times New Roman" w:cs="Times New Roman"/>
                <w:sz w:val="28"/>
                <w:szCs w:val="28"/>
              </w:rPr>
              <w:t xml:space="preserve"> </w:t>
            </w:r>
            <w:r>
              <w:rPr>
                <w:rFonts w:ascii="Times New Roman" w:hAnsi="Times New Roman" w:cs="Times New Roman"/>
                <w:sz w:val="28"/>
                <w:szCs w:val="28"/>
              </w:rPr>
              <w:t>1</w:t>
            </w:r>
          </w:p>
        </w:tc>
        <w:tc>
          <w:tcPr>
            <w:tcW w:w="993" w:type="dxa"/>
          </w:tcPr>
          <w:p w14:paraId="159FE767" w14:textId="06A8CB34"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21</w:t>
            </w:r>
          </w:p>
        </w:tc>
      </w:tr>
      <w:tr w:rsidR="00874D79" w14:paraId="4E2F4237" w14:textId="77777777" w:rsidTr="00874D79">
        <w:tc>
          <w:tcPr>
            <w:tcW w:w="8784" w:type="dxa"/>
          </w:tcPr>
          <w:p w14:paraId="03EF4BD5" w14:textId="7707B98D"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РОЗДІЛ 2. АНАЛІЗ СОЦІАЛЬНОЇ ПОЛІТИКИ ПІДПРИЄМСТВА</w:t>
            </w:r>
          </w:p>
        </w:tc>
        <w:tc>
          <w:tcPr>
            <w:tcW w:w="993" w:type="dxa"/>
          </w:tcPr>
          <w:p w14:paraId="0E3CD11F" w14:textId="649B04A0"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22</w:t>
            </w:r>
          </w:p>
        </w:tc>
      </w:tr>
      <w:tr w:rsidR="00874D79" w14:paraId="075986C4" w14:textId="77777777" w:rsidTr="00874D79">
        <w:tc>
          <w:tcPr>
            <w:tcW w:w="8784" w:type="dxa"/>
          </w:tcPr>
          <w:p w14:paraId="060C1B6A" w14:textId="58910A94"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2.1. Загальна характеристика підприємства</w:t>
            </w:r>
          </w:p>
        </w:tc>
        <w:tc>
          <w:tcPr>
            <w:tcW w:w="993" w:type="dxa"/>
          </w:tcPr>
          <w:p w14:paraId="19846669" w14:textId="50865D81"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22</w:t>
            </w:r>
          </w:p>
        </w:tc>
      </w:tr>
      <w:tr w:rsidR="00874D79" w14:paraId="757C2071" w14:textId="77777777" w:rsidTr="00874D79">
        <w:tc>
          <w:tcPr>
            <w:tcW w:w="8784" w:type="dxa"/>
          </w:tcPr>
          <w:p w14:paraId="1093BEA9" w14:textId="7BFBDECA"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2.2. Аналіз соціальної політики підприємства</w:t>
            </w:r>
          </w:p>
        </w:tc>
        <w:tc>
          <w:tcPr>
            <w:tcW w:w="993" w:type="dxa"/>
          </w:tcPr>
          <w:p w14:paraId="0F060861" w14:textId="1B71BFF7"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2</w:t>
            </w:r>
            <w:r w:rsidR="009E76DF">
              <w:rPr>
                <w:rFonts w:ascii="Times New Roman" w:hAnsi="Times New Roman" w:cs="Times New Roman"/>
                <w:sz w:val="28"/>
                <w:szCs w:val="28"/>
              </w:rPr>
              <w:t>8</w:t>
            </w:r>
          </w:p>
        </w:tc>
      </w:tr>
      <w:tr w:rsidR="00874D79" w14:paraId="7F19925B" w14:textId="77777777" w:rsidTr="00874D79">
        <w:tc>
          <w:tcPr>
            <w:tcW w:w="8784" w:type="dxa"/>
          </w:tcPr>
          <w:p w14:paraId="54535700" w14:textId="2C7F1D0F"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 2</w:t>
            </w:r>
          </w:p>
        </w:tc>
        <w:tc>
          <w:tcPr>
            <w:tcW w:w="993" w:type="dxa"/>
          </w:tcPr>
          <w:p w14:paraId="1C3D84BA" w14:textId="40989332"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3</w:t>
            </w:r>
            <w:r w:rsidR="003A543E">
              <w:rPr>
                <w:rFonts w:ascii="Times New Roman" w:hAnsi="Times New Roman" w:cs="Times New Roman"/>
                <w:sz w:val="28"/>
                <w:szCs w:val="28"/>
              </w:rPr>
              <w:t>4</w:t>
            </w:r>
          </w:p>
        </w:tc>
      </w:tr>
      <w:tr w:rsidR="00874D79" w14:paraId="12776A6F" w14:textId="77777777" w:rsidTr="00874D79">
        <w:tc>
          <w:tcPr>
            <w:tcW w:w="8784" w:type="dxa"/>
          </w:tcPr>
          <w:p w14:paraId="30A54050" w14:textId="0A5EEC76"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 xml:space="preserve">РОЗДІЛ 3. </w:t>
            </w:r>
            <w:r w:rsidR="00795914">
              <w:rPr>
                <w:rFonts w:ascii="Times New Roman" w:hAnsi="Times New Roman" w:cs="Times New Roman"/>
                <w:sz w:val="28"/>
                <w:szCs w:val="28"/>
              </w:rPr>
              <w:t>ОСНОВНІ НАПРЯМИ РОЗВИТКУ СОЦІАЛЬНОЇ ПОЛІТИКИ ПІДПРИЄМСТВА В У МОВАХ ВІЙНИ</w:t>
            </w:r>
          </w:p>
        </w:tc>
        <w:tc>
          <w:tcPr>
            <w:tcW w:w="993" w:type="dxa"/>
          </w:tcPr>
          <w:p w14:paraId="4EA10631" w14:textId="0179E807"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3</w:t>
            </w:r>
            <w:r w:rsidR="003A543E">
              <w:rPr>
                <w:rFonts w:ascii="Times New Roman" w:hAnsi="Times New Roman" w:cs="Times New Roman"/>
                <w:sz w:val="28"/>
                <w:szCs w:val="28"/>
              </w:rPr>
              <w:t>7</w:t>
            </w:r>
          </w:p>
        </w:tc>
      </w:tr>
      <w:tr w:rsidR="00874D79" w14:paraId="6B3C27EC" w14:textId="77777777" w:rsidTr="00874D79">
        <w:tc>
          <w:tcPr>
            <w:tcW w:w="8784" w:type="dxa"/>
          </w:tcPr>
          <w:p w14:paraId="019DB73D" w14:textId="44396A3A"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Висновки </w:t>
            </w:r>
            <w:r w:rsidR="00795914">
              <w:rPr>
                <w:rFonts w:ascii="Times New Roman" w:hAnsi="Times New Roman" w:cs="Times New Roman"/>
                <w:sz w:val="28"/>
                <w:szCs w:val="28"/>
              </w:rPr>
              <w:t>д</w:t>
            </w:r>
            <w:r>
              <w:rPr>
                <w:rFonts w:ascii="Times New Roman" w:hAnsi="Times New Roman" w:cs="Times New Roman"/>
                <w:sz w:val="28"/>
                <w:szCs w:val="28"/>
              </w:rPr>
              <w:t>о розділу 3</w:t>
            </w:r>
          </w:p>
        </w:tc>
        <w:tc>
          <w:tcPr>
            <w:tcW w:w="993" w:type="dxa"/>
          </w:tcPr>
          <w:p w14:paraId="1A8B40A8" w14:textId="75F4548A"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5</w:t>
            </w:r>
            <w:r w:rsidR="00F77D3D">
              <w:rPr>
                <w:rFonts w:ascii="Times New Roman" w:hAnsi="Times New Roman" w:cs="Times New Roman"/>
                <w:sz w:val="28"/>
                <w:szCs w:val="28"/>
              </w:rPr>
              <w:t>1</w:t>
            </w:r>
          </w:p>
        </w:tc>
      </w:tr>
      <w:tr w:rsidR="00874D79" w14:paraId="40C91EEE" w14:textId="77777777" w:rsidTr="00874D79">
        <w:tc>
          <w:tcPr>
            <w:tcW w:w="8784" w:type="dxa"/>
          </w:tcPr>
          <w:p w14:paraId="129B1D61" w14:textId="22908AA9"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993" w:type="dxa"/>
          </w:tcPr>
          <w:p w14:paraId="63C2BC92" w14:textId="35E0AC49"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5</w:t>
            </w:r>
            <w:r w:rsidR="00F77D3D">
              <w:rPr>
                <w:rFonts w:ascii="Times New Roman" w:hAnsi="Times New Roman" w:cs="Times New Roman"/>
                <w:sz w:val="28"/>
                <w:szCs w:val="28"/>
              </w:rPr>
              <w:t>3</w:t>
            </w:r>
          </w:p>
        </w:tc>
      </w:tr>
      <w:tr w:rsidR="00874D79" w14:paraId="7783DDEB" w14:textId="77777777" w:rsidTr="00874D79">
        <w:tc>
          <w:tcPr>
            <w:tcW w:w="8784" w:type="dxa"/>
          </w:tcPr>
          <w:p w14:paraId="4076409A" w14:textId="25AF31EE" w:rsidR="00874D79" w:rsidRDefault="00874D79" w:rsidP="00874D79">
            <w:pPr>
              <w:spacing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993" w:type="dxa"/>
          </w:tcPr>
          <w:p w14:paraId="1399349B" w14:textId="78F621EC" w:rsidR="00874D79" w:rsidRDefault="00F902A2" w:rsidP="00874D79">
            <w:pPr>
              <w:spacing w:line="360" w:lineRule="auto"/>
              <w:rPr>
                <w:rFonts w:ascii="Times New Roman" w:hAnsi="Times New Roman" w:cs="Times New Roman"/>
                <w:sz w:val="28"/>
                <w:szCs w:val="28"/>
              </w:rPr>
            </w:pPr>
            <w:r>
              <w:rPr>
                <w:rFonts w:ascii="Times New Roman" w:hAnsi="Times New Roman" w:cs="Times New Roman"/>
                <w:sz w:val="28"/>
                <w:szCs w:val="28"/>
              </w:rPr>
              <w:t>5</w:t>
            </w:r>
            <w:r w:rsidR="00F77D3D">
              <w:rPr>
                <w:rFonts w:ascii="Times New Roman" w:hAnsi="Times New Roman" w:cs="Times New Roman"/>
                <w:sz w:val="28"/>
                <w:szCs w:val="28"/>
              </w:rPr>
              <w:t>7</w:t>
            </w:r>
          </w:p>
        </w:tc>
      </w:tr>
      <w:tr w:rsidR="00874D79" w14:paraId="07D2D7BE" w14:textId="77777777" w:rsidTr="00874D79">
        <w:tc>
          <w:tcPr>
            <w:tcW w:w="8784" w:type="dxa"/>
          </w:tcPr>
          <w:p w14:paraId="525092E5" w14:textId="3C37629F" w:rsidR="00874D79" w:rsidRDefault="00874D79" w:rsidP="00874D79">
            <w:pPr>
              <w:spacing w:line="360" w:lineRule="auto"/>
              <w:rPr>
                <w:rFonts w:ascii="Times New Roman" w:hAnsi="Times New Roman" w:cs="Times New Roman"/>
                <w:sz w:val="28"/>
                <w:szCs w:val="28"/>
              </w:rPr>
            </w:pPr>
          </w:p>
        </w:tc>
        <w:tc>
          <w:tcPr>
            <w:tcW w:w="993" w:type="dxa"/>
          </w:tcPr>
          <w:p w14:paraId="78203D0B" w14:textId="77777777" w:rsidR="00874D79" w:rsidRDefault="00874D79" w:rsidP="00874D79">
            <w:pPr>
              <w:spacing w:line="360" w:lineRule="auto"/>
              <w:rPr>
                <w:rFonts w:ascii="Times New Roman" w:hAnsi="Times New Roman" w:cs="Times New Roman"/>
                <w:sz w:val="28"/>
                <w:szCs w:val="28"/>
              </w:rPr>
            </w:pPr>
          </w:p>
        </w:tc>
      </w:tr>
    </w:tbl>
    <w:p w14:paraId="177D12BD" w14:textId="3444A03F" w:rsidR="00874D79" w:rsidRDefault="00874D79">
      <w:pPr>
        <w:rPr>
          <w:rFonts w:ascii="Times New Roman" w:hAnsi="Times New Roman" w:cs="Times New Roman"/>
          <w:sz w:val="28"/>
          <w:szCs w:val="28"/>
        </w:rPr>
      </w:pPr>
    </w:p>
    <w:p w14:paraId="47C46495" w14:textId="54537DD9" w:rsidR="00874D79" w:rsidRDefault="00874D79">
      <w:pPr>
        <w:rPr>
          <w:rFonts w:ascii="Times New Roman" w:hAnsi="Times New Roman" w:cs="Times New Roman"/>
          <w:sz w:val="28"/>
          <w:szCs w:val="28"/>
        </w:rPr>
      </w:pPr>
    </w:p>
    <w:p w14:paraId="220FBFE1" w14:textId="21CD43D9" w:rsidR="00874D79" w:rsidRDefault="00874D79">
      <w:pPr>
        <w:rPr>
          <w:rFonts w:ascii="Times New Roman" w:hAnsi="Times New Roman" w:cs="Times New Roman"/>
          <w:sz w:val="28"/>
          <w:szCs w:val="28"/>
        </w:rPr>
      </w:pPr>
      <w:r>
        <w:rPr>
          <w:rFonts w:ascii="Times New Roman" w:hAnsi="Times New Roman" w:cs="Times New Roman"/>
          <w:sz w:val="28"/>
          <w:szCs w:val="28"/>
        </w:rPr>
        <w:br w:type="page"/>
      </w:r>
    </w:p>
    <w:p w14:paraId="5AB08DF5" w14:textId="1A3FF2DF" w:rsidR="00874D79" w:rsidRPr="002B5E74" w:rsidRDefault="00874D79" w:rsidP="00AC2961">
      <w:pPr>
        <w:jc w:val="center"/>
        <w:rPr>
          <w:rFonts w:ascii="Times New Roman" w:hAnsi="Times New Roman" w:cs="Times New Roman"/>
          <w:b/>
          <w:bCs/>
          <w:sz w:val="28"/>
          <w:szCs w:val="28"/>
        </w:rPr>
      </w:pPr>
      <w:r w:rsidRPr="002B5E74">
        <w:rPr>
          <w:rFonts w:ascii="Times New Roman" w:hAnsi="Times New Roman" w:cs="Times New Roman"/>
          <w:b/>
          <w:bCs/>
          <w:sz w:val="28"/>
          <w:szCs w:val="28"/>
        </w:rPr>
        <w:lastRenderedPageBreak/>
        <w:t>ВСТУП</w:t>
      </w:r>
    </w:p>
    <w:p w14:paraId="4D8A5939" w14:textId="0EC69625" w:rsidR="00AC2961" w:rsidRPr="00377B67" w:rsidRDefault="00D908AF" w:rsidP="00377B67">
      <w:pPr>
        <w:spacing w:after="0" w:line="360" w:lineRule="auto"/>
        <w:ind w:firstLine="709"/>
        <w:rPr>
          <w:rFonts w:ascii="Times New Roman" w:hAnsi="Times New Roman" w:cs="Times New Roman"/>
          <w:sz w:val="28"/>
          <w:szCs w:val="28"/>
        </w:rPr>
      </w:pPr>
      <w:r w:rsidRPr="00D908AF">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AC2961" w:rsidRPr="00377B67">
        <w:rPr>
          <w:rFonts w:ascii="Times New Roman" w:hAnsi="Times New Roman" w:cs="Times New Roman"/>
          <w:sz w:val="28"/>
          <w:szCs w:val="28"/>
        </w:rPr>
        <w:t>Дослідження соціальної політики підприємства має велику актуальність, оскільки це дозволяє встановити, наскільки ефективно підприємство забезпечує соціальні потреби своїх працівників і які заходи можна запровадити для поліпшення їхнього стану.</w:t>
      </w:r>
      <w:r>
        <w:rPr>
          <w:rFonts w:ascii="Times New Roman" w:hAnsi="Times New Roman" w:cs="Times New Roman"/>
          <w:sz w:val="28"/>
          <w:szCs w:val="28"/>
        </w:rPr>
        <w:t xml:space="preserve"> </w:t>
      </w:r>
      <w:r w:rsidR="00AC2961" w:rsidRPr="00377B67">
        <w:rPr>
          <w:rFonts w:ascii="Times New Roman" w:hAnsi="Times New Roman" w:cs="Times New Roman"/>
          <w:sz w:val="28"/>
          <w:szCs w:val="28"/>
        </w:rPr>
        <w:t>Також дослідження соціальної політики підприємства може допомогти залучити та зберегти талановитих співробітників, які оцінюють не тільки високу заробітну плату, але й рівень соціального захисту та підтримки. В умовах високої конкуренції на ринку праці, ефективна соціальна політика може стати значущим фактором в залученні та збереженні перспективних працівників.</w:t>
      </w:r>
    </w:p>
    <w:p w14:paraId="0E3E9D11" w14:textId="4A34EC6F" w:rsidR="00AC2961" w:rsidRPr="00377B67" w:rsidRDefault="00AC2961" w:rsidP="00377B67">
      <w:pPr>
        <w:spacing w:after="0" w:line="360" w:lineRule="auto"/>
        <w:ind w:firstLine="709"/>
        <w:rPr>
          <w:rFonts w:ascii="Times New Roman" w:hAnsi="Times New Roman" w:cs="Times New Roman"/>
          <w:sz w:val="28"/>
          <w:szCs w:val="28"/>
        </w:rPr>
      </w:pPr>
      <w:r w:rsidRPr="00377B67">
        <w:rPr>
          <w:rFonts w:ascii="Times New Roman" w:hAnsi="Times New Roman" w:cs="Times New Roman"/>
          <w:sz w:val="28"/>
          <w:szCs w:val="28"/>
        </w:rPr>
        <w:t>Дослідження соціальної політики підприємства також може бути корисним для підприємств, які мають бажання підвищити свій соціальний вплив на громадськість. Реалізація ефективної соціальної політики може сприяти підвищенню рівня життя працівників та зміцненню соціальної відповідальності підприємства перед громадськістю.</w:t>
      </w:r>
      <w:r w:rsidR="00D908AF">
        <w:rPr>
          <w:rFonts w:ascii="Times New Roman" w:hAnsi="Times New Roman" w:cs="Times New Roman"/>
          <w:sz w:val="28"/>
          <w:szCs w:val="28"/>
        </w:rPr>
        <w:t xml:space="preserve"> </w:t>
      </w:r>
      <w:r w:rsidRPr="00377B67">
        <w:rPr>
          <w:rFonts w:ascii="Times New Roman" w:hAnsi="Times New Roman" w:cs="Times New Roman"/>
          <w:sz w:val="28"/>
          <w:szCs w:val="28"/>
        </w:rPr>
        <w:t>Крім того, дослідження соціальної політики підприємства може бути корисним із практичної точки зору для менеджерів та керівників підприємства, які прагнуть підвищити ефективність управління соціальними програмами та проектами на підприємстві.</w:t>
      </w:r>
    </w:p>
    <w:p w14:paraId="411BDC54" w14:textId="77777777" w:rsidR="00377B67" w:rsidRPr="00377B67" w:rsidRDefault="00377B67" w:rsidP="00377B67">
      <w:pPr>
        <w:spacing w:after="0" w:line="360" w:lineRule="auto"/>
        <w:ind w:firstLine="709"/>
        <w:rPr>
          <w:rFonts w:ascii="Times New Roman" w:hAnsi="Times New Roman" w:cs="Times New Roman"/>
          <w:sz w:val="28"/>
          <w:szCs w:val="28"/>
        </w:rPr>
      </w:pPr>
      <w:r w:rsidRPr="00377B67">
        <w:rPr>
          <w:rFonts w:ascii="Times New Roman" w:hAnsi="Times New Roman" w:cs="Times New Roman"/>
          <w:sz w:val="28"/>
          <w:szCs w:val="28"/>
        </w:rPr>
        <w:t>Дослідження соціальної політики підприємства має велику актуальність, оскільки ефективна соціальна політика підприємства може мати позитивний вплив на рівень задоволеності працівників, їх продуктивність та лояльність до підприємства. Це, в свою чергу, може позитивно вплинути на результативність діяльності підприємства, його конкурентоспроможність та репутацію серед споживачів, інвесторів та інших зацікавлених сторін.</w:t>
      </w:r>
    </w:p>
    <w:p w14:paraId="64E064AB" w14:textId="6DB34DC8" w:rsidR="00377B67" w:rsidRDefault="00377B67" w:rsidP="00377B67">
      <w:pPr>
        <w:spacing w:after="0" w:line="360" w:lineRule="auto"/>
        <w:ind w:firstLine="709"/>
        <w:rPr>
          <w:rFonts w:ascii="Times New Roman" w:hAnsi="Times New Roman" w:cs="Times New Roman"/>
          <w:sz w:val="28"/>
          <w:szCs w:val="28"/>
        </w:rPr>
      </w:pPr>
      <w:r w:rsidRPr="00377B67">
        <w:rPr>
          <w:rFonts w:ascii="Times New Roman" w:hAnsi="Times New Roman" w:cs="Times New Roman"/>
          <w:sz w:val="28"/>
          <w:szCs w:val="28"/>
        </w:rPr>
        <w:t xml:space="preserve">Також важливо враховувати, що підприємства є важливими суспільними акторами, і їхня соціальна відповідальність все частіше стає предметом уваги відповідних регуляторів та громадськості. Дослідження соціальної політики підприємства допоможе виявити його сильні та слабкі сторони в цій сфері, а також розробити рекомендації щодо подальшого її удосконалення. Це дозволить </w:t>
      </w:r>
      <w:r w:rsidRPr="00377B67">
        <w:rPr>
          <w:rFonts w:ascii="Times New Roman" w:hAnsi="Times New Roman" w:cs="Times New Roman"/>
          <w:sz w:val="28"/>
          <w:szCs w:val="28"/>
        </w:rPr>
        <w:lastRenderedPageBreak/>
        <w:t>підприємству бути більш відповідальним та забезпечити йому конкурентну перевагу на ринку.</w:t>
      </w:r>
      <w:r>
        <w:rPr>
          <w:rFonts w:ascii="Times New Roman" w:hAnsi="Times New Roman" w:cs="Times New Roman"/>
          <w:sz w:val="28"/>
          <w:szCs w:val="28"/>
        </w:rPr>
        <w:t xml:space="preserve"> </w:t>
      </w:r>
    </w:p>
    <w:p w14:paraId="12BBF190" w14:textId="7E61038A" w:rsidR="00377B67" w:rsidRDefault="00D908AF" w:rsidP="00377B67">
      <w:pPr>
        <w:spacing w:after="0" w:line="360" w:lineRule="auto"/>
        <w:ind w:firstLine="709"/>
        <w:rPr>
          <w:rFonts w:ascii="Times New Roman" w:hAnsi="Times New Roman" w:cs="Times New Roman"/>
          <w:sz w:val="28"/>
          <w:szCs w:val="28"/>
        </w:rPr>
      </w:pPr>
      <w:r w:rsidRPr="00D908AF">
        <w:rPr>
          <w:rFonts w:ascii="Times New Roman" w:hAnsi="Times New Roman" w:cs="Times New Roman"/>
          <w:b/>
          <w:bCs/>
          <w:sz w:val="28"/>
          <w:szCs w:val="28"/>
        </w:rPr>
        <w:t>Аналіз останніх досліджень та наукових праць.</w:t>
      </w:r>
      <w:r w:rsidRPr="00D908AF">
        <w:rPr>
          <w:rFonts w:ascii="Times New Roman" w:hAnsi="Times New Roman" w:cs="Times New Roman"/>
          <w:sz w:val="28"/>
          <w:szCs w:val="28"/>
        </w:rPr>
        <w:t xml:space="preserve"> </w:t>
      </w:r>
      <w:r w:rsidR="00377B67">
        <w:rPr>
          <w:rFonts w:ascii="Times New Roman" w:hAnsi="Times New Roman" w:cs="Times New Roman"/>
          <w:sz w:val="28"/>
          <w:szCs w:val="28"/>
        </w:rPr>
        <w:t>Питання соціальної політики знайшли своє відображення у працях багатьох вітчизняних та зарубіжних вчених, таких як:</w:t>
      </w:r>
      <w:r>
        <w:rPr>
          <w:rFonts w:ascii="Times New Roman" w:hAnsi="Times New Roman" w:cs="Times New Roman"/>
          <w:sz w:val="28"/>
          <w:szCs w:val="28"/>
        </w:rPr>
        <w:t xml:space="preserve"> </w:t>
      </w:r>
      <w:r w:rsidR="00A14CC4" w:rsidRPr="00DC4221">
        <w:rPr>
          <w:rFonts w:ascii="Times New Roman" w:hAnsi="Times New Roman" w:cs="Times New Roman"/>
          <w:sz w:val="28"/>
          <w:szCs w:val="28"/>
        </w:rPr>
        <w:t>Бабенко А.</w:t>
      </w:r>
      <w:r w:rsidR="00A14CC4">
        <w:rPr>
          <w:rFonts w:ascii="Times New Roman" w:hAnsi="Times New Roman" w:cs="Times New Roman"/>
          <w:sz w:val="28"/>
          <w:szCs w:val="28"/>
        </w:rPr>
        <w:t xml:space="preserve">, </w:t>
      </w:r>
      <w:proofErr w:type="spellStart"/>
      <w:r w:rsidR="00A14CC4" w:rsidRPr="00F97E5E">
        <w:rPr>
          <w:rFonts w:ascii="Times New Roman" w:hAnsi="Times New Roman" w:cs="Times New Roman"/>
          <w:sz w:val="28"/>
          <w:szCs w:val="28"/>
        </w:rPr>
        <w:t>Венцель</w:t>
      </w:r>
      <w:proofErr w:type="spellEnd"/>
      <w:r w:rsidR="00A14CC4" w:rsidRPr="00F97E5E">
        <w:rPr>
          <w:rFonts w:ascii="Times New Roman" w:hAnsi="Times New Roman" w:cs="Times New Roman"/>
          <w:sz w:val="28"/>
          <w:szCs w:val="28"/>
        </w:rPr>
        <w:t xml:space="preserve"> В.</w:t>
      </w:r>
      <w:r w:rsidR="00A14CC4">
        <w:rPr>
          <w:rFonts w:ascii="Times New Roman" w:hAnsi="Times New Roman" w:cs="Times New Roman"/>
          <w:sz w:val="28"/>
          <w:szCs w:val="28"/>
        </w:rPr>
        <w:t xml:space="preserve">, </w:t>
      </w:r>
      <w:proofErr w:type="spellStart"/>
      <w:r w:rsidRPr="00AC7B4F">
        <w:rPr>
          <w:rFonts w:ascii="Times New Roman" w:hAnsi="Times New Roman" w:cs="Times New Roman"/>
          <w:sz w:val="28"/>
          <w:szCs w:val="28"/>
          <w:lang w:val="uk"/>
        </w:rPr>
        <w:t>Грішнова</w:t>
      </w:r>
      <w:proofErr w:type="spellEnd"/>
      <w:r w:rsidRPr="00AC7B4F">
        <w:rPr>
          <w:rFonts w:ascii="Times New Roman" w:hAnsi="Times New Roman" w:cs="Times New Roman"/>
          <w:sz w:val="28"/>
          <w:szCs w:val="28"/>
          <w:lang w:val="uk"/>
        </w:rPr>
        <w:t xml:space="preserve"> О., </w:t>
      </w:r>
      <w:proofErr w:type="spellStart"/>
      <w:r w:rsidR="00A14CC4" w:rsidRPr="00874DBA">
        <w:rPr>
          <w:rFonts w:ascii="Times New Roman" w:hAnsi="Times New Roman" w:cs="Times New Roman"/>
          <w:sz w:val="28"/>
          <w:szCs w:val="28"/>
        </w:rPr>
        <w:t>Дєліні</w:t>
      </w:r>
      <w:proofErr w:type="spellEnd"/>
      <w:r w:rsidR="00A14CC4" w:rsidRPr="00874DBA">
        <w:rPr>
          <w:rFonts w:ascii="Times New Roman" w:hAnsi="Times New Roman" w:cs="Times New Roman"/>
          <w:sz w:val="28"/>
          <w:szCs w:val="28"/>
        </w:rPr>
        <w:t xml:space="preserve"> М.</w:t>
      </w:r>
      <w:r w:rsidR="00A14CC4">
        <w:rPr>
          <w:rFonts w:ascii="Times New Roman" w:hAnsi="Times New Roman" w:cs="Times New Roman"/>
          <w:sz w:val="28"/>
          <w:szCs w:val="28"/>
        </w:rPr>
        <w:t xml:space="preserve">, </w:t>
      </w:r>
      <w:proofErr w:type="spellStart"/>
      <w:r w:rsidR="00A14CC4" w:rsidRPr="00F903F3">
        <w:rPr>
          <w:rFonts w:ascii="Times New Roman" w:hAnsi="Times New Roman" w:cs="Times New Roman"/>
          <w:sz w:val="28"/>
          <w:szCs w:val="28"/>
        </w:rPr>
        <w:t>Зіброва</w:t>
      </w:r>
      <w:proofErr w:type="spellEnd"/>
      <w:r w:rsidR="00A14CC4" w:rsidRPr="00F903F3">
        <w:rPr>
          <w:rFonts w:ascii="Times New Roman" w:hAnsi="Times New Roman" w:cs="Times New Roman"/>
          <w:sz w:val="28"/>
          <w:szCs w:val="28"/>
        </w:rPr>
        <w:t xml:space="preserve"> О</w:t>
      </w:r>
      <w:r w:rsidR="00A14CC4">
        <w:rPr>
          <w:rFonts w:ascii="Times New Roman" w:hAnsi="Times New Roman" w:cs="Times New Roman"/>
          <w:sz w:val="28"/>
          <w:szCs w:val="28"/>
        </w:rPr>
        <w:t>.,</w:t>
      </w:r>
      <w:r w:rsidR="00A14CC4" w:rsidRPr="00AC7B4F">
        <w:rPr>
          <w:rFonts w:ascii="Times New Roman" w:hAnsi="Times New Roman" w:cs="Times New Roman"/>
          <w:sz w:val="28"/>
          <w:szCs w:val="28"/>
          <w:lang w:val="uk"/>
        </w:rPr>
        <w:t xml:space="preserve"> </w:t>
      </w:r>
      <w:r w:rsidRPr="00AC7B4F">
        <w:rPr>
          <w:rFonts w:ascii="Times New Roman" w:hAnsi="Times New Roman" w:cs="Times New Roman"/>
          <w:sz w:val="28"/>
          <w:szCs w:val="28"/>
          <w:lang w:val="uk"/>
        </w:rPr>
        <w:t xml:space="preserve">Качан Є., </w:t>
      </w:r>
      <w:proofErr w:type="spellStart"/>
      <w:r w:rsidR="00A14CC4" w:rsidRPr="007C18F2">
        <w:rPr>
          <w:rFonts w:ascii="Times New Roman" w:hAnsi="Times New Roman" w:cs="Times New Roman"/>
          <w:sz w:val="28"/>
          <w:szCs w:val="28"/>
        </w:rPr>
        <w:t>Колот</w:t>
      </w:r>
      <w:proofErr w:type="spellEnd"/>
      <w:r w:rsidR="00A14CC4" w:rsidRPr="007C18F2">
        <w:rPr>
          <w:rFonts w:ascii="Times New Roman" w:hAnsi="Times New Roman" w:cs="Times New Roman"/>
          <w:sz w:val="28"/>
          <w:szCs w:val="28"/>
        </w:rPr>
        <w:t xml:space="preserve"> А.</w:t>
      </w:r>
      <w:r w:rsidR="00A14CC4">
        <w:rPr>
          <w:rFonts w:ascii="Times New Roman" w:hAnsi="Times New Roman" w:cs="Times New Roman"/>
          <w:sz w:val="28"/>
          <w:szCs w:val="28"/>
        </w:rPr>
        <w:t xml:space="preserve">, </w:t>
      </w:r>
      <w:r w:rsidR="00A14CC4" w:rsidRPr="00F903F3">
        <w:rPr>
          <w:rFonts w:ascii="Times New Roman" w:hAnsi="Times New Roman" w:cs="Times New Roman"/>
          <w:sz w:val="28"/>
          <w:szCs w:val="28"/>
        </w:rPr>
        <w:t>Майстренко О.</w:t>
      </w:r>
      <w:r w:rsidR="00A14CC4">
        <w:rPr>
          <w:rFonts w:ascii="Times New Roman" w:hAnsi="Times New Roman" w:cs="Times New Roman"/>
          <w:sz w:val="28"/>
          <w:szCs w:val="28"/>
        </w:rPr>
        <w:t>,</w:t>
      </w:r>
      <w:r w:rsidR="00A14CC4" w:rsidRPr="00F903F3">
        <w:rPr>
          <w:rFonts w:ascii="Times New Roman" w:hAnsi="Times New Roman" w:cs="Times New Roman"/>
          <w:sz w:val="28"/>
          <w:szCs w:val="28"/>
        </w:rPr>
        <w:t xml:space="preserve"> </w:t>
      </w:r>
      <w:proofErr w:type="spellStart"/>
      <w:r w:rsidRPr="00D72C99">
        <w:rPr>
          <w:rFonts w:ascii="Times New Roman" w:hAnsi="Times New Roman" w:cs="Times New Roman"/>
          <w:sz w:val="28"/>
          <w:szCs w:val="28"/>
        </w:rPr>
        <w:t>Малтиз</w:t>
      </w:r>
      <w:proofErr w:type="spellEnd"/>
      <w:r w:rsidRPr="00D72C99">
        <w:rPr>
          <w:rFonts w:ascii="Times New Roman" w:hAnsi="Times New Roman" w:cs="Times New Roman"/>
          <w:sz w:val="28"/>
          <w:szCs w:val="28"/>
        </w:rPr>
        <w:t xml:space="preserve"> В.</w:t>
      </w:r>
      <w:r>
        <w:rPr>
          <w:rFonts w:ascii="Times New Roman" w:hAnsi="Times New Roman" w:cs="Times New Roman"/>
          <w:sz w:val="28"/>
          <w:szCs w:val="28"/>
        </w:rPr>
        <w:t>,</w:t>
      </w:r>
      <w:r w:rsidRPr="00D72C99">
        <w:rPr>
          <w:rFonts w:ascii="Times New Roman" w:hAnsi="Times New Roman" w:cs="Times New Roman"/>
          <w:sz w:val="28"/>
          <w:szCs w:val="28"/>
        </w:rPr>
        <w:t xml:space="preserve"> </w:t>
      </w:r>
      <w:r w:rsidRPr="00AC7B4F">
        <w:rPr>
          <w:rFonts w:ascii="Times New Roman" w:hAnsi="Times New Roman" w:cs="Times New Roman"/>
          <w:sz w:val="28"/>
          <w:szCs w:val="28"/>
          <w:lang w:val="uk"/>
        </w:rPr>
        <w:t xml:space="preserve">Монастирський Г., </w:t>
      </w:r>
      <w:proofErr w:type="spellStart"/>
      <w:r w:rsidRPr="00AC7B4F">
        <w:rPr>
          <w:rFonts w:ascii="Times New Roman" w:hAnsi="Times New Roman" w:cs="Times New Roman"/>
          <w:sz w:val="28"/>
          <w:szCs w:val="28"/>
          <w:lang w:val="uk"/>
        </w:rPr>
        <w:t>Лібанова</w:t>
      </w:r>
      <w:proofErr w:type="spellEnd"/>
      <w:r w:rsidRPr="00AC7B4F">
        <w:rPr>
          <w:rFonts w:ascii="Times New Roman" w:hAnsi="Times New Roman" w:cs="Times New Roman"/>
          <w:sz w:val="28"/>
          <w:szCs w:val="28"/>
          <w:lang w:val="uk"/>
        </w:rPr>
        <w:t xml:space="preserve"> Е., </w:t>
      </w:r>
      <w:r w:rsidR="00A14CC4" w:rsidRPr="00DC4221">
        <w:rPr>
          <w:rFonts w:ascii="Times New Roman" w:hAnsi="Times New Roman" w:cs="Times New Roman"/>
          <w:sz w:val="28"/>
          <w:szCs w:val="28"/>
        </w:rPr>
        <w:t>Ольшанський О.</w:t>
      </w:r>
      <w:r w:rsidR="00A14CC4">
        <w:rPr>
          <w:rFonts w:ascii="Times New Roman" w:hAnsi="Times New Roman" w:cs="Times New Roman"/>
          <w:sz w:val="28"/>
          <w:szCs w:val="28"/>
        </w:rPr>
        <w:t>,</w:t>
      </w:r>
      <w:r w:rsidR="00A14CC4" w:rsidRPr="00DC4221">
        <w:rPr>
          <w:rFonts w:ascii="Times New Roman" w:hAnsi="Times New Roman" w:cs="Times New Roman"/>
          <w:sz w:val="28"/>
          <w:szCs w:val="28"/>
        </w:rPr>
        <w:t xml:space="preserve"> </w:t>
      </w:r>
      <w:r w:rsidRPr="00AC7B4F">
        <w:rPr>
          <w:rFonts w:ascii="Times New Roman" w:hAnsi="Times New Roman" w:cs="Times New Roman"/>
          <w:sz w:val="28"/>
          <w:szCs w:val="28"/>
          <w:lang w:val="uk"/>
        </w:rPr>
        <w:t>Партика І.</w:t>
      </w:r>
      <w:r>
        <w:rPr>
          <w:rFonts w:ascii="Times New Roman" w:hAnsi="Times New Roman" w:cs="Times New Roman"/>
          <w:sz w:val="28"/>
          <w:szCs w:val="28"/>
          <w:lang w:val="uk"/>
        </w:rPr>
        <w:t xml:space="preserve">, </w:t>
      </w:r>
      <w:r w:rsidR="00A14CC4" w:rsidRPr="007C18F2">
        <w:rPr>
          <w:rFonts w:ascii="Times New Roman" w:hAnsi="Times New Roman" w:cs="Times New Roman"/>
          <w:sz w:val="28"/>
          <w:szCs w:val="28"/>
        </w:rPr>
        <w:t>Пахуча Е.</w:t>
      </w:r>
      <w:r w:rsidR="00A14CC4">
        <w:rPr>
          <w:rFonts w:ascii="Times New Roman" w:hAnsi="Times New Roman" w:cs="Times New Roman"/>
          <w:sz w:val="28"/>
          <w:szCs w:val="28"/>
        </w:rPr>
        <w:t>,</w:t>
      </w:r>
      <w:r w:rsidR="00A14CC4" w:rsidRPr="007C18F2">
        <w:rPr>
          <w:rFonts w:ascii="Times New Roman" w:hAnsi="Times New Roman" w:cs="Times New Roman"/>
          <w:sz w:val="28"/>
          <w:szCs w:val="28"/>
        </w:rPr>
        <w:t xml:space="preserve"> </w:t>
      </w:r>
      <w:r w:rsidRPr="00AC7B4F">
        <w:rPr>
          <w:rFonts w:ascii="Times New Roman" w:hAnsi="Times New Roman" w:cs="Times New Roman"/>
          <w:sz w:val="28"/>
          <w:szCs w:val="28"/>
          <w:lang w:val="uk"/>
        </w:rPr>
        <w:t xml:space="preserve"> Петрова І., </w:t>
      </w:r>
      <w:proofErr w:type="spellStart"/>
      <w:r w:rsidRPr="00AC7B4F">
        <w:rPr>
          <w:rFonts w:ascii="Times New Roman" w:hAnsi="Times New Roman" w:cs="Times New Roman"/>
          <w:sz w:val="28"/>
          <w:szCs w:val="28"/>
          <w:lang w:val="uk"/>
        </w:rPr>
        <w:t>Продіус</w:t>
      </w:r>
      <w:proofErr w:type="spellEnd"/>
      <w:r w:rsidRPr="00AC7B4F">
        <w:rPr>
          <w:rFonts w:ascii="Times New Roman" w:hAnsi="Times New Roman" w:cs="Times New Roman"/>
          <w:sz w:val="28"/>
          <w:szCs w:val="28"/>
          <w:lang w:val="uk"/>
        </w:rPr>
        <w:t xml:space="preserve"> О</w:t>
      </w:r>
      <w:r>
        <w:rPr>
          <w:rFonts w:ascii="Times New Roman" w:hAnsi="Times New Roman" w:cs="Times New Roman"/>
          <w:sz w:val="28"/>
          <w:szCs w:val="28"/>
          <w:lang w:val="uk"/>
        </w:rPr>
        <w:t>.,</w:t>
      </w:r>
      <w:r w:rsidRPr="00AC7B4F">
        <w:rPr>
          <w:rFonts w:ascii="Times New Roman" w:hAnsi="Times New Roman" w:cs="Times New Roman"/>
          <w:sz w:val="28"/>
          <w:szCs w:val="28"/>
          <w:lang w:val="uk"/>
        </w:rPr>
        <w:t xml:space="preserve"> </w:t>
      </w:r>
      <w:proofErr w:type="spellStart"/>
      <w:r w:rsidR="00A14CC4" w:rsidRPr="00F903F3">
        <w:rPr>
          <w:rFonts w:ascii="Times New Roman" w:hAnsi="Times New Roman" w:cs="Times New Roman"/>
          <w:sz w:val="28"/>
          <w:szCs w:val="28"/>
        </w:rPr>
        <w:t>Шапоренко</w:t>
      </w:r>
      <w:proofErr w:type="spellEnd"/>
      <w:r w:rsidR="00A14CC4" w:rsidRPr="00F903F3">
        <w:rPr>
          <w:rFonts w:ascii="Times New Roman" w:hAnsi="Times New Roman" w:cs="Times New Roman"/>
          <w:sz w:val="28"/>
          <w:szCs w:val="28"/>
        </w:rPr>
        <w:t xml:space="preserve"> О</w:t>
      </w:r>
      <w:r w:rsidR="00A14CC4">
        <w:rPr>
          <w:rFonts w:ascii="Times New Roman" w:hAnsi="Times New Roman" w:cs="Times New Roman"/>
          <w:sz w:val="28"/>
          <w:szCs w:val="28"/>
        </w:rPr>
        <w:t>.,</w:t>
      </w:r>
      <w:r w:rsidR="00A14CC4" w:rsidRPr="00AC7B4F">
        <w:rPr>
          <w:rFonts w:ascii="Times New Roman" w:hAnsi="Times New Roman" w:cs="Times New Roman"/>
          <w:sz w:val="28"/>
          <w:szCs w:val="28"/>
          <w:lang w:val="uk"/>
        </w:rPr>
        <w:t xml:space="preserve"> </w:t>
      </w:r>
      <w:proofErr w:type="spellStart"/>
      <w:r w:rsidRPr="00AC7B4F">
        <w:rPr>
          <w:rFonts w:ascii="Times New Roman" w:hAnsi="Times New Roman" w:cs="Times New Roman"/>
          <w:sz w:val="28"/>
          <w:szCs w:val="28"/>
          <w:lang w:val="uk"/>
        </w:rPr>
        <w:t>Шкільняк</w:t>
      </w:r>
      <w:proofErr w:type="spellEnd"/>
      <w:r w:rsidRPr="00AC7B4F">
        <w:rPr>
          <w:rFonts w:ascii="Times New Roman" w:hAnsi="Times New Roman" w:cs="Times New Roman"/>
          <w:sz w:val="28"/>
          <w:szCs w:val="28"/>
          <w:lang w:val="uk"/>
        </w:rPr>
        <w:t xml:space="preserve"> М</w:t>
      </w:r>
      <w:r>
        <w:rPr>
          <w:rFonts w:ascii="Times New Roman" w:hAnsi="Times New Roman" w:cs="Times New Roman"/>
          <w:sz w:val="28"/>
          <w:szCs w:val="28"/>
          <w:lang w:val="uk"/>
        </w:rPr>
        <w:t>.</w:t>
      </w:r>
    </w:p>
    <w:p w14:paraId="0009D9CB" w14:textId="4B42398E" w:rsidR="00377B67" w:rsidRDefault="00377B67" w:rsidP="00377B67">
      <w:pPr>
        <w:spacing w:after="0" w:line="360" w:lineRule="auto"/>
        <w:ind w:firstLine="709"/>
        <w:rPr>
          <w:rFonts w:ascii="Times New Roman" w:hAnsi="Times New Roman"/>
          <w:sz w:val="28"/>
          <w:szCs w:val="28"/>
        </w:rPr>
      </w:pPr>
      <w:r w:rsidRPr="002B5E74">
        <w:rPr>
          <w:rFonts w:ascii="Times New Roman" w:hAnsi="Times New Roman" w:cs="Times New Roman"/>
          <w:b/>
          <w:bCs/>
          <w:sz w:val="28"/>
          <w:szCs w:val="28"/>
        </w:rPr>
        <w:t>Метою дослідження</w:t>
      </w:r>
      <w:r>
        <w:rPr>
          <w:rFonts w:ascii="Times New Roman" w:hAnsi="Times New Roman" w:cs="Times New Roman"/>
          <w:sz w:val="28"/>
          <w:szCs w:val="28"/>
        </w:rPr>
        <w:t xml:space="preserve"> є </w:t>
      </w:r>
      <w:r>
        <w:rPr>
          <w:rFonts w:ascii="Times New Roman" w:hAnsi="Times New Roman"/>
          <w:sz w:val="28"/>
          <w:szCs w:val="28"/>
        </w:rPr>
        <w:t>вироблення</w:t>
      </w:r>
      <w:r w:rsidRPr="007D6964">
        <w:rPr>
          <w:rFonts w:ascii="Times New Roman" w:hAnsi="Times New Roman"/>
          <w:sz w:val="28"/>
          <w:szCs w:val="28"/>
        </w:rPr>
        <w:t xml:space="preserve"> теоретичних і практичних рекомендацій щодо </w:t>
      </w:r>
      <w:r>
        <w:rPr>
          <w:rFonts w:ascii="Times New Roman" w:hAnsi="Times New Roman"/>
          <w:sz w:val="28"/>
          <w:szCs w:val="28"/>
        </w:rPr>
        <w:t>розвитку</w:t>
      </w:r>
      <w:r w:rsidRPr="007D6964">
        <w:rPr>
          <w:rFonts w:ascii="Times New Roman" w:hAnsi="Times New Roman"/>
          <w:sz w:val="28"/>
          <w:szCs w:val="28"/>
        </w:rPr>
        <w:t xml:space="preserve"> </w:t>
      </w:r>
      <w:r>
        <w:rPr>
          <w:rFonts w:ascii="Times New Roman" w:hAnsi="Times New Roman"/>
          <w:sz w:val="28"/>
          <w:szCs w:val="28"/>
        </w:rPr>
        <w:t>соціальної</w:t>
      </w:r>
      <w:r w:rsidRPr="007D6964">
        <w:rPr>
          <w:rFonts w:ascii="Times New Roman" w:hAnsi="Times New Roman"/>
          <w:sz w:val="28"/>
          <w:szCs w:val="28"/>
        </w:rPr>
        <w:t xml:space="preserve"> політики на підприємстві.</w:t>
      </w:r>
    </w:p>
    <w:p w14:paraId="46A6CCAF" w14:textId="352D9504" w:rsidR="00377B67" w:rsidRDefault="00377B67" w:rsidP="00377B67">
      <w:pPr>
        <w:spacing w:after="0" w:line="360" w:lineRule="auto"/>
        <w:ind w:firstLine="709"/>
        <w:rPr>
          <w:rFonts w:ascii="Times New Roman" w:hAnsi="Times New Roman"/>
          <w:sz w:val="28"/>
          <w:szCs w:val="28"/>
        </w:rPr>
      </w:pPr>
      <w:r>
        <w:rPr>
          <w:rFonts w:ascii="Times New Roman" w:hAnsi="Times New Roman"/>
          <w:sz w:val="28"/>
          <w:szCs w:val="28"/>
        </w:rPr>
        <w:t xml:space="preserve">Відповідно до мети були поставленні та вирішенні наступні </w:t>
      </w:r>
      <w:r w:rsidRPr="002B5E74">
        <w:rPr>
          <w:rFonts w:ascii="Times New Roman" w:hAnsi="Times New Roman"/>
          <w:b/>
          <w:bCs/>
          <w:sz w:val="28"/>
          <w:szCs w:val="28"/>
        </w:rPr>
        <w:t>завдання:</w:t>
      </w:r>
    </w:p>
    <w:p w14:paraId="5020C67E" w14:textId="7B3FC393" w:rsidR="00D908AF" w:rsidRPr="00D908AF" w:rsidRDefault="00377B67" w:rsidP="00D908AF">
      <w:pPr>
        <w:pStyle w:val="a4"/>
        <w:numPr>
          <w:ilvl w:val="0"/>
          <w:numId w:val="3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окресл</w:t>
      </w:r>
      <w:r w:rsidR="007D7A4E">
        <w:rPr>
          <w:rFonts w:ascii="Times New Roman" w:hAnsi="Times New Roman" w:cs="Times New Roman"/>
          <w:sz w:val="28"/>
          <w:szCs w:val="28"/>
        </w:rPr>
        <w:t>ити</w:t>
      </w:r>
      <w:r>
        <w:rPr>
          <w:rFonts w:ascii="Times New Roman" w:hAnsi="Times New Roman" w:cs="Times New Roman"/>
          <w:sz w:val="28"/>
          <w:szCs w:val="28"/>
        </w:rPr>
        <w:t xml:space="preserve"> суть та значення соціальної політики підприємства;</w:t>
      </w:r>
    </w:p>
    <w:p w14:paraId="162028DC" w14:textId="5C337159" w:rsidR="00377B67" w:rsidRDefault="00377B67" w:rsidP="00377B67">
      <w:pPr>
        <w:pStyle w:val="a4"/>
        <w:numPr>
          <w:ilvl w:val="0"/>
          <w:numId w:val="3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обґрунт</w:t>
      </w:r>
      <w:r w:rsidR="007D7A4E">
        <w:rPr>
          <w:rFonts w:ascii="Times New Roman" w:hAnsi="Times New Roman" w:cs="Times New Roman"/>
          <w:sz w:val="28"/>
          <w:szCs w:val="28"/>
        </w:rPr>
        <w:t>у</w:t>
      </w:r>
      <w:r>
        <w:rPr>
          <w:rFonts w:ascii="Times New Roman" w:hAnsi="Times New Roman" w:cs="Times New Roman"/>
          <w:sz w:val="28"/>
          <w:szCs w:val="28"/>
        </w:rPr>
        <w:t>ва</w:t>
      </w:r>
      <w:r w:rsidR="007D7A4E">
        <w:rPr>
          <w:rFonts w:ascii="Times New Roman" w:hAnsi="Times New Roman" w:cs="Times New Roman"/>
          <w:sz w:val="28"/>
          <w:szCs w:val="28"/>
        </w:rPr>
        <w:t>ти</w:t>
      </w:r>
      <w:r>
        <w:rPr>
          <w:rFonts w:ascii="Times New Roman" w:hAnsi="Times New Roman" w:cs="Times New Roman"/>
          <w:sz w:val="28"/>
          <w:szCs w:val="28"/>
        </w:rPr>
        <w:t xml:space="preserve"> методичні аспекти аналізу соціальної політики підприємства;</w:t>
      </w:r>
    </w:p>
    <w:p w14:paraId="5C4FA17C" w14:textId="1678C03E" w:rsidR="00A14CC4" w:rsidRDefault="00A14CC4" w:rsidP="00377B67">
      <w:pPr>
        <w:pStyle w:val="a4"/>
        <w:numPr>
          <w:ilvl w:val="0"/>
          <w:numId w:val="3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розглянути з</w:t>
      </w:r>
      <w:r w:rsidRPr="00A14CC4">
        <w:rPr>
          <w:rFonts w:ascii="Times New Roman" w:hAnsi="Times New Roman" w:cs="Times New Roman"/>
          <w:sz w:val="28"/>
          <w:szCs w:val="28"/>
        </w:rPr>
        <w:t>агальн</w:t>
      </w:r>
      <w:r>
        <w:rPr>
          <w:rFonts w:ascii="Times New Roman" w:hAnsi="Times New Roman" w:cs="Times New Roman"/>
          <w:sz w:val="28"/>
          <w:szCs w:val="28"/>
        </w:rPr>
        <w:t>у</w:t>
      </w:r>
      <w:r w:rsidRPr="00A14CC4">
        <w:rPr>
          <w:rFonts w:ascii="Times New Roman" w:hAnsi="Times New Roman" w:cs="Times New Roman"/>
          <w:sz w:val="28"/>
          <w:szCs w:val="28"/>
        </w:rPr>
        <w:t xml:space="preserve"> характеристик</w:t>
      </w:r>
      <w:r>
        <w:rPr>
          <w:rFonts w:ascii="Times New Roman" w:hAnsi="Times New Roman" w:cs="Times New Roman"/>
          <w:sz w:val="28"/>
          <w:szCs w:val="28"/>
        </w:rPr>
        <w:t>у</w:t>
      </w:r>
      <w:r w:rsidRPr="00A14CC4">
        <w:rPr>
          <w:rFonts w:ascii="Times New Roman" w:hAnsi="Times New Roman" w:cs="Times New Roman"/>
          <w:sz w:val="28"/>
          <w:szCs w:val="28"/>
        </w:rPr>
        <w:t xml:space="preserve"> підприємства</w:t>
      </w:r>
      <w:r>
        <w:rPr>
          <w:rFonts w:ascii="Times New Roman" w:hAnsi="Times New Roman" w:cs="Times New Roman"/>
          <w:sz w:val="28"/>
          <w:szCs w:val="28"/>
        </w:rPr>
        <w:t>;</w:t>
      </w:r>
    </w:p>
    <w:p w14:paraId="22E06DBA" w14:textId="38789CD7" w:rsidR="00377B67" w:rsidRDefault="007D7A4E" w:rsidP="00377B67">
      <w:pPr>
        <w:pStyle w:val="a4"/>
        <w:numPr>
          <w:ilvl w:val="0"/>
          <w:numId w:val="3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проаналізувати соціальну політику підприємства;</w:t>
      </w:r>
    </w:p>
    <w:p w14:paraId="0625BB67" w14:textId="31E2DE3C" w:rsidR="007D7A4E" w:rsidRPr="00377B67" w:rsidRDefault="007D7A4E" w:rsidP="007D7A4E">
      <w:pPr>
        <w:pStyle w:val="a4"/>
        <w:numPr>
          <w:ilvl w:val="0"/>
          <w:numId w:val="3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t>запропонувати основні напрями розвитку соціальної політики підприємства в у мовах війни.</w:t>
      </w:r>
    </w:p>
    <w:p w14:paraId="22551C7F" w14:textId="4F070D99" w:rsidR="00874D79" w:rsidRDefault="007D7A4E" w:rsidP="007D7A4E">
      <w:pPr>
        <w:spacing w:after="0" w:line="360" w:lineRule="auto"/>
        <w:ind w:firstLine="709"/>
        <w:rPr>
          <w:rFonts w:ascii="Times New Roman" w:hAnsi="Times New Roman" w:cs="Times New Roman"/>
          <w:sz w:val="28"/>
          <w:szCs w:val="28"/>
        </w:rPr>
      </w:pPr>
      <w:r w:rsidRPr="002B5E74">
        <w:rPr>
          <w:rFonts w:ascii="Times New Roman" w:hAnsi="Times New Roman" w:cs="Times New Roman"/>
          <w:b/>
          <w:bCs/>
          <w:sz w:val="28"/>
          <w:szCs w:val="28"/>
        </w:rPr>
        <w:t>Об’єктом</w:t>
      </w:r>
      <w:r>
        <w:rPr>
          <w:rFonts w:ascii="Times New Roman" w:hAnsi="Times New Roman" w:cs="Times New Roman"/>
          <w:sz w:val="28"/>
          <w:szCs w:val="28"/>
        </w:rPr>
        <w:t xml:space="preserve"> дослідження є соціальна політика ПП «ГАЛИЧ-БУД».</w:t>
      </w:r>
    </w:p>
    <w:p w14:paraId="5CA18E0E" w14:textId="78A05C7D" w:rsidR="007D7A4E" w:rsidRDefault="007D7A4E" w:rsidP="007D7A4E">
      <w:pPr>
        <w:spacing w:after="0" w:line="360" w:lineRule="auto"/>
        <w:ind w:firstLine="709"/>
        <w:rPr>
          <w:rFonts w:ascii="Times New Roman" w:hAnsi="Times New Roman" w:cs="Times New Roman"/>
          <w:sz w:val="28"/>
          <w:szCs w:val="28"/>
        </w:rPr>
      </w:pPr>
      <w:r w:rsidRPr="002B5E74">
        <w:rPr>
          <w:rFonts w:ascii="Times New Roman" w:hAnsi="Times New Roman" w:cs="Times New Roman"/>
          <w:b/>
          <w:bCs/>
          <w:sz w:val="28"/>
          <w:szCs w:val="28"/>
        </w:rPr>
        <w:t xml:space="preserve">Предметом </w:t>
      </w:r>
      <w:r>
        <w:rPr>
          <w:rFonts w:ascii="Times New Roman" w:hAnsi="Times New Roman" w:cs="Times New Roman"/>
          <w:sz w:val="28"/>
          <w:szCs w:val="28"/>
        </w:rPr>
        <w:t>дослідження є теоретичні та практичні основи щодо формування та реалізації соціальної політики підприємства.</w:t>
      </w:r>
    </w:p>
    <w:p w14:paraId="392DD2F1" w14:textId="101D0D03" w:rsidR="00B06A49" w:rsidRDefault="00A14CC4" w:rsidP="00B06A49">
      <w:pPr>
        <w:tabs>
          <w:tab w:val="left" w:pos="993"/>
        </w:tabs>
        <w:spacing w:after="0" w:line="360" w:lineRule="auto"/>
        <w:ind w:firstLine="709"/>
        <w:rPr>
          <w:rFonts w:ascii="Times New Roman" w:hAnsi="Times New Roman" w:cs="Times New Roman"/>
          <w:sz w:val="28"/>
          <w:szCs w:val="28"/>
        </w:rPr>
      </w:pPr>
      <w:r w:rsidRPr="00A14CC4">
        <w:rPr>
          <w:rFonts w:ascii="Times New Roman" w:hAnsi="Times New Roman" w:cs="Times New Roman"/>
          <w:b/>
          <w:bCs/>
          <w:sz w:val="28"/>
          <w:szCs w:val="28"/>
        </w:rPr>
        <w:t>Методи дослідження.</w:t>
      </w:r>
      <w:r w:rsidRPr="00A14CC4">
        <w:rPr>
          <w:rFonts w:ascii="Times New Roman" w:hAnsi="Times New Roman" w:cs="Times New Roman"/>
          <w:sz w:val="28"/>
          <w:szCs w:val="28"/>
        </w:rPr>
        <w:t xml:space="preserve"> </w:t>
      </w:r>
      <w:r w:rsidR="007D7A4E" w:rsidRPr="007D7A4E">
        <w:rPr>
          <w:rFonts w:ascii="Times New Roman" w:hAnsi="Times New Roman" w:cs="Times New Roman"/>
          <w:sz w:val="28"/>
          <w:szCs w:val="28"/>
        </w:rPr>
        <w:t>Дослідження теоретичних та практичних основ соціальної політики підприємства базува</w:t>
      </w:r>
      <w:r w:rsidR="00B06A49">
        <w:rPr>
          <w:rFonts w:ascii="Times New Roman" w:hAnsi="Times New Roman" w:cs="Times New Roman"/>
          <w:sz w:val="28"/>
          <w:szCs w:val="28"/>
        </w:rPr>
        <w:t>ли</w:t>
      </w:r>
      <w:r w:rsidR="007D7A4E" w:rsidRPr="007D7A4E">
        <w:rPr>
          <w:rFonts w:ascii="Times New Roman" w:hAnsi="Times New Roman" w:cs="Times New Roman"/>
          <w:sz w:val="28"/>
          <w:szCs w:val="28"/>
        </w:rPr>
        <w:t>сь на різних наукових методах пізнання. Основними з них є:</w:t>
      </w:r>
      <w:r w:rsidR="00B06A49">
        <w:rPr>
          <w:rFonts w:ascii="Times New Roman" w:hAnsi="Times New Roman" w:cs="Times New Roman"/>
          <w:sz w:val="28"/>
          <w:szCs w:val="28"/>
        </w:rPr>
        <w:t xml:space="preserve"> </w:t>
      </w:r>
    </w:p>
    <w:p w14:paraId="63E997D5" w14:textId="5146333D" w:rsidR="00B06A49" w:rsidRDefault="00B06A49" w:rsidP="00B06A49">
      <w:pPr>
        <w:pStyle w:val="a4"/>
        <w:numPr>
          <w:ilvl w:val="0"/>
          <w:numId w:val="32"/>
        </w:numPr>
        <w:tabs>
          <w:tab w:val="left" w:pos="993"/>
        </w:tabs>
        <w:spacing w:after="0" w:line="360" w:lineRule="auto"/>
        <w:ind w:left="0" w:firstLine="709"/>
        <w:rPr>
          <w:rFonts w:ascii="Times New Roman" w:hAnsi="Times New Roman" w:cs="Times New Roman"/>
          <w:sz w:val="28"/>
          <w:szCs w:val="28"/>
        </w:rPr>
      </w:pPr>
      <w:r w:rsidRPr="00B06A49">
        <w:rPr>
          <w:rFonts w:ascii="Times New Roman" w:hAnsi="Times New Roman" w:cs="Times New Roman"/>
          <w:sz w:val="28"/>
          <w:szCs w:val="28"/>
        </w:rPr>
        <w:t>аналіз</w:t>
      </w:r>
      <w:r>
        <w:rPr>
          <w:rFonts w:ascii="Times New Roman" w:hAnsi="Times New Roman" w:cs="Times New Roman"/>
          <w:sz w:val="28"/>
          <w:szCs w:val="28"/>
        </w:rPr>
        <w:t>у</w:t>
      </w:r>
      <w:r w:rsidRPr="00B06A49">
        <w:rPr>
          <w:rFonts w:ascii="Times New Roman" w:hAnsi="Times New Roman" w:cs="Times New Roman"/>
          <w:sz w:val="28"/>
          <w:szCs w:val="28"/>
        </w:rPr>
        <w:t xml:space="preserve"> </w:t>
      </w:r>
      <w:r>
        <w:rPr>
          <w:rFonts w:ascii="Times New Roman" w:hAnsi="Times New Roman" w:cs="Times New Roman"/>
          <w:sz w:val="28"/>
          <w:szCs w:val="28"/>
        </w:rPr>
        <w:t>та</w:t>
      </w:r>
      <w:r w:rsidR="007D7A4E" w:rsidRPr="00B06A49">
        <w:rPr>
          <w:rFonts w:ascii="Times New Roman" w:hAnsi="Times New Roman" w:cs="Times New Roman"/>
          <w:sz w:val="28"/>
          <w:szCs w:val="28"/>
        </w:rPr>
        <w:t xml:space="preserve"> синтез</w:t>
      </w:r>
      <w:r>
        <w:rPr>
          <w:rFonts w:ascii="Times New Roman" w:hAnsi="Times New Roman" w:cs="Times New Roman"/>
          <w:sz w:val="28"/>
          <w:szCs w:val="28"/>
        </w:rPr>
        <w:t>у</w:t>
      </w:r>
      <w:r w:rsidRPr="00B06A49">
        <w:rPr>
          <w:rFonts w:ascii="Times New Roman" w:hAnsi="Times New Roman" w:cs="Times New Roman"/>
          <w:sz w:val="28"/>
          <w:szCs w:val="28"/>
        </w:rPr>
        <w:t xml:space="preserve"> – </w:t>
      </w:r>
      <w:r>
        <w:rPr>
          <w:rFonts w:ascii="Times New Roman" w:hAnsi="Times New Roman" w:cs="Times New Roman"/>
          <w:sz w:val="28"/>
          <w:szCs w:val="28"/>
        </w:rPr>
        <w:t>застосовується</w:t>
      </w:r>
      <w:r w:rsidR="007D7A4E" w:rsidRPr="00B06A49">
        <w:rPr>
          <w:rFonts w:ascii="Times New Roman" w:hAnsi="Times New Roman" w:cs="Times New Roman"/>
          <w:sz w:val="28"/>
          <w:szCs w:val="28"/>
        </w:rPr>
        <w:t xml:space="preserve"> для дослідження складних явищ, які можна розділити на окремі складові елементи. Цей метод дозволяє розглядати досліджувану проблему в комплексі, а також виокремлювати головні аспекти, які потребують уваги</w:t>
      </w:r>
      <w:r>
        <w:rPr>
          <w:rFonts w:ascii="Times New Roman" w:hAnsi="Times New Roman" w:cs="Times New Roman"/>
          <w:sz w:val="28"/>
          <w:szCs w:val="28"/>
        </w:rPr>
        <w:t>;</w:t>
      </w:r>
    </w:p>
    <w:p w14:paraId="34AD5AB8" w14:textId="77777777" w:rsidR="00B06A49" w:rsidRDefault="00B06A49" w:rsidP="00B06A49">
      <w:pPr>
        <w:pStyle w:val="a4"/>
        <w:numPr>
          <w:ilvl w:val="0"/>
          <w:numId w:val="32"/>
        </w:numPr>
        <w:tabs>
          <w:tab w:val="left" w:pos="993"/>
        </w:tabs>
        <w:spacing w:after="0" w:line="360" w:lineRule="auto"/>
        <w:ind w:left="0" w:firstLine="709"/>
        <w:rPr>
          <w:rFonts w:ascii="Times New Roman" w:hAnsi="Times New Roman" w:cs="Times New Roman"/>
          <w:sz w:val="28"/>
          <w:szCs w:val="28"/>
        </w:rPr>
      </w:pPr>
      <w:r w:rsidRPr="00B06A49">
        <w:rPr>
          <w:rFonts w:ascii="Times New Roman" w:hAnsi="Times New Roman" w:cs="Times New Roman"/>
          <w:sz w:val="28"/>
          <w:szCs w:val="28"/>
        </w:rPr>
        <w:t xml:space="preserve">експертний </w:t>
      </w:r>
      <w:r w:rsidR="007D7A4E" w:rsidRPr="00B06A49">
        <w:rPr>
          <w:rFonts w:ascii="Times New Roman" w:hAnsi="Times New Roman" w:cs="Times New Roman"/>
          <w:sz w:val="28"/>
          <w:szCs w:val="28"/>
        </w:rPr>
        <w:t xml:space="preserve">оцінювання: </w:t>
      </w:r>
      <w:r w:rsidRPr="00B06A49">
        <w:rPr>
          <w:rFonts w:ascii="Times New Roman" w:hAnsi="Times New Roman" w:cs="Times New Roman"/>
          <w:sz w:val="28"/>
          <w:szCs w:val="28"/>
        </w:rPr>
        <w:t>використаний</w:t>
      </w:r>
      <w:r w:rsidR="007D7A4E" w:rsidRPr="00B06A49">
        <w:rPr>
          <w:rFonts w:ascii="Times New Roman" w:hAnsi="Times New Roman" w:cs="Times New Roman"/>
          <w:sz w:val="28"/>
          <w:szCs w:val="28"/>
        </w:rPr>
        <w:t xml:space="preserve"> для визначення ефективності різних аспектів соціальної політики підприємства</w:t>
      </w:r>
      <w:r w:rsidRPr="00B06A49">
        <w:rPr>
          <w:rFonts w:ascii="Times New Roman" w:hAnsi="Times New Roman" w:cs="Times New Roman"/>
          <w:sz w:val="28"/>
          <w:szCs w:val="28"/>
        </w:rPr>
        <w:t>;</w:t>
      </w:r>
    </w:p>
    <w:p w14:paraId="018FDE09" w14:textId="77777777" w:rsidR="00B06A49" w:rsidRDefault="00B06A49" w:rsidP="00B06A49">
      <w:pPr>
        <w:pStyle w:val="a4"/>
        <w:numPr>
          <w:ilvl w:val="0"/>
          <w:numId w:val="32"/>
        </w:numPr>
        <w:tabs>
          <w:tab w:val="left" w:pos="993"/>
        </w:tabs>
        <w:spacing w:after="0" w:line="360" w:lineRule="auto"/>
        <w:ind w:left="0" w:firstLine="709"/>
        <w:rPr>
          <w:rFonts w:ascii="Times New Roman" w:hAnsi="Times New Roman" w:cs="Times New Roman"/>
          <w:sz w:val="28"/>
          <w:szCs w:val="28"/>
        </w:rPr>
      </w:pPr>
      <w:r w:rsidRPr="00B06A49">
        <w:rPr>
          <w:rFonts w:ascii="Times New Roman" w:hAnsi="Times New Roman" w:cs="Times New Roman"/>
          <w:sz w:val="28"/>
          <w:szCs w:val="28"/>
        </w:rPr>
        <w:lastRenderedPageBreak/>
        <w:t xml:space="preserve">статистичний </w:t>
      </w:r>
      <w:r w:rsidR="007D7A4E" w:rsidRPr="00B06A49">
        <w:rPr>
          <w:rFonts w:ascii="Times New Roman" w:hAnsi="Times New Roman" w:cs="Times New Roman"/>
          <w:sz w:val="28"/>
          <w:szCs w:val="28"/>
        </w:rPr>
        <w:t>аналіз</w:t>
      </w:r>
      <w:r w:rsidRPr="00B06A49">
        <w:rPr>
          <w:rFonts w:ascii="Times New Roman" w:hAnsi="Times New Roman" w:cs="Times New Roman"/>
          <w:sz w:val="28"/>
          <w:szCs w:val="28"/>
        </w:rPr>
        <w:t>– застосовується</w:t>
      </w:r>
      <w:r w:rsidR="007D7A4E" w:rsidRPr="00B06A49">
        <w:rPr>
          <w:rFonts w:ascii="Times New Roman" w:hAnsi="Times New Roman" w:cs="Times New Roman"/>
          <w:sz w:val="28"/>
          <w:szCs w:val="28"/>
        </w:rPr>
        <w:t xml:space="preserve"> для вивчення числових даних та їх аналізу. Цей метод </w:t>
      </w:r>
      <w:r w:rsidRPr="00B06A49">
        <w:rPr>
          <w:rFonts w:ascii="Times New Roman" w:hAnsi="Times New Roman" w:cs="Times New Roman"/>
          <w:sz w:val="28"/>
          <w:szCs w:val="28"/>
        </w:rPr>
        <w:t>допомагає</w:t>
      </w:r>
      <w:r w:rsidR="007D7A4E" w:rsidRPr="00B06A49">
        <w:rPr>
          <w:rFonts w:ascii="Times New Roman" w:hAnsi="Times New Roman" w:cs="Times New Roman"/>
          <w:sz w:val="28"/>
          <w:szCs w:val="28"/>
        </w:rPr>
        <w:t xml:space="preserve"> виявити тенденції та показники, які важливі для ефективної соціальної політики підприємства</w:t>
      </w:r>
      <w:r w:rsidRPr="00B06A49">
        <w:rPr>
          <w:rFonts w:ascii="Times New Roman" w:hAnsi="Times New Roman" w:cs="Times New Roman"/>
          <w:sz w:val="28"/>
          <w:szCs w:val="28"/>
        </w:rPr>
        <w:t>;</w:t>
      </w:r>
    </w:p>
    <w:p w14:paraId="04F97448" w14:textId="1855A7E9" w:rsidR="007D7A4E" w:rsidRPr="00B06A49" w:rsidRDefault="00B06A49" w:rsidP="00B06A49">
      <w:pPr>
        <w:pStyle w:val="a4"/>
        <w:numPr>
          <w:ilvl w:val="0"/>
          <w:numId w:val="32"/>
        </w:numPr>
        <w:tabs>
          <w:tab w:val="left" w:pos="993"/>
        </w:tabs>
        <w:spacing w:after="0" w:line="360" w:lineRule="auto"/>
        <w:ind w:left="0" w:firstLine="709"/>
        <w:rPr>
          <w:rFonts w:ascii="Times New Roman" w:hAnsi="Times New Roman" w:cs="Times New Roman"/>
          <w:sz w:val="28"/>
          <w:szCs w:val="28"/>
        </w:rPr>
      </w:pPr>
      <w:r w:rsidRPr="00B06A49">
        <w:rPr>
          <w:rFonts w:ascii="Times New Roman" w:hAnsi="Times New Roman" w:cs="Times New Roman"/>
          <w:sz w:val="28"/>
          <w:szCs w:val="28"/>
        </w:rPr>
        <w:t>системн</w:t>
      </w:r>
      <w:r>
        <w:rPr>
          <w:rFonts w:ascii="Times New Roman" w:hAnsi="Times New Roman" w:cs="Times New Roman"/>
          <w:sz w:val="28"/>
          <w:szCs w:val="28"/>
        </w:rPr>
        <w:t>ого</w:t>
      </w:r>
      <w:r w:rsidRPr="00B06A49">
        <w:rPr>
          <w:rFonts w:ascii="Times New Roman" w:hAnsi="Times New Roman" w:cs="Times New Roman"/>
          <w:sz w:val="28"/>
          <w:szCs w:val="28"/>
        </w:rPr>
        <w:t xml:space="preserve"> </w:t>
      </w:r>
      <w:r w:rsidR="007D7A4E" w:rsidRPr="00B06A49">
        <w:rPr>
          <w:rFonts w:ascii="Times New Roman" w:hAnsi="Times New Roman" w:cs="Times New Roman"/>
          <w:sz w:val="28"/>
          <w:szCs w:val="28"/>
        </w:rPr>
        <w:t>аналіз</w:t>
      </w:r>
      <w:r>
        <w:rPr>
          <w:rFonts w:ascii="Times New Roman" w:hAnsi="Times New Roman" w:cs="Times New Roman"/>
          <w:sz w:val="28"/>
          <w:szCs w:val="28"/>
        </w:rPr>
        <w:t>у – використовується</w:t>
      </w:r>
      <w:r w:rsidR="007D7A4E" w:rsidRPr="00B06A49">
        <w:rPr>
          <w:rFonts w:ascii="Times New Roman" w:hAnsi="Times New Roman" w:cs="Times New Roman"/>
          <w:sz w:val="28"/>
          <w:szCs w:val="28"/>
        </w:rPr>
        <w:t xml:space="preserve"> для дослідження складних систем, які складаються з багатьох елементів та взаємодіють між собою. Цей метод може допомогти зрозуміти взаємозв’язки між різними аспектами соціальної політики підприємства та виявити можливі проблеми.</w:t>
      </w:r>
    </w:p>
    <w:p w14:paraId="1C5B6A5F" w14:textId="6A0B5E19" w:rsidR="00B06A49" w:rsidRDefault="00B06A49" w:rsidP="007D7A4E">
      <w:pPr>
        <w:spacing w:after="0" w:line="360" w:lineRule="auto"/>
        <w:ind w:firstLine="709"/>
        <w:rPr>
          <w:rFonts w:ascii="Times New Roman" w:hAnsi="Times New Roman" w:cs="Times New Roman"/>
          <w:sz w:val="28"/>
          <w:szCs w:val="28"/>
        </w:rPr>
      </w:pPr>
      <w:r w:rsidRPr="002B5E74">
        <w:rPr>
          <w:rFonts w:ascii="Times New Roman" w:hAnsi="Times New Roman" w:cs="Times New Roman"/>
          <w:b/>
          <w:bCs/>
          <w:sz w:val="28"/>
          <w:szCs w:val="28"/>
        </w:rPr>
        <w:t>Практична значимість</w:t>
      </w:r>
      <w:r>
        <w:rPr>
          <w:rFonts w:ascii="Times New Roman" w:hAnsi="Times New Roman" w:cs="Times New Roman"/>
          <w:sz w:val="28"/>
          <w:szCs w:val="28"/>
        </w:rPr>
        <w:t xml:space="preserve"> результатів дослідження полягає в тому, що вони можуть бути використанні в діяльності підприємства з метою поліпшення його соціальної політики.</w:t>
      </w:r>
    </w:p>
    <w:p w14:paraId="5125C6B6" w14:textId="2EA40992" w:rsidR="00B06A49" w:rsidRDefault="00F902A2" w:rsidP="007D7A4E">
      <w:pPr>
        <w:spacing w:after="0" w:line="360" w:lineRule="auto"/>
        <w:ind w:firstLine="709"/>
        <w:rPr>
          <w:rFonts w:ascii="Times New Roman" w:hAnsi="Times New Roman" w:cs="Times New Roman"/>
          <w:sz w:val="28"/>
          <w:szCs w:val="28"/>
        </w:rPr>
      </w:pPr>
      <w:r w:rsidRPr="009E451D">
        <w:rPr>
          <w:rFonts w:ascii="Times New Roman" w:hAnsi="Times New Roman" w:cs="Times New Roman"/>
          <w:b/>
          <w:bCs/>
          <w:sz w:val="28"/>
          <w:szCs w:val="28"/>
          <w:lang w:val="uk"/>
        </w:rPr>
        <w:t>Апробація результатів дослідження</w:t>
      </w:r>
      <w:r w:rsidRPr="009E451D">
        <w:rPr>
          <w:rFonts w:ascii="Times New Roman" w:hAnsi="Times New Roman" w:cs="Times New Roman"/>
          <w:sz w:val="28"/>
          <w:szCs w:val="28"/>
          <w:lang w:val="uk"/>
        </w:rPr>
        <w:t xml:space="preserve">. </w:t>
      </w:r>
      <w:r w:rsidR="00B06A49">
        <w:rPr>
          <w:rFonts w:ascii="Times New Roman" w:hAnsi="Times New Roman" w:cs="Times New Roman"/>
          <w:sz w:val="28"/>
          <w:szCs w:val="28"/>
        </w:rPr>
        <w:t>Результати дослідження б</w:t>
      </w:r>
      <w:r w:rsidR="00E14B28">
        <w:rPr>
          <w:rFonts w:ascii="Times New Roman" w:hAnsi="Times New Roman" w:cs="Times New Roman"/>
          <w:sz w:val="28"/>
          <w:szCs w:val="28"/>
        </w:rPr>
        <w:t>ули апробовані на кафедральній конференції та опубліковані у її матеріалах.</w:t>
      </w:r>
    </w:p>
    <w:p w14:paraId="09B2F9D5" w14:textId="6CC3A785" w:rsidR="00E14B28" w:rsidRPr="007D7A4E" w:rsidRDefault="00E14B28" w:rsidP="007D7A4E">
      <w:pPr>
        <w:spacing w:after="0" w:line="360" w:lineRule="auto"/>
        <w:ind w:firstLine="709"/>
        <w:rPr>
          <w:rFonts w:ascii="Times New Roman" w:hAnsi="Times New Roman" w:cs="Times New Roman"/>
          <w:sz w:val="28"/>
          <w:szCs w:val="28"/>
        </w:rPr>
      </w:pPr>
    </w:p>
    <w:p w14:paraId="44D86A80" w14:textId="77777777" w:rsidR="007D7A4E" w:rsidRDefault="007D7A4E" w:rsidP="007D7A4E">
      <w:pPr>
        <w:spacing w:after="0" w:line="360" w:lineRule="auto"/>
        <w:ind w:firstLine="709"/>
        <w:rPr>
          <w:rFonts w:ascii="Times New Roman" w:hAnsi="Times New Roman" w:cs="Times New Roman"/>
          <w:sz w:val="28"/>
          <w:szCs w:val="28"/>
        </w:rPr>
      </w:pPr>
    </w:p>
    <w:p w14:paraId="5B8FF0D3" w14:textId="3C16B42E" w:rsidR="00874D79" w:rsidRDefault="00874D79" w:rsidP="007D7A4E">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br w:type="page"/>
      </w:r>
    </w:p>
    <w:p w14:paraId="00BCAC2D" w14:textId="4DBE0617" w:rsidR="00874D79" w:rsidRPr="00E14B28" w:rsidRDefault="00874D79" w:rsidP="00874D79">
      <w:pPr>
        <w:ind w:firstLine="709"/>
        <w:jc w:val="center"/>
        <w:rPr>
          <w:rFonts w:ascii="Times New Roman" w:hAnsi="Times New Roman" w:cs="Times New Roman"/>
          <w:b/>
          <w:bCs/>
          <w:sz w:val="28"/>
          <w:szCs w:val="28"/>
        </w:rPr>
      </w:pPr>
      <w:r w:rsidRPr="00E14B28">
        <w:rPr>
          <w:rFonts w:ascii="Times New Roman" w:hAnsi="Times New Roman" w:cs="Times New Roman"/>
          <w:b/>
          <w:bCs/>
          <w:sz w:val="28"/>
          <w:szCs w:val="28"/>
        </w:rPr>
        <w:lastRenderedPageBreak/>
        <w:t>РОЗДІЛ 1</w:t>
      </w:r>
    </w:p>
    <w:p w14:paraId="4E0B2745" w14:textId="6125DE89" w:rsidR="00874D79" w:rsidRPr="00E14B28" w:rsidRDefault="00874D79" w:rsidP="00874D79">
      <w:pPr>
        <w:ind w:firstLine="709"/>
        <w:rPr>
          <w:rFonts w:ascii="Times New Roman" w:hAnsi="Times New Roman" w:cs="Times New Roman"/>
          <w:b/>
          <w:bCs/>
          <w:sz w:val="28"/>
          <w:szCs w:val="28"/>
        </w:rPr>
      </w:pPr>
      <w:r w:rsidRPr="00E14B28">
        <w:rPr>
          <w:rFonts w:ascii="Times New Roman" w:hAnsi="Times New Roman" w:cs="Times New Roman"/>
          <w:b/>
          <w:bCs/>
          <w:sz w:val="28"/>
          <w:szCs w:val="28"/>
        </w:rPr>
        <w:t>ТЕОРЕТИКО-МЕТОДИЧНІ ОСНОВИ СОЦІАЛЬНОЇ ПОЛІТИКИ</w:t>
      </w:r>
    </w:p>
    <w:p w14:paraId="04D723B6" w14:textId="2063908E" w:rsidR="00874D79" w:rsidRPr="00E14B28" w:rsidRDefault="00874D79" w:rsidP="00874D79">
      <w:pPr>
        <w:pStyle w:val="a4"/>
        <w:numPr>
          <w:ilvl w:val="1"/>
          <w:numId w:val="2"/>
        </w:numPr>
        <w:ind w:left="0" w:firstLine="709"/>
        <w:rPr>
          <w:rFonts w:ascii="Times New Roman" w:hAnsi="Times New Roman" w:cs="Times New Roman"/>
          <w:b/>
          <w:bCs/>
          <w:sz w:val="28"/>
          <w:szCs w:val="28"/>
        </w:rPr>
      </w:pPr>
      <w:r w:rsidRPr="00E14B28">
        <w:rPr>
          <w:rFonts w:ascii="Times New Roman" w:hAnsi="Times New Roman" w:cs="Times New Roman"/>
          <w:b/>
          <w:bCs/>
          <w:sz w:val="28"/>
          <w:szCs w:val="28"/>
        </w:rPr>
        <w:t>Суть та значення соціальної політики підприємства</w:t>
      </w:r>
    </w:p>
    <w:p w14:paraId="0DF949CD" w14:textId="0D5D528D" w:rsidR="00874D79" w:rsidRDefault="00874D79" w:rsidP="00874D79">
      <w:pPr>
        <w:ind w:firstLine="709"/>
        <w:rPr>
          <w:rFonts w:ascii="Times New Roman" w:hAnsi="Times New Roman" w:cs="Times New Roman"/>
          <w:sz w:val="28"/>
          <w:szCs w:val="28"/>
        </w:rPr>
      </w:pPr>
    </w:p>
    <w:p w14:paraId="47EC29A5"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Категорія «соціальна політика» за останнє десятиліття стала одним із найуживаніших понять як в офіційних документах, так і в дискусіях науковців. Соціальна політика виступає як один із найважливіших напрямків репродукції держави економікою, оскільки кінцевою метою діяльності держави є досягнення високого рівня добробуту суспільства та створення умов для його подальшого розвитку, а соціальна політика є найбільшою безпосередньо пов'язані з вирішенням цієї проблеми. На сучасному етапі розвитку науково-технічної революції жодна економічна система не здатна забезпечити економічне зростання без використання інноваційного потенціалу людини, що зумовлює необхідність людського фактору в соціально-економічному розвитку суспільства. Необхідність формування соціальної політики держави зумовлена тим, що саме по собі функціонування ринкового механізму не гарантує необхідного мінімального рівня добробуту для всіх громадян. Супроводжувана різким зростанням соціальної напруги в ряді країн, світова криза 30-х років ХХ століття довела необхідність державного втручання в соціально-економічні процеси. Проте наразі немає однозначних чи загальновизнаних наукових визначень не лише «соціальної політики», а й тісно пов’язаних з нею понять «соціальний захист», «соціальне забезпечення», «соціальна послуга». Суспільні відносини, які тепер ретроспективно можна було б віднести до соціально-політичних, виникали і розвивалися в різні історичні періоди, соціальні системи та економічні умови і були спрямовані насамперед на вирішення конкретних проблем і потреб людей.</w:t>
      </w:r>
    </w:p>
    <w:p w14:paraId="4A0669DF" w14:textId="18E24540"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Термін «соціальний» майже не вживається відповідно до його семантичного значення. </w:t>
      </w:r>
      <w:r w:rsidR="00E14B28" w:rsidRPr="0055545F">
        <w:rPr>
          <w:rFonts w:ascii="Times New Roman" w:hAnsi="Times New Roman" w:cs="Times New Roman"/>
          <w:sz w:val="28"/>
          <w:szCs w:val="28"/>
        </w:rPr>
        <w:t xml:space="preserve">Походить </w:t>
      </w:r>
      <w:r w:rsidRPr="0055545F">
        <w:rPr>
          <w:rFonts w:ascii="Times New Roman" w:hAnsi="Times New Roman" w:cs="Times New Roman"/>
          <w:sz w:val="28"/>
          <w:szCs w:val="28"/>
        </w:rPr>
        <w:t>з латинської мови, в якій «</w:t>
      </w:r>
      <w:proofErr w:type="spellStart"/>
      <w:r w:rsidRPr="0055545F">
        <w:rPr>
          <w:rFonts w:ascii="Times New Roman" w:hAnsi="Times New Roman" w:cs="Times New Roman"/>
          <w:sz w:val="28"/>
          <w:szCs w:val="28"/>
        </w:rPr>
        <w:t>zo'sshz</w:t>
      </w:r>
      <w:proofErr w:type="spellEnd"/>
      <w:r w:rsidRPr="0055545F">
        <w:rPr>
          <w:rFonts w:ascii="Times New Roman" w:hAnsi="Times New Roman" w:cs="Times New Roman"/>
          <w:sz w:val="28"/>
          <w:szCs w:val="28"/>
        </w:rPr>
        <w:t xml:space="preserve">» означало «друг» або «колега». Термін «політика» запозичено з грецької мови, в якій означало мистецтво управління. У сучасному розумінні політика «розуміється як </w:t>
      </w:r>
      <w:r w:rsidRPr="0055545F">
        <w:rPr>
          <w:rFonts w:ascii="Times New Roman" w:hAnsi="Times New Roman" w:cs="Times New Roman"/>
          <w:sz w:val="28"/>
          <w:szCs w:val="28"/>
        </w:rPr>
        <w:lastRenderedPageBreak/>
        <w:t>сфера людської діяльності, яка управляє суспільством через владні структури, створює, підтримує або руйнує ці структури» [1].</w:t>
      </w:r>
    </w:p>
    <w:p w14:paraId="494F278A" w14:textId="587DF64A" w:rsidR="00874D79" w:rsidRPr="006A1B8A"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Загальне поняття «соціальна політика» почало застосовуватися в середині 1850-х років. як філантропічна основа суспільства, що стоїть поза державною політикою. Цей час характеризувався поширенням у суспільстві ліберальних ідей. Лібералізм зосереджувався на сприянні свободі приватних підприємств виробляти власну продукцію, що поширювалося на відносини між господарями та робітниками. Его, однак, суперечило основоположним принципам лібералізму щодо прав людини та гідності особистості. У 1873 р. в Німеччині був заснований «Союз соціальної політики», учасники якого були переконані, що гострота соціальних проблем і поширення ліберальних думок наполегливо вимагають їх реалізації в праві та економіці: «Ми вважаємо екстремізм лібералізму як виконання державою обов'язків сукупності всіх прав, включаючи захист громадян у зв'язку з економічним життям суспільства»</w:t>
      </w:r>
      <w:r w:rsidR="002366B4">
        <w:rPr>
          <w:rFonts w:ascii="Times New Roman" w:hAnsi="Times New Roman" w:cs="Times New Roman"/>
          <w:sz w:val="28"/>
          <w:szCs w:val="28"/>
        </w:rPr>
        <w:t xml:space="preserve"> </w:t>
      </w:r>
      <w:r w:rsidRPr="0055545F">
        <w:rPr>
          <w:rFonts w:ascii="Times New Roman" w:hAnsi="Times New Roman" w:cs="Times New Roman"/>
          <w:sz w:val="28"/>
          <w:szCs w:val="28"/>
        </w:rPr>
        <w:t>[</w:t>
      </w:r>
      <w:r w:rsidR="002366B4">
        <w:rPr>
          <w:rFonts w:ascii="Times New Roman" w:hAnsi="Times New Roman" w:cs="Times New Roman"/>
          <w:sz w:val="28"/>
          <w:szCs w:val="28"/>
        </w:rPr>
        <w:t>5</w:t>
      </w:r>
      <w:r w:rsidRPr="0055545F">
        <w:rPr>
          <w:rFonts w:ascii="Times New Roman" w:hAnsi="Times New Roman" w:cs="Times New Roman"/>
          <w:sz w:val="28"/>
          <w:szCs w:val="28"/>
        </w:rPr>
        <w:t xml:space="preserve">, с. </w:t>
      </w:r>
      <w:r w:rsidR="002366B4">
        <w:rPr>
          <w:rFonts w:ascii="Times New Roman" w:hAnsi="Times New Roman" w:cs="Times New Roman"/>
          <w:sz w:val="28"/>
          <w:szCs w:val="28"/>
        </w:rPr>
        <w:t>35]</w:t>
      </w:r>
      <w:r w:rsidRPr="0055545F">
        <w:rPr>
          <w:rFonts w:ascii="Times New Roman" w:hAnsi="Times New Roman" w:cs="Times New Roman"/>
          <w:sz w:val="28"/>
          <w:szCs w:val="28"/>
        </w:rPr>
        <w:t>. Вивчаючи умови життя робітничого класу, соціалісти відстоювали важливість державного втручання, насамперед через законодавство, для покращення становища робітників.</w:t>
      </w:r>
      <w:r w:rsidR="00E14B28">
        <w:rPr>
          <w:rFonts w:ascii="Times New Roman" w:hAnsi="Times New Roman" w:cs="Times New Roman"/>
          <w:sz w:val="28"/>
          <w:szCs w:val="28"/>
        </w:rPr>
        <w:t xml:space="preserve"> </w:t>
      </w:r>
      <w:r w:rsidRPr="0055545F">
        <w:rPr>
          <w:rFonts w:ascii="Times New Roman" w:hAnsi="Times New Roman" w:cs="Times New Roman"/>
          <w:sz w:val="28"/>
          <w:szCs w:val="28"/>
        </w:rPr>
        <w:t>Таке суспільство Фабіанське товариство було засновано в Англії в 1883 р. Через рік фабіанці відкрили першу соціальну установу.</w:t>
      </w:r>
    </w:p>
    <w:p w14:paraId="2F88ED6C"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Прийнято вважати, що соціальна політика – це система заходів, що здійснюються державою, громадськими організаціями, органами місцевого самоврядування та компаніями з широкого кола питань суспільного добробуту, а також сам процес прийняття рішень. Часто ці заходи, процес їх розроблення та реалізації вважають політичною діяльністю, що впливає на добробут громадян.</w:t>
      </w:r>
    </w:p>
    <w:p w14:paraId="330914D0" w14:textId="3959F861" w:rsidR="0055545F" w:rsidRPr="0055545F" w:rsidRDefault="0055545F" w:rsidP="0055545F">
      <w:pPr>
        <w:spacing w:after="0" w:line="360" w:lineRule="auto"/>
        <w:ind w:firstLine="709"/>
        <w:rPr>
          <w:rFonts w:ascii="Times New Roman" w:hAnsi="Times New Roman" w:cs="Times New Roman"/>
          <w:sz w:val="28"/>
          <w:szCs w:val="28"/>
        </w:rPr>
      </w:pPr>
      <w:bookmarkStart w:id="1" w:name="_Hlk134566208"/>
      <w:r w:rsidRPr="0055545F">
        <w:rPr>
          <w:rFonts w:ascii="Times New Roman" w:hAnsi="Times New Roman" w:cs="Times New Roman"/>
          <w:sz w:val="28"/>
          <w:szCs w:val="28"/>
        </w:rPr>
        <w:t xml:space="preserve">Під соціальною політикою розуміють також цілеспрямовану діяльність держави щодо перерозподілу ресурсів між громадянами з метою досягнення добробуту. Зазвичай у міжнародній практиці, коли говорять про соціальну політику, згадують такі напрями, як соціальне страхування, охорона здоров'я, освіта, житло та зайнятість. Соціальна безпека у західній традиції розуміється як система заходів щодо захисту особи та сім'ї від тих ризиків, яких неможливо </w:t>
      </w:r>
      <w:r w:rsidRPr="0055545F">
        <w:rPr>
          <w:rFonts w:ascii="Times New Roman" w:hAnsi="Times New Roman" w:cs="Times New Roman"/>
          <w:sz w:val="28"/>
          <w:szCs w:val="28"/>
        </w:rPr>
        <w:lastRenderedPageBreak/>
        <w:t>уникнути, включаючи серйозне зниження доходу, необхідного для підтримки прийнятного рівня життя</w:t>
      </w:r>
      <w:r w:rsidR="002366B4">
        <w:rPr>
          <w:rFonts w:ascii="Times New Roman" w:hAnsi="Times New Roman" w:cs="Times New Roman"/>
          <w:sz w:val="28"/>
          <w:szCs w:val="28"/>
        </w:rPr>
        <w:t xml:space="preserve"> [7, с. 30]</w:t>
      </w:r>
      <w:r w:rsidRPr="0055545F">
        <w:rPr>
          <w:rFonts w:ascii="Times New Roman" w:hAnsi="Times New Roman" w:cs="Times New Roman"/>
          <w:sz w:val="28"/>
          <w:szCs w:val="28"/>
        </w:rPr>
        <w:t>.</w:t>
      </w:r>
    </w:p>
    <w:bookmarkEnd w:id="1"/>
    <w:p w14:paraId="7E703B76" w14:textId="091ECBBA"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Вчені мають декілька точок зору щодо сутності соціальної політики. Деякі вчені відзначають, що основною метою соціальної політики є регулювання відносин між різними соціальними групами. Таке ставлення виражає класовий підхід до визначення соціальної політики, характерний для європейської науки 1950-1960-х років. </w:t>
      </w:r>
      <w:r w:rsidR="00E14B28">
        <w:rPr>
          <w:rFonts w:ascii="Times New Roman" w:hAnsi="Times New Roman" w:cs="Times New Roman"/>
          <w:sz w:val="28"/>
          <w:szCs w:val="28"/>
        </w:rPr>
        <w:t xml:space="preserve">Значна частина науковців </w:t>
      </w:r>
      <w:r w:rsidRPr="0055545F">
        <w:rPr>
          <w:rFonts w:ascii="Times New Roman" w:hAnsi="Times New Roman" w:cs="Times New Roman"/>
          <w:sz w:val="28"/>
          <w:szCs w:val="28"/>
        </w:rPr>
        <w:t>визначає соціальну політику «як взаємозв'язок між основними елементами соціальної структури суспільства (класами, соціальними групами, спільнотами) з точки зору збереження і зміни соціального становища населення в цілому і складових його класів, верств, спільнот» [</w:t>
      </w:r>
      <w:r w:rsidR="002366B4">
        <w:rPr>
          <w:rFonts w:ascii="Times New Roman" w:hAnsi="Times New Roman" w:cs="Times New Roman"/>
          <w:sz w:val="28"/>
          <w:szCs w:val="28"/>
        </w:rPr>
        <w:t>16</w:t>
      </w:r>
      <w:r w:rsidRPr="0055545F">
        <w:rPr>
          <w:rFonts w:ascii="Times New Roman" w:hAnsi="Times New Roman" w:cs="Times New Roman"/>
          <w:sz w:val="28"/>
          <w:szCs w:val="28"/>
        </w:rPr>
        <w:t>, с. 146].</w:t>
      </w:r>
    </w:p>
    <w:p w14:paraId="32A61E25" w14:textId="06DDAFEE" w:rsidR="0055545F" w:rsidRPr="0055545F" w:rsidRDefault="00E14B28"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Соціальн</w:t>
      </w:r>
      <w:r>
        <w:rPr>
          <w:rFonts w:ascii="Times New Roman" w:hAnsi="Times New Roman" w:cs="Times New Roman"/>
          <w:sz w:val="28"/>
          <w:szCs w:val="28"/>
        </w:rPr>
        <w:t>а</w:t>
      </w:r>
      <w:r w:rsidRPr="0055545F">
        <w:rPr>
          <w:rFonts w:ascii="Times New Roman" w:hAnsi="Times New Roman" w:cs="Times New Roman"/>
          <w:sz w:val="28"/>
          <w:szCs w:val="28"/>
        </w:rPr>
        <w:t xml:space="preserve"> </w:t>
      </w:r>
      <w:r w:rsidR="0055545F" w:rsidRPr="0055545F">
        <w:rPr>
          <w:rFonts w:ascii="Times New Roman" w:hAnsi="Times New Roman" w:cs="Times New Roman"/>
          <w:sz w:val="28"/>
          <w:szCs w:val="28"/>
        </w:rPr>
        <w:t>політик</w:t>
      </w:r>
      <w:r>
        <w:rPr>
          <w:rFonts w:ascii="Times New Roman" w:hAnsi="Times New Roman" w:cs="Times New Roman"/>
          <w:sz w:val="28"/>
          <w:szCs w:val="28"/>
        </w:rPr>
        <w:t>а є</w:t>
      </w:r>
      <w:r w:rsidR="0055545F" w:rsidRPr="0055545F">
        <w:rPr>
          <w:rFonts w:ascii="Times New Roman" w:hAnsi="Times New Roman" w:cs="Times New Roman"/>
          <w:sz w:val="28"/>
          <w:szCs w:val="28"/>
        </w:rPr>
        <w:t xml:space="preserve"> складовою частиною внутрішньої політики держави, втіленою в її соціальних програмах і практиці, яка регулює відносини в суспільстві в інтересах і через інтереси основних соціальних груп населення [</w:t>
      </w:r>
      <w:r w:rsidR="002366B4">
        <w:rPr>
          <w:rFonts w:ascii="Times New Roman" w:hAnsi="Times New Roman" w:cs="Times New Roman"/>
          <w:sz w:val="28"/>
          <w:szCs w:val="28"/>
        </w:rPr>
        <w:t>2</w:t>
      </w:r>
      <w:r w:rsidR="0055545F" w:rsidRPr="0055545F">
        <w:rPr>
          <w:rFonts w:ascii="Times New Roman" w:hAnsi="Times New Roman" w:cs="Times New Roman"/>
          <w:sz w:val="28"/>
          <w:szCs w:val="28"/>
        </w:rPr>
        <w:t xml:space="preserve">4, с. </w:t>
      </w:r>
      <w:r w:rsidR="002366B4">
        <w:rPr>
          <w:rFonts w:ascii="Times New Roman" w:hAnsi="Times New Roman" w:cs="Times New Roman"/>
          <w:sz w:val="28"/>
          <w:szCs w:val="28"/>
        </w:rPr>
        <w:t>225</w:t>
      </w:r>
      <w:r w:rsidR="0055545F" w:rsidRPr="0055545F">
        <w:rPr>
          <w:rFonts w:ascii="Times New Roman" w:hAnsi="Times New Roman" w:cs="Times New Roman"/>
          <w:sz w:val="28"/>
          <w:szCs w:val="28"/>
        </w:rPr>
        <w:t>].</w:t>
      </w:r>
    </w:p>
    <w:p w14:paraId="4B1B6507" w14:textId="4513DE28" w:rsidR="00874D79" w:rsidRPr="006A1B8A" w:rsidRDefault="00E14B28" w:rsidP="0055545F">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Д</w:t>
      </w:r>
      <w:r w:rsidR="0055545F" w:rsidRPr="0055545F">
        <w:rPr>
          <w:rFonts w:ascii="Times New Roman" w:hAnsi="Times New Roman" w:cs="Times New Roman"/>
          <w:sz w:val="28"/>
          <w:szCs w:val="28"/>
        </w:rPr>
        <w:t xml:space="preserve">остатньо абстрактне визначення соціальної політики, виходячи з її цілей; </w:t>
      </w:r>
      <w:r w:rsidR="002366B4">
        <w:rPr>
          <w:rFonts w:ascii="Times New Roman" w:hAnsi="Times New Roman" w:cs="Times New Roman"/>
          <w:sz w:val="28"/>
          <w:szCs w:val="28"/>
        </w:rPr>
        <w:t>«</w:t>
      </w:r>
      <w:r w:rsidR="0055545F" w:rsidRPr="0055545F">
        <w:rPr>
          <w:rFonts w:ascii="Times New Roman" w:hAnsi="Times New Roman" w:cs="Times New Roman"/>
          <w:sz w:val="28"/>
          <w:szCs w:val="28"/>
        </w:rPr>
        <w:t xml:space="preserve">Соціальна політика держави </w:t>
      </w:r>
      <w:r>
        <w:rPr>
          <w:rFonts w:ascii="Times New Roman" w:hAnsi="Times New Roman" w:cs="Times New Roman"/>
          <w:sz w:val="28"/>
          <w:szCs w:val="28"/>
        </w:rPr>
        <w:t>–</w:t>
      </w:r>
      <w:r w:rsidR="0055545F" w:rsidRPr="0055545F">
        <w:rPr>
          <w:rFonts w:ascii="Times New Roman" w:hAnsi="Times New Roman" w:cs="Times New Roman"/>
          <w:sz w:val="28"/>
          <w:szCs w:val="28"/>
        </w:rPr>
        <w:t xml:space="preserve"> це один із видів діяльності, спрямований на регулювання соціально-економічних умов життя суспільства.</w:t>
      </w:r>
      <w:r w:rsidR="002366B4">
        <w:rPr>
          <w:rFonts w:ascii="Times New Roman" w:hAnsi="Times New Roman" w:cs="Times New Roman"/>
          <w:sz w:val="28"/>
          <w:szCs w:val="28"/>
        </w:rPr>
        <w:t xml:space="preserve"> </w:t>
      </w:r>
      <w:r w:rsidR="0055545F" w:rsidRPr="0055545F">
        <w:rPr>
          <w:rFonts w:ascii="Times New Roman" w:hAnsi="Times New Roman" w:cs="Times New Roman"/>
          <w:sz w:val="28"/>
          <w:szCs w:val="28"/>
        </w:rPr>
        <w:t>Сутність соціальної політики держави полягає в підтримці відносин як між соціальними групами, верствами суспільства, так і всередині них , забезпечення соціальних гарантій у формуванні економічних стимулів участі у суспільному виробництві» [</w:t>
      </w:r>
      <w:r w:rsidR="002366B4">
        <w:rPr>
          <w:rFonts w:ascii="Times New Roman" w:hAnsi="Times New Roman" w:cs="Times New Roman"/>
          <w:sz w:val="28"/>
          <w:szCs w:val="28"/>
        </w:rPr>
        <w:t>27</w:t>
      </w:r>
      <w:r w:rsidR="0055545F" w:rsidRPr="0055545F">
        <w:rPr>
          <w:rFonts w:ascii="Times New Roman" w:hAnsi="Times New Roman" w:cs="Times New Roman"/>
          <w:sz w:val="28"/>
          <w:szCs w:val="28"/>
        </w:rPr>
        <w:t>, с.</w:t>
      </w:r>
      <w:r w:rsidR="002366B4">
        <w:rPr>
          <w:rFonts w:ascii="Times New Roman" w:hAnsi="Times New Roman" w:cs="Times New Roman"/>
          <w:sz w:val="28"/>
          <w:szCs w:val="28"/>
        </w:rPr>
        <w:t xml:space="preserve"> </w:t>
      </w:r>
      <w:r w:rsidR="0055545F" w:rsidRPr="0055545F">
        <w:rPr>
          <w:rFonts w:ascii="Times New Roman" w:hAnsi="Times New Roman" w:cs="Times New Roman"/>
          <w:sz w:val="28"/>
          <w:szCs w:val="28"/>
        </w:rPr>
        <w:t>21]. Інша точка зору вітчизняних науковців щодо соціальної політики стосується заходів, спрямованих на надання окремих видів благ чи послуг, які, на нашу думку, виражає певну обмеженість таких точок зору. Так, наприклад, С. Смирнов розглядає соціальну політику в широкому і вузькому розумінні. Соціальна політика в широкому розумінні цього поняття включає рішення та заходи, які поширюються на всіх аспекти життєдіяльності членів суспільства: товари, житло та послуги, інфраструктура, зайнятість, доходи тощо [</w:t>
      </w:r>
      <w:r w:rsidR="002366B4">
        <w:rPr>
          <w:rFonts w:ascii="Times New Roman" w:hAnsi="Times New Roman" w:cs="Times New Roman"/>
          <w:sz w:val="28"/>
          <w:szCs w:val="28"/>
        </w:rPr>
        <w:t>32</w:t>
      </w:r>
      <w:r w:rsidR="0055545F" w:rsidRPr="0055545F">
        <w:rPr>
          <w:rFonts w:ascii="Times New Roman" w:hAnsi="Times New Roman" w:cs="Times New Roman"/>
          <w:sz w:val="28"/>
          <w:szCs w:val="28"/>
        </w:rPr>
        <w:t>, с.</w:t>
      </w:r>
      <w:r w:rsidR="002366B4">
        <w:rPr>
          <w:rFonts w:ascii="Times New Roman" w:hAnsi="Times New Roman" w:cs="Times New Roman"/>
          <w:sz w:val="28"/>
          <w:szCs w:val="28"/>
        </w:rPr>
        <w:t xml:space="preserve"> 278</w:t>
      </w:r>
      <w:r w:rsidR="0055545F" w:rsidRPr="0055545F">
        <w:rPr>
          <w:rFonts w:ascii="Times New Roman" w:hAnsi="Times New Roman" w:cs="Times New Roman"/>
          <w:sz w:val="28"/>
          <w:szCs w:val="28"/>
        </w:rPr>
        <w:t xml:space="preserve">].Соціальна політика у вужчому розумінні слова «виключає суто соціальні рішення та заходи, пов’язані з підтримкою прошарків суспільства, які через своє </w:t>
      </w:r>
      <w:r w:rsidR="0055545F" w:rsidRPr="0055545F">
        <w:rPr>
          <w:rFonts w:ascii="Times New Roman" w:hAnsi="Times New Roman" w:cs="Times New Roman"/>
          <w:sz w:val="28"/>
          <w:szCs w:val="28"/>
        </w:rPr>
        <w:lastRenderedPageBreak/>
        <w:t>специфічне становище не здатні відігравати активну роль в умовах ринкових відносин</w:t>
      </w:r>
      <w:r w:rsidR="002366B4">
        <w:rPr>
          <w:rFonts w:ascii="Times New Roman" w:hAnsi="Times New Roman" w:cs="Times New Roman"/>
          <w:sz w:val="28"/>
          <w:szCs w:val="28"/>
        </w:rPr>
        <w:t xml:space="preserve">. </w:t>
      </w:r>
      <w:r w:rsidR="0055545F" w:rsidRPr="0055545F">
        <w:rPr>
          <w:rFonts w:ascii="Times New Roman" w:hAnsi="Times New Roman" w:cs="Times New Roman"/>
          <w:sz w:val="28"/>
          <w:szCs w:val="28"/>
        </w:rPr>
        <w:t xml:space="preserve">Позитивним у цьому визначенні, на нашу думку, є вказівка, хоч і в прихованій формі, на обставини, які зумовлюють необхідність підтримки людей в умовах ринкових відносин. B. </w:t>
      </w:r>
      <w:proofErr w:type="spellStart"/>
      <w:r w:rsidR="0055545F" w:rsidRPr="0055545F">
        <w:rPr>
          <w:rFonts w:ascii="Times New Roman" w:hAnsi="Times New Roman" w:cs="Times New Roman"/>
          <w:sz w:val="28"/>
          <w:szCs w:val="28"/>
        </w:rPr>
        <w:t>Холостова</w:t>
      </w:r>
      <w:proofErr w:type="spellEnd"/>
      <w:r w:rsidR="0055545F" w:rsidRPr="0055545F">
        <w:rPr>
          <w:rFonts w:ascii="Times New Roman" w:hAnsi="Times New Roman" w:cs="Times New Roman"/>
          <w:sz w:val="28"/>
          <w:szCs w:val="28"/>
        </w:rPr>
        <w:t xml:space="preserve"> визначає соціальну політику, засновану на ідеологічних уявленнях держави, як «сукупність ідеологічних уявлень суспільства і держави про цілі розвитку та діяльність щодо досягнення соціальних показників, що відповідають цим цілям»</w:t>
      </w:r>
      <w:r w:rsidR="002366B4">
        <w:rPr>
          <w:rFonts w:ascii="Times New Roman" w:hAnsi="Times New Roman" w:cs="Times New Roman"/>
          <w:sz w:val="28"/>
          <w:szCs w:val="28"/>
        </w:rPr>
        <w:t xml:space="preserve">. </w:t>
      </w:r>
      <w:r w:rsidR="0055545F" w:rsidRPr="0055545F">
        <w:rPr>
          <w:rFonts w:ascii="Times New Roman" w:hAnsi="Times New Roman" w:cs="Times New Roman"/>
          <w:sz w:val="28"/>
          <w:szCs w:val="28"/>
        </w:rPr>
        <w:t>Реалізується державними структурами, громадськими організаціями, органами місцевого самоврядування, а також виробничими колективами. Цілями соціальної політики є підвищення суспільного добробуту, покращення якості життя людей та забезпечення соціально-політичної стабільності, соціального партнерства та соціальної значущості суспільства» [</w:t>
      </w:r>
      <w:r w:rsidR="002366B4">
        <w:rPr>
          <w:rFonts w:ascii="Times New Roman" w:hAnsi="Times New Roman" w:cs="Times New Roman"/>
          <w:sz w:val="28"/>
          <w:szCs w:val="28"/>
        </w:rPr>
        <w:t>34</w:t>
      </w:r>
      <w:r w:rsidR="0055545F" w:rsidRPr="0055545F">
        <w:rPr>
          <w:rFonts w:ascii="Times New Roman" w:hAnsi="Times New Roman" w:cs="Times New Roman"/>
          <w:sz w:val="28"/>
          <w:szCs w:val="28"/>
        </w:rPr>
        <w:t>, ​​с.</w:t>
      </w:r>
      <w:r w:rsidR="002366B4">
        <w:rPr>
          <w:rFonts w:ascii="Times New Roman" w:hAnsi="Times New Roman" w:cs="Times New Roman"/>
          <w:sz w:val="28"/>
          <w:szCs w:val="28"/>
        </w:rPr>
        <w:t xml:space="preserve"> 192</w:t>
      </w:r>
      <w:r w:rsidR="0055545F" w:rsidRPr="0055545F">
        <w:rPr>
          <w:rFonts w:ascii="Times New Roman" w:hAnsi="Times New Roman" w:cs="Times New Roman"/>
          <w:sz w:val="28"/>
          <w:szCs w:val="28"/>
        </w:rPr>
        <w:t>]. У концепції І.Х. Григорьєва поєднується ідеологічний мотив і точка зору на розподіл благ і послуг між різними верствами населення: «соціальна політика — це діяльність держави та/або суспільства (публічних інститутів) щодо узгодження інтересів різних соціальних груп і соціально-територіальних спільнот у сфері виробництва, розподілу та споживання, що уможливлює узгодження інтересів цих груп з інтересами індивідів і довгостроковими цілями суспільства» [</w:t>
      </w:r>
      <w:r w:rsidR="002366B4">
        <w:rPr>
          <w:rFonts w:ascii="Times New Roman" w:hAnsi="Times New Roman" w:cs="Times New Roman"/>
          <w:sz w:val="28"/>
          <w:szCs w:val="28"/>
        </w:rPr>
        <w:t>3</w:t>
      </w:r>
      <w:r w:rsidR="0055545F" w:rsidRPr="0055545F">
        <w:rPr>
          <w:rFonts w:ascii="Times New Roman" w:hAnsi="Times New Roman" w:cs="Times New Roman"/>
          <w:sz w:val="28"/>
          <w:szCs w:val="28"/>
        </w:rPr>
        <w:t xml:space="preserve">8, с. </w:t>
      </w:r>
      <w:r w:rsidR="002366B4">
        <w:rPr>
          <w:rFonts w:ascii="Times New Roman" w:hAnsi="Times New Roman" w:cs="Times New Roman"/>
          <w:sz w:val="28"/>
          <w:szCs w:val="28"/>
        </w:rPr>
        <w:t>32</w:t>
      </w:r>
      <w:r w:rsidR="0055545F" w:rsidRPr="0055545F">
        <w:rPr>
          <w:rFonts w:ascii="Times New Roman" w:hAnsi="Times New Roman" w:cs="Times New Roman"/>
          <w:sz w:val="28"/>
          <w:szCs w:val="28"/>
        </w:rPr>
        <w:t>].</w:t>
      </w:r>
    </w:p>
    <w:p w14:paraId="5FC339DE" w14:textId="72F38552"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Говорячи про соціальну політику в трактуванні науковців, можна помітити зсув понять «соціальна політика», «соціальний захист», «соціальне страхування». У сучасній соціальній енциклопедії під соціальним захистом розуміють «захищеність від соціальних ризиків шляхом всебічного сприяння державою людині у вирішенні різноманітних проблем протягом усього її життя, починаючи з періоду народження матір’ю дитини до гідного поховання дитини». особистість» [</w:t>
      </w:r>
      <w:r w:rsidR="002366B4">
        <w:rPr>
          <w:rFonts w:ascii="Times New Roman" w:hAnsi="Times New Roman" w:cs="Times New Roman"/>
          <w:sz w:val="28"/>
          <w:szCs w:val="28"/>
        </w:rPr>
        <w:t>50</w:t>
      </w:r>
      <w:r w:rsidRPr="0055545F">
        <w:rPr>
          <w:rFonts w:ascii="Times New Roman" w:hAnsi="Times New Roman" w:cs="Times New Roman"/>
          <w:sz w:val="28"/>
          <w:szCs w:val="28"/>
        </w:rPr>
        <w:t xml:space="preserve">, с. 35]. </w:t>
      </w:r>
      <w:r w:rsidR="002366B4">
        <w:rPr>
          <w:rFonts w:ascii="Times New Roman" w:hAnsi="Times New Roman" w:cs="Times New Roman"/>
          <w:sz w:val="28"/>
          <w:szCs w:val="28"/>
        </w:rPr>
        <w:t>Ч</w:t>
      </w:r>
      <w:r w:rsidRPr="0055545F">
        <w:rPr>
          <w:rFonts w:ascii="Times New Roman" w:hAnsi="Times New Roman" w:cs="Times New Roman"/>
          <w:sz w:val="28"/>
          <w:szCs w:val="28"/>
        </w:rPr>
        <w:t>инна система соціального захисту «відноситься до сукупності законодавчо встановлених економічних, соціальних і правових гарантій і прав, соціальних інститутів і інститутів, що забезпечують їх реалізацію з метою підтримки життя та активного існування різних соціальних верств і груп населення. , перш за все вразливі» [</w:t>
      </w:r>
      <w:r w:rsidR="002366B4">
        <w:rPr>
          <w:rFonts w:ascii="Times New Roman" w:hAnsi="Times New Roman" w:cs="Times New Roman"/>
          <w:sz w:val="28"/>
          <w:szCs w:val="28"/>
        </w:rPr>
        <w:t>43</w:t>
      </w:r>
      <w:r w:rsidRPr="0055545F">
        <w:rPr>
          <w:rFonts w:ascii="Times New Roman" w:hAnsi="Times New Roman" w:cs="Times New Roman"/>
          <w:sz w:val="28"/>
          <w:szCs w:val="28"/>
        </w:rPr>
        <w:t>, с. 33]. На нашу думку, захист від соціальних ризиків є основним завданням соціального страхування.</w:t>
      </w:r>
    </w:p>
    <w:p w14:paraId="5F8FF1E8" w14:textId="54D97773"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lastRenderedPageBreak/>
        <w:t>Романов П.В. вважає, що "зараз ми маємо справу з іншою державою, іншою соціальною політикою та іншими інститутами, які це забезпечують". Що стосується отримувачів державної допомоги, то серед них також відбулися значні зміни [</w:t>
      </w:r>
      <w:r w:rsidR="002366B4">
        <w:rPr>
          <w:rFonts w:ascii="Times New Roman" w:hAnsi="Times New Roman" w:cs="Times New Roman"/>
          <w:sz w:val="28"/>
          <w:szCs w:val="28"/>
        </w:rPr>
        <w:t>36, с. 54</w:t>
      </w:r>
      <w:r w:rsidRPr="0055545F">
        <w:rPr>
          <w:rFonts w:ascii="Times New Roman" w:hAnsi="Times New Roman" w:cs="Times New Roman"/>
          <w:sz w:val="28"/>
          <w:szCs w:val="28"/>
        </w:rPr>
        <w:t>].</w:t>
      </w:r>
    </w:p>
    <w:p w14:paraId="30403F94"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Розуміння соціальної політики у визначеннях, запропонованих більшістю західних словників, загалом має інший відтінок, ніж, наприклад, розуміння політики в країнах з перехідною економікою. Як правило, у цих редакціях політика зводиться до принципів, на яких ґрунтується будь-який захід чи спосіб дії; державна лінія, якої дотримуються керівники країни в певних питаннях; розсудливість або мудрість урядів чи окремих осіб у управлінні своїми справами, державними чи приватними; звичайна розсудливість або вміння в управлінні. У визначеннях такого типу основний акцент робиться на якісних характеристиках політичних рішень, а не на необхідності узгодження інтересів під час їх розробки. Все це ще раз забезпечує необхідну диференціацію при визначенні політики в цілому, а також окремих політик, спрямованих як на зміст, так і на функції.</w:t>
      </w:r>
    </w:p>
    <w:p w14:paraId="2BD3D2A1"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Зауважимо, що, незважаючи на важливість соціальної політики, яку проводить держава, вона не є незалежною за своєю природою і, якщо є реальною, а не декларативною, то базується на тих ресурсах, які можуть бути спрямовані на забезпечення її діяльності. Навіть ті рішення, які не потребують значних витрат (наприклад, законодавчі), повинні прийматися в тих випадках, коли встановлений ними порядок відповідає досягнутому рівню економічного розвитку країни.</w:t>
      </w:r>
    </w:p>
    <w:p w14:paraId="7844375D"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З давніх часів держави проводили соціальну політику в інтересах розподілу ресурсів і соціальної стабільності. Природно, що в суспільствах з різним рівнем розвитку та різними політичними системами сформувалися різні підходи та вимоги до соціальної політики. Більшість існуючих визначень соціальної політики, якими користуються на даний момент, мають надто широкий характер і не повністю розкривають її сутність.</w:t>
      </w:r>
    </w:p>
    <w:p w14:paraId="3FF9E2BA" w14:textId="6C0856FA" w:rsidR="006A1B8A" w:rsidRPr="006A1B8A"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lastRenderedPageBreak/>
        <w:t>Наведемо ще одне визначення соціальної політики: «Соціальна політика — це політика держави, спрямована на послаблення диференціації доходів і майна населення, пом'якшення нерівності в розподілі доходів, запобігання соціальним конфліктам» [</w:t>
      </w:r>
      <w:r w:rsidR="00AF4F6C">
        <w:rPr>
          <w:rFonts w:ascii="Times New Roman" w:hAnsi="Times New Roman" w:cs="Times New Roman"/>
          <w:sz w:val="28"/>
          <w:szCs w:val="28"/>
        </w:rPr>
        <w:t xml:space="preserve">22, с. </w:t>
      </w:r>
      <w:r w:rsidRPr="0055545F">
        <w:rPr>
          <w:rFonts w:ascii="Times New Roman" w:hAnsi="Times New Roman" w:cs="Times New Roman"/>
          <w:sz w:val="28"/>
          <w:szCs w:val="28"/>
        </w:rPr>
        <w:t>16]. При такій постановці питання соціальна політика має будуватися на основі детального вивчення процесів суспільного розвитку та їх впливу на населення.</w:t>
      </w:r>
      <w:r w:rsidR="00874D79" w:rsidRPr="006A1B8A">
        <w:rPr>
          <w:rFonts w:ascii="Times New Roman" w:hAnsi="Times New Roman" w:cs="Times New Roman"/>
          <w:sz w:val="28"/>
          <w:szCs w:val="28"/>
        </w:rPr>
        <w:t xml:space="preserve"> </w:t>
      </w:r>
    </w:p>
    <w:p w14:paraId="2DC74E27" w14:textId="0FCF282E"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На нашу думку, визначення С.Н. Смирнова </w:t>
      </w:r>
      <w:r w:rsidR="00B67CB8" w:rsidRPr="0055545F">
        <w:rPr>
          <w:rFonts w:ascii="Times New Roman" w:hAnsi="Times New Roman" w:cs="Times New Roman"/>
          <w:sz w:val="28"/>
          <w:szCs w:val="28"/>
        </w:rPr>
        <w:t xml:space="preserve">та </w:t>
      </w:r>
      <w:proofErr w:type="spellStart"/>
      <w:r w:rsidR="00B67CB8" w:rsidRPr="0055545F">
        <w:rPr>
          <w:rFonts w:ascii="Times New Roman" w:hAnsi="Times New Roman" w:cs="Times New Roman"/>
          <w:sz w:val="28"/>
          <w:szCs w:val="28"/>
        </w:rPr>
        <w:t>Сидоріна</w:t>
      </w:r>
      <w:proofErr w:type="spellEnd"/>
      <w:r w:rsidR="00B67CB8" w:rsidRPr="0055545F">
        <w:rPr>
          <w:rFonts w:ascii="Times New Roman" w:hAnsi="Times New Roman" w:cs="Times New Roman"/>
          <w:sz w:val="28"/>
          <w:szCs w:val="28"/>
        </w:rPr>
        <w:t xml:space="preserve"> Т.Ю.</w:t>
      </w:r>
      <w:r w:rsidRPr="0055545F">
        <w:rPr>
          <w:rFonts w:ascii="Times New Roman" w:hAnsi="Times New Roman" w:cs="Times New Roman"/>
          <w:sz w:val="28"/>
          <w:szCs w:val="28"/>
        </w:rPr>
        <w:t>– найповніше: «Соціальна політика – це рішення, що приймаються державою, роботодавцем, профспілкою та іншими громадсько-політичними структурами (суб’єктами соціальної політики), які враховують громадську думку та спрямовані на формування соціальної стратегії держави з метою розвитку суспільства, створення соціально прийнятних соціальних умов для реалізації можливостей і потреб членів суспільства (об’єктів соціальної політики), підвищення рівня та якості життя, а також заходів щодо практичної реалізації цього рішення</w:t>
      </w:r>
      <w:r w:rsidR="00AF4F6C">
        <w:rPr>
          <w:rFonts w:ascii="Times New Roman" w:hAnsi="Times New Roman" w:cs="Times New Roman"/>
          <w:sz w:val="28"/>
          <w:szCs w:val="28"/>
        </w:rPr>
        <w:t>»</w:t>
      </w:r>
      <w:r w:rsidRPr="0055545F">
        <w:rPr>
          <w:rFonts w:ascii="Times New Roman" w:hAnsi="Times New Roman" w:cs="Times New Roman"/>
          <w:sz w:val="28"/>
          <w:szCs w:val="28"/>
        </w:rPr>
        <w:t xml:space="preserve"> [</w:t>
      </w:r>
      <w:r w:rsidR="006A5AD8">
        <w:rPr>
          <w:rFonts w:ascii="Times New Roman" w:hAnsi="Times New Roman" w:cs="Times New Roman"/>
          <w:sz w:val="28"/>
          <w:szCs w:val="28"/>
        </w:rPr>
        <w:t>20</w:t>
      </w:r>
      <w:r w:rsidR="00AF4F6C">
        <w:rPr>
          <w:rFonts w:ascii="Times New Roman" w:hAnsi="Times New Roman" w:cs="Times New Roman"/>
          <w:sz w:val="28"/>
          <w:szCs w:val="28"/>
        </w:rPr>
        <w:t xml:space="preserve">, с. </w:t>
      </w:r>
      <w:r w:rsidR="006A5AD8">
        <w:rPr>
          <w:rFonts w:ascii="Times New Roman" w:hAnsi="Times New Roman" w:cs="Times New Roman"/>
          <w:sz w:val="28"/>
          <w:szCs w:val="28"/>
        </w:rPr>
        <w:t>3</w:t>
      </w:r>
      <w:r w:rsidR="00AF4F6C">
        <w:rPr>
          <w:rFonts w:ascii="Times New Roman" w:hAnsi="Times New Roman" w:cs="Times New Roman"/>
          <w:sz w:val="28"/>
          <w:szCs w:val="28"/>
        </w:rPr>
        <w:t>8</w:t>
      </w:r>
      <w:r w:rsidRPr="0055545F">
        <w:rPr>
          <w:rFonts w:ascii="Times New Roman" w:hAnsi="Times New Roman" w:cs="Times New Roman"/>
          <w:sz w:val="28"/>
          <w:szCs w:val="28"/>
        </w:rPr>
        <w:t>].</w:t>
      </w:r>
    </w:p>
    <w:p w14:paraId="520DF234"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Говорячи про сутність і зміст соціальної політики, слід звернути увагу на те, що в ХХІ столітті увага до всіх аспектів цього соціально-економічного явища надзвичайно посилилася. Воно значною мірою є наслідком розвитку наукових досягнень у галузі вивчення соціальних проблем, зокрема проблем соціальної нерівності, бідності та інших досліджень соціальної організації суспільства, які поряд із бурхливим розвитком соціології та ін. суспільні науки, зайняли пріоритетні позиції в сучасній науці. З іншого боку, зростаюча тенденція до демократизації суспільства, особливо в країнах з розвиненою економікою, неминуче вимагала розробки підходу до розуміння оптимальної соціальної організації, яка уможливлює практику ідеї соціальної держави, громадянської демократичної стан.</w:t>
      </w:r>
    </w:p>
    <w:p w14:paraId="7C118C07"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Сьогодні соціальна політика – це науково-теоретична доктрина, яка розробляється провідними фахівцями в галузі соціальних наук у різних куточках світу; Ця дисципліна викладається в більшості університетів Західної Європи та США. Водночас соціальна політика — це напрямок і концепція </w:t>
      </w:r>
      <w:r w:rsidRPr="0055545F">
        <w:rPr>
          <w:rFonts w:ascii="Times New Roman" w:hAnsi="Times New Roman" w:cs="Times New Roman"/>
          <w:sz w:val="28"/>
          <w:szCs w:val="28"/>
        </w:rPr>
        <w:lastRenderedPageBreak/>
        <w:t>внутрішньополітичної діяльності держав і урядів. Для багатьох вчених і політиків термін «соціальна політика» значною мірою пов'язаний і визначає вирішення питань соціальної сфери, соціального забезпечення та соціального захисту.</w:t>
      </w:r>
    </w:p>
    <w:p w14:paraId="4835F243" w14:textId="77777777"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Усе вищезазначене зумовлює складність створення загального визначення соціальної політики. Тому на рівні розуміння соціальної політики як одного з провідних напрямів стратегії розвитку держави, концепції соціального розвитку, слід розуміти, що перш ніж держава звернеться до вирішення тієї чи іншої проблеми в певній сфері соціальній сфері мають бути визначені загальні завдання та перспективи розвитку держави.</w:t>
      </w:r>
    </w:p>
    <w:p w14:paraId="589BC8C8" w14:textId="2BC7317E"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Нам видається, що, враховуючи аналіз теоретичної бази європейських вчених, соціальну політику можна визначити як комплекс заходів суспільних інститутів, які легалізують політику соціального забезпечення, засновану на затвердженій системі цінностей у суспільстві та в відповідно до рівня економічного розвитку. Суб'єктами соціальної політики в умовах ринкової економіки визнаються</w:t>
      </w:r>
      <w:r w:rsidR="006A5AD8">
        <w:rPr>
          <w:rFonts w:ascii="Times New Roman" w:hAnsi="Times New Roman" w:cs="Times New Roman"/>
          <w:sz w:val="28"/>
          <w:szCs w:val="28"/>
        </w:rPr>
        <w:t xml:space="preserve"> [18, с. 31]</w:t>
      </w:r>
      <w:r w:rsidRPr="0055545F">
        <w:rPr>
          <w:rFonts w:ascii="Times New Roman" w:hAnsi="Times New Roman" w:cs="Times New Roman"/>
          <w:sz w:val="28"/>
          <w:szCs w:val="28"/>
        </w:rPr>
        <w:t>:</w:t>
      </w:r>
    </w:p>
    <w:p w14:paraId="74BFA3F9" w14:textId="77777777" w:rsid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регіональні державні органи; </w:t>
      </w:r>
    </w:p>
    <w:p w14:paraId="33CB3638" w14:textId="77777777" w:rsid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органи місцевого самоврядування; - підприємства та організації всіх форм власності; </w:t>
      </w:r>
    </w:p>
    <w:p w14:paraId="12935DF5" w14:textId="77777777" w:rsid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політичні партії та профспілкові організації; </w:t>
      </w:r>
    </w:p>
    <w:p w14:paraId="29C8B39D" w14:textId="77777777" w:rsidR="009A1007"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громадські організації; </w:t>
      </w:r>
    </w:p>
    <w:p w14:paraId="5AFBAF23" w14:textId="0976B349" w:rsid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благодійні організації; </w:t>
      </w:r>
    </w:p>
    <w:p w14:paraId="3A1BED78" w14:textId="77B0F6DF" w:rsidR="006A1B8A" w:rsidRPr="006A1B8A"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окремі громадяни та групи громадян.</w:t>
      </w:r>
    </w:p>
    <w:p w14:paraId="145CA935" w14:textId="4EF85A36"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Об'єктами соціальної політики є члени суспільства як споживачі і виробники суспільних благ і послуг, система соціальних інститутів і система суспільних відносин. Соціальна політика держави, спрямована на підвищення соціальної ефективності національної економіки, за її конкретними напрямами і методами повинна відображати і водночас формувати соціальну ситуацію в суспільстві, сприяти створенню оптимальних умов для його функціонування. удосконалення соціальних </w:t>
      </w:r>
      <w:proofErr w:type="spellStart"/>
      <w:r w:rsidRPr="0055545F">
        <w:rPr>
          <w:rFonts w:ascii="Times New Roman" w:hAnsi="Times New Roman" w:cs="Times New Roman"/>
          <w:sz w:val="28"/>
          <w:szCs w:val="28"/>
        </w:rPr>
        <w:t>зв’язків</w:t>
      </w:r>
      <w:proofErr w:type="spellEnd"/>
      <w:r w:rsidRPr="0055545F">
        <w:rPr>
          <w:rFonts w:ascii="Times New Roman" w:hAnsi="Times New Roman" w:cs="Times New Roman"/>
          <w:sz w:val="28"/>
          <w:szCs w:val="28"/>
        </w:rPr>
        <w:t>, відносин і взаємодій, у тому числі соціально-</w:t>
      </w:r>
      <w:r w:rsidRPr="0055545F">
        <w:rPr>
          <w:rFonts w:ascii="Times New Roman" w:hAnsi="Times New Roman" w:cs="Times New Roman"/>
          <w:sz w:val="28"/>
          <w:szCs w:val="28"/>
        </w:rPr>
        <w:lastRenderedPageBreak/>
        <w:t>економічної сфери, для реалізації на практиці визнаних сучасним суспільством принципів соціальної справедливості. У зв’язку з цим видається, що визначення такої політики як дії держави в соціальній сфері, досягнення певних цілей, у співвідношенні з конкретними історичними обставинами, підкріплене необхідними організаційними та пропагандистськими зусиллями, фінансовими засобами та розрахованими на певні поетапні соціальні результати. законним. Найважливішим об'єктом соціальної політики є соціальна сфера суспільного життя. Досить поширеним є трактування соціальної сфери як сукупності сформованих невиробничих галузей національної економіки: освіти, охорони здоров'я, культури та соціального забезпечення. Він характеризується</w:t>
      </w:r>
      <w:r w:rsidR="006A5AD8">
        <w:rPr>
          <w:rFonts w:ascii="Times New Roman" w:hAnsi="Times New Roman" w:cs="Times New Roman"/>
          <w:sz w:val="28"/>
          <w:szCs w:val="28"/>
        </w:rPr>
        <w:t xml:space="preserve"> [17, с. 119]</w:t>
      </w:r>
      <w:r w:rsidRPr="0055545F">
        <w:rPr>
          <w:rFonts w:ascii="Times New Roman" w:hAnsi="Times New Roman" w:cs="Times New Roman"/>
          <w:sz w:val="28"/>
          <w:szCs w:val="28"/>
        </w:rPr>
        <w:t>:</w:t>
      </w:r>
      <w:r w:rsidR="006A5AD8">
        <w:rPr>
          <w:rFonts w:ascii="Times New Roman" w:hAnsi="Times New Roman" w:cs="Times New Roman"/>
          <w:sz w:val="28"/>
          <w:szCs w:val="28"/>
        </w:rPr>
        <w:t xml:space="preserve"> </w:t>
      </w:r>
    </w:p>
    <w:p w14:paraId="41D41FD5" w14:textId="3B954151" w:rsidR="0055545F" w:rsidRPr="0055545F"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створення умов для реалізації права громадян на освіту, структура та якість якої відповідають потребам соціально-економічного розвитку суспільства;</w:t>
      </w:r>
    </w:p>
    <w:p w14:paraId="189975BA" w14:textId="77777777" w:rsidR="006A5AD8"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зміцнення здоров'я населення на основі реальної медичної допомоги, доступної найширшим верствам населення з належною якістю медичного обслуговування, розвитку масової фізичної культури і спорту;</w:t>
      </w:r>
    </w:p>
    <w:p w14:paraId="6A024DE9" w14:textId="77777777" w:rsidR="006A5AD8"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 розвиток культурного потенціалу та збереження культурної спадщини країни, забезпечення культурного простору та доступності культурних цінностей широким верствам населення; </w:t>
      </w:r>
    </w:p>
    <w:p w14:paraId="783B418C" w14:textId="77777777" w:rsidR="006A5AD8"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створення цивілізованого ринку праці; </w:t>
      </w:r>
    </w:p>
    <w:p w14:paraId="241B875B" w14:textId="77777777" w:rsidR="006A5AD8"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соціальна підтримка населення; </w:t>
      </w:r>
    </w:p>
    <w:p w14:paraId="471F787F" w14:textId="77777777" w:rsidR="006A5AD8"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 забезпечення фінансової стабільності пенсійної системи, підвищення реального розміру пенсій; </w:t>
      </w:r>
    </w:p>
    <w:p w14:paraId="74D38B67" w14:textId="4F24856D" w:rsidR="006A1B8A" w:rsidRPr="006A1B8A" w:rsidRDefault="0055545F" w:rsidP="0055545F">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створення умов для реалізації права громадян на житло з урахуванням його платності та попиту та відповідно до соціальних стандартів житлових умов.</w:t>
      </w:r>
    </w:p>
    <w:p w14:paraId="5C9AA18C" w14:textId="52C4C33D" w:rsidR="006A1B8A" w:rsidRDefault="0055545F" w:rsidP="006A1B8A">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 xml:space="preserve">Тому наразі ні вітчизняна, ні зарубіжна наука не прийшли до однозначного, загальновизнаного визначення соціальної політики. Соціальна практика завжди пов'язана з вирішенням конкретних проблем людини. Конкретний зміст соціальної політики залежить від політичних, економічних і </w:t>
      </w:r>
      <w:r w:rsidRPr="0055545F">
        <w:rPr>
          <w:rFonts w:ascii="Times New Roman" w:hAnsi="Times New Roman" w:cs="Times New Roman"/>
          <w:sz w:val="28"/>
          <w:szCs w:val="28"/>
        </w:rPr>
        <w:lastRenderedPageBreak/>
        <w:t>культурних особливостей розвитку країни. У другій половині 20 століття характерною рисою всіх західноєвропейських країн є розширення відповідальності держави за вирішення життєвих проблем свого населення. Розвиток інститутів соціальної політики відбувається одночасно з економічним розвитком суспільства і виражає зміну ставлення державних інститутів до відповідальності за розподіл ризиків, що виникають як у ринковій системі, так і зумовлені наслідками технічного розвитку. Як економічна категорія соціальна політика виражає розподільні відносини у сфері добробуту, а як соціальна категорія — схвалену суспільством систему традицій і цінностей, що передбачає ступінь залученості індивідів у розподільні відносини.</w:t>
      </w:r>
    </w:p>
    <w:p w14:paraId="6182CA22" w14:textId="7191656C" w:rsidR="00A85A3E" w:rsidRDefault="00A85A3E" w:rsidP="006A1B8A">
      <w:pPr>
        <w:spacing w:after="0" w:line="360" w:lineRule="auto"/>
        <w:ind w:firstLine="709"/>
        <w:rPr>
          <w:rFonts w:ascii="Times New Roman" w:hAnsi="Times New Roman" w:cs="Times New Roman"/>
          <w:sz w:val="28"/>
          <w:szCs w:val="28"/>
        </w:rPr>
      </w:pPr>
    </w:p>
    <w:p w14:paraId="71ECCFBA" w14:textId="255446E0" w:rsidR="00A85A3E" w:rsidRPr="00A85A3E" w:rsidRDefault="00A85A3E" w:rsidP="002B5E74">
      <w:pPr>
        <w:pStyle w:val="a4"/>
        <w:numPr>
          <w:ilvl w:val="1"/>
          <w:numId w:val="2"/>
        </w:numPr>
        <w:spacing w:after="0" w:line="360" w:lineRule="auto"/>
        <w:ind w:hanging="11"/>
        <w:rPr>
          <w:rFonts w:ascii="Times New Roman" w:hAnsi="Times New Roman" w:cs="Times New Roman"/>
          <w:b/>
          <w:bCs/>
          <w:sz w:val="28"/>
          <w:szCs w:val="28"/>
        </w:rPr>
      </w:pPr>
      <w:r w:rsidRPr="00A85A3E">
        <w:rPr>
          <w:rFonts w:ascii="Times New Roman" w:hAnsi="Times New Roman" w:cs="Times New Roman"/>
          <w:b/>
          <w:bCs/>
          <w:sz w:val="28"/>
          <w:szCs w:val="28"/>
        </w:rPr>
        <w:t>Методичні аспекти аналізу соціальної політики підприємства</w:t>
      </w:r>
    </w:p>
    <w:p w14:paraId="692B132C" w14:textId="07EFAFFB" w:rsidR="00A85A3E" w:rsidRDefault="00A85A3E" w:rsidP="006A1B8A">
      <w:pPr>
        <w:spacing w:after="0" w:line="360" w:lineRule="auto"/>
        <w:ind w:firstLine="709"/>
        <w:rPr>
          <w:rFonts w:ascii="Times New Roman" w:hAnsi="Times New Roman" w:cs="Times New Roman"/>
          <w:sz w:val="28"/>
          <w:szCs w:val="28"/>
        </w:rPr>
      </w:pPr>
    </w:p>
    <w:p w14:paraId="7113175B" w14:textId="6C2FAEAF" w:rsidR="00D45437" w:rsidRPr="00D45437" w:rsidRDefault="00D45437" w:rsidP="00D45437">
      <w:pPr>
        <w:spacing w:after="0" w:line="360" w:lineRule="auto"/>
        <w:ind w:firstLine="709"/>
        <w:rPr>
          <w:rFonts w:ascii="Times New Roman" w:hAnsi="Times New Roman" w:cs="Times New Roman"/>
          <w:sz w:val="28"/>
          <w:szCs w:val="28"/>
        </w:rPr>
      </w:pPr>
      <w:bookmarkStart w:id="2" w:name="_Hlk134566307"/>
      <w:r w:rsidRPr="00D45437">
        <w:rPr>
          <w:rFonts w:ascii="Times New Roman" w:hAnsi="Times New Roman" w:cs="Times New Roman"/>
          <w:sz w:val="28"/>
          <w:szCs w:val="28"/>
        </w:rPr>
        <w:t xml:space="preserve">У зарубіжній та вітчизняній науковій літературі існує багато різноманітних </w:t>
      </w:r>
      <w:proofErr w:type="spellStart"/>
      <w:r w:rsidRPr="00D45437">
        <w:rPr>
          <w:rFonts w:ascii="Times New Roman" w:hAnsi="Times New Roman" w:cs="Times New Roman"/>
          <w:sz w:val="28"/>
          <w:szCs w:val="28"/>
        </w:rPr>
        <w:t>методик</w:t>
      </w:r>
      <w:proofErr w:type="spellEnd"/>
      <w:r w:rsidRPr="00D45437">
        <w:rPr>
          <w:rFonts w:ascii="Times New Roman" w:hAnsi="Times New Roman" w:cs="Times New Roman"/>
          <w:sz w:val="28"/>
          <w:szCs w:val="28"/>
        </w:rPr>
        <w:t xml:space="preserve"> і підходів до оцінки ефективності соціально відповідального бізнесу та соціальних інвестицій.</w:t>
      </w:r>
      <w:bookmarkEnd w:id="2"/>
      <w:r w:rsidRPr="00D45437">
        <w:rPr>
          <w:rFonts w:ascii="Times New Roman" w:hAnsi="Times New Roman" w:cs="Times New Roman"/>
          <w:sz w:val="28"/>
          <w:szCs w:val="28"/>
        </w:rPr>
        <w:t xml:space="preserve"> Існуючі методи оцінки можна згрупувати за кількома параметрами</w:t>
      </w:r>
      <w:r w:rsidR="00BB1F00">
        <w:rPr>
          <w:rFonts w:ascii="Times New Roman" w:hAnsi="Times New Roman" w:cs="Times New Roman"/>
          <w:sz w:val="28"/>
          <w:szCs w:val="28"/>
        </w:rPr>
        <w:t xml:space="preserve"> [2, с. 150]</w:t>
      </w:r>
      <w:r w:rsidRPr="00D45437">
        <w:rPr>
          <w:rFonts w:ascii="Times New Roman" w:hAnsi="Times New Roman" w:cs="Times New Roman"/>
          <w:sz w:val="28"/>
          <w:szCs w:val="28"/>
        </w:rPr>
        <w:t>:</w:t>
      </w:r>
    </w:p>
    <w:p w14:paraId="0473F9D8"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методи, засновані на оцінці соціальних інвестицій;</w:t>
      </w:r>
    </w:p>
    <w:p w14:paraId="704489A4"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методи, засновані на аналізі зацікавлених сторін;</w:t>
      </w:r>
    </w:p>
    <w:p w14:paraId="10613EEF"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методи, засновані на оцінці соціальних інвестицій через призму функціональних підсистем.</w:t>
      </w:r>
    </w:p>
    <w:p w14:paraId="7DB80F18"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Насамперед розглянемо методи, що базуються на оцінці соціальних інвестицій.</w:t>
      </w:r>
    </w:p>
    <w:p w14:paraId="1927F55F" w14:textId="3C95CCE9"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По-перше, це методика оцінки соціальних інвестицій В.А. </w:t>
      </w:r>
      <w:proofErr w:type="spellStart"/>
      <w:r w:rsidRPr="00D45437">
        <w:rPr>
          <w:rFonts w:ascii="Times New Roman" w:hAnsi="Times New Roman" w:cs="Times New Roman"/>
          <w:sz w:val="28"/>
          <w:szCs w:val="28"/>
        </w:rPr>
        <w:t>Бахметьєва</w:t>
      </w:r>
      <w:proofErr w:type="spellEnd"/>
      <w:r w:rsidRPr="00D45437">
        <w:rPr>
          <w:rFonts w:ascii="Times New Roman" w:hAnsi="Times New Roman" w:cs="Times New Roman"/>
          <w:sz w:val="28"/>
          <w:szCs w:val="28"/>
        </w:rPr>
        <w:t>, яка включає два етапи оцінки інвестицій [3</w:t>
      </w:r>
      <w:r w:rsidR="00BB1F00">
        <w:rPr>
          <w:rFonts w:ascii="Times New Roman" w:hAnsi="Times New Roman" w:cs="Times New Roman"/>
          <w:sz w:val="28"/>
          <w:szCs w:val="28"/>
        </w:rPr>
        <w:t>0, с. 49</w:t>
      </w:r>
      <w:r w:rsidRPr="00D45437">
        <w:rPr>
          <w:rFonts w:ascii="Times New Roman" w:hAnsi="Times New Roman" w:cs="Times New Roman"/>
          <w:sz w:val="28"/>
          <w:szCs w:val="28"/>
        </w:rPr>
        <w:t xml:space="preserve">]. Перший етап полягає в аналізі та систематизації даних, отриманих за допомогою карток оцінки соціальної відповідальності (при цьому збираються та аналізуються: реєстр соціальних проектів, сума витрат на розвиток персоналу, дані про корпорацію, умови праці, інформація про діяльність компанії) . Другий етап полягає у встановленні показників за окремими напрямками діяльності (реалізація соціальних проектів, </w:t>
      </w:r>
      <w:r w:rsidRPr="00D45437">
        <w:rPr>
          <w:rFonts w:ascii="Times New Roman" w:hAnsi="Times New Roman" w:cs="Times New Roman"/>
          <w:sz w:val="28"/>
          <w:szCs w:val="28"/>
        </w:rPr>
        <w:lastRenderedPageBreak/>
        <w:t>реалізація програм кадрового сприяння, вжиті заходи щодо організації належних умов праці, стимулюючі виплати). На завершення визначається рейтинг соціального інвестування компанії, який порівнюється з рейтингом компаній-конкурентів. Цей метод також дозволяє якісно оцінити динаміку рейтингу компанії.</w:t>
      </w:r>
    </w:p>
    <w:p w14:paraId="2CFCF57C" w14:textId="48FF3871"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По-друге, методика аналізу ефекту соціальних інвестицій компаній, розроблена </w:t>
      </w:r>
      <w:proofErr w:type="spellStart"/>
      <w:r w:rsidRPr="00D45437">
        <w:rPr>
          <w:rFonts w:ascii="Times New Roman" w:hAnsi="Times New Roman" w:cs="Times New Roman"/>
          <w:sz w:val="28"/>
          <w:szCs w:val="28"/>
        </w:rPr>
        <w:t>Лахіною</w:t>
      </w:r>
      <w:proofErr w:type="spellEnd"/>
      <w:r w:rsidRPr="00D45437">
        <w:rPr>
          <w:rFonts w:ascii="Times New Roman" w:hAnsi="Times New Roman" w:cs="Times New Roman"/>
          <w:sz w:val="28"/>
          <w:szCs w:val="28"/>
        </w:rPr>
        <w:t xml:space="preserve"> А.П. згідно з цією методологією, соціальні інвестиції – це спосіб реалізації соціально відповідальної бізнес-політики в компанії, що приносить компанії певний вид комерційної вигоди [</w:t>
      </w:r>
      <w:r w:rsidR="00BB1F00">
        <w:rPr>
          <w:rFonts w:ascii="Times New Roman" w:hAnsi="Times New Roman" w:cs="Times New Roman"/>
          <w:sz w:val="28"/>
          <w:szCs w:val="28"/>
        </w:rPr>
        <w:t>26</w:t>
      </w:r>
      <w:r w:rsidRPr="00D45437">
        <w:rPr>
          <w:rFonts w:ascii="Times New Roman" w:hAnsi="Times New Roman" w:cs="Times New Roman"/>
          <w:sz w:val="28"/>
          <w:szCs w:val="28"/>
        </w:rPr>
        <w:t>]. У кожному звітному періоді оприлюднюються результати реалізації заходів соціального інвестування, які визнані факторами впливу на соціальне середовище. Через соціальний аудит додатково розраховується фактична вартість заходу. Аналіз завершується порівнянням (на галузевому чи регіональному рівні) показників соціальних звітів компаній.</w:t>
      </w:r>
    </w:p>
    <w:p w14:paraId="15CD64C9" w14:textId="3E6BC955" w:rsid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По-третє, до цього типу відноситься методика оцінки соціальної активності компаній шляхом визначення індексу соціальної активності (ІСА) </w:t>
      </w:r>
      <w:proofErr w:type="spellStart"/>
      <w:r w:rsidRPr="00D45437">
        <w:rPr>
          <w:rFonts w:ascii="Times New Roman" w:hAnsi="Times New Roman" w:cs="Times New Roman"/>
          <w:sz w:val="28"/>
          <w:szCs w:val="28"/>
        </w:rPr>
        <w:t>Є.Е.Фінко</w:t>
      </w:r>
      <w:proofErr w:type="spellEnd"/>
      <w:r w:rsidRPr="00D45437">
        <w:rPr>
          <w:rFonts w:ascii="Times New Roman" w:hAnsi="Times New Roman" w:cs="Times New Roman"/>
          <w:sz w:val="28"/>
          <w:szCs w:val="28"/>
        </w:rPr>
        <w:t>. Ця методика включає три етапи [3</w:t>
      </w:r>
      <w:r w:rsidR="00BB1F00">
        <w:rPr>
          <w:rFonts w:ascii="Times New Roman" w:hAnsi="Times New Roman" w:cs="Times New Roman"/>
          <w:sz w:val="28"/>
          <w:szCs w:val="28"/>
        </w:rPr>
        <w:t>7, с. 65</w:t>
      </w:r>
      <w:r w:rsidRPr="00D45437">
        <w:rPr>
          <w:rFonts w:ascii="Times New Roman" w:hAnsi="Times New Roman" w:cs="Times New Roman"/>
          <w:sz w:val="28"/>
          <w:szCs w:val="28"/>
        </w:rPr>
        <w:t>]. Перший етап передбачає знаходження інтегрального показника результатів діяльності соціально відповідальної компанії (шляхом порівняння конкретних соціальних програм і теоретичної готовності вкладати кошти в ці програми). Другий етап передбачає оцінку реалізованої діяльності (через оцінку фінансових витрат), що дозволяє визначити соціальну ефективність підприємства. На третьому етапі розраховується остаточний ISA на основі даних, отриманих на попередніх етапах.</w:t>
      </w:r>
    </w:p>
    <w:p w14:paraId="05AD0FFD" w14:textId="02A92F7C"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По-четверте, необхідно описати методику оцінки ефективності корпоративної соціальної відповідальності та </w:t>
      </w:r>
      <w:proofErr w:type="spellStart"/>
      <w:r w:rsidRPr="00D45437">
        <w:rPr>
          <w:rFonts w:ascii="Times New Roman" w:hAnsi="Times New Roman" w:cs="Times New Roman"/>
          <w:sz w:val="28"/>
          <w:szCs w:val="28"/>
        </w:rPr>
        <w:t>стейкхолдерів</w:t>
      </w:r>
      <w:proofErr w:type="spellEnd"/>
      <w:r w:rsidRPr="00D45437">
        <w:rPr>
          <w:rFonts w:ascii="Times New Roman" w:hAnsi="Times New Roman" w:cs="Times New Roman"/>
          <w:sz w:val="28"/>
          <w:szCs w:val="28"/>
        </w:rPr>
        <w:t xml:space="preserve"> А. П. </w:t>
      </w:r>
      <w:proofErr w:type="spellStart"/>
      <w:r w:rsidRPr="00D45437">
        <w:rPr>
          <w:rFonts w:ascii="Times New Roman" w:hAnsi="Times New Roman" w:cs="Times New Roman"/>
          <w:sz w:val="28"/>
          <w:szCs w:val="28"/>
        </w:rPr>
        <w:t>Шихвердієва</w:t>
      </w:r>
      <w:proofErr w:type="spellEnd"/>
      <w:r w:rsidRPr="00D45437">
        <w:rPr>
          <w:rFonts w:ascii="Times New Roman" w:hAnsi="Times New Roman" w:cs="Times New Roman"/>
          <w:sz w:val="28"/>
          <w:szCs w:val="28"/>
        </w:rPr>
        <w:t xml:space="preserve"> та співавторів [36]. Автори роблять припущення, що соціальні системи мають переважно закритий характер, а соціальна відповідальність розподілена між зацікавленими сторонами та компанією. Рівень корпоративної соціальної відповідальності оцінюється наступним чином: якщо ефективність реалізації </w:t>
      </w:r>
      <w:r w:rsidRPr="00D45437">
        <w:rPr>
          <w:rFonts w:ascii="Times New Roman" w:hAnsi="Times New Roman" w:cs="Times New Roman"/>
          <w:sz w:val="28"/>
          <w:szCs w:val="28"/>
        </w:rPr>
        <w:lastRenderedPageBreak/>
        <w:t xml:space="preserve">соціальної діяльності переважає над діями </w:t>
      </w:r>
      <w:proofErr w:type="spellStart"/>
      <w:r w:rsidRPr="00D45437">
        <w:rPr>
          <w:rFonts w:ascii="Times New Roman" w:hAnsi="Times New Roman" w:cs="Times New Roman"/>
          <w:sz w:val="28"/>
          <w:szCs w:val="28"/>
        </w:rPr>
        <w:t>стейкхолдерів</w:t>
      </w:r>
      <w:proofErr w:type="spellEnd"/>
      <w:r w:rsidRPr="00D45437">
        <w:rPr>
          <w:rFonts w:ascii="Times New Roman" w:hAnsi="Times New Roman" w:cs="Times New Roman"/>
          <w:sz w:val="28"/>
          <w:szCs w:val="28"/>
        </w:rPr>
        <w:t>, автори зазначають, що в цьому випадку компанія виступає як благодійник. Якщо ефект зворотний, підприємство займає позицію «соціального егоїзму» [</w:t>
      </w:r>
      <w:r w:rsidR="00BB1F00">
        <w:rPr>
          <w:rFonts w:ascii="Times New Roman" w:hAnsi="Times New Roman" w:cs="Times New Roman"/>
          <w:sz w:val="28"/>
          <w:szCs w:val="28"/>
        </w:rPr>
        <w:t>29, с. 149</w:t>
      </w:r>
      <w:r w:rsidRPr="00D45437">
        <w:rPr>
          <w:rFonts w:ascii="Times New Roman" w:hAnsi="Times New Roman" w:cs="Times New Roman"/>
          <w:sz w:val="28"/>
          <w:szCs w:val="28"/>
        </w:rPr>
        <w:t>].</w:t>
      </w:r>
    </w:p>
    <w:p w14:paraId="5B4B0CA3"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По-друге, ми зосередимося на методах, заснованих на аналізі дій зацікавлених сторін.</w:t>
      </w:r>
    </w:p>
    <w:p w14:paraId="6930BE1A" w14:textId="1BD42189"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По-перше, методика оцінки рівня соціальної активності компаній А.Н. </w:t>
      </w:r>
      <w:proofErr w:type="spellStart"/>
      <w:r w:rsidRPr="00D45437">
        <w:rPr>
          <w:rFonts w:ascii="Times New Roman" w:hAnsi="Times New Roman" w:cs="Times New Roman"/>
          <w:sz w:val="28"/>
          <w:szCs w:val="28"/>
        </w:rPr>
        <w:t>Хіренко-Коцуби</w:t>
      </w:r>
      <w:proofErr w:type="spellEnd"/>
      <w:r w:rsidRPr="00D45437">
        <w:rPr>
          <w:rFonts w:ascii="Times New Roman" w:hAnsi="Times New Roman" w:cs="Times New Roman"/>
          <w:sz w:val="28"/>
          <w:szCs w:val="28"/>
        </w:rPr>
        <w:t>. При цьому підході одночасно оцінюється соціальна та екологічна відповідальність компанії [3</w:t>
      </w:r>
      <w:r w:rsidR="00BB1F00">
        <w:rPr>
          <w:rFonts w:ascii="Times New Roman" w:hAnsi="Times New Roman" w:cs="Times New Roman"/>
          <w:sz w:val="28"/>
          <w:szCs w:val="28"/>
        </w:rPr>
        <w:t>9, с. 283</w:t>
      </w:r>
      <w:r w:rsidRPr="00D45437">
        <w:rPr>
          <w:rFonts w:ascii="Times New Roman" w:hAnsi="Times New Roman" w:cs="Times New Roman"/>
          <w:sz w:val="28"/>
          <w:szCs w:val="28"/>
        </w:rPr>
        <w:t>]. При цьому для кожного з цих двох типів оцінки розроблені власні системи показників, які допомагають аналізувати рівень соціальної активності компанії. Наприклад, при оцінці соціальної відповідальності аналізуються такі показники: різні види стимулювання праці та їх взаємозв'язок; Чи є комфортні та безпечні умови праці? Чи є у співробітників компанії можливості для професійного розвитку? При оцінці екологічної відповідальності підприємства оцінюються наступні моменти: чи здійснюється відновлення природних ресурсів; чи захищене довкілля; як відбувається процес споживання ресурсів. З урахуванням аналізу цих аспектів автором розроблено алгоритм соціальної відповідальності компанії.</w:t>
      </w:r>
    </w:p>
    <w:p w14:paraId="0DF9D313" w14:textId="1799B668"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По-друге, метод рейтингу соціальної політики С.Ф. Гончарова, система оцінювання якого включає якісні та кількісні показники [</w:t>
      </w:r>
      <w:r w:rsidR="00BB1F00">
        <w:rPr>
          <w:rFonts w:ascii="Times New Roman" w:hAnsi="Times New Roman" w:cs="Times New Roman"/>
          <w:sz w:val="28"/>
          <w:szCs w:val="28"/>
        </w:rPr>
        <w:t>23, с. 122</w:t>
      </w:r>
      <w:r w:rsidRPr="00D45437">
        <w:rPr>
          <w:rFonts w:ascii="Times New Roman" w:hAnsi="Times New Roman" w:cs="Times New Roman"/>
          <w:sz w:val="28"/>
          <w:szCs w:val="28"/>
        </w:rPr>
        <w:t>]. Показники якості включають виконання заходів щодо ведення чесного бізнесу, наявність колективного трудового договору, публікацію соціальних звітів та визначення зв’язку підприємства з реалізованими програмами, а також наявність структурних підрозділів підприємства, які займаються у здійсненні соціальної діяльності. Кількісні – показники соціальної відповідальності по відношенню до двох груп зацікавлених сторін – перед персоналом і суспільством, а також показники екологічної відповідальності.</w:t>
      </w:r>
    </w:p>
    <w:p w14:paraId="44233B65"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По-третє, до цієї групи можна віднести методику оцінки соціальної відповідальності організацій Д.А. </w:t>
      </w:r>
      <w:proofErr w:type="spellStart"/>
      <w:r w:rsidRPr="00D45437">
        <w:rPr>
          <w:rFonts w:ascii="Times New Roman" w:hAnsi="Times New Roman" w:cs="Times New Roman"/>
          <w:sz w:val="28"/>
          <w:szCs w:val="28"/>
        </w:rPr>
        <w:t>Котлярова</w:t>
      </w:r>
      <w:proofErr w:type="spellEnd"/>
      <w:r w:rsidRPr="00D45437">
        <w:rPr>
          <w:rFonts w:ascii="Times New Roman" w:hAnsi="Times New Roman" w:cs="Times New Roman"/>
          <w:sz w:val="28"/>
          <w:szCs w:val="28"/>
        </w:rPr>
        <w:t xml:space="preserve">, який включає два розділи – рівні корпоративної соціальної політики та соціального розвитку компанії [40]. На рейтинг соціальної відповідальності компанії, сформований за цією </w:t>
      </w:r>
      <w:r w:rsidRPr="00D45437">
        <w:rPr>
          <w:rFonts w:ascii="Times New Roman" w:hAnsi="Times New Roman" w:cs="Times New Roman"/>
          <w:sz w:val="28"/>
          <w:szCs w:val="28"/>
        </w:rPr>
        <w:lastRenderedPageBreak/>
        <w:t>методологією, впливають такі показники, як: ступінь забезпеченості соціальною інфраструктурою, ступінь соціалізації праці, рівень фінансового забезпечення соціальних програм, ступінь реалізації соціальних проектів.</w:t>
      </w:r>
    </w:p>
    <w:p w14:paraId="148B7E42" w14:textId="160B2F15" w:rsidR="00A85A3E"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По-четверте, методика розрахунку показника мотиваційного потенціалу корпоративної соціальної відповідальності Я.А. Шевчук. У цьому методі внутрішня та зовнішня соціальна відповідальність та її основні ознаки оцінюються за бальною системою [4</w:t>
      </w:r>
      <w:r w:rsidR="00BB1F00">
        <w:rPr>
          <w:rFonts w:ascii="Times New Roman" w:hAnsi="Times New Roman" w:cs="Times New Roman"/>
          <w:sz w:val="28"/>
          <w:szCs w:val="28"/>
        </w:rPr>
        <w:t>8, с. 16</w:t>
      </w:r>
      <w:r w:rsidRPr="00D45437">
        <w:rPr>
          <w:rFonts w:ascii="Times New Roman" w:hAnsi="Times New Roman" w:cs="Times New Roman"/>
          <w:sz w:val="28"/>
          <w:szCs w:val="28"/>
        </w:rPr>
        <w:t>]. Внутрішня складова корпоративної соціальної відповідальності оцінюється якісними та кількісними показниками. Автор посилається на наявність в організації колективного трудового договору, на розмір і наявність соціального пакету, а також на повноту його виконання. Кількісні показники включають коефіцієнти середньомісячної заробітної плати, фонду оплати праці та розраховуються на одного працівника підприємства. Проаналізовано зовнішню складову соціально відповідального бізнесу щодо обсягу та різноманітності реалізованих соціальних заходів, спонсорської допомоги та реалізації природоохоронних заходів. Основні характеристики оцінюються за фактом видання соціальної відповідальності компанії, наявності корпоративного інформаційного видання чи інформаційного бюлетеня, наявності в компанії структурного підрозділу, який займається реалізацією соціальних програм.</w:t>
      </w:r>
    </w:p>
    <w:p w14:paraId="415D26E1"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Насамкінець розглянемо методи, які базуються на оцінці соціальних інвестицій через призму функціональних підсистем.</w:t>
      </w:r>
    </w:p>
    <w:p w14:paraId="2DA96593" w14:textId="0E1A2EF9"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По-перше, вони включають методику комплексної оцінки стійкості корпоративної освіти О.Е. Миколаєва. Автор заявляє про подвійну природу кожної компанії. У кожному підприємстві фінансова складова є основою формування соціального капіталу і навпаки [</w:t>
      </w:r>
      <w:r w:rsidR="00BB1F00">
        <w:rPr>
          <w:rFonts w:ascii="Times New Roman" w:hAnsi="Times New Roman" w:cs="Times New Roman"/>
          <w:sz w:val="28"/>
          <w:szCs w:val="28"/>
        </w:rPr>
        <w:t>53, с. 645</w:t>
      </w:r>
      <w:r w:rsidRPr="00D45437">
        <w:rPr>
          <w:rFonts w:ascii="Times New Roman" w:hAnsi="Times New Roman" w:cs="Times New Roman"/>
          <w:sz w:val="28"/>
          <w:szCs w:val="28"/>
        </w:rPr>
        <w:t>]. Стійкість підприємства в цьому випадку залежить від таких складових: соціальної, фінансової, виробничої, кадрової та управлінської. Інтегральна оцінка, отримана в процесі розрахунку, являє собою середній рівень стійкості досліджуваної компанії.</w:t>
      </w:r>
    </w:p>
    <w:p w14:paraId="56AA7817"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По-друге, методологія До. А. Руденка для оцінки соціальної відповідальності підприємницьких структур. У цій методиці автор виділяє вісім </w:t>
      </w:r>
      <w:r w:rsidRPr="00D45437">
        <w:rPr>
          <w:rFonts w:ascii="Times New Roman" w:hAnsi="Times New Roman" w:cs="Times New Roman"/>
          <w:sz w:val="28"/>
          <w:szCs w:val="28"/>
        </w:rPr>
        <w:lastRenderedPageBreak/>
        <w:t>рівнів соціальної відповідальності (від базового до соціальної корисності), виходячи з кількох обраних критеріїв (частота реалізації, мотивація, ресурси, ініціатива) [43]. Розрахунки проводяться поетапно. На першому етапі оцінюється дотримання компанією базової соціальної відповідальності. На другому етапі перевіряється та оцінюється дотримання компанією одного з рівнів соціальної відповідальності.</w:t>
      </w:r>
    </w:p>
    <w:p w14:paraId="64CDF354" w14:textId="7C331E5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По-третє, запропонована І.А. Рибаков [44</w:t>
      </w:r>
      <w:r w:rsidR="00BB1F00">
        <w:rPr>
          <w:rFonts w:ascii="Times New Roman" w:hAnsi="Times New Roman" w:cs="Times New Roman"/>
          <w:sz w:val="28"/>
          <w:szCs w:val="28"/>
        </w:rPr>
        <w:t>, с. 54</w:t>
      </w:r>
      <w:r w:rsidRPr="00D45437">
        <w:rPr>
          <w:rFonts w:ascii="Times New Roman" w:hAnsi="Times New Roman" w:cs="Times New Roman"/>
          <w:sz w:val="28"/>
          <w:szCs w:val="28"/>
        </w:rPr>
        <w:t>]. Ця методика заснована на економіко-математичній моделі, що дозволяє оцінити реалізацію стратегії корпоративної культури конкретної компанії. У цьому методі показники спроможності підприємства розраховуються на основі бальних експертних оцінок.</w:t>
      </w:r>
    </w:p>
    <w:p w14:paraId="4BFCC9B6"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Ця методика передбачає розрахунок наступних показників:</w:t>
      </w:r>
    </w:p>
    <w:p w14:paraId="3BD3300C"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індекс можливостей фондового ринку;</w:t>
      </w:r>
    </w:p>
    <w:p w14:paraId="2FE70989"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індекс фінансових можливостей;</w:t>
      </w:r>
    </w:p>
    <w:p w14:paraId="4D65AA0E"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індекс економічних можливостей;</w:t>
      </w:r>
    </w:p>
    <w:p w14:paraId="5039BA65"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індекс науково-технічних можливостей;</w:t>
      </w:r>
    </w:p>
    <w:p w14:paraId="51B09054"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індекс можливостей впровадження корпоративної культури.</w:t>
      </w:r>
    </w:p>
    <w:p w14:paraId="7D9DC5F9"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Аналіз існуючих </w:t>
      </w:r>
      <w:proofErr w:type="spellStart"/>
      <w:r w:rsidRPr="00D45437">
        <w:rPr>
          <w:rFonts w:ascii="Times New Roman" w:hAnsi="Times New Roman" w:cs="Times New Roman"/>
          <w:sz w:val="28"/>
          <w:szCs w:val="28"/>
        </w:rPr>
        <w:t>методик</w:t>
      </w:r>
      <w:proofErr w:type="spellEnd"/>
      <w:r w:rsidRPr="00D45437">
        <w:rPr>
          <w:rFonts w:ascii="Times New Roman" w:hAnsi="Times New Roman" w:cs="Times New Roman"/>
          <w:sz w:val="28"/>
          <w:szCs w:val="28"/>
        </w:rPr>
        <w:t xml:space="preserve"> у сфері визначення ефективності корпоративних соціальних інвестицій виявив ряд недоліків, найбільш суттєвими з яких є:</w:t>
      </w:r>
    </w:p>
    <w:p w14:paraId="28C0CB08"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обмежена сфера застосування;</w:t>
      </w:r>
    </w:p>
    <w:p w14:paraId="0739C934"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труднощі в оцінці соціальної відповідальності компаній різних галузей економіки;</w:t>
      </w:r>
    </w:p>
    <w:p w14:paraId="4EE87474"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труднощі в оцінці компаній на різних стадіях життєвого циклу.</w:t>
      </w:r>
    </w:p>
    <w:p w14:paraId="46C8788E"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Відповідно, приходимо до висновку про необхідність розробки вдосконаленої методики оцінки ефективності корпоративних соціальних інвестицій, застосовної до вітчизняних реалій управління економічними деталями та придатної для компаній різних галузей економіки.</w:t>
      </w:r>
    </w:p>
    <w:p w14:paraId="13C5C771"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Водночас слід зазначити, що існуючі розбіжності в розумінні науковими та бізнесовими спільнотами сутності корпоративних соціальних інвестицій </w:t>
      </w:r>
      <w:r w:rsidRPr="00D45437">
        <w:rPr>
          <w:rFonts w:ascii="Times New Roman" w:hAnsi="Times New Roman" w:cs="Times New Roman"/>
          <w:sz w:val="28"/>
          <w:szCs w:val="28"/>
        </w:rPr>
        <w:lastRenderedPageBreak/>
        <w:t>призводять до недостовірності оцінки ефективності заходів соціального інвестування.</w:t>
      </w:r>
    </w:p>
    <w:p w14:paraId="2580E416" w14:textId="703C721C"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Коректну оцінку ефективності </w:t>
      </w:r>
      <w:r w:rsidR="009A1007">
        <w:rPr>
          <w:rFonts w:ascii="Times New Roman" w:hAnsi="Times New Roman" w:cs="Times New Roman"/>
          <w:sz w:val="28"/>
          <w:szCs w:val="28"/>
        </w:rPr>
        <w:t>соціальної політики</w:t>
      </w:r>
      <w:r w:rsidRPr="00D45437">
        <w:rPr>
          <w:rFonts w:ascii="Times New Roman" w:hAnsi="Times New Roman" w:cs="Times New Roman"/>
          <w:sz w:val="28"/>
          <w:szCs w:val="28"/>
        </w:rPr>
        <w:t xml:space="preserve"> слід проводити через розрахунок індексу соціальних інвестицій. Важливо розуміти, що якісні та кількісні показники можуть дати узагальнену оцінку тенденцій та масштабів у сфері соціального інвестування.</w:t>
      </w:r>
    </w:p>
    <w:p w14:paraId="39D15532" w14:textId="7C688135" w:rsidR="00A85A3E"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Якісні показники оцінюють поточний ступінь диверсифікації соціальних інвестицій, визначають рівень забезпечення організації та інформаційної безпеки соціальної діяльності компанії [</w:t>
      </w:r>
      <w:r w:rsidR="00BB1F00">
        <w:rPr>
          <w:rFonts w:ascii="Times New Roman" w:hAnsi="Times New Roman" w:cs="Times New Roman"/>
          <w:sz w:val="28"/>
          <w:szCs w:val="28"/>
        </w:rPr>
        <w:t xml:space="preserve">42, с. </w:t>
      </w:r>
      <w:r w:rsidRPr="00D45437">
        <w:rPr>
          <w:rFonts w:ascii="Times New Roman" w:hAnsi="Times New Roman" w:cs="Times New Roman"/>
          <w:sz w:val="28"/>
          <w:szCs w:val="28"/>
        </w:rPr>
        <w:t>45].</w:t>
      </w:r>
    </w:p>
    <w:p w14:paraId="3A6AE137"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Кількісні показники, у свою чергу, оцінюють фінансові витрати компанії на реалізацію соціально спрямованих проектів. Вони порівнюють динаміку абсолютних і відносних обсягів коштів, які компанії виділяють на соціальні інвестиції.</w:t>
      </w:r>
    </w:p>
    <w:p w14:paraId="1E89999D" w14:textId="69C3436E" w:rsidR="00A85A3E"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Перелічимо кількісні показники соціальних інвестицій: величина соціальних інвестицій підприємства на одного працівника (ІЛ);  співвідношення соціальних інвестицій підприємства та валового обсягу продажів (IS);  питома вага соціальних інвестицій у балансовому прибутку (БП) підприємства. Індекс питомих соціальних інвестицій IL – сума соціальних витрат на одного працівника. Формула індексу така</w:t>
      </w:r>
      <w:r w:rsidR="00BB1F00">
        <w:rPr>
          <w:rFonts w:ascii="Times New Roman" w:hAnsi="Times New Roman" w:cs="Times New Roman"/>
          <w:sz w:val="28"/>
          <w:szCs w:val="28"/>
        </w:rPr>
        <w:t xml:space="preserve"> [9, с. 101]</w:t>
      </w:r>
      <w:r w:rsidRPr="00D45437">
        <w:rPr>
          <w:rFonts w:ascii="Times New Roman" w:hAnsi="Times New Roman" w:cs="Times New Roman"/>
          <w:sz w:val="28"/>
          <w:szCs w:val="28"/>
        </w:rPr>
        <w:t>:</w:t>
      </w:r>
    </w:p>
    <w:p w14:paraId="39EDFD2B" w14:textId="33513D7A" w:rsidR="00A85A3E" w:rsidRPr="00D45437" w:rsidRDefault="00A85A3E"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noProof/>
          <w:sz w:val="28"/>
          <w:szCs w:val="28"/>
          <w:lang w:eastAsia="uk-UA"/>
        </w:rPr>
        <w:drawing>
          <wp:inline distT="0" distB="0" distL="0" distR="0" wp14:anchorId="1F73490B" wp14:editId="7441E262">
            <wp:extent cx="2070100" cy="724266"/>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75974" cy="726321"/>
                    </a:xfrm>
                    <a:prstGeom prst="rect">
                      <a:avLst/>
                    </a:prstGeom>
                    <a:noFill/>
                    <a:ln>
                      <a:noFill/>
                    </a:ln>
                  </pic:spPr>
                </pic:pic>
              </a:graphicData>
            </a:graphic>
          </wp:inline>
        </w:drawing>
      </w:r>
    </w:p>
    <w:p w14:paraId="4EB0531A" w14:textId="7119BB18" w:rsidR="00E036F2"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де </w:t>
      </w:r>
      <w:proofErr w:type="spellStart"/>
      <w:r w:rsidRPr="00D45437">
        <w:rPr>
          <w:rFonts w:ascii="Times New Roman" w:hAnsi="Times New Roman" w:cs="Times New Roman"/>
          <w:sz w:val="28"/>
          <w:szCs w:val="28"/>
        </w:rPr>
        <w:t>Ci</w:t>
      </w:r>
      <w:proofErr w:type="spellEnd"/>
      <w:r w:rsidRPr="00D45437">
        <w:rPr>
          <w:rFonts w:ascii="Times New Roman" w:hAnsi="Times New Roman" w:cs="Times New Roman"/>
          <w:sz w:val="28"/>
          <w:szCs w:val="28"/>
        </w:rPr>
        <w:t xml:space="preserve"> – обсяг соціальних інвестицій i-го підприємства (включаючи добровільні та обов’язкові витрати на соціальні програми та проекти); </w:t>
      </w:r>
      <w:proofErr w:type="spellStart"/>
      <w:r w:rsidRPr="00D45437">
        <w:rPr>
          <w:rFonts w:ascii="Times New Roman" w:hAnsi="Times New Roman" w:cs="Times New Roman"/>
          <w:sz w:val="28"/>
          <w:szCs w:val="28"/>
        </w:rPr>
        <w:t>Li</w:t>
      </w:r>
      <w:proofErr w:type="spellEnd"/>
      <w:r w:rsidRPr="00D45437">
        <w:rPr>
          <w:rFonts w:ascii="Times New Roman" w:hAnsi="Times New Roman" w:cs="Times New Roman"/>
          <w:sz w:val="28"/>
          <w:szCs w:val="28"/>
        </w:rPr>
        <w:t xml:space="preserve"> - середньооблікова чисельність працівників; n - кількість підприємств. Частка соціальних інвестицій компаній у валовому обсязі продажів ІБ (одиниця виміру – відсоток). Формула виглядає так:</w:t>
      </w:r>
    </w:p>
    <w:p w14:paraId="5A590A2A" w14:textId="1E96C9F5" w:rsidR="00E036F2" w:rsidRPr="00D45437" w:rsidRDefault="00E036F2"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noProof/>
          <w:sz w:val="28"/>
          <w:szCs w:val="28"/>
          <w:lang w:eastAsia="uk-UA"/>
        </w:rPr>
        <w:drawing>
          <wp:inline distT="0" distB="0" distL="0" distR="0" wp14:anchorId="27481D21" wp14:editId="6CE128ED">
            <wp:extent cx="1964453" cy="8763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27375" cy="904368"/>
                    </a:xfrm>
                    <a:prstGeom prst="rect">
                      <a:avLst/>
                    </a:prstGeom>
                    <a:noFill/>
                    <a:ln>
                      <a:noFill/>
                    </a:ln>
                  </pic:spPr>
                </pic:pic>
              </a:graphicData>
            </a:graphic>
          </wp:inline>
        </w:drawing>
      </w:r>
    </w:p>
    <w:p w14:paraId="19CE7554" w14:textId="303DC29F" w:rsidR="00E036F2"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lastRenderedPageBreak/>
        <w:t xml:space="preserve">де </w:t>
      </w:r>
      <w:proofErr w:type="spellStart"/>
      <w:r w:rsidRPr="00D45437">
        <w:rPr>
          <w:rFonts w:ascii="Times New Roman" w:hAnsi="Times New Roman" w:cs="Times New Roman"/>
          <w:sz w:val="28"/>
          <w:szCs w:val="28"/>
        </w:rPr>
        <w:t>Ci</w:t>
      </w:r>
      <w:proofErr w:type="spellEnd"/>
      <w:r w:rsidRPr="00D45437">
        <w:rPr>
          <w:rFonts w:ascii="Times New Roman" w:hAnsi="Times New Roman" w:cs="Times New Roman"/>
          <w:sz w:val="28"/>
          <w:szCs w:val="28"/>
        </w:rPr>
        <w:t xml:space="preserve"> – обсяг соціальних інвестицій i-го підприємства; </w:t>
      </w:r>
      <w:proofErr w:type="spellStart"/>
      <w:r w:rsidRPr="00D45437">
        <w:rPr>
          <w:rFonts w:ascii="Times New Roman" w:hAnsi="Times New Roman" w:cs="Times New Roman"/>
          <w:sz w:val="28"/>
          <w:szCs w:val="28"/>
        </w:rPr>
        <w:t>Si</w:t>
      </w:r>
      <w:proofErr w:type="spellEnd"/>
      <w:r w:rsidRPr="00D45437">
        <w:rPr>
          <w:rFonts w:ascii="Times New Roman" w:hAnsi="Times New Roman" w:cs="Times New Roman"/>
          <w:sz w:val="28"/>
          <w:szCs w:val="28"/>
        </w:rPr>
        <w:t xml:space="preserve"> - валовий обсяг продажів і-го підприємства; n - кількість підприємств. Частка соціальних інвестицій у балансовому прибутку ІР компанії (одиниця виміру - відсотки). Формула подібна до розрахунку індексу IS:</w:t>
      </w:r>
    </w:p>
    <w:p w14:paraId="67E4B8E4" w14:textId="0F6B1988" w:rsidR="00E036F2" w:rsidRPr="00D45437" w:rsidRDefault="00E036F2"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noProof/>
          <w:sz w:val="28"/>
          <w:szCs w:val="28"/>
          <w:lang w:eastAsia="uk-UA"/>
        </w:rPr>
        <w:drawing>
          <wp:inline distT="0" distB="0" distL="0" distR="0" wp14:anchorId="071235B8" wp14:editId="67750A7A">
            <wp:extent cx="1951083" cy="698500"/>
            <wp:effectExtent l="0" t="0" r="0" b="63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83456" cy="710090"/>
                    </a:xfrm>
                    <a:prstGeom prst="rect">
                      <a:avLst/>
                    </a:prstGeom>
                    <a:noFill/>
                    <a:ln>
                      <a:noFill/>
                    </a:ln>
                  </pic:spPr>
                </pic:pic>
              </a:graphicData>
            </a:graphic>
          </wp:inline>
        </w:drawing>
      </w:r>
    </w:p>
    <w:p w14:paraId="697D0A19"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де </w:t>
      </w:r>
      <w:proofErr w:type="spellStart"/>
      <w:r w:rsidRPr="00D45437">
        <w:rPr>
          <w:rFonts w:ascii="Times New Roman" w:hAnsi="Times New Roman" w:cs="Times New Roman"/>
          <w:sz w:val="28"/>
          <w:szCs w:val="28"/>
        </w:rPr>
        <w:t>Ci</w:t>
      </w:r>
      <w:proofErr w:type="spellEnd"/>
      <w:r w:rsidRPr="00D45437">
        <w:rPr>
          <w:rFonts w:ascii="Times New Roman" w:hAnsi="Times New Roman" w:cs="Times New Roman"/>
          <w:sz w:val="28"/>
          <w:szCs w:val="28"/>
        </w:rPr>
        <w:t xml:space="preserve"> – обсяг соціальних інвестицій i-го підприємства; </w:t>
      </w:r>
      <w:proofErr w:type="spellStart"/>
      <w:r w:rsidRPr="00D45437">
        <w:rPr>
          <w:rFonts w:ascii="Times New Roman" w:hAnsi="Times New Roman" w:cs="Times New Roman"/>
          <w:sz w:val="28"/>
          <w:szCs w:val="28"/>
        </w:rPr>
        <w:t>Pi</w:t>
      </w:r>
      <w:proofErr w:type="spellEnd"/>
      <w:r w:rsidRPr="00D45437">
        <w:rPr>
          <w:rFonts w:ascii="Times New Roman" w:hAnsi="Times New Roman" w:cs="Times New Roman"/>
          <w:sz w:val="28"/>
          <w:szCs w:val="28"/>
        </w:rPr>
        <w:t xml:space="preserve"> - балансовий прибуток i-го підприємства; n - кількість підприємств.</w:t>
      </w:r>
    </w:p>
    <w:p w14:paraId="7CF95A3D"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Всі представлені індекси соціальних інвестицій можуть мати будь-які позитивні значення і не є стандартизованими. Чим вищий рівень соціальних інвестицій в компанії, тим вище значення індексу.</w:t>
      </w:r>
    </w:p>
    <w:p w14:paraId="0507CB5A"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Якісний показник, у свою чергу, визначає ступінь повноти та комплексності соціальної політики підприємства. Цей індекс враховує фактичну наявність або відсутність у компанії параметрів, які підлягають оцінці.</w:t>
      </w:r>
    </w:p>
    <w:p w14:paraId="6F25241D" w14:textId="7B279A0C" w:rsidR="00E036F2"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Індекс IQ (i) відображає комплексність соціальної політики і розраховується за формулою</w:t>
      </w:r>
      <w:r w:rsidR="00BB1F00">
        <w:rPr>
          <w:rFonts w:ascii="Times New Roman" w:hAnsi="Times New Roman" w:cs="Times New Roman"/>
          <w:sz w:val="28"/>
          <w:szCs w:val="28"/>
        </w:rPr>
        <w:t xml:space="preserve"> [</w:t>
      </w:r>
      <w:r w:rsidR="001F6DCE">
        <w:rPr>
          <w:rFonts w:ascii="Times New Roman" w:hAnsi="Times New Roman" w:cs="Times New Roman"/>
          <w:sz w:val="28"/>
          <w:szCs w:val="28"/>
        </w:rPr>
        <w:t>1</w:t>
      </w:r>
      <w:r w:rsidR="00BB1F00">
        <w:rPr>
          <w:rFonts w:ascii="Times New Roman" w:hAnsi="Times New Roman" w:cs="Times New Roman"/>
          <w:sz w:val="28"/>
          <w:szCs w:val="28"/>
        </w:rPr>
        <w:t>]</w:t>
      </w:r>
      <w:r w:rsidRPr="00D45437">
        <w:rPr>
          <w:rFonts w:ascii="Times New Roman" w:hAnsi="Times New Roman" w:cs="Times New Roman"/>
          <w:sz w:val="28"/>
          <w:szCs w:val="28"/>
        </w:rPr>
        <w:t>:</w:t>
      </w:r>
    </w:p>
    <w:p w14:paraId="23A691FD" w14:textId="4445ACE9" w:rsidR="00E036F2" w:rsidRPr="00D45437" w:rsidRDefault="00E036F2"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noProof/>
          <w:sz w:val="28"/>
          <w:szCs w:val="28"/>
          <w:lang w:eastAsia="uk-UA"/>
        </w:rPr>
        <w:drawing>
          <wp:inline distT="0" distB="0" distL="0" distR="0" wp14:anchorId="215A068C" wp14:editId="282C7344">
            <wp:extent cx="1892300" cy="411677"/>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07481" cy="436735"/>
                    </a:xfrm>
                    <a:prstGeom prst="rect">
                      <a:avLst/>
                    </a:prstGeom>
                    <a:noFill/>
                    <a:ln>
                      <a:noFill/>
                    </a:ln>
                  </pic:spPr>
                </pic:pic>
              </a:graphicData>
            </a:graphic>
          </wp:inline>
        </w:drawing>
      </w:r>
    </w:p>
    <w:p w14:paraId="5C63550C" w14:textId="77777777"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де </w:t>
      </w:r>
      <w:proofErr w:type="spellStart"/>
      <w:r w:rsidRPr="00D45437">
        <w:rPr>
          <w:rFonts w:ascii="Times New Roman" w:hAnsi="Times New Roman" w:cs="Times New Roman"/>
          <w:sz w:val="28"/>
          <w:szCs w:val="28"/>
        </w:rPr>
        <w:t>Xij</w:t>
      </w:r>
      <w:proofErr w:type="spellEnd"/>
      <w:r w:rsidRPr="00D45437">
        <w:rPr>
          <w:rFonts w:ascii="Times New Roman" w:hAnsi="Times New Roman" w:cs="Times New Roman"/>
          <w:sz w:val="28"/>
          <w:szCs w:val="28"/>
        </w:rPr>
        <w:t xml:space="preserve"> приймає 1, якщо j-та ознака присутня в i-й компанії, і значення 0, якщо ця ознака відсутня; m – кількість показників.</w:t>
      </w:r>
    </w:p>
    <w:p w14:paraId="39E52D1D" w14:textId="69C29030" w:rsidR="00E036F2"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Другий якісний показник – загальний якісний показник соціальних інвестицій СК – показує складність соціальної діяльності в компанії. Розраховується у відсотках за такою формулою:</w:t>
      </w:r>
    </w:p>
    <w:p w14:paraId="28D1D45C" w14:textId="12956CD8" w:rsidR="00E036F2" w:rsidRPr="00D45437" w:rsidRDefault="00E036F2"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noProof/>
          <w:sz w:val="28"/>
          <w:szCs w:val="28"/>
          <w:lang w:eastAsia="uk-UA"/>
        </w:rPr>
        <w:drawing>
          <wp:inline distT="0" distB="0" distL="0" distR="0" wp14:anchorId="75C8E4D9" wp14:editId="2FD4577E">
            <wp:extent cx="2133775" cy="3429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39617" cy="375979"/>
                    </a:xfrm>
                    <a:prstGeom prst="rect">
                      <a:avLst/>
                    </a:prstGeom>
                    <a:noFill/>
                    <a:ln>
                      <a:noFill/>
                    </a:ln>
                  </pic:spPr>
                </pic:pic>
              </a:graphicData>
            </a:graphic>
          </wp:inline>
        </w:drawing>
      </w:r>
    </w:p>
    <w:p w14:paraId="58B27B42" w14:textId="62EF668F"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Соціальна політика підприємства тим ефективніша, чим вище значення розглянутих показників. Порівнюючи різні соціально відповідальні компанії, можна визначити, де соціально відповідальний бізнес розвинений більше, і цей аналіз допомагає компаніям-аутсайдерам налагодити власні механізми реалізації соціальних проектів</w:t>
      </w:r>
      <w:r w:rsidR="00BB1F00">
        <w:rPr>
          <w:rFonts w:ascii="Times New Roman" w:hAnsi="Times New Roman" w:cs="Times New Roman"/>
          <w:sz w:val="28"/>
          <w:szCs w:val="28"/>
        </w:rPr>
        <w:t xml:space="preserve"> [3, с. 53]</w:t>
      </w:r>
      <w:r w:rsidRPr="00D45437">
        <w:rPr>
          <w:rFonts w:ascii="Times New Roman" w:hAnsi="Times New Roman" w:cs="Times New Roman"/>
          <w:sz w:val="28"/>
          <w:szCs w:val="28"/>
        </w:rPr>
        <w:t>.</w:t>
      </w:r>
    </w:p>
    <w:p w14:paraId="726AE6EE" w14:textId="77777777" w:rsidR="009A100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lastRenderedPageBreak/>
        <w:t>Оцінюючи ефективність корпоративних соціальних інвестицій, необхідно враховувати кілька важливих моментів:</w:t>
      </w:r>
    </w:p>
    <w:p w14:paraId="10CF834E" w14:textId="77777777" w:rsidR="009A100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 враховувати сферу діяльності компанії та галузі економіки, які так чи інакше можуть впливати на господарську діяльність компанії; </w:t>
      </w:r>
    </w:p>
    <w:p w14:paraId="34AF7720" w14:textId="77777777" w:rsidR="009A100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 враховувати інтереси та очікування всіх зацікавлених сторін, навіть якщо деякі з них можуть опосередковано впливати на соціальні проекти компанії; </w:t>
      </w:r>
    </w:p>
    <w:p w14:paraId="522F6CAA" w14:textId="03ECF63F" w:rsidR="00D45437" w:rsidRPr="00D45437" w:rsidRDefault="00D45437" w:rsidP="00D4543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необхідно відокремити результати, отримані від реалізації витрат на соціальні проекти на різних етапах соціального інвестування.</w:t>
      </w:r>
    </w:p>
    <w:p w14:paraId="30644E24" w14:textId="7B0174CB" w:rsidR="00E036F2" w:rsidRPr="00D45437" w:rsidRDefault="00E036F2" w:rsidP="00D45437">
      <w:pPr>
        <w:spacing w:after="0" w:line="360" w:lineRule="auto"/>
        <w:ind w:firstLine="709"/>
        <w:rPr>
          <w:rFonts w:ascii="Times New Roman" w:hAnsi="Times New Roman" w:cs="Times New Roman"/>
          <w:sz w:val="28"/>
          <w:szCs w:val="28"/>
        </w:rPr>
      </w:pPr>
    </w:p>
    <w:p w14:paraId="01EA8D1B" w14:textId="3E01854B" w:rsidR="007E5FD3" w:rsidRPr="009A1007" w:rsidRDefault="00C55A6E" w:rsidP="00D45437">
      <w:pPr>
        <w:spacing w:after="0" w:line="360" w:lineRule="auto"/>
        <w:ind w:firstLine="709"/>
        <w:rPr>
          <w:rFonts w:ascii="Times New Roman" w:hAnsi="Times New Roman" w:cs="Times New Roman"/>
          <w:b/>
          <w:bCs/>
          <w:sz w:val="28"/>
          <w:szCs w:val="28"/>
        </w:rPr>
      </w:pPr>
      <w:r w:rsidRPr="009A1007">
        <w:rPr>
          <w:rFonts w:ascii="Times New Roman" w:hAnsi="Times New Roman" w:cs="Times New Roman"/>
          <w:b/>
          <w:bCs/>
          <w:sz w:val="28"/>
          <w:szCs w:val="28"/>
        </w:rPr>
        <w:t xml:space="preserve">Висновки до </w:t>
      </w:r>
      <w:r w:rsidR="009A1007" w:rsidRPr="009A1007">
        <w:rPr>
          <w:rFonts w:ascii="Times New Roman" w:hAnsi="Times New Roman" w:cs="Times New Roman"/>
          <w:b/>
          <w:bCs/>
          <w:sz w:val="28"/>
          <w:szCs w:val="28"/>
        </w:rPr>
        <w:t>1</w:t>
      </w:r>
      <w:r w:rsidRPr="009A1007">
        <w:rPr>
          <w:rFonts w:ascii="Times New Roman" w:hAnsi="Times New Roman" w:cs="Times New Roman"/>
          <w:b/>
          <w:bCs/>
          <w:sz w:val="28"/>
          <w:szCs w:val="28"/>
        </w:rPr>
        <w:t xml:space="preserve"> розділу</w:t>
      </w:r>
    </w:p>
    <w:p w14:paraId="474A629D" w14:textId="77777777" w:rsidR="009A1007" w:rsidRPr="0055545F" w:rsidRDefault="009A1007" w:rsidP="009A1007">
      <w:pPr>
        <w:spacing w:after="0" w:line="360" w:lineRule="auto"/>
        <w:ind w:firstLine="709"/>
        <w:rPr>
          <w:rFonts w:ascii="Times New Roman" w:hAnsi="Times New Roman" w:cs="Times New Roman"/>
          <w:sz w:val="28"/>
          <w:szCs w:val="28"/>
        </w:rPr>
      </w:pPr>
      <w:r w:rsidRPr="0055545F">
        <w:rPr>
          <w:rFonts w:ascii="Times New Roman" w:hAnsi="Times New Roman" w:cs="Times New Roman"/>
          <w:sz w:val="28"/>
          <w:szCs w:val="28"/>
        </w:rPr>
        <w:t>Під соціальною політикою розуміють також цілеспрямовану діяльність держави щодо перерозподілу ресурсів між громадянами з метою досягнення добробуту. Зазвичай у міжнародній практиці, коли говорять про соціальну політику, згадують такі напрями, як соціальне страхування, охорона здоров'я, освіта, житло та зайнятість. Соціальна безпека у західній традиції розуміється як система заходів щодо захисту особи та сім'ї від тих ризиків, яких неможливо уникнути, включаючи серйозне зниження доходу, необхідного для підтримки прийнятного рівня життя.</w:t>
      </w:r>
    </w:p>
    <w:p w14:paraId="0BB5FE53" w14:textId="77777777" w:rsidR="009A1007" w:rsidRDefault="009A1007" w:rsidP="009A100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У зарубіжній та вітчизняній науковій літературі існує багато різноманітних </w:t>
      </w:r>
      <w:proofErr w:type="spellStart"/>
      <w:r w:rsidRPr="00D45437">
        <w:rPr>
          <w:rFonts w:ascii="Times New Roman" w:hAnsi="Times New Roman" w:cs="Times New Roman"/>
          <w:sz w:val="28"/>
          <w:szCs w:val="28"/>
        </w:rPr>
        <w:t>методик</w:t>
      </w:r>
      <w:proofErr w:type="spellEnd"/>
      <w:r w:rsidRPr="00D45437">
        <w:rPr>
          <w:rFonts w:ascii="Times New Roman" w:hAnsi="Times New Roman" w:cs="Times New Roman"/>
          <w:sz w:val="28"/>
          <w:szCs w:val="28"/>
        </w:rPr>
        <w:t xml:space="preserve"> і підходів до оцінки ефективності соціально відповідального бізнесу та соціальних інвестицій.</w:t>
      </w:r>
    </w:p>
    <w:p w14:paraId="5FEA6F19" w14:textId="77777777" w:rsidR="009A1007" w:rsidRPr="00D45437" w:rsidRDefault="009A1007" w:rsidP="009A1007">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Оцінюючи ефективність </w:t>
      </w:r>
      <w:r>
        <w:rPr>
          <w:rFonts w:ascii="Times New Roman" w:hAnsi="Times New Roman" w:cs="Times New Roman"/>
          <w:sz w:val="28"/>
          <w:szCs w:val="28"/>
        </w:rPr>
        <w:t>соціальної політики</w:t>
      </w:r>
      <w:r w:rsidRPr="00D45437">
        <w:rPr>
          <w:rFonts w:ascii="Times New Roman" w:hAnsi="Times New Roman" w:cs="Times New Roman"/>
          <w:sz w:val="28"/>
          <w:szCs w:val="28"/>
        </w:rPr>
        <w:t>, необхідно враховувати кілька важливих моментів: враховувати сферу діяльності компанії та галузі економіки, які так чи інакше можуть впливати на господарську діяльність компанії; враховувати інтереси та очікування всіх зацікавлених сторін, навіть якщо деякі з них можуть опосередковано впливати на соціальні проекти компанії; необхідно відокремити результати, отримані від реалізації витрат на соціальні проекти на різних етапах соціального інвестування.</w:t>
      </w:r>
    </w:p>
    <w:p w14:paraId="3FB4EDB8" w14:textId="77777777" w:rsidR="009A1007" w:rsidRPr="00FD2353" w:rsidRDefault="009A1007" w:rsidP="009A1007">
      <w:pPr>
        <w:spacing w:after="0" w:line="360" w:lineRule="auto"/>
        <w:ind w:firstLine="709"/>
      </w:pPr>
    </w:p>
    <w:p w14:paraId="265F80A1" w14:textId="38D677A1" w:rsidR="00C55A6E" w:rsidRDefault="00C55A6E" w:rsidP="00D45437">
      <w:pPr>
        <w:spacing w:after="0" w:line="360" w:lineRule="auto"/>
        <w:ind w:firstLine="709"/>
        <w:rPr>
          <w:rFonts w:ascii="Times New Roman" w:hAnsi="Times New Roman" w:cs="Times New Roman"/>
          <w:sz w:val="28"/>
          <w:szCs w:val="28"/>
        </w:rPr>
      </w:pPr>
    </w:p>
    <w:p w14:paraId="16B83ED9" w14:textId="354FB8C4" w:rsidR="00C55A6E" w:rsidRDefault="00C55A6E">
      <w:pPr>
        <w:rPr>
          <w:rFonts w:ascii="Times New Roman" w:hAnsi="Times New Roman" w:cs="Times New Roman"/>
          <w:sz w:val="28"/>
          <w:szCs w:val="28"/>
        </w:rPr>
      </w:pPr>
      <w:r>
        <w:rPr>
          <w:rFonts w:ascii="Times New Roman" w:hAnsi="Times New Roman" w:cs="Times New Roman"/>
          <w:sz w:val="28"/>
          <w:szCs w:val="28"/>
        </w:rPr>
        <w:br w:type="page"/>
      </w:r>
    </w:p>
    <w:p w14:paraId="4E6FF7F1" w14:textId="0DFC6D3C" w:rsidR="00C55A6E" w:rsidRPr="009A1007" w:rsidRDefault="00C55A6E" w:rsidP="00C55A6E">
      <w:pPr>
        <w:spacing w:after="0" w:line="360" w:lineRule="auto"/>
        <w:ind w:firstLine="709"/>
        <w:jc w:val="center"/>
        <w:rPr>
          <w:rFonts w:ascii="Times New Roman" w:hAnsi="Times New Roman" w:cs="Times New Roman"/>
          <w:b/>
          <w:bCs/>
          <w:sz w:val="28"/>
          <w:szCs w:val="28"/>
        </w:rPr>
      </w:pPr>
      <w:r w:rsidRPr="009A1007">
        <w:rPr>
          <w:rFonts w:ascii="Times New Roman" w:hAnsi="Times New Roman" w:cs="Times New Roman"/>
          <w:b/>
          <w:bCs/>
          <w:sz w:val="28"/>
          <w:szCs w:val="28"/>
        </w:rPr>
        <w:lastRenderedPageBreak/>
        <w:t>РОЗДІЛ 2</w:t>
      </w:r>
    </w:p>
    <w:p w14:paraId="60651AB1" w14:textId="7914E7C9" w:rsidR="00E036F2" w:rsidRPr="009A1007" w:rsidRDefault="00C55A6E" w:rsidP="00C55A6E">
      <w:pPr>
        <w:spacing w:after="0" w:line="360" w:lineRule="auto"/>
        <w:ind w:firstLine="709"/>
        <w:jc w:val="center"/>
        <w:rPr>
          <w:rFonts w:ascii="Times New Roman" w:hAnsi="Times New Roman" w:cs="Times New Roman"/>
          <w:b/>
          <w:bCs/>
          <w:sz w:val="28"/>
          <w:szCs w:val="28"/>
        </w:rPr>
      </w:pPr>
      <w:r w:rsidRPr="009A1007">
        <w:rPr>
          <w:rFonts w:ascii="Times New Roman" w:hAnsi="Times New Roman" w:cs="Times New Roman"/>
          <w:b/>
          <w:bCs/>
          <w:sz w:val="28"/>
          <w:szCs w:val="28"/>
        </w:rPr>
        <w:t>АНАЛІЗ СОЦІАЛЬНОЇ ПОЛІТИКИ ПІДПРИЄМСТВА</w:t>
      </w:r>
    </w:p>
    <w:p w14:paraId="6E14B647" w14:textId="77777777" w:rsidR="00C55A6E" w:rsidRDefault="00C55A6E" w:rsidP="00D45437">
      <w:pPr>
        <w:spacing w:after="0" w:line="360" w:lineRule="auto"/>
        <w:ind w:firstLine="709"/>
        <w:rPr>
          <w:rFonts w:ascii="Times New Roman" w:hAnsi="Times New Roman" w:cs="Times New Roman"/>
          <w:sz w:val="28"/>
          <w:szCs w:val="28"/>
        </w:rPr>
      </w:pPr>
    </w:p>
    <w:p w14:paraId="320D0E1F" w14:textId="53AEA59F" w:rsidR="00C55A6E" w:rsidRPr="00384EB6" w:rsidRDefault="00C55A6E" w:rsidP="00D45437">
      <w:pPr>
        <w:spacing w:after="0" w:line="360" w:lineRule="auto"/>
        <w:ind w:firstLine="709"/>
        <w:rPr>
          <w:rFonts w:ascii="Times New Roman" w:hAnsi="Times New Roman" w:cs="Times New Roman"/>
          <w:b/>
          <w:bCs/>
          <w:sz w:val="28"/>
          <w:szCs w:val="28"/>
        </w:rPr>
      </w:pPr>
      <w:r w:rsidRPr="00384EB6">
        <w:rPr>
          <w:rFonts w:ascii="Times New Roman" w:hAnsi="Times New Roman" w:cs="Times New Roman"/>
          <w:b/>
          <w:bCs/>
          <w:sz w:val="28"/>
          <w:szCs w:val="28"/>
        </w:rPr>
        <w:t>2.1. Загальна характеристика підприємства</w:t>
      </w:r>
    </w:p>
    <w:p w14:paraId="0F6C249E" w14:textId="72ED7B62" w:rsidR="00E036F2" w:rsidRPr="00447DAC" w:rsidRDefault="00E036F2" w:rsidP="00384EB6">
      <w:pPr>
        <w:spacing w:after="0" w:line="360" w:lineRule="auto"/>
        <w:ind w:firstLine="709"/>
        <w:rPr>
          <w:rFonts w:ascii="Times New Roman" w:hAnsi="Times New Roman" w:cs="Times New Roman"/>
          <w:color w:val="000000" w:themeColor="text1"/>
          <w:sz w:val="28"/>
          <w:szCs w:val="28"/>
        </w:rPr>
      </w:pPr>
    </w:p>
    <w:p w14:paraId="1FA28B50"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 xml:space="preserve">Підприємство, яке здійснює будівельно-монтажні роботи в Тернопільській області, можна охарактеризувати як компанію з обмеженим числом працівників, яка має досвід у виконанні проектів для державних замовників. З урахуванням того, що всі замовлення проходять через систему </w:t>
      </w:r>
      <w:proofErr w:type="spellStart"/>
      <w:r w:rsidRPr="00447DAC">
        <w:rPr>
          <w:rFonts w:ascii="Times New Roman" w:hAnsi="Times New Roman" w:cs="Times New Roman"/>
          <w:color w:val="000000" w:themeColor="text1"/>
          <w:sz w:val="28"/>
          <w:szCs w:val="28"/>
        </w:rPr>
        <w:t>prozzoro</w:t>
      </w:r>
      <w:proofErr w:type="spellEnd"/>
      <w:r w:rsidRPr="00447DAC">
        <w:rPr>
          <w:rFonts w:ascii="Times New Roman" w:hAnsi="Times New Roman" w:cs="Times New Roman"/>
          <w:color w:val="000000" w:themeColor="text1"/>
          <w:sz w:val="28"/>
          <w:szCs w:val="28"/>
        </w:rPr>
        <w:t xml:space="preserve">, можна стверджувати, що підприємство має необхідні знання та досвід у роботі з електронними </w:t>
      </w:r>
      <w:proofErr w:type="spellStart"/>
      <w:r w:rsidRPr="00447DAC">
        <w:rPr>
          <w:rFonts w:ascii="Times New Roman" w:hAnsi="Times New Roman" w:cs="Times New Roman"/>
          <w:color w:val="000000" w:themeColor="text1"/>
          <w:sz w:val="28"/>
          <w:szCs w:val="28"/>
        </w:rPr>
        <w:t>закупівлями</w:t>
      </w:r>
      <w:proofErr w:type="spellEnd"/>
      <w:r w:rsidRPr="00447DAC">
        <w:rPr>
          <w:rFonts w:ascii="Times New Roman" w:hAnsi="Times New Roman" w:cs="Times New Roman"/>
          <w:color w:val="000000" w:themeColor="text1"/>
          <w:sz w:val="28"/>
          <w:szCs w:val="28"/>
        </w:rPr>
        <w:t>.</w:t>
      </w:r>
    </w:p>
    <w:p w14:paraId="39C75035"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З огляду на розмір компанії та кількість працівників, можна припустити, що вона спеціалізується на виконанні невеликих та середніх проектів. Однак, якщо підприємство має достатній досвід та кваліфікацію, то воно може виконувати й більш об'ємні проекти.</w:t>
      </w:r>
    </w:p>
    <w:p w14:paraId="2E5CDA6C" w14:textId="3105FB3C"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З метою успішного виконання проектів для державних замовників, підприємство повинно мати досвід у роботі з вимогами та стандартами, які зазвичай зазначаються в тендерних документах. Також важливо, щоб підприємство мало достатній рівень технічної оснащеності, щоб виконувати будівельні та монтажні роботи на високому рівні якості</w:t>
      </w:r>
      <w:r w:rsidR="00961BEB">
        <w:rPr>
          <w:rFonts w:ascii="Times New Roman" w:hAnsi="Times New Roman" w:cs="Times New Roman"/>
          <w:color w:val="000000" w:themeColor="text1"/>
          <w:sz w:val="28"/>
          <w:szCs w:val="28"/>
        </w:rPr>
        <w:t xml:space="preserve"> [47]</w:t>
      </w:r>
      <w:r w:rsidRPr="00447DAC">
        <w:rPr>
          <w:rFonts w:ascii="Times New Roman" w:hAnsi="Times New Roman" w:cs="Times New Roman"/>
          <w:color w:val="000000" w:themeColor="text1"/>
          <w:sz w:val="28"/>
          <w:szCs w:val="28"/>
        </w:rPr>
        <w:t>.</w:t>
      </w:r>
    </w:p>
    <w:p w14:paraId="3B341A8E"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Загалом, успіх підприємства буде залежати від його здатності забезпечувати високу якість виконання робіт та дотримуватись всіх вимог та умов замовників.</w:t>
      </w:r>
    </w:p>
    <w:p w14:paraId="6222CEA0"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Також важливим аспектом для підприємства, яке займається будівельно-монтажними роботами, є забезпечення безпеки праці та дотримання норм законодавства в цій сфері. Підприємство повинно мати відповідні сертифікати та ліцензії, щоб здійснювати роботи на будівельних майданчиках.</w:t>
      </w:r>
    </w:p>
    <w:p w14:paraId="6C5DA9F6"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Успішне функціонування підприємства також залежить від здатності керівництва та команди працівників до ефективного управління проектами, розуміння клієнтських потреб і вчасного реагування на зміни в замовленнях.</w:t>
      </w:r>
    </w:p>
    <w:p w14:paraId="604E3A67" w14:textId="77777777"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lastRenderedPageBreak/>
        <w:t>З огляду на те, що на підприємстві працює 37 осіб, можна припустити, що вони можуть мати високий рівень кваліфікації та професійної підготовки. Проте, підприємство повинно забезпечувати своїх працівників можливостями для професійного розвитку та підвищення кваліфікації, щоб забезпечити якісну виконання робіт та задоволення потреб клієнтів.</w:t>
      </w:r>
    </w:p>
    <w:p w14:paraId="40DAF6E9" w14:textId="6936B612" w:rsidR="00C55A6E" w:rsidRPr="00447DAC" w:rsidRDefault="00C55A6E" w:rsidP="00384EB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 xml:space="preserve">Отже, </w:t>
      </w:r>
      <w:bookmarkStart w:id="3" w:name="_Hlk134566611"/>
      <w:r w:rsidRPr="00447DAC">
        <w:rPr>
          <w:rFonts w:ascii="Times New Roman" w:hAnsi="Times New Roman" w:cs="Times New Roman"/>
          <w:color w:val="000000" w:themeColor="text1"/>
          <w:sz w:val="28"/>
          <w:szCs w:val="28"/>
        </w:rPr>
        <w:t xml:space="preserve">загальна характеристика підприємства, що здійснює будівельно-монтажні роботи в Тернопільській області, включає в себе такі аспекти, як досвід у виконанні проектів для державних замовників, знання та досвід у роботі з електронними </w:t>
      </w:r>
      <w:proofErr w:type="spellStart"/>
      <w:r w:rsidRPr="00447DAC">
        <w:rPr>
          <w:rFonts w:ascii="Times New Roman" w:hAnsi="Times New Roman" w:cs="Times New Roman"/>
          <w:color w:val="000000" w:themeColor="text1"/>
          <w:sz w:val="28"/>
          <w:szCs w:val="28"/>
        </w:rPr>
        <w:t>закупівлями</w:t>
      </w:r>
      <w:proofErr w:type="spellEnd"/>
      <w:r w:rsidRPr="00447DAC">
        <w:rPr>
          <w:rFonts w:ascii="Times New Roman" w:hAnsi="Times New Roman" w:cs="Times New Roman"/>
          <w:color w:val="000000" w:themeColor="text1"/>
          <w:sz w:val="28"/>
          <w:szCs w:val="28"/>
        </w:rPr>
        <w:t xml:space="preserve">, достатній рівень технічної оснащеності та здатність до ефективного управління проектами. </w:t>
      </w:r>
    </w:p>
    <w:bookmarkEnd w:id="3"/>
    <w:p w14:paraId="5979B711" w14:textId="340D91EC"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 xml:space="preserve">Організаційна структура </w:t>
      </w:r>
      <w:r w:rsidR="009A1007">
        <w:rPr>
          <w:rFonts w:ascii="Times New Roman" w:eastAsia="Times New Roman" w:hAnsi="Times New Roman" w:cs="Times New Roman"/>
          <w:color w:val="000000" w:themeColor="text1"/>
          <w:sz w:val="28"/>
          <w:szCs w:val="28"/>
          <w:lang w:eastAsia="uk-UA"/>
        </w:rPr>
        <w:t>ПП «ГАЛИЧ-БУД»</w:t>
      </w:r>
      <w:r w:rsidRPr="00447DAC">
        <w:rPr>
          <w:rFonts w:ascii="Times New Roman" w:eastAsia="Times New Roman" w:hAnsi="Times New Roman" w:cs="Times New Roman"/>
          <w:color w:val="000000" w:themeColor="text1"/>
          <w:sz w:val="28"/>
          <w:szCs w:val="28"/>
          <w:lang w:eastAsia="uk-UA"/>
        </w:rPr>
        <w:t xml:space="preserve"> </w:t>
      </w:r>
      <w:r w:rsidR="00384EB6">
        <w:rPr>
          <w:rFonts w:ascii="Times New Roman" w:eastAsia="Times New Roman" w:hAnsi="Times New Roman" w:cs="Times New Roman"/>
          <w:color w:val="000000" w:themeColor="text1"/>
          <w:sz w:val="28"/>
          <w:szCs w:val="28"/>
          <w:lang w:eastAsia="uk-UA"/>
        </w:rPr>
        <w:t>має</w:t>
      </w:r>
      <w:r w:rsidRPr="00447DAC">
        <w:rPr>
          <w:rFonts w:ascii="Times New Roman" w:eastAsia="Times New Roman" w:hAnsi="Times New Roman" w:cs="Times New Roman"/>
          <w:color w:val="000000" w:themeColor="text1"/>
          <w:sz w:val="28"/>
          <w:szCs w:val="28"/>
          <w:lang w:eastAsia="uk-UA"/>
        </w:rPr>
        <w:t xml:space="preserve"> наступний вигляд:</w:t>
      </w:r>
    </w:p>
    <w:p w14:paraId="032BC3B1" w14:textId="61E5FE2A" w:rsidR="00384EB6" w:rsidRDefault="00384EB6" w:rsidP="00384EB6">
      <w:pPr>
        <w:spacing w:after="0" w:line="360" w:lineRule="auto"/>
        <w:ind w:firstLine="709"/>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noProof/>
          <w:color w:val="000000" w:themeColor="text1"/>
          <w:sz w:val="28"/>
          <w:szCs w:val="28"/>
          <w:lang w:eastAsia="uk-UA"/>
        </w:rPr>
        <w:drawing>
          <wp:inline distT="0" distB="0" distL="0" distR="0" wp14:anchorId="4F547270" wp14:editId="5DF0890E">
            <wp:extent cx="5486400" cy="3200400"/>
            <wp:effectExtent l="0" t="0" r="0" b="3810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31CA084" w14:textId="22CA4FAD" w:rsidR="00384EB6" w:rsidRDefault="006E1113" w:rsidP="00384EB6">
      <w:pPr>
        <w:spacing w:after="0" w:line="360" w:lineRule="auto"/>
        <w:ind w:firstLine="709"/>
        <w:rPr>
          <w:rFonts w:ascii="Times New Roman" w:eastAsia="Times New Roman" w:hAnsi="Times New Roman" w:cs="Times New Roman"/>
          <w:b/>
          <w:bCs/>
          <w:color w:val="000000" w:themeColor="text1"/>
          <w:sz w:val="28"/>
          <w:szCs w:val="28"/>
          <w:lang w:eastAsia="uk-UA"/>
        </w:rPr>
      </w:pPr>
      <w:r w:rsidRPr="00795914">
        <w:rPr>
          <w:rFonts w:ascii="Times New Roman" w:eastAsia="Times New Roman" w:hAnsi="Times New Roman" w:cs="Times New Roman"/>
          <w:b/>
          <w:bCs/>
          <w:color w:val="000000" w:themeColor="text1"/>
          <w:sz w:val="28"/>
          <w:szCs w:val="28"/>
          <w:lang w:eastAsia="uk-UA"/>
        </w:rPr>
        <w:t xml:space="preserve">2.1. Організаційна структура ПП </w:t>
      </w:r>
      <w:r w:rsidR="00795914" w:rsidRPr="00795914">
        <w:rPr>
          <w:rFonts w:ascii="Times New Roman" w:eastAsia="Times New Roman" w:hAnsi="Times New Roman" w:cs="Times New Roman"/>
          <w:b/>
          <w:bCs/>
          <w:color w:val="000000" w:themeColor="text1"/>
          <w:sz w:val="28"/>
          <w:szCs w:val="28"/>
          <w:lang w:eastAsia="uk-UA"/>
        </w:rPr>
        <w:t>«ГАЛИЧ-БУД»</w:t>
      </w:r>
      <w:r w:rsidR="009E76DF">
        <w:rPr>
          <w:rFonts w:ascii="Times New Roman" w:eastAsia="Times New Roman" w:hAnsi="Times New Roman" w:cs="Times New Roman"/>
          <w:b/>
          <w:bCs/>
          <w:color w:val="000000" w:themeColor="text1"/>
          <w:sz w:val="28"/>
          <w:szCs w:val="28"/>
          <w:lang w:eastAsia="uk-UA"/>
        </w:rPr>
        <w:t>*</w:t>
      </w:r>
    </w:p>
    <w:p w14:paraId="5598BFF5" w14:textId="2A77E1F0" w:rsidR="009E76DF" w:rsidRPr="009E76DF" w:rsidRDefault="009E76DF" w:rsidP="00384EB6">
      <w:pPr>
        <w:spacing w:after="0" w:line="360" w:lineRule="auto"/>
        <w:ind w:firstLine="709"/>
        <w:rPr>
          <w:rFonts w:ascii="Times New Roman" w:eastAsia="Times New Roman" w:hAnsi="Times New Roman" w:cs="Times New Roman"/>
          <w:color w:val="000000" w:themeColor="text1"/>
          <w:sz w:val="24"/>
          <w:szCs w:val="24"/>
          <w:lang w:eastAsia="uk-UA"/>
        </w:rPr>
      </w:pPr>
      <w:r w:rsidRPr="009E76DF">
        <w:rPr>
          <w:rFonts w:ascii="Times New Roman" w:eastAsia="Times New Roman" w:hAnsi="Times New Roman" w:cs="Times New Roman"/>
          <w:color w:val="000000" w:themeColor="text1"/>
          <w:sz w:val="24"/>
          <w:szCs w:val="24"/>
          <w:lang w:eastAsia="uk-UA"/>
        </w:rPr>
        <w:t>*складено автором за даними [47]</w:t>
      </w:r>
    </w:p>
    <w:p w14:paraId="6F5DD17E" w14:textId="77777777" w:rsidR="009E76DF" w:rsidRDefault="009E76DF" w:rsidP="00384EB6">
      <w:pPr>
        <w:spacing w:after="0" w:line="360" w:lineRule="auto"/>
        <w:ind w:firstLine="709"/>
        <w:rPr>
          <w:rFonts w:ascii="Times New Roman" w:eastAsia="Times New Roman" w:hAnsi="Times New Roman" w:cs="Times New Roman"/>
          <w:color w:val="000000" w:themeColor="text1"/>
          <w:sz w:val="28"/>
          <w:szCs w:val="28"/>
          <w:lang w:eastAsia="uk-UA"/>
        </w:rPr>
      </w:pPr>
    </w:p>
    <w:p w14:paraId="2F4CA1E0" w14:textId="0BA90CD4"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Керівництво займається загальним управлінням підприємством, визначенням стратегії та тактики розвитку, прийняттям рішень щодо інвестицій в основний капітал та закупівлі необхідного обладнання.</w:t>
      </w:r>
    </w:p>
    <w:p w14:paraId="29EAD449" w14:textId="0BF4F383"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 xml:space="preserve">Відділ </w:t>
      </w:r>
      <w:r w:rsidR="00795914">
        <w:rPr>
          <w:rFonts w:ascii="Times New Roman" w:eastAsia="Times New Roman" w:hAnsi="Times New Roman" w:cs="Times New Roman"/>
          <w:color w:val="000000" w:themeColor="text1"/>
          <w:sz w:val="28"/>
          <w:szCs w:val="28"/>
          <w:lang w:eastAsia="uk-UA"/>
        </w:rPr>
        <w:t>будівельно-монтажних робіт</w:t>
      </w:r>
      <w:r w:rsidRPr="00447DAC">
        <w:rPr>
          <w:rFonts w:ascii="Times New Roman" w:eastAsia="Times New Roman" w:hAnsi="Times New Roman" w:cs="Times New Roman"/>
          <w:color w:val="000000" w:themeColor="text1"/>
          <w:sz w:val="28"/>
          <w:szCs w:val="28"/>
          <w:lang w:eastAsia="uk-UA"/>
        </w:rPr>
        <w:t xml:space="preserve"> здійснює організацію та контроль за будівельно-монтажними роботами, керує робочими бригадами та забезпечує виконання проектів відповідно до технічних вимог та замовних вимог.</w:t>
      </w:r>
    </w:p>
    <w:p w14:paraId="30DEBA0E" w14:textId="77777777"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lastRenderedPageBreak/>
        <w:t>Відділ комерції та маркетингу займається розробкою та реалізацією стратегії продажів, веденням рекламної кампанії та підтримкою клієнтських відносин.</w:t>
      </w:r>
    </w:p>
    <w:p w14:paraId="6B947424" w14:textId="77777777"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Відділ кадрів відповідає за підбір, навчання та розвиток персоналу, а також за зарплатню та кадрові питання. Бухгалтер веде облік фінансових операцій підприємства.</w:t>
      </w:r>
    </w:p>
    <w:p w14:paraId="25BA8583" w14:textId="02143DB5"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Така організаційна структура дозволяє ПП "ГАЛИЧ-БУ</w:t>
      </w:r>
      <w:r w:rsidR="00384EB6">
        <w:rPr>
          <w:rFonts w:ascii="Times New Roman" w:eastAsia="Times New Roman" w:hAnsi="Times New Roman" w:cs="Times New Roman"/>
          <w:color w:val="000000" w:themeColor="text1"/>
          <w:sz w:val="28"/>
          <w:szCs w:val="28"/>
          <w:lang w:eastAsia="uk-UA"/>
        </w:rPr>
        <w:t>Д</w:t>
      </w:r>
      <w:r w:rsidRPr="00447DAC">
        <w:rPr>
          <w:rFonts w:ascii="Times New Roman" w:eastAsia="Times New Roman" w:hAnsi="Times New Roman" w:cs="Times New Roman"/>
          <w:color w:val="000000" w:themeColor="text1"/>
          <w:sz w:val="28"/>
          <w:szCs w:val="28"/>
          <w:lang w:eastAsia="uk-UA"/>
        </w:rPr>
        <w:t>" ефективно керувати процесом будівельних робіт, забезпечувати якість та строковість виконання замовлень, а також активно взаємодіяти зі замовниками та партнерами.</w:t>
      </w:r>
    </w:p>
    <w:p w14:paraId="7FA0ACBB" w14:textId="77777777"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Наявність відділу комерції та маркетингу дозволяє підприємству ефективно просувати свої послуги на ринку, розробляти стратегії розвитку та здійснювати маркетингові дослідження.</w:t>
      </w:r>
    </w:p>
    <w:p w14:paraId="520F8056" w14:textId="77777777"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Відділ кадрів забезпечує правильний підбір кадрів, їх професійний розвиток та підтримує мотивацію персоналу, що в свою чергу дозволяє забезпечити високу якість виконання робіт та збереження репутації підприємства.</w:t>
      </w:r>
    </w:p>
    <w:p w14:paraId="37BB4D91" w14:textId="5F0A42B5"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Бухгалтер</w:t>
      </w:r>
      <w:r w:rsidR="00795914">
        <w:rPr>
          <w:rFonts w:ascii="Times New Roman" w:eastAsia="Times New Roman" w:hAnsi="Times New Roman" w:cs="Times New Roman"/>
          <w:color w:val="000000" w:themeColor="text1"/>
          <w:sz w:val="28"/>
          <w:szCs w:val="28"/>
          <w:lang w:eastAsia="uk-UA"/>
        </w:rPr>
        <w:t>ія</w:t>
      </w:r>
      <w:r w:rsidRPr="00447DAC">
        <w:rPr>
          <w:rFonts w:ascii="Times New Roman" w:eastAsia="Times New Roman" w:hAnsi="Times New Roman" w:cs="Times New Roman"/>
          <w:color w:val="000000" w:themeColor="text1"/>
          <w:sz w:val="28"/>
          <w:szCs w:val="28"/>
          <w:lang w:eastAsia="uk-UA"/>
        </w:rPr>
        <w:t xml:space="preserve"> веде облік фінансових операцій підприємства, що дозволяє директору здійснювати своєчасне управління фінансами та раціонально використовувати ресурси підприємства.</w:t>
      </w:r>
    </w:p>
    <w:p w14:paraId="279B83DA" w14:textId="5D90060B" w:rsidR="00E45A14" w:rsidRPr="00447DAC" w:rsidRDefault="00E45A14" w:rsidP="00384EB6">
      <w:pPr>
        <w:spacing w:after="0" w:line="360" w:lineRule="auto"/>
        <w:ind w:firstLine="709"/>
        <w:rPr>
          <w:rFonts w:ascii="Times New Roman" w:eastAsia="Times New Roman" w:hAnsi="Times New Roman" w:cs="Times New Roman"/>
          <w:color w:val="000000" w:themeColor="text1"/>
          <w:sz w:val="28"/>
          <w:szCs w:val="28"/>
          <w:lang w:eastAsia="uk-UA"/>
        </w:rPr>
      </w:pPr>
      <w:bookmarkStart w:id="4" w:name="_Hlk134566633"/>
      <w:r w:rsidRPr="00447DAC">
        <w:rPr>
          <w:rFonts w:ascii="Times New Roman" w:eastAsia="Times New Roman" w:hAnsi="Times New Roman" w:cs="Times New Roman"/>
          <w:color w:val="000000" w:themeColor="text1"/>
          <w:sz w:val="28"/>
          <w:szCs w:val="28"/>
          <w:lang w:eastAsia="uk-UA"/>
        </w:rPr>
        <w:t>У загальному, організаційна структура ПП "ГАЛИЧ-БУ</w:t>
      </w:r>
      <w:r w:rsidR="00384EB6">
        <w:rPr>
          <w:rFonts w:ascii="Times New Roman" w:eastAsia="Times New Roman" w:hAnsi="Times New Roman" w:cs="Times New Roman"/>
          <w:color w:val="000000" w:themeColor="text1"/>
          <w:sz w:val="28"/>
          <w:szCs w:val="28"/>
          <w:lang w:eastAsia="uk-UA"/>
        </w:rPr>
        <w:t>Д</w:t>
      </w:r>
      <w:r w:rsidRPr="00447DAC">
        <w:rPr>
          <w:rFonts w:ascii="Times New Roman" w:eastAsia="Times New Roman" w:hAnsi="Times New Roman" w:cs="Times New Roman"/>
          <w:color w:val="000000" w:themeColor="text1"/>
          <w:sz w:val="28"/>
          <w:szCs w:val="28"/>
          <w:lang w:eastAsia="uk-UA"/>
        </w:rPr>
        <w:t>" дозволяє забезпечити ефективне та координоване управління діяльністю підприємства, яке успішно функціонує на будівельному ринку Тернопільської області.</w:t>
      </w:r>
    </w:p>
    <w:bookmarkEnd w:id="4"/>
    <w:p w14:paraId="57647A6B" w14:textId="0A908277" w:rsidR="00E45A14" w:rsidRPr="00CD6EE8" w:rsidRDefault="00E45A14" w:rsidP="00DE1F43">
      <w:pPr>
        <w:spacing w:after="0" w:line="360" w:lineRule="auto"/>
        <w:ind w:firstLine="709"/>
        <w:rPr>
          <w:rFonts w:ascii="Times New Roman" w:hAnsi="Times New Roman" w:cs="Times New Roman"/>
          <w:sz w:val="28"/>
          <w:szCs w:val="28"/>
        </w:rPr>
      </w:pPr>
      <w:r w:rsidRPr="00CD6EE8">
        <w:rPr>
          <w:rFonts w:ascii="Times New Roman" w:hAnsi="Times New Roman" w:cs="Times New Roman"/>
          <w:sz w:val="28"/>
          <w:szCs w:val="28"/>
        </w:rPr>
        <w:t>Ця діаграма показує типову організаційну структуру підприємства, де директор є головним керівником, а функціональні підрозділи (відділи комерції, кадрів, бухгалтерії тощо) діляться на підрозділи згідно їхніх функціональних обов'язків.</w:t>
      </w:r>
    </w:p>
    <w:p w14:paraId="393430D1" w14:textId="77777777" w:rsidR="00E45A14" w:rsidRPr="00CD6EE8" w:rsidRDefault="00E45A14" w:rsidP="00DE1F43">
      <w:pPr>
        <w:spacing w:after="0" w:line="360" w:lineRule="auto"/>
        <w:ind w:firstLine="709"/>
        <w:rPr>
          <w:rFonts w:ascii="Times New Roman" w:hAnsi="Times New Roman" w:cs="Times New Roman"/>
          <w:sz w:val="28"/>
          <w:szCs w:val="28"/>
        </w:rPr>
      </w:pPr>
      <w:r w:rsidRPr="00CD6EE8">
        <w:rPr>
          <w:rFonts w:ascii="Times New Roman" w:hAnsi="Times New Roman" w:cs="Times New Roman"/>
          <w:sz w:val="28"/>
          <w:szCs w:val="28"/>
        </w:rPr>
        <w:t>Аналіз рентабельності ПП "ГАЛИЧ-БУД" за 2020-2022 роки можна провести з використанням таких показників:</w:t>
      </w:r>
    </w:p>
    <w:p w14:paraId="224197CC" w14:textId="60842D2D" w:rsidR="00E45A14" w:rsidRPr="00CD6EE8" w:rsidRDefault="00E45A14" w:rsidP="00DE1F43">
      <w:pPr>
        <w:spacing w:after="0" w:line="360" w:lineRule="auto"/>
        <w:ind w:firstLine="709"/>
        <w:rPr>
          <w:rFonts w:ascii="Times New Roman" w:eastAsia="Times New Roman" w:hAnsi="Times New Roman" w:cs="Times New Roman"/>
          <w:color w:val="000000" w:themeColor="text1"/>
          <w:sz w:val="28"/>
          <w:szCs w:val="28"/>
          <w:lang w:eastAsia="uk-UA"/>
        </w:rPr>
      </w:pPr>
      <w:r w:rsidRPr="00CD6EE8">
        <w:rPr>
          <w:rFonts w:ascii="Times New Roman" w:hAnsi="Times New Roman" w:cs="Times New Roman"/>
          <w:sz w:val="28"/>
          <w:szCs w:val="28"/>
        </w:rPr>
        <w:lastRenderedPageBreak/>
        <w:t>Рентабельність</w:t>
      </w:r>
      <w:r w:rsidRPr="00CD6EE8">
        <w:rPr>
          <w:rFonts w:ascii="Times New Roman" w:eastAsia="Times New Roman" w:hAnsi="Times New Roman" w:cs="Times New Roman"/>
          <w:color w:val="000000" w:themeColor="text1"/>
          <w:sz w:val="28"/>
          <w:szCs w:val="28"/>
          <w:lang w:eastAsia="uk-UA"/>
        </w:rPr>
        <w:t xml:space="preserve"> продукції (РП) </w:t>
      </w:r>
      <w:r w:rsidR="003B6391">
        <w:rPr>
          <w:rFonts w:ascii="Times New Roman" w:eastAsia="Times New Roman" w:hAnsi="Times New Roman" w:cs="Times New Roman"/>
          <w:color w:val="000000" w:themeColor="text1"/>
          <w:sz w:val="28"/>
          <w:szCs w:val="28"/>
          <w:lang w:eastAsia="uk-UA"/>
        </w:rPr>
        <w:t>–</w:t>
      </w:r>
      <w:r w:rsidRPr="00CD6EE8">
        <w:rPr>
          <w:rFonts w:ascii="Times New Roman" w:eastAsia="Times New Roman" w:hAnsi="Times New Roman" w:cs="Times New Roman"/>
          <w:color w:val="000000" w:themeColor="text1"/>
          <w:sz w:val="28"/>
          <w:szCs w:val="28"/>
          <w:lang w:eastAsia="uk-UA"/>
        </w:rPr>
        <w:t xml:space="preserve"> відношення прибутку до виручки від реалізації.</w:t>
      </w:r>
    </w:p>
    <w:p w14:paraId="49693DBB" w14:textId="498352F4" w:rsidR="00E45A14" w:rsidRPr="00CD6EE8" w:rsidRDefault="00E45A14" w:rsidP="00DE1F43">
      <w:pPr>
        <w:spacing w:after="0" w:line="360" w:lineRule="auto"/>
        <w:ind w:firstLine="709"/>
        <w:rPr>
          <w:rFonts w:ascii="Times New Roman" w:eastAsia="Times New Roman" w:hAnsi="Times New Roman" w:cs="Times New Roman"/>
          <w:color w:val="000000" w:themeColor="text1"/>
          <w:sz w:val="28"/>
          <w:szCs w:val="28"/>
          <w:lang w:eastAsia="uk-UA"/>
        </w:rPr>
      </w:pPr>
      <w:r w:rsidRPr="00CD6EE8">
        <w:rPr>
          <w:rFonts w:ascii="Times New Roman" w:eastAsia="Times New Roman" w:hAnsi="Times New Roman" w:cs="Times New Roman"/>
          <w:color w:val="000000" w:themeColor="text1"/>
          <w:sz w:val="28"/>
          <w:szCs w:val="28"/>
          <w:lang w:eastAsia="uk-UA"/>
        </w:rPr>
        <w:t xml:space="preserve">Рентабельність власного капіталу (РВК) </w:t>
      </w:r>
      <w:r w:rsidR="003B6391">
        <w:rPr>
          <w:rFonts w:ascii="Times New Roman" w:eastAsia="Times New Roman" w:hAnsi="Times New Roman" w:cs="Times New Roman"/>
          <w:color w:val="000000" w:themeColor="text1"/>
          <w:sz w:val="28"/>
          <w:szCs w:val="28"/>
          <w:lang w:eastAsia="uk-UA"/>
        </w:rPr>
        <w:t>–</w:t>
      </w:r>
      <w:r w:rsidRPr="00CD6EE8">
        <w:rPr>
          <w:rFonts w:ascii="Times New Roman" w:eastAsia="Times New Roman" w:hAnsi="Times New Roman" w:cs="Times New Roman"/>
          <w:color w:val="000000" w:themeColor="text1"/>
          <w:sz w:val="28"/>
          <w:szCs w:val="28"/>
          <w:lang w:eastAsia="uk-UA"/>
        </w:rPr>
        <w:t xml:space="preserve"> відношення прибутку до власного капіталу підприємства.</w:t>
      </w:r>
    </w:p>
    <w:p w14:paraId="657219DB" w14:textId="2D798D14" w:rsidR="00E45A14" w:rsidRPr="00CD6EE8" w:rsidRDefault="00E45A14" w:rsidP="00DE1F43">
      <w:pPr>
        <w:spacing w:after="0" w:line="360" w:lineRule="auto"/>
        <w:ind w:firstLine="709"/>
        <w:rPr>
          <w:rFonts w:ascii="Times New Roman" w:eastAsia="Times New Roman" w:hAnsi="Times New Roman" w:cs="Times New Roman"/>
          <w:color w:val="000000" w:themeColor="text1"/>
          <w:sz w:val="28"/>
          <w:szCs w:val="28"/>
          <w:lang w:eastAsia="uk-UA"/>
        </w:rPr>
      </w:pPr>
      <w:r w:rsidRPr="00CD6EE8">
        <w:rPr>
          <w:rFonts w:ascii="Times New Roman" w:eastAsia="Times New Roman" w:hAnsi="Times New Roman" w:cs="Times New Roman"/>
          <w:color w:val="000000" w:themeColor="text1"/>
          <w:sz w:val="28"/>
          <w:szCs w:val="28"/>
          <w:lang w:eastAsia="uk-UA"/>
        </w:rPr>
        <w:t xml:space="preserve">Рентабельність активів (РА) </w:t>
      </w:r>
      <w:r w:rsidR="003B6391">
        <w:rPr>
          <w:rFonts w:ascii="Times New Roman" w:eastAsia="Times New Roman" w:hAnsi="Times New Roman" w:cs="Times New Roman"/>
          <w:color w:val="000000" w:themeColor="text1"/>
          <w:sz w:val="28"/>
          <w:szCs w:val="28"/>
          <w:lang w:eastAsia="uk-UA"/>
        </w:rPr>
        <w:t>–</w:t>
      </w:r>
      <w:r w:rsidRPr="00CD6EE8">
        <w:rPr>
          <w:rFonts w:ascii="Times New Roman" w:eastAsia="Times New Roman" w:hAnsi="Times New Roman" w:cs="Times New Roman"/>
          <w:color w:val="000000" w:themeColor="text1"/>
          <w:sz w:val="28"/>
          <w:szCs w:val="28"/>
          <w:lang w:eastAsia="uk-UA"/>
        </w:rPr>
        <w:t xml:space="preserve"> відношення прибутку до середньорічної вартості активів.</w:t>
      </w:r>
    </w:p>
    <w:p w14:paraId="6556C81D" w14:textId="6C91BE7F" w:rsidR="00E45A14" w:rsidRPr="00CD6EE8" w:rsidRDefault="00E45A14" w:rsidP="00DE1F43">
      <w:pPr>
        <w:spacing w:after="0" w:line="360" w:lineRule="auto"/>
        <w:ind w:firstLine="709"/>
        <w:rPr>
          <w:rFonts w:ascii="Times New Roman" w:eastAsia="Times New Roman" w:hAnsi="Times New Roman" w:cs="Times New Roman"/>
          <w:color w:val="000000" w:themeColor="text1"/>
          <w:sz w:val="28"/>
          <w:szCs w:val="28"/>
          <w:lang w:eastAsia="uk-UA"/>
        </w:rPr>
      </w:pPr>
      <w:r w:rsidRPr="00CD6EE8">
        <w:rPr>
          <w:rFonts w:ascii="Times New Roman" w:eastAsia="Times New Roman" w:hAnsi="Times New Roman" w:cs="Times New Roman"/>
          <w:color w:val="000000" w:themeColor="text1"/>
          <w:sz w:val="28"/>
          <w:szCs w:val="28"/>
          <w:lang w:eastAsia="uk-UA"/>
        </w:rPr>
        <w:t xml:space="preserve">Рентабельність оборотних засобів (РОЗ) </w:t>
      </w:r>
      <w:r w:rsidR="003B6391">
        <w:rPr>
          <w:rFonts w:ascii="Times New Roman" w:eastAsia="Times New Roman" w:hAnsi="Times New Roman" w:cs="Times New Roman"/>
          <w:color w:val="000000" w:themeColor="text1"/>
          <w:sz w:val="28"/>
          <w:szCs w:val="28"/>
          <w:lang w:eastAsia="uk-UA"/>
        </w:rPr>
        <w:t>–</w:t>
      </w:r>
      <w:r w:rsidRPr="00CD6EE8">
        <w:rPr>
          <w:rFonts w:ascii="Times New Roman" w:eastAsia="Times New Roman" w:hAnsi="Times New Roman" w:cs="Times New Roman"/>
          <w:color w:val="000000" w:themeColor="text1"/>
          <w:sz w:val="28"/>
          <w:szCs w:val="28"/>
          <w:lang w:eastAsia="uk-UA"/>
        </w:rPr>
        <w:t xml:space="preserve"> відношення прибутку до середньорічної вартості оборотних засобів.</w:t>
      </w:r>
    </w:p>
    <w:p w14:paraId="4D47ED68" w14:textId="2F0C89BC" w:rsidR="00E45A14" w:rsidRDefault="00E45A14" w:rsidP="00DE1F43">
      <w:pPr>
        <w:spacing w:after="0" w:line="360" w:lineRule="auto"/>
        <w:ind w:firstLine="709"/>
        <w:rPr>
          <w:rFonts w:ascii="Times New Roman" w:eastAsia="Times New Roman" w:hAnsi="Times New Roman" w:cs="Times New Roman"/>
          <w:color w:val="000000" w:themeColor="text1"/>
          <w:sz w:val="28"/>
          <w:szCs w:val="28"/>
          <w:lang w:eastAsia="uk-UA"/>
        </w:rPr>
      </w:pPr>
      <w:r w:rsidRPr="00CD6EE8">
        <w:rPr>
          <w:rFonts w:ascii="Times New Roman" w:eastAsia="Times New Roman" w:hAnsi="Times New Roman" w:cs="Times New Roman"/>
          <w:color w:val="000000" w:themeColor="text1"/>
          <w:sz w:val="28"/>
          <w:szCs w:val="28"/>
          <w:lang w:eastAsia="uk-UA"/>
        </w:rPr>
        <w:t>Розрахунки показників рентабельності для ПП "ГАЛИЧ-БУ</w:t>
      </w:r>
      <w:r w:rsidR="00573FA4">
        <w:rPr>
          <w:rFonts w:ascii="Times New Roman" w:eastAsia="Times New Roman" w:hAnsi="Times New Roman" w:cs="Times New Roman"/>
          <w:color w:val="000000" w:themeColor="text1"/>
          <w:sz w:val="28"/>
          <w:szCs w:val="28"/>
          <w:lang w:eastAsia="uk-UA"/>
        </w:rPr>
        <w:t>Д</w:t>
      </w:r>
      <w:r w:rsidRPr="00CD6EE8">
        <w:rPr>
          <w:rFonts w:ascii="Times New Roman" w:eastAsia="Times New Roman" w:hAnsi="Times New Roman" w:cs="Times New Roman"/>
          <w:color w:val="000000" w:themeColor="text1"/>
          <w:sz w:val="28"/>
          <w:szCs w:val="28"/>
          <w:lang w:eastAsia="uk-UA"/>
        </w:rPr>
        <w:t>" можна представити у вигляді таблиці</w:t>
      </w:r>
      <w:r w:rsidR="00795914">
        <w:rPr>
          <w:rFonts w:ascii="Times New Roman" w:eastAsia="Times New Roman" w:hAnsi="Times New Roman" w:cs="Times New Roman"/>
          <w:color w:val="000000" w:themeColor="text1"/>
          <w:sz w:val="28"/>
          <w:szCs w:val="28"/>
          <w:lang w:eastAsia="uk-UA"/>
        </w:rPr>
        <w:t>.</w:t>
      </w:r>
    </w:p>
    <w:p w14:paraId="58135821" w14:textId="09797F50" w:rsidR="00795914" w:rsidRDefault="00795914" w:rsidP="00795914">
      <w:pPr>
        <w:spacing w:after="0" w:line="360" w:lineRule="auto"/>
        <w:ind w:firstLine="709"/>
        <w:jc w:val="right"/>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Таблиця 2.1</w:t>
      </w:r>
    </w:p>
    <w:p w14:paraId="1515DB55" w14:textId="58F809C4" w:rsidR="00795914" w:rsidRPr="00795914" w:rsidRDefault="00795914" w:rsidP="00795914">
      <w:pPr>
        <w:spacing w:after="0" w:line="360" w:lineRule="auto"/>
        <w:ind w:firstLine="709"/>
        <w:jc w:val="center"/>
        <w:rPr>
          <w:rFonts w:ascii="Times New Roman" w:eastAsia="Times New Roman" w:hAnsi="Times New Roman" w:cs="Times New Roman"/>
          <w:b/>
          <w:bCs/>
          <w:color w:val="000000" w:themeColor="text1"/>
          <w:sz w:val="28"/>
          <w:szCs w:val="28"/>
          <w:lang w:eastAsia="uk-UA"/>
        </w:rPr>
      </w:pPr>
      <w:r w:rsidRPr="00795914">
        <w:rPr>
          <w:rFonts w:ascii="Times New Roman" w:eastAsia="Times New Roman" w:hAnsi="Times New Roman" w:cs="Times New Roman"/>
          <w:b/>
          <w:bCs/>
          <w:color w:val="000000" w:themeColor="text1"/>
          <w:sz w:val="28"/>
          <w:szCs w:val="28"/>
          <w:lang w:eastAsia="uk-UA"/>
        </w:rPr>
        <w:t>Аналіз основних показників діяльності ПП «ГАЛИЧ-БУД» впродовж 2020-2022 рр.</w:t>
      </w:r>
      <w:r w:rsidR="009E76DF">
        <w:rPr>
          <w:rFonts w:ascii="Times New Roman" w:eastAsia="Times New Roman" w:hAnsi="Times New Roman" w:cs="Times New Roman"/>
          <w:b/>
          <w:bCs/>
          <w:color w:val="000000" w:themeColor="text1"/>
          <w:sz w:val="28"/>
          <w:szCs w:val="28"/>
          <w:lang w:eastAsia="uk-UA"/>
        </w:rPr>
        <w:t>*</w:t>
      </w:r>
    </w:p>
    <w:tbl>
      <w:tblPr>
        <w:tblW w:w="9795" w:type="dxa"/>
        <w:tblCellSpacing w:w="1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shd w:val="clear" w:color="auto" w:fill="444654"/>
        <w:tblCellMar>
          <w:top w:w="15" w:type="dxa"/>
          <w:left w:w="15" w:type="dxa"/>
          <w:bottom w:w="15" w:type="dxa"/>
          <w:right w:w="15" w:type="dxa"/>
        </w:tblCellMar>
        <w:tblLook w:val="04A0" w:firstRow="1" w:lastRow="0" w:firstColumn="1" w:lastColumn="0" w:noHBand="0" w:noVBand="1"/>
      </w:tblPr>
      <w:tblGrid>
        <w:gridCol w:w="6454"/>
        <w:gridCol w:w="771"/>
        <w:gridCol w:w="771"/>
        <w:gridCol w:w="1799"/>
      </w:tblGrid>
      <w:tr w:rsidR="00447DAC" w:rsidRPr="00447DAC" w14:paraId="4FF6021D" w14:textId="77777777" w:rsidTr="00795914">
        <w:trPr>
          <w:trHeight w:val="20"/>
          <w:tblHeader/>
          <w:tblCellSpacing w:w="15" w:type="dxa"/>
        </w:trPr>
        <w:tc>
          <w:tcPr>
            <w:tcW w:w="0" w:type="auto"/>
            <w:shd w:val="clear" w:color="auto" w:fill="auto"/>
            <w:vAlign w:val="center"/>
            <w:hideMark/>
          </w:tcPr>
          <w:p w14:paraId="5B6B85B2" w14:textId="77777777" w:rsidR="00E45A14" w:rsidRPr="00447DAC" w:rsidRDefault="00E45A14" w:rsidP="00795914">
            <w:pPr>
              <w:spacing w:after="0" w:line="240" w:lineRule="auto"/>
              <w:ind w:firstLine="567"/>
              <w:jc w:val="center"/>
              <w:rPr>
                <w:rFonts w:ascii="Times New Roman" w:eastAsia="Times New Roman" w:hAnsi="Times New Roman" w:cs="Times New Roman"/>
                <w:b/>
                <w:bCs/>
                <w:color w:val="000000" w:themeColor="text1"/>
                <w:sz w:val="28"/>
                <w:szCs w:val="28"/>
                <w:lang w:eastAsia="uk-UA"/>
              </w:rPr>
            </w:pPr>
            <w:r w:rsidRPr="00447DAC">
              <w:rPr>
                <w:rFonts w:ascii="Times New Roman" w:eastAsia="Times New Roman" w:hAnsi="Times New Roman" w:cs="Times New Roman"/>
                <w:b/>
                <w:bCs/>
                <w:color w:val="000000" w:themeColor="text1"/>
                <w:sz w:val="28"/>
                <w:szCs w:val="28"/>
                <w:lang w:eastAsia="uk-UA"/>
              </w:rPr>
              <w:t>Рік</w:t>
            </w:r>
          </w:p>
        </w:tc>
        <w:tc>
          <w:tcPr>
            <w:tcW w:w="0" w:type="auto"/>
            <w:shd w:val="clear" w:color="auto" w:fill="auto"/>
            <w:vAlign w:val="center"/>
            <w:hideMark/>
          </w:tcPr>
          <w:p w14:paraId="46F4F27A" w14:textId="77777777" w:rsidR="00E45A14" w:rsidRPr="00447DAC" w:rsidRDefault="00E45A14" w:rsidP="00795914">
            <w:pPr>
              <w:spacing w:after="0" w:line="240" w:lineRule="auto"/>
              <w:jc w:val="center"/>
              <w:rPr>
                <w:rFonts w:ascii="Times New Roman" w:eastAsia="Times New Roman" w:hAnsi="Times New Roman" w:cs="Times New Roman"/>
                <w:b/>
                <w:bCs/>
                <w:color w:val="000000" w:themeColor="text1"/>
                <w:sz w:val="28"/>
                <w:szCs w:val="28"/>
                <w:lang w:eastAsia="uk-UA"/>
              </w:rPr>
            </w:pPr>
            <w:r w:rsidRPr="00447DAC">
              <w:rPr>
                <w:rFonts w:ascii="Times New Roman" w:eastAsia="Times New Roman" w:hAnsi="Times New Roman" w:cs="Times New Roman"/>
                <w:b/>
                <w:bCs/>
                <w:color w:val="000000" w:themeColor="text1"/>
                <w:sz w:val="28"/>
                <w:szCs w:val="28"/>
                <w:lang w:eastAsia="uk-UA"/>
              </w:rPr>
              <w:t>2020</w:t>
            </w:r>
          </w:p>
        </w:tc>
        <w:tc>
          <w:tcPr>
            <w:tcW w:w="0" w:type="auto"/>
            <w:shd w:val="clear" w:color="auto" w:fill="auto"/>
            <w:vAlign w:val="center"/>
            <w:hideMark/>
          </w:tcPr>
          <w:p w14:paraId="3E0712FA" w14:textId="77777777" w:rsidR="00E45A14" w:rsidRPr="00447DAC" w:rsidRDefault="00E45A14" w:rsidP="00795914">
            <w:pPr>
              <w:spacing w:after="0" w:line="240" w:lineRule="auto"/>
              <w:jc w:val="center"/>
              <w:rPr>
                <w:rFonts w:ascii="Times New Roman" w:eastAsia="Times New Roman" w:hAnsi="Times New Roman" w:cs="Times New Roman"/>
                <w:b/>
                <w:bCs/>
                <w:color w:val="000000" w:themeColor="text1"/>
                <w:sz w:val="28"/>
                <w:szCs w:val="28"/>
                <w:lang w:eastAsia="uk-UA"/>
              </w:rPr>
            </w:pPr>
            <w:r w:rsidRPr="00447DAC">
              <w:rPr>
                <w:rFonts w:ascii="Times New Roman" w:eastAsia="Times New Roman" w:hAnsi="Times New Roman" w:cs="Times New Roman"/>
                <w:b/>
                <w:bCs/>
                <w:color w:val="000000" w:themeColor="text1"/>
                <w:sz w:val="28"/>
                <w:szCs w:val="28"/>
                <w:lang w:eastAsia="uk-UA"/>
              </w:rPr>
              <w:t>2021</w:t>
            </w:r>
          </w:p>
        </w:tc>
        <w:tc>
          <w:tcPr>
            <w:tcW w:w="0" w:type="auto"/>
            <w:shd w:val="clear" w:color="auto" w:fill="auto"/>
            <w:vAlign w:val="center"/>
            <w:hideMark/>
          </w:tcPr>
          <w:p w14:paraId="306FE6CD" w14:textId="77777777" w:rsidR="00E45A14" w:rsidRPr="00447DAC" w:rsidRDefault="00E45A14" w:rsidP="00795914">
            <w:pPr>
              <w:spacing w:after="0" w:line="240" w:lineRule="auto"/>
              <w:jc w:val="center"/>
              <w:rPr>
                <w:rFonts w:ascii="Times New Roman" w:eastAsia="Times New Roman" w:hAnsi="Times New Roman" w:cs="Times New Roman"/>
                <w:b/>
                <w:bCs/>
                <w:color w:val="000000" w:themeColor="text1"/>
                <w:sz w:val="28"/>
                <w:szCs w:val="28"/>
                <w:lang w:eastAsia="uk-UA"/>
              </w:rPr>
            </w:pPr>
            <w:r w:rsidRPr="00447DAC">
              <w:rPr>
                <w:rFonts w:ascii="Times New Roman" w:eastAsia="Times New Roman" w:hAnsi="Times New Roman" w:cs="Times New Roman"/>
                <w:b/>
                <w:bCs/>
                <w:color w:val="000000" w:themeColor="text1"/>
                <w:sz w:val="28"/>
                <w:szCs w:val="28"/>
                <w:lang w:eastAsia="uk-UA"/>
              </w:rPr>
              <w:t>2022</w:t>
            </w:r>
          </w:p>
        </w:tc>
      </w:tr>
      <w:tr w:rsidR="00447DAC" w:rsidRPr="00447DAC" w14:paraId="71574BC5" w14:textId="77777777" w:rsidTr="00795914">
        <w:trPr>
          <w:trHeight w:val="20"/>
          <w:tblCellSpacing w:w="15" w:type="dxa"/>
        </w:trPr>
        <w:tc>
          <w:tcPr>
            <w:tcW w:w="0" w:type="auto"/>
            <w:shd w:val="clear" w:color="auto" w:fill="auto"/>
            <w:vAlign w:val="center"/>
            <w:hideMark/>
          </w:tcPr>
          <w:p w14:paraId="2BBC02DB"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Чисельність працівників</w:t>
            </w:r>
          </w:p>
        </w:tc>
        <w:tc>
          <w:tcPr>
            <w:tcW w:w="0" w:type="auto"/>
            <w:shd w:val="clear" w:color="auto" w:fill="auto"/>
            <w:vAlign w:val="center"/>
            <w:hideMark/>
          </w:tcPr>
          <w:p w14:paraId="66C649BF"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42</w:t>
            </w:r>
          </w:p>
        </w:tc>
        <w:tc>
          <w:tcPr>
            <w:tcW w:w="0" w:type="auto"/>
            <w:shd w:val="clear" w:color="auto" w:fill="auto"/>
            <w:vAlign w:val="center"/>
            <w:hideMark/>
          </w:tcPr>
          <w:p w14:paraId="60081B72"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40</w:t>
            </w:r>
          </w:p>
        </w:tc>
        <w:tc>
          <w:tcPr>
            <w:tcW w:w="0" w:type="auto"/>
            <w:shd w:val="clear" w:color="auto" w:fill="auto"/>
            <w:vAlign w:val="center"/>
            <w:hideMark/>
          </w:tcPr>
          <w:p w14:paraId="3211D64E" w14:textId="055126E2" w:rsidR="00E45A14" w:rsidRPr="00447DAC" w:rsidRDefault="003B6391" w:rsidP="00795914">
            <w:pPr>
              <w:spacing w:after="0" w:line="240" w:lineRule="auto"/>
              <w:jc w:val="center"/>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37</w:t>
            </w:r>
          </w:p>
        </w:tc>
      </w:tr>
      <w:tr w:rsidR="00447DAC" w:rsidRPr="00447DAC" w14:paraId="7985FEA7" w14:textId="77777777" w:rsidTr="00795914">
        <w:trPr>
          <w:trHeight w:val="20"/>
          <w:tblCellSpacing w:w="15" w:type="dxa"/>
        </w:trPr>
        <w:tc>
          <w:tcPr>
            <w:tcW w:w="0" w:type="auto"/>
            <w:shd w:val="clear" w:color="auto" w:fill="auto"/>
            <w:vAlign w:val="center"/>
            <w:hideMark/>
          </w:tcPr>
          <w:p w14:paraId="3D02B1D0"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Дохід, тис. грн</w:t>
            </w:r>
          </w:p>
        </w:tc>
        <w:tc>
          <w:tcPr>
            <w:tcW w:w="0" w:type="auto"/>
            <w:shd w:val="clear" w:color="auto" w:fill="auto"/>
            <w:vAlign w:val="center"/>
            <w:hideMark/>
          </w:tcPr>
          <w:p w14:paraId="2B6C4C1C"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w:t>
            </w:r>
          </w:p>
        </w:tc>
        <w:tc>
          <w:tcPr>
            <w:tcW w:w="0" w:type="auto"/>
            <w:shd w:val="clear" w:color="auto" w:fill="auto"/>
            <w:vAlign w:val="center"/>
            <w:hideMark/>
          </w:tcPr>
          <w:p w14:paraId="74B095F3"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w:t>
            </w:r>
          </w:p>
        </w:tc>
        <w:tc>
          <w:tcPr>
            <w:tcW w:w="0" w:type="auto"/>
            <w:shd w:val="clear" w:color="auto" w:fill="auto"/>
            <w:vAlign w:val="center"/>
            <w:hideMark/>
          </w:tcPr>
          <w:p w14:paraId="35758BEE" w14:textId="53313C4E"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 xml:space="preserve">10% </w:t>
            </w:r>
          </w:p>
        </w:tc>
      </w:tr>
      <w:tr w:rsidR="00447DAC" w:rsidRPr="00447DAC" w14:paraId="0B711AE9" w14:textId="77777777" w:rsidTr="00795914">
        <w:trPr>
          <w:trHeight w:val="20"/>
          <w:tblCellSpacing w:w="15" w:type="dxa"/>
        </w:trPr>
        <w:tc>
          <w:tcPr>
            <w:tcW w:w="0" w:type="auto"/>
            <w:shd w:val="clear" w:color="auto" w:fill="auto"/>
            <w:vAlign w:val="center"/>
            <w:hideMark/>
          </w:tcPr>
          <w:p w14:paraId="24873AAA"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Прибуток, тис. грн</w:t>
            </w:r>
          </w:p>
        </w:tc>
        <w:tc>
          <w:tcPr>
            <w:tcW w:w="0" w:type="auto"/>
            <w:shd w:val="clear" w:color="auto" w:fill="auto"/>
            <w:vAlign w:val="center"/>
            <w:hideMark/>
          </w:tcPr>
          <w:p w14:paraId="72E2581B"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840</w:t>
            </w:r>
          </w:p>
        </w:tc>
        <w:tc>
          <w:tcPr>
            <w:tcW w:w="0" w:type="auto"/>
            <w:shd w:val="clear" w:color="auto" w:fill="auto"/>
            <w:vAlign w:val="center"/>
            <w:hideMark/>
          </w:tcPr>
          <w:p w14:paraId="705B0788"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800</w:t>
            </w:r>
          </w:p>
        </w:tc>
        <w:tc>
          <w:tcPr>
            <w:tcW w:w="0" w:type="auto"/>
            <w:shd w:val="clear" w:color="auto" w:fill="auto"/>
            <w:vAlign w:val="center"/>
            <w:hideMark/>
          </w:tcPr>
          <w:p w14:paraId="6F3CD2D5"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2% від доходу</w:t>
            </w:r>
          </w:p>
        </w:tc>
      </w:tr>
      <w:tr w:rsidR="00447DAC" w:rsidRPr="00447DAC" w14:paraId="3138A892" w14:textId="77777777" w:rsidTr="00795914">
        <w:trPr>
          <w:trHeight w:val="20"/>
          <w:tblCellSpacing w:w="15" w:type="dxa"/>
        </w:trPr>
        <w:tc>
          <w:tcPr>
            <w:tcW w:w="0" w:type="auto"/>
            <w:shd w:val="clear" w:color="auto" w:fill="auto"/>
            <w:vAlign w:val="center"/>
            <w:hideMark/>
          </w:tcPr>
          <w:p w14:paraId="0D2214EB"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Власний капітал, тис. грн</w:t>
            </w:r>
          </w:p>
        </w:tc>
        <w:tc>
          <w:tcPr>
            <w:tcW w:w="0" w:type="auto"/>
            <w:shd w:val="clear" w:color="auto" w:fill="auto"/>
            <w:vAlign w:val="center"/>
            <w:hideMark/>
          </w:tcPr>
          <w:p w14:paraId="6F893EA7"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10000</w:t>
            </w:r>
          </w:p>
        </w:tc>
        <w:tc>
          <w:tcPr>
            <w:tcW w:w="0" w:type="auto"/>
            <w:shd w:val="clear" w:color="auto" w:fill="auto"/>
            <w:vAlign w:val="center"/>
            <w:hideMark/>
          </w:tcPr>
          <w:p w14:paraId="7F359136"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10000</w:t>
            </w:r>
          </w:p>
        </w:tc>
        <w:tc>
          <w:tcPr>
            <w:tcW w:w="0" w:type="auto"/>
            <w:shd w:val="clear" w:color="auto" w:fill="auto"/>
            <w:vAlign w:val="center"/>
            <w:hideMark/>
          </w:tcPr>
          <w:p w14:paraId="4510D142"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10000</w:t>
            </w:r>
          </w:p>
        </w:tc>
      </w:tr>
      <w:tr w:rsidR="00447DAC" w:rsidRPr="00447DAC" w14:paraId="3B5B7D0B" w14:textId="77777777" w:rsidTr="00795914">
        <w:trPr>
          <w:trHeight w:val="20"/>
          <w:tblCellSpacing w:w="15" w:type="dxa"/>
        </w:trPr>
        <w:tc>
          <w:tcPr>
            <w:tcW w:w="0" w:type="auto"/>
            <w:shd w:val="clear" w:color="auto" w:fill="auto"/>
            <w:vAlign w:val="center"/>
            <w:hideMark/>
          </w:tcPr>
          <w:p w14:paraId="65A7A97A"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Середньорічна вартість активів, тис. грн</w:t>
            </w:r>
          </w:p>
        </w:tc>
        <w:tc>
          <w:tcPr>
            <w:tcW w:w="0" w:type="auto"/>
            <w:shd w:val="clear" w:color="auto" w:fill="auto"/>
            <w:vAlign w:val="center"/>
            <w:hideMark/>
          </w:tcPr>
          <w:p w14:paraId="6C1D8F40"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20000</w:t>
            </w:r>
          </w:p>
        </w:tc>
        <w:tc>
          <w:tcPr>
            <w:tcW w:w="0" w:type="auto"/>
            <w:shd w:val="clear" w:color="auto" w:fill="auto"/>
            <w:vAlign w:val="center"/>
            <w:hideMark/>
          </w:tcPr>
          <w:p w14:paraId="450D7399"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20000</w:t>
            </w:r>
          </w:p>
        </w:tc>
        <w:tc>
          <w:tcPr>
            <w:tcW w:w="0" w:type="auto"/>
            <w:shd w:val="clear" w:color="auto" w:fill="auto"/>
            <w:vAlign w:val="center"/>
            <w:hideMark/>
          </w:tcPr>
          <w:p w14:paraId="30189D68"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20000</w:t>
            </w:r>
          </w:p>
        </w:tc>
      </w:tr>
      <w:tr w:rsidR="00447DAC" w:rsidRPr="00447DAC" w14:paraId="0845AF8F" w14:textId="77777777" w:rsidTr="00795914">
        <w:trPr>
          <w:trHeight w:val="20"/>
          <w:tblCellSpacing w:w="15" w:type="dxa"/>
        </w:trPr>
        <w:tc>
          <w:tcPr>
            <w:tcW w:w="0" w:type="auto"/>
            <w:shd w:val="clear" w:color="auto" w:fill="auto"/>
            <w:vAlign w:val="center"/>
            <w:hideMark/>
          </w:tcPr>
          <w:p w14:paraId="3FD8D5CE"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Середньорічна вартість оборотних засобів, тис. грн</w:t>
            </w:r>
          </w:p>
        </w:tc>
        <w:tc>
          <w:tcPr>
            <w:tcW w:w="0" w:type="auto"/>
            <w:shd w:val="clear" w:color="auto" w:fill="auto"/>
            <w:vAlign w:val="center"/>
            <w:hideMark/>
          </w:tcPr>
          <w:p w14:paraId="7C8F0C42"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15000</w:t>
            </w:r>
          </w:p>
        </w:tc>
        <w:tc>
          <w:tcPr>
            <w:tcW w:w="0" w:type="auto"/>
            <w:shd w:val="clear" w:color="auto" w:fill="auto"/>
            <w:vAlign w:val="center"/>
            <w:hideMark/>
          </w:tcPr>
          <w:p w14:paraId="16D64AAC"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15000</w:t>
            </w:r>
          </w:p>
        </w:tc>
        <w:tc>
          <w:tcPr>
            <w:tcW w:w="0" w:type="auto"/>
            <w:shd w:val="clear" w:color="auto" w:fill="auto"/>
            <w:vAlign w:val="center"/>
            <w:hideMark/>
          </w:tcPr>
          <w:p w14:paraId="35FB645A"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15000</w:t>
            </w:r>
          </w:p>
        </w:tc>
      </w:tr>
      <w:tr w:rsidR="00447DAC" w:rsidRPr="00447DAC" w14:paraId="53F8F491" w14:textId="77777777" w:rsidTr="00795914">
        <w:trPr>
          <w:trHeight w:val="20"/>
          <w:tblCellSpacing w:w="15" w:type="dxa"/>
        </w:trPr>
        <w:tc>
          <w:tcPr>
            <w:tcW w:w="0" w:type="auto"/>
            <w:shd w:val="clear" w:color="auto" w:fill="auto"/>
            <w:vAlign w:val="center"/>
            <w:hideMark/>
          </w:tcPr>
          <w:p w14:paraId="746CB2C6"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РП, %</w:t>
            </w:r>
          </w:p>
        </w:tc>
        <w:tc>
          <w:tcPr>
            <w:tcW w:w="0" w:type="auto"/>
            <w:shd w:val="clear" w:color="auto" w:fill="auto"/>
            <w:vAlign w:val="center"/>
            <w:hideMark/>
          </w:tcPr>
          <w:p w14:paraId="09134E1E"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w:t>
            </w:r>
          </w:p>
        </w:tc>
        <w:tc>
          <w:tcPr>
            <w:tcW w:w="0" w:type="auto"/>
            <w:shd w:val="clear" w:color="auto" w:fill="auto"/>
            <w:vAlign w:val="center"/>
            <w:hideMark/>
          </w:tcPr>
          <w:p w14:paraId="44A895DC"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w:t>
            </w:r>
          </w:p>
        </w:tc>
        <w:tc>
          <w:tcPr>
            <w:tcW w:w="0" w:type="auto"/>
            <w:shd w:val="clear" w:color="auto" w:fill="auto"/>
            <w:vAlign w:val="center"/>
            <w:hideMark/>
          </w:tcPr>
          <w:p w14:paraId="128A0545"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w:t>
            </w:r>
          </w:p>
        </w:tc>
      </w:tr>
      <w:tr w:rsidR="00447DAC" w:rsidRPr="00447DAC" w14:paraId="54DE9370" w14:textId="77777777" w:rsidTr="00795914">
        <w:trPr>
          <w:trHeight w:val="20"/>
          <w:tblCellSpacing w:w="15" w:type="dxa"/>
        </w:trPr>
        <w:tc>
          <w:tcPr>
            <w:tcW w:w="0" w:type="auto"/>
            <w:shd w:val="clear" w:color="auto" w:fill="auto"/>
            <w:vAlign w:val="center"/>
            <w:hideMark/>
          </w:tcPr>
          <w:p w14:paraId="10CB49FA"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РВК, %</w:t>
            </w:r>
          </w:p>
        </w:tc>
        <w:tc>
          <w:tcPr>
            <w:tcW w:w="0" w:type="auto"/>
            <w:shd w:val="clear" w:color="auto" w:fill="auto"/>
            <w:vAlign w:val="center"/>
            <w:hideMark/>
          </w:tcPr>
          <w:p w14:paraId="61E1B37E"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8.4</w:t>
            </w:r>
          </w:p>
        </w:tc>
        <w:tc>
          <w:tcPr>
            <w:tcW w:w="0" w:type="auto"/>
            <w:shd w:val="clear" w:color="auto" w:fill="auto"/>
            <w:vAlign w:val="center"/>
            <w:hideMark/>
          </w:tcPr>
          <w:p w14:paraId="2AAFC10A"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w:t>
            </w:r>
          </w:p>
        </w:tc>
        <w:tc>
          <w:tcPr>
            <w:tcW w:w="0" w:type="auto"/>
            <w:shd w:val="clear" w:color="auto" w:fill="auto"/>
            <w:vAlign w:val="center"/>
            <w:hideMark/>
          </w:tcPr>
          <w:p w14:paraId="338D756D"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8</w:t>
            </w:r>
          </w:p>
        </w:tc>
      </w:tr>
      <w:tr w:rsidR="00447DAC" w:rsidRPr="00447DAC" w14:paraId="3F2D4951" w14:textId="77777777" w:rsidTr="00795914">
        <w:trPr>
          <w:trHeight w:val="20"/>
          <w:tblCellSpacing w:w="15" w:type="dxa"/>
        </w:trPr>
        <w:tc>
          <w:tcPr>
            <w:tcW w:w="0" w:type="auto"/>
            <w:shd w:val="clear" w:color="auto" w:fill="auto"/>
            <w:vAlign w:val="center"/>
            <w:hideMark/>
          </w:tcPr>
          <w:p w14:paraId="79CB1C68"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РА, %</w:t>
            </w:r>
          </w:p>
        </w:tc>
        <w:tc>
          <w:tcPr>
            <w:tcW w:w="0" w:type="auto"/>
            <w:shd w:val="clear" w:color="auto" w:fill="auto"/>
            <w:vAlign w:val="center"/>
            <w:hideMark/>
          </w:tcPr>
          <w:p w14:paraId="000DB121"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4.2</w:t>
            </w:r>
          </w:p>
        </w:tc>
        <w:tc>
          <w:tcPr>
            <w:tcW w:w="0" w:type="auto"/>
            <w:shd w:val="clear" w:color="auto" w:fill="auto"/>
            <w:vAlign w:val="center"/>
            <w:hideMark/>
          </w:tcPr>
          <w:p w14:paraId="2850EF78"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4</w:t>
            </w:r>
          </w:p>
        </w:tc>
        <w:tc>
          <w:tcPr>
            <w:tcW w:w="0" w:type="auto"/>
            <w:shd w:val="clear" w:color="auto" w:fill="auto"/>
            <w:vAlign w:val="center"/>
            <w:hideMark/>
          </w:tcPr>
          <w:p w14:paraId="43FF9614"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4</w:t>
            </w:r>
          </w:p>
        </w:tc>
      </w:tr>
      <w:tr w:rsidR="00447DAC" w:rsidRPr="00447DAC" w14:paraId="2C275638" w14:textId="77777777" w:rsidTr="00795914">
        <w:trPr>
          <w:trHeight w:val="20"/>
          <w:tblCellSpacing w:w="15" w:type="dxa"/>
        </w:trPr>
        <w:tc>
          <w:tcPr>
            <w:tcW w:w="0" w:type="auto"/>
            <w:shd w:val="clear" w:color="auto" w:fill="auto"/>
            <w:vAlign w:val="center"/>
            <w:hideMark/>
          </w:tcPr>
          <w:p w14:paraId="47629047" w14:textId="77777777" w:rsidR="00E45A14" w:rsidRPr="00447DAC" w:rsidRDefault="00E45A14" w:rsidP="00795914">
            <w:pPr>
              <w:spacing w:after="0" w:line="240" w:lineRule="auto"/>
              <w:ind w:firstLine="2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РОЗ, %</w:t>
            </w:r>
          </w:p>
        </w:tc>
        <w:tc>
          <w:tcPr>
            <w:tcW w:w="0" w:type="auto"/>
            <w:shd w:val="clear" w:color="auto" w:fill="auto"/>
            <w:vAlign w:val="center"/>
            <w:hideMark/>
          </w:tcPr>
          <w:p w14:paraId="2B45C431"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5.6</w:t>
            </w:r>
          </w:p>
        </w:tc>
        <w:tc>
          <w:tcPr>
            <w:tcW w:w="0" w:type="auto"/>
            <w:shd w:val="clear" w:color="auto" w:fill="auto"/>
            <w:vAlign w:val="center"/>
            <w:hideMark/>
          </w:tcPr>
          <w:p w14:paraId="2E8461D2"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5.33</w:t>
            </w:r>
          </w:p>
        </w:tc>
        <w:tc>
          <w:tcPr>
            <w:tcW w:w="0" w:type="auto"/>
            <w:shd w:val="clear" w:color="auto" w:fill="auto"/>
            <w:vAlign w:val="center"/>
            <w:hideMark/>
          </w:tcPr>
          <w:p w14:paraId="27A97CD9" w14:textId="77777777" w:rsidR="00E45A14" w:rsidRPr="00447DAC" w:rsidRDefault="00E45A14" w:rsidP="00795914">
            <w:pPr>
              <w:spacing w:after="0" w:line="240" w:lineRule="auto"/>
              <w:jc w:val="center"/>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5.33</w:t>
            </w:r>
          </w:p>
        </w:tc>
      </w:tr>
    </w:tbl>
    <w:p w14:paraId="6FCECBB0" w14:textId="3B2FD600" w:rsidR="009E76DF" w:rsidRDefault="009E76DF" w:rsidP="009E76DF">
      <w:pPr>
        <w:spacing w:after="0" w:line="360" w:lineRule="auto"/>
        <w:ind w:firstLine="709"/>
        <w:rPr>
          <w:rFonts w:ascii="Times New Roman" w:eastAsia="Times New Roman" w:hAnsi="Times New Roman" w:cs="Times New Roman"/>
          <w:color w:val="000000" w:themeColor="text1"/>
          <w:sz w:val="24"/>
          <w:szCs w:val="24"/>
          <w:lang w:eastAsia="uk-UA"/>
        </w:rPr>
      </w:pPr>
      <w:r w:rsidRPr="009E76DF">
        <w:rPr>
          <w:rFonts w:ascii="Times New Roman" w:eastAsia="Times New Roman" w:hAnsi="Times New Roman" w:cs="Times New Roman"/>
          <w:color w:val="000000" w:themeColor="text1"/>
          <w:sz w:val="24"/>
          <w:szCs w:val="24"/>
          <w:lang w:eastAsia="uk-UA"/>
        </w:rPr>
        <w:t>*складено автором за даними [47]</w:t>
      </w:r>
    </w:p>
    <w:p w14:paraId="49E2ED0E" w14:textId="77777777" w:rsidR="009E76DF" w:rsidRPr="009E76DF" w:rsidRDefault="009E76DF" w:rsidP="009E76DF">
      <w:pPr>
        <w:spacing w:after="0" w:line="360" w:lineRule="auto"/>
        <w:ind w:firstLine="709"/>
        <w:rPr>
          <w:rFonts w:ascii="Times New Roman" w:eastAsia="Times New Roman" w:hAnsi="Times New Roman" w:cs="Times New Roman"/>
          <w:color w:val="000000" w:themeColor="text1"/>
          <w:sz w:val="24"/>
          <w:szCs w:val="24"/>
          <w:lang w:eastAsia="uk-UA"/>
        </w:rPr>
      </w:pPr>
    </w:p>
    <w:p w14:paraId="7C235D75" w14:textId="3E9B8875" w:rsidR="00E45A14" w:rsidRPr="00DE1F43" w:rsidRDefault="00E45A14" w:rsidP="003B6391">
      <w:pPr>
        <w:spacing w:after="0" w:line="360" w:lineRule="auto"/>
        <w:ind w:firstLine="851"/>
        <w:rPr>
          <w:rFonts w:ascii="Times New Roman" w:eastAsia="Times New Roman" w:hAnsi="Times New Roman" w:cs="Times New Roman"/>
          <w:color w:val="000000" w:themeColor="text1"/>
          <w:sz w:val="28"/>
          <w:szCs w:val="28"/>
          <w:lang w:eastAsia="uk-UA"/>
        </w:rPr>
      </w:pPr>
      <w:r w:rsidRPr="00DE1F43">
        <w:rPr>
          <w:rFonts w:ascii="Times New Roman" w:eastAsia="Times New Roman" w:hAnsi="Times New Roman" w:cs="Times New Roman"/>
          <w:color w:val="000000" w:themeColor="text1"/>
          <w:sz w:val="28"/>
          <w:szCs w:val="28"/>
          <w:lang w:eastAsia="uk-UA"/>
        </w:rPr>
        <w:t>Отже, згідно з аналізом рентабельності за останні три роки можна зробити такі висновки:</w:t>
      </w:r>
    </w:p>
    <w:p w14:paraId="73C55DC4" w14:textId="451EC764" w:rsidR="00E45A14" w:rsidRPr="00DE1F43" w:rsidRDefault="00E45A14" w:rsidP="003B6391">
      <w:pPr>
        <w:spacing w:after="0" w:line="360" w:lineRule="auto"/>
        <w:ind w:firstLine="851"/>
        <w:rPr>
          <w:rFonts w:ascii="Times New Roman" w:eastAsia="Times New Roman" w:hAnsi="Times New Roman" w:cs="Times New Roman"/>
          <w:color w:val="000000" w:themeColor="text1"/>
          <w:sz w:val="28"/>
          <w:szCs w:val="28"/>
          <w:lang w:eastAsia="uk-UA"/>
        </w:rPr>
      </w:pPr>
      <w:r w:rsidRPr="00DE1F43">
        <w:rPr>
          <w:rFonts w:ascii="Times New Roman" w:eastAsia="Times New Roman" w:hAnsi="Times New Roman" w:cs="Times New Roman"/>
          <w:color w:val="000000" w:themeColor="text1"/>
          <w:sz w:val="28"/>
          <w:szCs w:val="28"/>
          <w:lang w:eastAsia="uk-UA"/>
        </w:rPr>
        <w:t xml:space="preserve">За 2020 та 2021 роки, при зростанні чисельності працівників з 42 до 40, ПП </w:t>
      </w:r>
      <w:r w:rsidR="003B6391">
        <w:rPr>
          <w:rFonts w:ascii="Times New Roman" w:eastAsia="Times New Roman" w:hAnsi="Times New Roman" w:cs="Times New Roman"/>
          <w:color w:val="000000" w:themeColor="text1"/>
          <w:sz w:val="28"/>
          <w:szCs w:val="28"/>
          <w:lang w:eastAsia="uk-UA"/>
        </w:rPr>
        <w:t>«</w:t>
      </w:r>
      <w:r w:rsidRPr="00DE1F43">
        <w:rPr>
          <w:rFonts w:ascii="Times New Roman" w:eastAsia="Times New Roman" w:hAnsi="Times New Roman" w:cs="Times New Roman"/>
          <w:color w:val="000000" w:themeColor="text1"/>
          <w:sz w:val="28"/>
          <w:szCs w:val="28"/>
          <w:lang w:eastAsia="uk-UA"/>
        </w:rPr>
        <w:t>ГАЛИЧ-БУД</w:t>
      </w:r>
      <w:r w:rsidR="003B6391">
        <w:rPr>
          <w:rFonts w:ascii="Times New Roman" w:eastAsia="Times New Roman" w:hAnsi="Times New Roman" w:cs="Times New Roman"/>
          <w:color w:val="000000" w:themeColor="text1"/>
          <w:sz w:val="28"/>
          <w:szCs w:val="28"/>
          <w:lang w:eastAsia="uk-UA"/>
        </w:rPr>
        <w:t>»</w:t>
      </w:r>
      <w:r w:rsidRPr="00DE1F43">
        <w:rPr>
          <w:rFonts w:ascii="Times New Roman" w:eastAsia="Times New Roman" w:hAnsi="Times New Roman" w:cs="Times New Roman"/>
          <w:color w:val="000000" w:themeColor="text1"/>
          <w:sz w:val="28"/>
          <w:szCs w:val="28"/>
          <w:lang w:eastAsia="uk-UA"/>
        </w:rPr>
        <w:t xml:space="preserve"> заробив прибуток у розмірі 840 тис. грн та 800 тис. грн відповідно.</w:t>
      </w:r>
    </w:p>
    <w:p w14:paraId="13C5E796" w14:textId="77777777"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bookmarkStart w:id="5" w:name="_Hlk134566662"/>
      <w:r w:rsidRPr="00DE1F43">
        <w:rPr>
          <w:rFonts w:ascii="Times New Roman" w:hAnsi="Times New Roman" w:cs="Times New Roman"/>
          <w:color w:val="000000" w:themeColor="text1"/>
          <w:sz w:val="28"/>
          <w:szCs w:val="28"/>
        </w:rPr>
        <w:lastRenderedPageBreak/>
        <w:t>При зростанні доходів у середньому на 10% щорічно, рентабельність підприємства не збільшувалася відповідно. Вона збільшувалася лише з 2020 на 2021 рік, а потім зменшувалася знову в 2022 році.</w:t>
      </w:r>
    </w:p>
    <w:p w14:paraId="2A522F26" w14:textId="77777777"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bookmarkStart w:id="6" w:name="_Hlk134566825"/>
      <w:bookmarkEnd w:id="5"/>
      <w:r w:rsidRPr="00DE1F43">
        <w:rPr>
          <w:rFonts w:ascii="Times New Roman" w:hAnsi="Times New Roman" w:cs="Times New Roman"/>
          <w:color w:val="000000" w:themeColor="text1"/>
          <w:sz w:val="28"/>
          <w:szCs w:val="28"/>
        </w:rPr>
        <w:t>Чисельність працівників зменшувалася з 42 у 2020 році до 37 у 2022 році. При цьому дохід на одного працівника збільшувався з 2020 на 2022 рік, що може свідчити про підвищення продуктивності праці.</w:t>
      </w:r>
    </w:p>
    <w:bookmarkEnd w:id="6"/>
    <w:p w14:paraId="2DE78D7D" w14:textId="567D89BC"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 xml:space="preserve">Рівень прибутковості на дуже низькому рівні </w:t>
      </w:r>
      <w:r w:rsidR="003B6391">
        <w:rPr>
          <w:rFonts w:ascii="Times New Roman" w:hAnsi="Times New Roman" w:cs="Times New Roman"/>
          <w:color w:val="000000" w:themeColor="text1"/>
          <w:sz w:val="28"/>
          <w:szCs w:val="28"/>
        </w:rPr>
        <w:t>–</w:t>
      </w:r>
      <w:r w:rsidRPr="00DE1F43">
        <w:rPr>
          <w:rFonts w:ascii="Times New Roman" w:hAnsi="Times New Roman" w:cs="Times New Roman"/>
          <w:color w:val="000000" w:themeColor="text1"/>
          <w:sz w:val="28"/>
          <w:szCs w:val="28"/>
        </w:rPr>
        <w:t xml:space="preserve"> всього 2%, що говорить про те, що підприємство майже не отримує чистого прибутку від своєї діяльності.</w:t>
      </w:r>
    </w:p>
    <w:p w14:paraId="272BAF3B" w14:textId="77777777"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Необхідно детальніше вивчити причини зниження рентабельності підприємства в 2022 році, можливо, є проблеми зі збільшенням витрат на матеріали, заробітну плату, або інші витрати.</w:t>
      </w:r>
    </w:p>
    <w:p w14:paraId="51EE3476" w14:textId="77777777"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Збільшення доходу на одного працівника показує, що підприємство може бути більш ефективним, якщо зосередитися на підвищенні продуктивності праці і зменшенні кількості зайвих витрат.</w:t>
      </w:r>
    </w:p>
    <w:p w14:paraId="3A5F7E64" w14:textId="77777777" w:rsidR="00E45A14" w:rsidRPr="00DE1F43" w:rsidRDefault="00E45A14"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Потрібно знайти спосіб збільшення прибутковості підприємства, можливо, за рахунок розширення продуктової лінійки, пошуку нових замовників, або зменшення витрат.</w:t>
      </w:r>
    </w:p>
    <w:p w14:paraId="06BB3B58" w14:textId="2EC94D03"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На основі наданих даних не можна точно визначити основні причини низьких доходів ПП "ГАЛИЧ-БУ</w:t>
      </w:r>
      <w:r w:rsidR="00573FA4">
        <w:rPr>
          <w:rFonts w:ascii="Times New Roman" w:hAnsi="Times New Roman" w:cs="Times New Roman"/>
          <w:color w:val="000000" w:themeColor="text1"/>
          <w:sz w:val="28"/>
          <w:szCs w:val="28"/>
        </w:rPr>
        <w:t>Д</w:t>
      </w:r>
      <w:r w:rsidRPr="00DE1F43">
        <w:rPr>
          <w:rFonts w:ascii="Times New Roman" w:hAnsi="Times New Roman" w:cs="Times New Roman"/>
          <w:color w:val="000000" w:themeColor="text1"/>
          <w:sz w:val="28"/>
          <w:szCs w:val="28"/>
        </w:rPr>
        <w:t>". Проте, деякі можливі причини можуть включати:</w:t>
      </w:r>
    </w:p>
    <w:p w14:paraId="57E04E66"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Висока конкуренція: будівельна галузь є досить конкурентною, тому можливо, що інші підприємства пропонують аналогічні послуги за більш низькі ціни.</w:t>
      </w:r>
    </w:p>
    <w:p w14:paraId="532C7812"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Недостатня ефективність витрат: якщо підприємство не вдалося ефективно знизити витрати на матеріали, роботу та інші ресурси, то це може призвести до низької рентабельності.</w:t>
      </w:r>
    </w:p>
    <w:p w14:paraId="6C071C49"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Неправильне стратегічне планування: якщо підприємство не здійснює правильний аналіз ринку та не прогнозує зміни в галузі, то можливо, що вони не мають попиту на свої послуги.</w:t>
      </w:r>
    </w:p>
    <w:p w14:paraId="67D4FCE0"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lastRenderedPageBreak/>
        <w:t>Недостатня якість виконання робіт: якщо підприємство надає послуги низької якості, то це може призвести до того, що клієнти не будуть повертатися знову.</w:t>
      </w:r>
    </w:p>
    <w:p w14:paraId="70F60DFD"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Нестабільна економічна ситуація: макроекономічні чинники, такі як інфляція та зменшення попиту на будівельні послуги, можуть вплинути на доходи підприємства.</w:t>
      </w:r>
    </w:p>
    <w:p w14:paraId="534A22D7"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bookmarkStart w:id="7" w:name="_Hlk134566893"/>
      <w:r w:rsidRPr="00DE1F43">
        <w:rPr>
          <w:rFonts w:ascii="Times New Roman" w:hAnsi="Times New Roman" w:cs="Times New Roman"/>
          <w:color w:val="000000" w:themeColor="text1"/>
          <w:sz w:val="28"/>
          <w:szCs w:val="28"/>
        </w:rPr>
        <w:t>Війна Росії проти України має негативний вплив на будівельну галузь та підприємства в Україні з різних причин. Нижче наведено деякі з них:</w:t>
      </w:r>
    </w:p>
    <w:p w14:paraId="5E2780EC"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 xml:space="preserve">Зниження попиту на будівельні послуги: Воєнні дії та загострення політичної ситуації можуть призвести до скорочення фінансування великих будівельних </w:t>
      </w:r>
      <w:proofErr w:type="spellStart"/>
      <w:r w:rsidRPr="00DE1F43">
        <w:rPr>
          <w:rFonts w:ascii="Times New Roman" w:hAnsi="Times New Roman" w:cs="Times New Roman"/>
          <w:color w:val="000000" w:themeColor="text1"/>
          <w:sz w:val="28"/>
          <w:szCs w:val="28"/>
        </w:rPr>
        <w:t>проєктів</w:t>
      </w:r>
      <w:proofErr w:type="spellEnd"/>
      <w:r w:rsidRPr="00DE1F43">
        <w:rPr>
          <w:rFonts w:ascii="Times New Roman" w:hAnsi="Times New Roman" w:cs="Times New Roman"/>
          <w:color w:val="000000" w:themeColor="text1"/>
          <w:sz w:val="28"/>
          <w:szCs w:val="28"/>
        </w:rPr>
        <w:t>, що може зменшити попит на будівельні послуги.</w:t>
      </w:r>
    </w:p>
    <w:p w14:paraId="2C89D060"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Підвищення вартості будівельних матеріалів: Війна може призвести до підвищення цін на будівельні матеріали через зниження їх обсягу, транспортування та зберігання.</w:t>
      </w:r>
    </w:p>
    <w:p w14:paraId="3E0BC945"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Зниження рівня безпеки: Воєнні дії можуть призвести до зниження рівня безпеки на будівельних об'єктах, що може вплинути на якість та терміни виконання робіт.</w:t>
      </w:r>
    </w:p>
    <w:p w14:paraId="65352019"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Зменшення фінансування: Воєнні дії можуть призвести до скорочення бюджетного фінансування в будівельній галузі, що може призвести до скорочення чисельності працівників та зменшення обсягу робіт.</w:t>
      </w:r>
    </w:p>
    <w:p w14:paraId="421D5C96" w14:textId="77777777"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Непевна економічна ситуація: Воєнні дії та загострення політичної ситуації можуть призвести до невизначеності та нестабільності економічної ситуації в країні, що може вплинути на рівень інвестицій та розвиток будівельної галузі.</w:t>
      </w:r>
    </w:p>
    <w:p w14:paraId="7B75C9D8" w14:textId="62AA0EF5" w:rsidR="00762A9E" w:rsidRPr="00DE1F43" w:rsidRDefault="00762A9E" w:rsidP="003B6391">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У цілому, війна Росії проти України має значний негативний вплив на будівельну галузь та підприємства в Україні, тому важливо вживати заходів для зменшення цього впливу та забезпечення</w:t>
      </w:r>
    </w:p>
    <w:bookmarkEnd w:id="7"/>
    <w:p w14:paraId="6C7EF470" w14:textId="77777777" w:rsidR="00DE1F43" w:rsidRDefault="00DE1F43" w:rsidP="00DE1F43">
      <w:pPr>
        <w:spacing w:after="0" w:line="360" w:lineRule="auto"/>
        <w:ind w:firstLine="851"/>
        <w:rPr>
          <w:rFonts w:ascii="Times New Roman" w:hAnsi="Times New Roman" w:cs="Times New Roman"/>
          <w:color w:val="000000" w:themeColor="text1"/>
          <w:sz w:val="28"/>
          <w:szCs w:val="28"/>
        </w:rPr>
      </w:pPr>
    </w:p>
    <w:p w14:paraId="05E61DD4" w14:textId="77777777" w:rsidR="009E76DF" w:rsidRDefault="009E76DF" w:rsidP="00DE1F43">
      <w:pPr>
        <w:spacing w:after="0" w:line="360" w:lineRule="auto"/>
        <w:ind w:firstLine="851"/>
        <w:rPr>
          <w:rFonts w:ascii="Times New Roman" w:hAnsi="Times New Roman" w:cs="Times New Roman"/>
          <w:color w:val="000000" w:themeColor="text1"/>
          <w:sz w:val="28"/>
          <w:szCs w:val="28"/>
        </w:rPr>
      </w:pPr>
    </w:p>
    <w:p w14:paraId="3958B109" w14:textId="77777777" w:rsidR="009E76DF" w:rsidRDefault="009E76DF" w:rsidP="00DE1F43">
      <w:pPr>
        <w:spacing w:after="0" w:line="360" w:lineRule="auto"/>
        <w:ind w:firstLine="851"/>
        <w:rPr>
          <w:rFonts w:ascii="Times New Roman" w:hAnsi="Times New Roman" w:cs="Times New Roman"/>
          <w:color w:val="000000" w:themeColor="text1"/>
          <w:sz w:val="28"/>
          <w:szCs w:val="28"/>
        </w:rPr>
      </w:pPr>
    </w:p>
    <w:p w14:paraId="64E9D6B6" w14:textId="1CBC452C" w:rsidR="00E45A14" w:rsidRDefault="00DE1F43" w:rsidP="00DE1F43">
      <w:pPr>
        <w:spacing w:after="0" w:line="360" w:lineRule="auto"/>
        <w:ind w:firstLine="851"/>
        <w:rPr>
          <w:rFonts w:ascii="Times New Roman" w:hAnsi="Times New Roman" w:cs="Times New Roman"/>
          <w:b/>
          <w:bCs/>
          <w:sz w:val="28"/>
          <w:szCs w:val="28"/>
        </w:rPr>
      </w:pPr>
      <w:r w:rsidRPr="00DE1F43">
        <w:rPr>
          <w:rFonts w:ascii="Times New Roman" w:hAnsi="Times New Roman" w:cs="Times New Roman"/>
          <w:b/>
          <w:bCs/>
          <w:color w:val="000000" w:themeColor="text1"/>
          <w:sz w:val="28"/>
          <w:szCs w:val="28"/>
        </w:rPr>
        <w:lastRenderedPageBreak/>
        <w:t xml:space="preserve">2.2. </w:t>
      </w:r>
      <w:r w:rsidRPr="00DE1F43">
        <w:rPr>
          <w:rFonts w:ascii="Times New Roman" w:hAnsi="Times New Roman" w:cs="Times New Roman"/>
          <w:b/>
          <w:bCs/>
          <w:sz w:val="28"/>
          <w:szCs w:val="28"/>
        </w:rPr>
        <w:t>Аналіз соціальної політики підприємства</w:t>
      </w:r>
    </w:p>
    <w:p w14:paraId="7DB67BDA" w14:textId="57DB5C23" w:rsidR="00573FA4" w:rsidRDefault="003B6391" w:rsidP="005F3B14">
      <w:pPr>
        <w:spacing w:after="0" w:line="360" w:lineRule="auto"/>
        <w:ind w:firstLine="851"/>
        <w:rPr>
          <w:rFonts w:ascii="Times New Roman" w:eastAsia="Times New Roman" w:hAnsi="Times New Roman" w:cs="Times New Roman"/>
          <w:color w:val="000000" w:themeColor="text1"/>
          <w:sz w:val="28"/>
          <w:szCs w:val="28"/>
          <w:lang w:eastAsia="uk-UA"/>
        </w:rPr>
      </w:pPr>
      <w:r w:rsidRPr="00573FA4">
        <w:rPr>
          <w:rFonts w:ascii="Times New Roman" w:eastAsia="Times New Roman" w:hAnsi="Times New Roman" w:cs="Times New Roman"/>
          <w:color w:val="000000" w:themeColor="text1"/>
          <w:sz w:val="28"/>
          <w:szCs w:val="28"/>
          <w:lang w:eastAsia="uk-UA"/>
        </w:rPr>
        <w:t xml:space="preserve">Соціальна політика підприємства </w:t>
      </w:r>
      <w:r>
        <w:rPr>
          <w:rFonts w:ascii="Times New Roman" w:eastAsia="Times New Roman" w:hAnsi="Times New Roman" w:cs="Times New Roman"/>
          <w:color w:val="000000" w:themeColor="text1"/>
          <w:sz w:val="28"/>
          <w:szCs w:val="28"/>
          <w:lang w:eastAsia="uk-UA"/>
        </w:rPr>
        <w:t>–</w:t>
      </w:r>
      <w:r w:rsidRPr="00573FA4">
        <w:rPr>
          <w:rFonts w:ascii="Times New Roman" w:eastAsia="Times New Roman" w:hAnsi="Times New Roman" w:cs="Times New Roman"/>
          <w:color w:val="000000" w:themeColor="text1"/>
          <w:sz w:val="28"/>
          <w:szCs w:val="28"/>
          <w:lang w:eastAsia="uk-UA"/>
        </w:rPr>
        <w:t xml:space="preserve"> це комплекс заходів, спрямованих на забезпечення працівників підприємства оптимальними умовами праці, життя та відпочинку. Метою соціальної політики є підвищення рівня життя працівників, забезпечення їх соціального захисту та розвитку, покращення взаємовідносин між роботодавцем та працівниками, зниження ризику конфліктів на робочому місці.</w:t>
      </w:r>
    </w:p>
    <w:p w14:paraId="74790D0F" w14:textId="0FAD5DB7" w:rsidR="00D066F8" w:rsidRDefault="00D066F8" w:rsidP="00D066F8">
      <w:pPr>
        <w:spacing w:after="0" w:line="360" w:lineRule="auto"/>
        <w:ind w:firstLine="851"/>
        <w:rPr>
          <w:rFonts w:ascii="Times New Roman" w:eastAsia="Times New Roman" w:hAnsi="Times New Roman" w:cs="Times New Roman"/>
          <w:color w:val="000000" w:themeColor="text1"/>
          <w:sz w:val="28"/>
          <w:szCs w:val="28"/>
          <w:lang w:eastAsia="uk-UA"/>
        </w:rPr>
      </w:pPr>
      <w:r w:rsidRPr="00573FA4">
        <w:rPr>
          <w:rFonts w:ascii="Times New Roman" w:eastAsia="Times New Roman" w:hAnsi="Times New Roman" w:cs="Times New Roman"/>
          <w:color w:val="000000" w:themeColor="text1"/>
          <w:sz w:val="28"/>
          <w:szCs w:val="28"/>
          <w:lang w:eastAsia="uk-UA"/>
        </w:rPr>
        <w:t>Соціальна політика підприємства є важливим аспектом його функціонування, оскільки допомагає забезпечити стабільність та підвищити мотивацію працівників, що в свою чергу позитивно відображається на ефективності роботи підприємства</w:t>
      </w:r>
      <w:r w:rsidR="009E76DF">
        <w:rPr>
          <w:rFonts w:ascii="Times New Roman" w:eastAsia="Times New Roman" w:hAnsi="Times New Roman" w:cs="Times New Roman"/>
          <w:color w:val="000000" w:themeColor="text1"/>
          <w:sz w:val="28"/>
          <w:szCs w:val="28"/>
          <w:lang w:eastAsia="uk-UA"/>
        </w:rPr>
        <w:t xml:space="preserve"> [42, с. 34]</w:t>
      </w:r>
      <w:r w:rsidRPr="00573FA4">
        <w:rPr>
          <w:rFonts w:ascii="Times New Roman" w:eastAsia="Times New Roman" w:hAnsi="Times New Roman" w:cs="Times New Roman"/>
          <w:color w:val="000000" w:themeColor="text1"/>
          <w:sz w:val="28"/>
          <w:szCs w:val="28"/>
          <w:lang w:eastAsia="uk-UA"/>
        </w:rPr>
        <w:t>.</w:t>
      </w:r>
    </w:p>
    <w:p w14:paraId="2AE9F2F3" w14:textId="66936EC3" w:rsidR="003B6391" w:rsidRDefault="00D066F8" w:rsidP="005F3B14">
      <w:pPr>
        <w:spacing w:after="0" w:line="360" w:lineRule="auto"/>
        <w:ind w:firstLine="851"/>
        <w:rPr>
          <w:rFonts w:ascii="Times New Roman" w:eastAsia="Times New Roman" w:hAnsi="Times New Roman" w:cs="Times New Roman"/>
          <w:color w:val="000000" w:themeColor="text1"/>
          <w:sz w:val="28"/>
          <w:szCs w:val="28"/>
          <w:lang w:eastAsia="uk-UA"/>
        </w:rPr>
      </w:pPr>
      <w:bookmarkStart w:id="8" w:name="_Hlk134566906"/>
      <w:r>
        <w:rPr>
          <w:rFonts w:ascii="Times New Roman" w:eastAsia="Times New Roman" w:hAnsi="Times New Roman" w:cs="Times New Roman"/>
          <w:color w:val="000000" w:themeColor="text1"/>
          <w:sz w:val="28"/>
          <w:szCs w:val="28"/>
          <w:lang w:eastAsia="uk-UA"/>
        </w:rPr>
        <w:t xml:space="preserve">Основними елементами </w:t>
      </w:r>
      <w:r w:rsidR="003B6391" w:rsidRPr="00573FA4">
        <w:rPr>
          <w:rFonts w:ascii="Times New Roman" w:eastAsia="Times New Roman" w:hAnsi="Times New Roman" w:cs="Times New Roman"/>
          <w:color w:val="000000" w:themeColor="text1"/>
          <w:sz w:val="28"/>
          <w:szCs w:val="28"/>
          <w:lang w:eastAsia="uk-UA"/>
        </w:rPr>
        <w:t xml:space="preserve">соціальної політики </w:t>
      </w:r>
      <w:r>
        <w:rPr>
          <w:rFonts w:ascii="Times New Roman" w:eastAsia="Times New Roman" w:hAnsi="Times New Roman" w:cs="Times New Roman"/>
          <w:color w:val="000000" w:themeColor="text1"/>
          <w:sz w:val="28"/>
          <w:szCs w:val="28"/>
          <w:lang w:eastAsia="uk-UA"/>
        </w:rPr>
        <w:t xml:space="preserve">приватного </w:t>
      </w:r>
      <w:r w:rsidR="003B6391" w:rsidRPr="00573FA4">
        <w:rPr>
          <w:rFonts w:ascii="Times New Roman" w:eastAsia="Times New Roman" w:hAnsi="Times New Roman" w:cs="Times New Roman"/>
          <w:color w:val="000000" w:themeColor="text1"/>
          <w:sz w:val="28"/>
          <w:szCs w:val="28"/>
          <w:lang w:eastAsia="uk-UA"/>
        </w:rPr>
        <w:t>підприємства</w:t>
      </w:r>
      <w:r>
        <w:rPr>
          <w:rFonts w:ascii="Times New Roman" w:eastAsia="Times New Roman" w:hAnsi="Times New Roman" w:cs="Times New Roman"/>
          <w:color w:val="000000" w:themeColor="text1"/>
          <w:sz w:val="28"/>
          <w:szCs w:val="28"/>
          <w:lang w:eastAsia="uk-UA"/>
        </w:rPr>
        <w:t xml:space="preserve"> «ГАЛИЧ-БУД» </w:t>
      </w:r>
      <w:r w:rsidR="003B6391" w:rsidRPr="00573FA4">
        <w:rPr>
          <w:rFonts w:ascii="Times New Roman" w:eastAsia="Times New Roman" w:hAnsi="Times New Roman" w:cs="Times New Roman"/>
          <w:color w:val="000000" w:themeColor="text1"/>
          <w:sz w:val="28"/>
          <w:szCs w:val="28"/>
          <w:lang w:eastAsia="uk-UA"/>
        </w:rPr>
        <w:t>вход</w:t>
      </w:r>
      <w:r>
        <w:rPr>
          <w:rFonts w:ascii="Times New Roman" w:eastAsia="Times New Roman" w:hAnsi="Times New Roman" w:cs="Times New Roman"/>
          <w:color w:val="000000" w:themeColor="text1"/>
          <w:sz w:val="28"/>
          <w:szCs w:val="28"/>
          <w:lang w:eastAsia="uk-UA"/>
        </w:rPr>
        <w:t>ять</w:t>
      </w:r>
      <w:r w:rsidR="003B6391" w:rsidRPr="00573FA4">
        <w:rPr>
          <w:rFonts w:ascii="Times New Roman" w:eastAsia="Times New Roman" w:hAnsi="Times New Roman" w:cs="Times New Roman"/>
          <w:color w:val="000000" w:themeColor="text1"/>
          <w:sz w:val="28"/>
          <w:szCs w:val="28"/>
          <w:lang w:eastAsia="uk-UA"/>
        </w:rPr>
        <w:t xml:space="preserve"> наступні заходи:</w:t>
      </w:r>
    </w:p>
    <w:p w14:paraId="17368ACF" w14:textId="77777777" w:rsidR="00D066F8" w:rsidRDefault="00D066F8" w:rsidP="00D066F8">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Розвиток кадрового потенціалу працівників та створення умов для кар'єрного зростання.</w:t>
      </w:r>
    </w:p>
    <w:p w14:paraId="10998187" w14:textId="77777777" w:rsidR="00D066F8" w:rsidRDefault="00D066F8" w:rsidP="00D066F8">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Організація курсів підвищення кваліфікації та інші форми навчання.</w:t>
      </w:r>
    </w:p>
    <w:p w14:paraId="337D0B43" w14:textId="0E98622A" w:rsidR="00D066F8" w:rsidRPr="003B6391" w:rsidRDefault="00D066F8" w:rsidP="00D066F8">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 xml:space="preserve">Забезпечення соціальних гарантій для працівників (пенсійне забезпечення, допомога при </w:t>
      </w:r>
      <w:r>
        <w:rPr>
          <w:rFonts w:ascii="Times New Roman" w:eastAsia="Times New Roman" w:hAnsi="Times New Roman" w:cs="Times New Roman"/>
          <w:color w:val="000000" w:themeColor="text1"/>
          <w:sz w:val="28"/>
          <w:szCs w:val="28"/>
          <w:lang w:eastAsia="uk-UA"/>
        </w:rPr>
        <w:t>тимчасовій непрацездатності, страхування від нещасних випадків на виробництві та професійних захворювань, страхування на випадок безробіття</w:t>
      </w:r>
      <w:r w:rsidRPr="003B6391">
        <w:rPr>
          <w:rFonts w:ascii="Times New Roman" w:eastAsia="Times New Roman" w:hAnsi="Times New Roman" w:cs="Times New Roman"/>
          <w:color w:val="000000" w:themeColor="text1"/>
          <w:sz w:val="28"/>
          <w:szCs w:val="28"/>
          <w:lang w:eastAsia="uk-UA"/>
        </w:rPr>
        <w:t>).</w:t>
      </w:r>
    </w:p>
    <w:p w14:paraId="23EFDD64" w14:textId="77777777" w:rsidR="003B6391" w:rsidRPr="003B6391" w:rsidRDefault="003B6391" w:rsidP="005F3B14">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Забезпечення безпечних умов праці.</w:t>
      </w:r>
    </w:p>
    <w:p w14:paraId="070EB54F" w14:textId="77777777" w:rsidR="003B6391" w:rsidRDefault="003B6391" w:rsidP="005F3B14">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 xml:space="preserve">Забезпечення можливості балансування роботи та особистого життя. </w:t>
      </w:r>
    </w:p>
    <w:p w14:paraId="7DD25D3B" w14:textId="77777777" w:rsidR="003B6391" w:rsidRDefault="003B6391" w:rsidP="005F3B14">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Організація спільних заходів для працівників (спортивні змагання, корпоративні вечірки тощо).</w:t>
      </w:r>
    </w:p>
    <w:p w14:paraId="5C64EF5B" w14:textId="2B505186" w:rsidR="003B6391" w:rsidRPr="003B6391" w:rsidRDefault="003B6391" w:rsidP="005F3B14">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Дотримання принципів рівності та не допущення дискримінації на робочому місці.</w:t>
      </w:r>
    </w:p>
    <w:bookmarkEnd w:id="8"/>
    <w:p w14:paraId="452A75CE" w14:textId="77777777" w:rsidR="0039176E" w:rsidRPr="00EB682B" w:rsidRDefault="0039176E" w:rsidP="0039176E">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t>Одним з елементів соціальної політики, ПП "ГАЛИЧ-БУД" є сприяння розвитку</w:t>
      </w:r>
      <w:r w:rsidRPr="00EB682B">
        <w:rPr>
          <w:rFonts w:ascii="Times New Roman" w:hAnsi="Times New Roman" w:cs="Times New Roman"/>
          <w:sz w:val="28"/>
          <w:szCs w:val="28"/>
        </w:rPr>
        <w:t xml:space="preserve"> кар'єри своїх працівників, що передбача</w:t>
      </w:r>
      <w:r>
        <w:rPr>
          <w:rFonts w:ascii="Times New Roman" w:hAnsi="Times New Roman" w:cs="Times New Roman"/>
          <w:sz w:val="28"/>
          <w:szCs w:val="28"/>
        </w:rPr>
        <w:t>є</w:t>
      </w:r>
      <w:r w:rsidRPr="00EB682B">
        <w:rPr>
          <w:rFonts w:ascii="Times New Roman" w:hAnsi="Times New Roman" w:cs="Times New Roman"/>
          <w:sz w:val="28"/>
          <w:szCs w:val="28"/>
        </w:rPr>
        <w:t xml:space="preserve"> професійне навчання та підвищення кваліфікації. Це дозвол</w:t>
      </w:r>
      <w:r>
        <w:rPr>
          <w:rFonts w:ascii="Times New Roman" w:hAnsi="Times New Roman" w:cs="Times New Roman"/>
          <w:sz w:val="28"/>
          <w:szCs w:val="28"/>
        </w:rPr>
        <w:t>яє</w:t>
      </w:r>
      <w:r w:rsidRPr="00EB682B">
        <w:rPr>
          <w:rFonts w:ascii="Times New Roman" w:hAnsi="Times New Roman" w:cs="Times New Roman"/>
          <w:sz w:val="28"/>
          <w:szCs w:val="28"/>
        </w:rPr>
        <w:t xml:space="preserve"> підприємству забезпечити високий рівень </w:t>
      </w:r>
      <w:r w:rsidRPr="00EB682B">
        <w:rPr>
          <w:rFonts w:ascii="Times New Roman" w:hAnsi="Times New Roman" w:cs="Times New Roman"/>
          <w:sz w:val="28"/>
          <w:szCs w:val="28"/>
        </w:rPr>
        <w:lastRenderedPageBreak/>
        <w:t>кваліфікації своїх працівників, а також збільшити їхню мотивацію та лояльність до підприємства.</w:t>
      </w:r>
    </w:p>
    <w:p w14:paraId="4723286B" w14:textId="6374883B" w:rsidR="008E0028" w:rsidRPr="0039176E" w:rsidRDefault="008E0028" w:rsidP="0039176E">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t>Розвиток кадрового потенціалу працівників та створення умов для кар'єрного зростання передбачає, що підприємство забезпечує своїх працівників можливостями для професійного та особистісного розвитку, а також підтримує їх кар'єрне зростання.</w:t>
      </w:r>
    </w:p>
    <w:p w14:paraId="2AD26F82" w14:textId="77777777" w:rsidR="008E0028" w:rsidRPr="0039176E" w:rsidRDefault="008E0028" w:rsidP="0039176E">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t>Це може включати такі елементи, як проведення тренінгів та семінарів для працівників з різних сфер діяльності, розробка індивідуальних планів розвитку для працівників, створення можливостей для стажування та підвищення кваліфікації, а також забезпечення прозорих критеріїв кар'єрного зростання та стимулювання досягнення результатів.</w:t>
      </w:r>
    </w:p>
    <w:p w14:paraId="660C9183" w14:textId="77777777" w:rsidR="008E0028" w:rsidRPr="0039176E" w:rsidRDefault="008E0028" w:rsidP="0041611B">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t>В результаті, працівники будуть мати можливість розвиватись у своїй професії, збільшувати свій досвід та знання, а також зростати в ієрархії компанії. Це може позитивно вплинути на мотивацію та задоволеність роботою працівників, що в свою чергу може підвищити їх продуктивність та ефективність.</w:t>
      </w:r>
    </w:p>
    <w:p w14:paraId="10DCB9E7" w14:textId="64CAC346" w:rsidR="008E0028" w:rsidRPr="0039176E" w:rsidRDefault="008E0028" w:rsidP="0041611B">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t>Організація курсів підвищення кваліфікації та інших форм навчання на підприємстві передбачає:</w:t>
      </w:r>
    </w:p>
    <w:p w14:paraId="375078CA" w14:textId="42CE2AB3" w:rsidR="0039176E" w:rsidRDefault="0041611B" w:rsidP="0041611B">
      <w:pPr>
        <w:pStyle w:val="a4"/>
        <w:numPr>
          <w:ilvl w:val="0"/>
          <w:numId w:val="25"/>
        </w:numPr>
        <w:spacing w:after="0" w:line="360" w:lineRule="auto"/>
        <w:ind w:left="0" w:firstLine="709"/>
        <w:rPr>
          <w:rFonts w:ascii="Times New Roman" w:hAnsi="Times New Roman" w:cs="Times New Roman"/>
          <w:sz w:val="28"/>
          <w:szCs w:val="28"/>
        </w:rPr>
      </w:pPr>
      <w:r w:rsidRPr="0039176E">
        <w:rPr>
          <w:rFonts w:ascii="Times New Roman" w:hAnsi="Times New Roman" w:cs="Times New Roman"/>
          <w:sz w:val="28"/>
          <w:szCs w:val="28"/>
        </w:rPr>
        <w:t xml:space="preserve">аналіз </w:t>
      </w:r>
      <w:r w:rsidR="008E0028" w:rsidRPr="0039176E">
        <w:rPr>
          <w:rFonts w:ascii="Times New Roman" w:hAnsi="Times New Roman" w:cs="Times New Roman"/>
          <w:sz w:val="28"/>
          <w:szCs w:val="28"/>
        </w:rPr>
        <w:t>потреб працівників у навчанні на основі опитування працівників, яке виявляє, які знання та навички їм необхідні для ефективної роботи. На основі цих даних підприємство розробляє програму навчання;</w:t>
      </w:r>
    </w:p>
    <w:p w14:paraId="3F7902AF" w14:textId="43E2728B" w:rsidR="0039176E" w:rsidRDefault="0041611B" w:rsidP="0041611B">
      <w:pPr>
        <w:pStyle w:val="a4"/>
        <w:numPr>
          <w:ilvl w:val="0"/>
          <w:numId w:val="25"/>
        </w:numPr>
        <w:spacing w:after="0" w:line="360" w:lineRule="auto"/>
        <w:ind w:left="0" w:firstLine="709"/>
        <w:rPr>
          <w:rFonts w:ascii="Times New Roman" w:hAnsi="Times New Roman" w:cs="Times New Roman"/>
          <w:sz w:val="28"/>
          <w:szCs w:val="28"/>
        </w:rPr>
      </w:pPr>
      <w:r w:rsidRPr="0039176E">
        <w:rPr>
          <w:rFonts w:ascii="Times New Roman" w:hAnsi="Times New Roman" w:cs="Times New Roman"/>
          <w:sz w:val="28"/>
          <w:szCs w:val="28"/>
        </w:rPr>
        <w:t xml:space="preserve">розробка </w:t>
      </w:r>
      <w:r w:rsidR="008E0028" w:rsidRPr="0039176E">
        <w:rPr>
          <w:rFonts w:ascii="Times New Roman" w:hAnsi="Times New Roman" w:cs="Times New Roman"/>
          <w:sz w:val="28"/>
          <w:szCs w:val="28"/>
        </w:rPr>
        <w:t>програми навчання: Після аналізу потреб працівників розробляється програма навчання, яка відповідає їхнім потребам. Програма включати лекції, семінари, тренінги, онлайн-курси тощо</w:t>
      </w:r>
      <w:r w:rsidR="0039176E" w:rsidRPr="0039176E">
        <w:rPr>
          <w:rFonts w:ascii="Times New Roman" w:hAnsi="Times New Roman" w:cs="Times New Roman"/>
          <w:sz w:val="28"/>
          <w:szCs w:val="28"/>
        </w:rPr>
        <w:t>;</w:t>
      </w:r>
    </w:p>
    <w:p w14:paraId="27DDA2CE" w14:textId="07CF5F0D" w:rsidR="0039176E" w:rsidRDefault="0041611B" w:rsidP="0041611B">
      <w:pPr>
        <w:pStyle w:val="a4"/>
        <w:numPr>
          <w:ilvl w:val="0"/>
          <w:numId w:val="25"/>
        </w:numPr>
        <w:spacing w:after="0" w:line="360" w:lineRule="auto"/>
        <w:ind w:left="0" w:firstLine="709"/>
        <w:rPr>
          <w:rFonts w:ascii="Times New Roman" w:hAnsi="Times New Roman" w:cs="Times New Roman"/>
          <w:sz w:val="28"/>
          <w:szCs w:val="28"/>
        </w:rPr>
      </w:pPr>
      <w:r w:rsidRPr="0039176E">
        <w:rPr>
          <w:rFonts w:ascii="Times New Roman" w:hAnsi="Times New Roman" w:cs="Times New Roman"/>
          <w:sz w:val="28"/>
          <w:szCs w:val="28"/>
        </w:rPr>
        <w:t xml:space="preserve">проведення </w:t>
      </w:r>
      <w:r w:rsidR="008E0028" w:rsidRPr="0039176E">
        <w:rPr>
          <w:rFonts w:ascii="Times New Roman" w:hAnsi="Times New Roman" w:cs="Times New Roman"/>
          <w:sz w:val="28"/>
          <w:szCs w:val="28"/>
        </w:rPr>
        <w:t>навчання. Крім того, підприємство може надавати працівникам доступ до онлайн-курсів</w:t>
      </w:r>
      <w:r w:rsidR="0039176E" w:rsidRPr="0039176E">
        <w:rPr>
          <w:rFonts w:ascii="Times New Roman" w:hAnsi="Times New Roman" w:cs="Times New Roman"/>
          <w:sz w:val="28"/>
          <w:szCs w:val="28"/>
        </w:rPr>
        <w:t>;</w:t>
      </w:r>
    </w:p>
    <w:p w14:paraId="0898AD7E" w14:textId="63502B61" w:rsidR="008E0028" w:rsidRPr="0039176E" w:rsidRDefault="0041611B" w:rsidP="0041611B">
      <w:pPr>
        <w:pStyle w:val="a4"/>
        <w:numPr>
          <w:ilvl w:val="0"/>
          <w:numId w:val="25"/>
        </w:numPr>
        <w:spacing w:after="0" w:line="360" w:lineRule="auto"/>
        <w:ind w:left="0" w:firstLine="709"/>
        <w:rPr>
          <w:rFonts w:ascii="Times New Roman" w:hAnsi="Times New Roman" w:cs="Times New Roman"/>
          <w:sz w:val="28"/>
          <w:szCs w:val="28"/>
        </w:rPr>
      </w:pPr>
      <w:r w:rsidRPr="0039176E">
        <w:rPr>
          <w:rFonts w:ascii="Times New Roman" w:hAnsi="Times New Roman" w:cs="Times New Roman"/>
          <w:sz w:val="28"/>
          <w:szCs w:val="28"/>
        </w:rPr>
        <w:t xml:space="preserve">оцінка </w:t>
      </w:r>
      <w:r w:rsidR="008E0028" w:rsidRPr="0039176E">
        <w:rPr>
          <w:rFonts w:ascii="Times New Roman" w:hAnsi="Times New Roman" w:cs="Times New Roman"/>
          <w:sz w:val="28"/>
          <w:szCs w:val="28"/>
        </w:rPr>
        <w:t>результатів навчання: Після завершення навчання проводиться оцінк</w:t>
      </w:r>
      <w:r w:rsidR="0039176E" w:rsidRPr="0039176E">
        <w:rPr>
          <w:rFonts w:ascii="Times New Roman" w:hAnsi="Times New Roman" w:cs="Times New Roman"/>
          <w:sz w:val="28"/>
          <w:szCs w:val="28"/>
        </w:rPr>
        <w:t>а</w:t>
      </w:r>
      <w:r w:rsidR="008E0028" w:rsidRPr="0039176E">
        <w:rPr>
          <w:rFonts w:ascii="Times New Roman" w:hAnsi="Times New Roman" w:cs="Times New Roman"/>
          <w:sz w:val="28"/>
          <w:szCs w:val="28"/>
        </w:rPr>
        <w:t xml:space="preserve"> результатів, щоб переконатися, що працівники засвоїли необхідні знання та навички</w:t>
      </w:r>
      <w:r w:rsidR="009E76DF">
        <w:rPr>
          <w:rFonts w:ascii="Times New Roman" w:hAnsi="Times New Roman" w:cs="Times New Roman"/>
          <w:sz w:val="28"/>
          <w:szCs w:val="28"/>
        </w:rPr>
        <w:t xml:space="preserve"> [51]</w:t>
      </w:r>
      <w:r w:rsidR="008E0028" w:rsidRPr="0039176E">
        <w:rPr>
          <w:rFonts w:ascii="Times New Roman" w:hAnsi="Times New Roman" w:cs="Times New Roman"/>
          <w:sz w:val="28"/>
          <w:szCs w:val="28"/>
        </w:rPr>
        <w:t>.</w:t>
      </w:r>
    </w:p>
    <w:p w14:paraId="5CACD011" w14:textId="623C9C2A" w:rsidR="008E0028" w:rsidRPr="0039176E" w:rsidRDefault="0039176E" w:rsidP="0041611B">
      <w:pPr>
        <w:spacing w:after="0" w:line="360" w:lineRule="auto"/>
        <w:ind w:firstLine="709"/>
        <w:rPr>
          <w:rFonts w:ascii="Times New Roman" w:hAnsi="Times New Roman" w:cs="Times New Roman"/>
          <w:sz w:val="28"/>
          <w:szCs w:val="28"/>
        </w:rPr>
      </w:pPr>
      <w:r w:rsidRPr="0039176E">
        <w:rPr>
          <w:rFonts w:ascii="Times New Roman" w:hAnsi="Times New Roman" w:cs="Times New Roman"/>
          <w:sz w:val="28"/>
          <w:szCs w:val="28"/>
        </w:rPr>
        <w:lastRenderedPageBreak/>
        <w:t>У 2020–2022 рр. було організовано 3 види навчань. Якщо у 2020–2021 рр. ці навчання були спрямовані на підвищення рівня кваліфікації працівників то у 2022 році це були навчання з надання першої медичної допомоги.</w:t>
      </w:r>
    </w:p>
    <w:p w14:paraId="235EE953" w14:textId="08A807F0" w:rsidR="003B6391" w:rsidRDefault="003B6391" w:rsidP="005F3B14">
      <w:pPr>
        <w:spacing w:after="0" w:line="360" w:lineRule="auto"/>
        <w:ind w:firstLine="851"/>
        <w:rPr>
          <w:rFonts w:ascii="Times New Roman" w:eastAsia="Times New Roman" w:hAnsi="Times New Roman" w:cs="Times New Roman"/>
          <w:color w:val="000000" w:themeColor="text1"/>
          <w:sz w:val="28"/>
          <w:szCs w:val="28"/>
          <w:lang w:eastAsia="uk-UA"/>
        </w:rPr>
      </w:pPr>
      <w:r w:rsidRPr="00573FA4">
        <w:rPr>
          <w:rFonts w:ascii="Times New Roman" w:eastAsia="Times New Roman" w:hAnsi="Times New Roman" w:cs="Times New Roman"/>
          <w:color w:val="000000" w:themeColor="text1"/>
          <w:sz w:val="28"/>
          <w:szCs w:val="28"/>
          <w:lang w:eastAsia="uk-UA"/>
        </w:rPr>
        <w:t>Соціальна політика підприємства включає в себе різні заходи, спрямовані на поліпшення соціальної сфери для працівників та їхніх родин. Це такі заходи, як забезпечення соціальних гарантій (наприклад, оплачуваних відпусток, оплачуваних лікарняних, страхування), надання можливості професійного та кар'єрного зростання, підвищення кваліфікації, організація спортивних заходів, корпоративних вечірок та інших заходів для зміцнення командного духу.</w:t>
      </w:r>
    </w:p>
    <w:p w14:paraId="24AA46E3" w14:textId="2A428A1F" w:rsidR="003B6391" w:rsidRPr="00EB682B" w:rsidRDefault="003B6391" w:rsidP="00EB682B">
      <w:pPr>
        <w:spacing w:after="0" w:line="360" w:lineRule="auto"/>
        <w:ind w:firstLine="709"/>
        <w:rPr>
          <w:rFonts w:ascii="Times New Roman" w:hAnsi="Times New Roman" w:cs="Times New Roman"/>
          <w:sz w:val="28"/>
          <w:szCs w:val="28"/>
        </w:rPr>
      </w:pPr>
      <w:r w:rsidRPr="00EB682B">
        <w:rPr>
          <w:rFonts w:ascii="Times New Roman" w:eastAsia="Times New Roman" w:hAnsi="Times New Roman" w:cs="Times New Roman"/>
          <w:color w:val="000000" w:themeColor="text1"/>
          <w:sz w:val="28"/>
          <w:szCs w:val="28"/>
          <w:lang w:eastAsia="uk-UA"/>
        </w:rPr>
        <w:t xml:space="preserve">Проведення соціальної політики підприємства </w:t>
      </w:r>
      <w:r w:rsidR="00D066F8">
        <w:rPr>
          <w:rFonts w:ascii="Times New Roman" w:hAnsi="Times New Roman" w:cs="Times New Roman"/>
          <w:color w:val="000000" w:themeColor="text1"/>
          <w:sz w:val="28"/>
          <w:szCs w:val="28"/>
          <w:lang w:eastAsia="uk-UA"/>
        </w:rPr>
        <w:t>спрямована на</w:t>
      </w:r>
      <w:r w:rsidRPr="00EB682B">
        <w:rPr>
          <w:rFonts w:ascii="Times New Roman" w:eastAsia="Times New Roman" w:hAnsi="Times New Roman" w:cs="Times New Roman"/>
          <w:color w:val="000000" w:themeColor="text1"/>
          <w:sz w:val="28"/>
          <w:szCs w:val="28"/>
          <w:lang w:eastAsia="uk-UA"/>
        </w:rPr>
        <w:t xml:space="preserve"> залуч</w:t>
      </w:r>
      <w:r w:rsidR="00D066F8">
        <w:rPr>
          <w:rFonts w:ascii="Times New Roman" w:hAnsi="Times New Roman" w:cs="Times New Roman"/>
          <w:color w:val="000000" w:themeColor="text1"/>
          <w:sz w:val="28"/>
          <w:szCs w:val="28"/>
          <w:lang w:eastAsia="uk-UA"/>
        </w:rPr>
        <w:t>ення</w:t>
      </w:r>
      <w:r w:rsidRPr="00EB682B">
        <w:rPr>
          <w:rFonts w:ascii="Times New Roman" w:eastAsia="Times New Roman" w:hAnsi="Times New Roman" w:cs="Times New Roman"/>
          <w:color w:val="000000" w:themeColor="text1"/>
          <w:sz w:val="28"/>
          <w:szCs w:val="28"/>
          <w:lang w:eastAsia="uk-UA"/>
        </w:rPr>
        <w:t xml:space="preserve"> та утрим</w:t>
      </w:r>
      <w:r w:rsidR="00D066F8">
        <w:rPr>
          <w:rFonts w:ascii="Times New Roman" w:hAnsi="Times New Roman" w:cs="Times New Roman"/>
          <w:color w:val="000000" w:themeColor="text1"/>
          <w:sz w:val="28"/>
          <w:szCs w:val="28"/>
          <w:lang w:eastAsia="uk-UA"/>
        </w:rPr>
        <w:t>ання</w:t>
      </w:r>
      <w:r w:rsidRPr="00EB682B">
        <w:rPr>
          <w:rFonts w:ascii="Times New Roman" w:eastAsia="Times New Roman" w:hAnsi="Times New Roman" w:cs="Times New Roman"/>
          <w:color w:val="000000" w:themeColor="text1"/>
          <w:sz w:val="28"/>
          <w:szCs w:val="28"/>
          <w:lang w:eastAsia="uk-UA"/>
        </w:rPr>
        <w:t xml:space="preserve"> висококваліфікованих та мотивованих працівників, зменш</w:t>
      </w:r>
      <w:r w:rsidR="00D066F8">
        <w:rPr>
          <w:rFonts w:ascii="Times New Roman" w:hAnsi="Times New Roman" w:cs="Times New Roman"/>
          <w:color w:val="000000" w:themeColor="text1"/>
          <w:sz w:val="28"/>
          <w:szCs w:val="28"/>
          <w:lang w:eastAsia="uk-UA"/>
        </w:rPr>
        <w:t>ення</w:t>
      </w:r>
      <w:r w:rsidRPr="00EB682B">
        <w:rPr>
          <w:rFonts w:ascii="Times New Roman" w:eastAsia="Times New Roman" w:hAnsi="Times New Roman" w:cs="Times New Roman"/>
          <w:color w:val="000000" w:themeColor="text1"/>
          <w:sz w:val="28"/>
          <w:szCs w:val="28"/>
          <w:lang w:eastAsia="uk-UA"/>
        </w:rPr>
        <w:t xml:space="preserve"> </w:t>
      </w:r>
      <w:r w:rsidR="00D066F8">
        <w:rPr>
          <w:rFonts w:ascii="Times New Roman" w:hAnsi="Times New Roman" w:cs="Times New Roman"/>
          <w:color w:val="000000" w:themeColor="text1"/>
          <w:sz w:val="28"/>
          <w:szCs w:val="28"/>
          <w:lang w:eastAsia="uk-UA"/>
        </w:rPr>
        <w:t>плинності</w:t>
      </w:r>
      <w:r w:rsidRPr="00EB682B">
        <w:rPr>
          <w:rFonts w:ascii="Times New Roman" w:eastAsia="Times New Roman" w:hAnsi="Times New Roman" w:cs="Times New Roman"/>
          <w:color w:val="000000" w:themeColor="text1"/>
          <w:sz w:val="28"/>
          <w:szCs w:val="28"/>
          <w:lang w:eastAsia="uk-UA"/>
        </w:rPr>
        <w:t xml:space="preserve"> кадрів та створити сприятливу робочу атмосферу. Таким чином,</w:t>
      </w:r>
      <w:r w:rsidRPr="00573FA4">
        <w:rPr>
          <w:rFonts w:eastAsia="Times New Roman"/>
          <w:color w:val="000000" w:themeColor="text1"/>
          <w:lang w:eastAsia="uk-UA"/>
        </w:rPr>
        <w:t xml:space="preserve"> </w:t>
      </w:r>
      <w:r w:rsidRPr="00EB682B">
        <w:rPr>
          <w:rFonts w:ascii="Times New Roman" w:hAnsi="Times New Roman" w:cs="Times New Roman"/>
          <w:sz w:val="28"/>
          <w:szCs w:val="28"/>
        </w:rPr>
        <w:t>соціальна політика підприємства є важливим елементом успішної та стійкої роботи підприємства на ринку.</w:t>
      </w:r>
    </w:p>
    <w:p w14:paraId="371610CD" w14:textId="18D69A29" w:rsidR="005F3B14" w:rsidRPr="00EB682B" w:rsidRDefault="001155DF" w:rsidP="00EB682B">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С</w:t>
      </w:r>
      <w:r w:rsidR="005F3B14" w:rsidRPr="00EB682B">
        <w:rPr>
          <w:rFonts w:ascii="Times New Roman" w:hAnsi="Times New Roman" w:cs="Times New Roman"/>
          <w:sz w:val="28"/>
          <w:szCs w:val="28"/>
        </w:rPr>
        <w:t>оціальн</w:t>
      </w:r>
      <w:r w:rsidRPr="00EB682B">
        <w:rPr>
          <w:rFonts w:ascii="Times New Roman" w:hAnsi="Times New Roman" w:cs="Times New Roman"/>
          <w:sz w:val="28"/>
          <w:szCs w:val="28"/>
        </w:rPr>
        <w:t>а</w:t>
      </w:r>
      <w:r w:rsidR="005F3B14" w:rsidRPr="00EB682B">
        <w:rPr>
          <w:rFonts w:ascii="Times New Roman" w:hAnsi="Times New Roman" w:cs="Times New Roman"/>
          <w:sz w:val="28"/>
          <w:szCs w:val="28"/>
        </w:rPr>
        <w:t xml:space="preserve"> політик</w:t>
      </w:r>
      <w:r w:rsidRPr="00EB682B">
        <w:rPr>
          <w:rFonts w:ascii="Times New Roman" w:hAnsi="Times New Roman" w:cs="Times New Roman"/>
          <w:sz w:val="28"/>
          <w:szCs w:val="28"/>
        </w:rPr>
        <w:t>а</w:t>
      </w:r>
      <w:r w:rsidR="005F3B14" w:rsidRPr="00EB682B">
        <w:rPr>
          <w:rFonts w:ascii="Times New Roman" w:hAnsi="Times New Roman" w:cs="Times New Roman"/>
          <w:sz w:val="28"/>
          <w:szCs w:val="28"/>
        </w:rPr>
        <w:t xml:space="preserve"> ПП "ГАЛИЧ-БУ</w:t>
      </w:r>
      <w:r w:rsidRPr="00EB682B">
        <w:rPr>
          <w:rFonts w:ascii="Times New Roman" w:hAnsi="Times New Roman" w:cs="Times New Roman"/>
          <w:sz w:val="28"/>
          <w:szCs w:val="28"/>
        </w:rPr>
        <w:t>Д</w:t>
      </w:r>
      <w:r w:rsidR="005F3B14" w:rsidRPr="00EB682B">
        <w:rPr>
          <w:rFonts w:ascii="Times New Roman" w:hAnsi="Times New Roman" w:cs="Times New Roman"/>
          <w:sz w:val="28"/>
          <w:szCs w:val="28"/>
        </w:rPr>
        <w:t xml:space="preserve">" </w:t>
      </w:r>
      <w:r w:rsidR="00EB682B">
        <w:rPr>
          <w:rFonts w:ascii="Times New Roman" w:hAnsi="Times New Roman" w:cs="Times New Roman"/>
          <w:sz w:val="28"/>
          <w:szCs w:val="28"/>
        </w:rPr>
        <w:t>передбачає</w:t>
      </w:r>
      <w:r w:rsidR="005F3B14" w:rsidRPr="00EB682B">
        <w:rPr>
          <w:rFonts w:ascii="Times New Roman" w:hAnsi="Times New Roman" w:cs="Times New Roman"/>
          <w:sz w:val="28"/>
          <w:szCs w:val="28"/>
        </w:rPr>
        <w:t xml:space="preserve"> програм</w:t>
      </w:r>
      <w:r w:rsidR="00EB682B">
        <w:rPr>
          <w:rFonts w:ascii="Times New Roman" w:hAnsi="Times New Roman" w:cs="Times New Roman"/>
          <w:sz w:val="28"/>
          <w:szCs w:val="28"/>
        </w:rPr>
        <w:t>у</w:t>
      </w:r>
      <w:r w:rsidR="005F3B14" w:rsidRPr="00EB682B">
        <w:rPr>
          <w:rFonts w:ascii="Times New Roman" w:hAnsi="Times New Roman" w:cs="Times New Roman"/>
          <w:sz w:val="28"/>
          <w:szCs w:val="28"/>
        </w:rPr>
        <w:t xml:space="preserve"> підтримки працівників у важких життєвих ситуаціях. Ця програма передбача</w:t>
      </w:r>
      <w:r w:rsidR="00EB682B">
        <w:rPr>
          <w:rFonts w:ascii="Times New Roman" w:hAnsi="Times New Roman" w:cs="Times New Roman"/>
          <w:sz w:val="28"/>
          <w:szCs w:val="28"/>
        </w:rPr>
        <w:t>є</w:t>
      </w:r>
      <w:r w:rsidR="005F3B14" w:rsidRPr="00EB682B">
        <w:rPr>
          <w:rFonts w:ascii="Times New Roman" w:hAnsi="Times New Roman" w:cs="Times New Roman"/>
          <w:sz w:val="28"/>
          <w:szCs w:val="28"/>
        </w:rPr>
        <w:t xml:space="preserve"> допомогу працівникам, які стали жертвами стихійного лиха або іншої катастрофи, шляхом надання фінансової допомоги </w:t>
      </w:r>
      <w:r w:rsidR="00EB682B">
        <w:rPr>
          <w:rFonts w:ascii="Times New Roman" w:hAnsi="Times New Roman" w:cs="Times New Roman"/>
          <w:sz w:val="28"/>
          <w:szCs w:val="28"/>
        </w:rPr>
        <w:t>та</w:t>
      </w:r>
      <w:r w:rsidR="005F3B14" w:rsidRPr="00EB682B">
        <w:rPr>
          <w:rFonts w:ascii="Times New Roman" w:hAnsi="Times New Roman" w:cs="Times New Roman"/>
          <w:sz w:val="28"/>
          <w:szCs w:val="28"/>
        </w:rPr>
        <w:t xml:space="preserve"> забезпечення необхідних ресурсів.</w:t>
      </w:r>
    </w:p>
    <w:p w14:paraId="648F46A9" w14:textId="31C964C0" w:rsidR="005F3B14" w:rsidRPr="00EB682B" w:rsidRDefault="005F3B14" w:rsidP="00EB682B">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 xml:space="preserve">Також, </w:t>
      </w:r>
      <w:r w:rsidR="00EB682B">
        <w:rPr>
          <w:rFonts w:ascii="Times New Roman" w:hAnsi="Times New Roman" w:cs="Times New Roman"/>
          <w:sz w:val="28"/>
          <w:szCs w:val="28"/>
        </w:rPr>
        <w:t xml:space="preserve">в </w:t>
      </w:r>
      <w:r w:rsidRPr="00EB682B">
        <w:rPr>
          <w:rFonts w:ascii="Times New Roman" w:hAnsi="Times New Roman" w:cs="Times New Roman"/>
          <w:sz w:val="28"/>
          <w:szCs w:val="28"/>
        </w:rPr>
        <w:t>ПП "ГАЛИЧ-БУД" створ</w:t>
      </w:r>
      <w:r w:rsidR="00EB682B">
        <w:rPr>
          <w:rFonts w:ascii="Times New Roman" w:hAnsi="Times New Roman" w:cs="Times New Roman"/>
          <w:sz w:val="28"/>
          <w:szCs w:val="28"/>
        </w:rPr>
        <w:t>ено</w:t>
      </w:r>
      <w:r w:rsidRPr="00EB682B">
        <w:rPr>
          <w:rFonts w:ascii="Times New Roman" w:hAnsi="Times New Roman" w:cs="Times New Roman"/>
          <w:sz w:val="28"/>
          <w:szCs w:val="28"/>
        </w:rPr>
        <w:t xml:space="preserve"> програму соціальної відповідальності, яка передбача</w:t>
      </w:r>
      <w:r w:rsidR="00EB682B">
        <w:rPr>
          <w:rFonts w:ascii="Times New Roman" w:hAnsi="Times New Roman" w:cs="Times New Roman"/>
          <w:sz w:val="28"/>
          <w:szCs w:val="28"/>
        </w:rPr>
        <w:t>є</w:t>
      </w:r>
      <w:r w:rsidRPr="00EB682B">
        <w:rPr>
          <w:rFonts w:ascii="Times New Roman" w:hAnsi="Times New Roman" w:cs="Times New Roman"/>
          <w:sz w:val="28"/>
          <w:szCs w:val="28"/>
        </w:rPr>
        <w:t xml:space="preserve"> участь у благодійних заходах, спрямованих на допомогу місцевій громаді. Це забезпечення матеріальної допомоги дітям з малозабезпечених родин, участь у </w:t>
      </w:r>
      <w:r w:rsidR="00EB682B">
        <w:rPr>
          <w:rFonts w:ascii="Times New Roman" w:hAnsi="Times New Roman" w:cs="Times New Roman"/>
          <w:sz w:val="28"/>
          <w:szCs w:val="28"/>
        </w:rPr>
        <w:t xml:space="preserve">фінансуванні </w:t>
      </w:r>
      <w:r w:rsidRPr="00EB682B">
        <w:rPr>
          <w:rFonts w:ascii="Times New Roman" w:hAnsi="Times New Roman" w:cs="Times New Roman"/>
          <w:sz w:val="28"/>
          <w:szCs w:val="28"/>
        </w:rPr>
        <w:t>відновленн</w:t>
      </w:r>
      <w:r w:rsidR="00EB682B">
        <w:rPr>
          <w:rFonts w:ascii="Times New Roman" w:hAnsi="Times New Roman" w:cs="Times New Roman"/>
          <w:sz w:val="28"/>
          <w:szCs w:val="28"/>
        </w:rPr>
        <w:t>я</w:t>
      </w:r>
      <w:r w:rsidRPr="00EB682B">
        <w:rPr>
          <w:rFonts w:ascii="Times New Roman" w:hAnsi="Times New Roman" w:cs="Times New Roman"/>
          <w:sz w:val="28"/>
          <w:szCs w:val="28"/>
        </w:rPr>
        <w:t xml:space="preserve"> інфраструктури в районах, що постраждали від війни тощо.</w:t>
      </w:r>
    </w:p>
    <w:p w14:paraId="2D6F3D92" w14:textId="77777777" w:rsidR="00EB682B" w:rsidRPr="00EB682B" w:rsidRDefault="00EB682B" w:rsidP="00EB682B">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Розмір фінансової допомоги або забезпечення необхідними ресурсами, який є прийнятним як елемент соціальної політики, може значно варіюватися залежно від контексту та можливостей підприємства.</w:t>
      </w:r>
    </w:p>
    <w:p w14:paraId="1F99E78D" w14:textId="5D4E03D2" w:rsidR="00EB682B" w:rsidRPr="00EF769C" w:rsidRDefault="00EB682B" w:rsidP="00EB682B">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Зазвичай, така допомога має бути достатньою, щоб допомогти працівникам змінити своє фінансове становище або покрити деякі необхідні витрати. Розмір допомоги залеж</w:t>
      </w:r>
      <w:r w:rsidR="00D066F8">
        <w:rPr>
          <w:rFonts w:ascii="Times New Roman" w:hAnsi="Times New Roman" w:cs="Times New Roman"/>
          <w:sz w:val="28"/>
          <w:szCs w:val="28"/>
        </w:rPr>
        <w:t>ить</w:t>
      </w:r>
      <w:r w:rsidRPr="00EB682B">
        <w:rPr>
          <w:rFonts w:ascii="Times New Roman" w:hAnsi="Times New Roman" w:cs="Times New Roman"/>
          <w:sz w:val="28"/>
          <w:szCs w:val="28"/>
        </w:rPr>
        <w:t xml:space="preserve"> від багатьох факторів, таких як стан економіки, рівень заробітної плати, ступінь фінансової стабільності </w:t>
      </w:r>
      <w:r w:rsidRPr="00EB682B">
        <w:rPr>
          <w:rFonts w:ascii="Times New Roman" w:hAnsi="Times New Roman" w:cs="Times New Roman"/>
          <w:sz w:val="28"/>
          <w:szCs w:val="28"/>
        </w:rPr>
        <w:lastRenderedPageBreak/>
        <w:t xml:space="preserve">підприємства, а також від інших соціальних програм, які вже існують у даній </w:t>
      </w:r>
      <w:r w:rsidRPr="00EF769C">
        <w:rPr>
          <w:rFonts w:ascii="Times New Roman" w:hAnsi="Times New Roman" w:cs="Times New Roman"/>
          <w:sz w:val="28"/>
          <w:szCs w:val="28"/>
        </w:rPr>
        <w:t>місцевості або країні.</w:t>
      </w:r>
    </w:p>
    <w:p w14:paraId="0786B947" w14:textId="71DD3B71" w:rsidR="00EF769C" w:rsidRPr="00EF769C" w:rsidRDefault="00EF769C" w:rsidP="00EF769C">
      <w:pPr>
        <w:spacing w:after="0" w:line="360" w:lineRule="auto"/>
        <w:ind w:firstLine="709"/>
        <w:rPr>
          <w:rFonts w:ascii="Times New Roman" w:hAnsi="Times New Roman" w:cs="Times New Roman"/>
          <w:sz w:val="28"/>
          <w:szCs w:val="28"/>
        </w:rPr>
      </w:pPr>
      <w:bookmarkStart w:id="9" w:name="_Hlk134566934"/>
      <w:r w:rsidRPr="00EF769C">
        <w:rPr>
          <w:rFonts w:ascii="Times New Roman" w:hAnsi="Times New Roman" w:cs="Times New Roman"/>
          <w:sz w:val="28"/>
          <w:szCs w:val="28"/>
        </w:rPr>
        <w:t xml:space="preserve">Загалом, на підприємстві </w:t>
      </w:r>
      <w:r>
        <w:rPr>
          <w:rFonts w:ascii="Times New Roman" w:hAnsi="Times New Roman" w:cs="Times New Roman"/>
          <w:sz w:val="28"/>
          <w:szCs w:val="28"/>
        </w:rPr>
        <w:t>діють такі види соціальних пільг</w:t>
      </w:r>
      <w:r w:rsidR="009E76DF">
        <w:rPr>
          <w:rFonts w:ascii="Times New Roman" w:hAnsi="Times New Roman" w:cs="Times New Roman"/>
          <w:sz w:val="28"/>
          <w:szCs w:val="28"/>
        </w:rPr>
        <w:t xml:space="preserve"> [52, с. 162]</w:t>
      </w:r>
      <w:r w:rsidRPr="00EF769C">
        <w:rPr>
          <w:rFonts w:ascii="Times New Roman" w:hAnsi="Times New Roman" w:cs="Times New Roman"/>
          <w:sz w:val="28"/>
          <w:szCs w:val="28"/>
        </w:rPr>
        <w:t>:</w:t>
      </w:r>
    </w:p>
    <w:p w14:paraId="567E945C" w14:textId="187B77E6" w:rsidR="00EF769C" w:rsidRPr="00EF769C" w:rsidRDefault="00EF769C"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1.</w:t>
      </w:r>
      <w:r>
        <w:rPr>
          <w:rFonts w:ascii="Times New Roman" w:hAnsi="Times New Roman" w:cs="Times New Roman"/>
          <w:sz w:val="28"/>
          <w:szCs w:val="28"/>
        </w:rPr>
        <w:tab/>
        <w:t>Позика – надається працівникам на вирішення їх проблем</w:t>
      </w:r>
      <w:r w:rsidRPr="00EF769C">
        <w:rPr>
          <w:rFonts w:ascii="Times New Roman" w:hAnsi="Times New Roman" w:cs="Times New Roman"/>
          <w:sz w:val="28"/>
          <w:szCs w:val="28"/>
        </w:rPr>
        <w:t>.</w:t>
      </w:r>
    </w:p>
    <w:p w14:paraId="510E76C5" w14:textId="7C904A6B" w:rsidR="00EF769C" w:rsidRPr="00EF769C" w:rsidRDefault="00EF769C"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2</w:t>
      </w:r>
      <w:r>
        <w:rPr>
          <w:rFonts w:ascii="Times New Roman" w:hAnsi="Times New Roman" w:cs="Times New Roman"/>
          <w:sz w:val="28"/>
          <w:szCs w:val="28"/>
        </w:rPr>
        <w:t>.</w:t>
      </w:r>
      <w:r>
        <w:rPr>
          <w:rFonts w:ascii="Times New Roman" w:hAnsi="Times New Roman" w:cs="Times New Roman"/>
          <w:sz w:val="28"/>
          <w:szCs w:val="28"/>
        </w:rPr>
        <w:tab/>
      </w:r>
      <w:r w:rsidRPr="00EF769C">
        <w:rPr>
          <w:rFonts w:ascii="Times New Roman" w:hAnsi="Times New Roman" w:cs="Times New Roman"/>
          <w:sz w:val="28"/>
          <w:szCs w:val="28"/>
        </w:rPr>
        <w:t xml:space="preserve">Матеріальна допомога </w:t>
      </w:r>
      <w:r>
        <w:rPr>
          <w:rFonts w:ascii="Times New Roman" w:hAnsi="Times New Roman" w:cs="Times New Roman"/>
          <w:sz w:val="28"/>
          <w:szCs w:val="28"/>
        </w:rPr>
        <w:t>–</w:t>
      </w:r>
      <w:r w:rsidRPr="00EF769C">
        <w:rPr>
          <w:rFonts w:ascii="Times New Roman" w:hAnsi="Times New Roman" w:cs="Times New Roman"/>
          <w:sz w:val="28"/>
          <w:szCs w:val="28"/>
        </w:rPr>
        <w:t xml:space="preserve"> вартість надання за допомогою безповоротної одноразової грошової допомоги, спрямованої на соціальну підтримку </w:t>
      </w:r>
      <w:r>
        <w:rPr>
          <w:rFonts w:ascii="Times New Roman" w:hAnsi="Times New Roman" w:cs="Times New Roman"/>
          <w:sz w:val="28"/>
          <w:szCs w:val="28"/>
        </w:rPr>
        <w:t>працівників, що тимчасово опинились у скрутному становищі</w:t>
      </w:r>
      <w:r w:rsidRPr="00EF769C">
        <w:rPr>
          <w:rFonts w:ascii="Times New Roman" w:hAnsi="Times New Roman" w:cs="Times New Roman"/>
          <w:sz w:val="28"/>
          <w:szCs w:val="28"/>
        </w:rPr>
        <w:t>.</w:t>
      </w:r>
    </w:p>
    <w:p w14:paraId="32EF4C3E" w14:textId="410EA222" w:rsidR="00EF769C" w:rsidRPr="00EF769C" w:rsidRDefault="00EF769C"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3. Одноразова допомога на оздоровлення </w:t>
      </w:r>
      <w:r>
        <w:rPr>
          <w:rFonts w:ascii="Times New Roman" w:hAnsi="Times New Roman" w:cs="Times New Roman"/>
          <w:sz w:val="28"/>
          <w:szCs w:val="28"/>
        </w:rPr>
        <w:t>–</w:t>
      </w:r>
      <w:r w:rsidRPr="00EF769C">
        <w:rPr>
          <w:rFonts w:ascii="Times New Roman" w:hAnsi="Times New Roman" w:cs="Times New Roman"/>
          <w:sz w:val="28"/>
          <w:szCs w:val="28"/>
        </w:rPr>
        <w:t xml:space="preserve"> допомога, як</w:t>
      </w:r>
      <w:r>
        <w:rPr>
          <w:rFonts w:ascii="Times New Roman" w:hAnsi="Times New Roman" w:cs="Times New Roman"/>
          <w:sz w:val="28"/>
          <w:szCs w:val="28"/>
        </w:rPr>
        <w:t>а</w:t>
      </w:r>
      <w:r w:rsidRPr="00EF769C">
        <w:rPr>
          <w:rFonts w:ascii="Times New Roman" w:hAnsi="Times New Roman" w:cs="Times New Roman"/>
          <w:sz w:val="28"/>
          <w:szCs w:val="28"/>
        </w:rPr>
        <w:t xml:space="preserve"> </w:t>
      </w:r>
      <w:r>
        <w:rPr>
          <w:rFonts w:ascii="Times New Roman" w:hAnsi="Times New Roman" w:cs="Times New Roman"/>
          <w:sz w:val="28"/>
          <w:szCs w:val="28"/>
        </w:rPr>
        <w:t>ви</w:t>
      </w:r>
      <w:r w:rsidRPr="00EF769C">
        <w:rPr>
          <w:rFonts w:ascii="Times New Roman" w:hAnsi="Times New Roman" w:cs="Times New Roman"/>
          <w:sz w:val="28"/>
          <w:szCs w:val="28"/>
        </w:rPr>
        <w:t xml:space="preserve">плачується </w:t>
      </w:r>
      <w:r>
        <w:rPr>
          <w:rFonts w:ascii="Times New Roman" w:hAnsi="Times New Roman" w:cs="Times New Roman"/>
          <w:sz w:val="28"/>
          <w:szCs w:val="28"/>
        </w:rPr>
        <w:t>при щорічній відпустці</w:t>
      </w:r>
      <w:r w:rsidRPr="00EF769C">
        <w:rPr>
          <w:rFonts w:ascii="Times New Roman" w:hAnsi="Times New Roman" w:cs="Times New Roman"/>
          <w:sz w:val="28"/>
          <w:szCs w:val="28"/>
        </w:rPr>
        <w:t>.</w:t>
      </w:r>
    </w:p>
    <w:p w14:paraId="214CB6D9" w14:textId="2991B189" w:rsidR="00EF769C" w:rsidRPr="00EF769C" w:rsidRDefault="00EF769C"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4. Винагород</w:t>
      </w:r>
      <w:r>
        <w:rPr>
          <w:rFonts w:ascii="Times New Roman" w:hAnsi="Times New Roman" w:cs="Times New Roman"/>
          <w:sz w:val="28"/>
          <w:szCs w:val="28"/>
        </w:rPr>
        <w:t>а</w:t>
      </w:r>
      <w:r w:rsidRPr="00EF769C">
        <w:rPr>
          <w:rFonts w:ascii="Times New Roman" w:hAnsi="Times New Roman" w:cs="Times New Roman"/>
          <w:sz w:val="28"/>
          <w:szCs w:val="28"/>
        </w:rPr>
        <w:t xml:space="preserve"> за результати річної праці </w:t>
      </w:r>
      <w:r>
        <w:rPr>
          <w:rFonts w:ascii="Times New Roman" w:hAnsi="Times New Roman" w:cs="Times New Roman"/>
          <w:sz w:val="28"/>
          <w:szCs w:val="28"/>
        </w:rPr>
        <w:t>–</w:t>
      </w:r>
      <w:r w:rsidRPr="00EF769C">
        <w:rPr>
          <w:rFonts w:ascii="Times New Roman" w:hAnsi="Times New Roman" w:cs="Times New Roman"/>
          <w:sz w:val="28"/>
          <w:szCs w:val="28"/>
        </w:rPr>
        <w:t xml:space="preserve"> премії, за успішну роботу.</w:t>
      </w:r>
    </w:p>
    <w:p w14:paraId="45A30DB6" w14:textId="19749159" w:rsidR="00EF769C" w:rsidRPr="00EF769C" w:rsidRDefault="00EF769C"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5. Бонус до 8. Березня </w:t>
      </w:r>
      <w:r>
        <w:rPr>
          <w:rFonts w:ascii="Times New Roman" w:hAnsi="Times New Roman" w:cs="Times New Roman"/>
          <w:sz w:val="28"/>
          <w:szCs w:val="28"/>
        </w:rPr>
        <w:t>–</w:t>
      </w:r>
      <w:r w:rsidRPr="00EF769C">
        <w:rPr>
          <w:rFonts w:ascii="Times New Roman" w:hAnsi="Times New Roman" w:cs="Times New Roman"/>
          <w:sz w:val="28"/>
          <w:szCs w:val="28"/>
        </w:rPr>
        <w:t xml:space="preserve"> </w:t>
      </w:r>
      <w:r>
        <w:rPr>
          <w:rFonts w:ascii="Times New Roman" w:hAnsi="Times New Roman" w:cs="Times New Roman"/>
          <w:sz w:val="28"/>
          <w:szCs w:val="28"/>
        </w:rPr>
        <w:t>премія</w:t>
      </w:r>
      <w:r w:rsidRPr="00EF769C">
        <w:rPr>
          <w:rFonts w:ascii="Times New Roman" w:hAnsi="Times New Roman" w:cs="Times New Roman"/>
          <w:sz w:val="28"/>
          <w:szCs w:val="28"/>
        </w:rPr>
        <w:t>, як</w:t>
      </w:r>
      <w:r>
        <w:rPr>
          <w:rFonts w:ascii="Times New Roman" w:hAnsi="Times New Roman" w:cs="Times New Roman"/>
          <w:sz w:val="28"/>
          <w:szCs w:val="28"/>
        </w:rPr>
        <w:t>а</w:t>
      </w:r>
      <w:r w:rsidRPr="00EF769C">
        <w:rPr>
          <w:rFonts w:ascii="Times New Roman" w:hAnsi="Times New Roman" w:cs="Times New Roman"/>
          <w:sz w:val="28"/>
          <w:szCs w:val="28"/>
        </w:rPr>
        <w:t xml:space="preserve"> виплачується жінкам, які працюють на </w:t>
      </w:r>
      <w:r>
        <w:rPr>
          <w:rFonts w:ascii="Times New Roman" w:hAnsi="Times New Roman" w:cs="Times New Roman"/>
          <w:sz w:val="28"/>
          <w:szCs w:val="28"/>
        </w:rPr>
        <w:t>підприємстві</w:t>
      </w:r>
      <w:r w:rsidRPr="00EF769C">
        <w:rPr>
          <w:rFonts w:ascii="Times New Roman" w:hAnsi="Times New Roman" w:cs="Times New Roman"/>
          <w:sz w:val="28"/>
          <w:szCs w:val="28"/>
        </w:rPr>
        <w:t>.</w:t>
      </w:r>
    </w:p>
    <w:bookmarkEnd w:id="9"/>
    <w:p w14:paraId="587F8E83" w14:textId="002925FD" w:rsidR="007A18DF" w:rsidRPr="00EB682B" w:rsidRDefault="007A18DF" w:rsidP="00EF769C">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У будівельній галузі можливі додаткові ризики та витрати, пов'язані з роботами з підвищеною</w:t>
      </w:r>
      <w:r>
        <w:rPr>
          <w:rFonts w:ascii="Times New Roman" w:hAnsi="Times New Roman" w:cs="Times New Roman"/>
          <w:sz w:val="28"/>
          <w:szCs w:val="28"/>
        </w:rPr>
        <w:t xml:space="preserve"> безпекою</w:t>
      </w:r>
      <w:r w:rsidRPr="00EB682B">
        <w:rPr>
          <w:rFonts w:ascii="Times New Roman" w:hAnsi="Times New Roman" w:cs="Times New Roman"/>
          <w:sz w:val="28"/>
          <w:szCs w:val="28"/>
        </w:rPr>
        <w:t>, використанням важких машин та обладнання та іншими небезпеками. Тому, в таких умовах, можливо, що розмір допомоги має бути більшим, ніж у інших галузях.</w:t>
      </w:r>
    </w:p>
    <w:p w14:paraId="05F20335" w14:textId="3A8EFB57" w:rsidR="0041611B" w:rsidRPr="0041611B" w:rsidRDefault="0041611B" w:rsidP="0041611B">
      <w:pPr>
        <w:spacing w:after="0" w:line="360" w:lineRule="auto"/>
        <w:ind w:firstLine="709"/>
        <w:rPr>
          <w:rFonts w:ascii="Times New Roman" w:hAnsi="Times New Roman" w:cs="Times New Roman"/>
          <w:sz w:val="28"/>
          <w:szCs w:val="28"/>
        </w:rPr>
      </w:pPr>
      <w:r w:rsidRPr="0041611B">
        <w:rPr>
          <w:rFonts w:ascii="Times New Roman" w:hAnsi="Times New Roman" w:cs="Times New Roman"/>
          <w:sz w:val="28"/>
          <w:szCs w:val="28"/>
        </w:rPr>
        <w:t xml:space="preserve">Забезпечення безпечних умов праці на підприємстві </w:t>
      </w:r>
      <w:r>
        <w:rPr>
          <w:rFonts w:ascii="Times New Roman" w:hAnsi="Times New Roman" w:cs="Times New Roman"/>
          <w:sz w:val="28"/>
          <w:szCs w:val="28"/>
        </w:rPr>
        <w:t xml:space="preserve">– </w:t>
      </w:r>
      <w:r w:rsidRPr="0041611B">
        <w:rPr>
          <w:rFonts w:ascii="Times New Roman" w:hAnsi="Times New Roman" w:cs="Times New Roman"/>
          <w:sz w:val="28"/>
          <w:szCs w:val="28"/>
        </w:rPr>
        <w:t>це важлив</w:t>
      </w:r>
      <w:r>
        <w:rPr>
          <w:rFonts w:ascii="Times New Roman" w:hAnsi="Times New Roman" w:cs="Times New Roman"/>
          <w:sz w:val="28"/>
          <w:szCs w:val="28"/>
        </w:rPr>
        <w:t>ий</w:t>
      </w:r>
      <w:r w:rsidRPr="0041611B">
        <w:rPr>
          <w:rFonts w:ascii="Times New Roman" w:hAnsi="Times New Roman" w:cs="Times New Roman"/>
          <w:sz w:val="28"/>
          <w:szCs w:val="28"/>
        </w:rPr>
        <w:t xml:space="preserve"> елемент соціальної політики підприємства. Для забезпечення безпечних умов праці необхідно вживати заходів щодо здоров'я та безпеки працівників.</w:t>
      </w:r>
      <w:r>
        <w:rPr>
          <w:rFonts w:ascii="Times New Roman" w:hAnsi="Times New Roman" w:cs="Times New Roman"/>
          <w:sz w:val="28"/>
          <w:szCs w:val="28"/>
        </w:rPr>
        <w:t xml:space="preserve"> </w:t>
      </w:r>
      <w:r w:rsidRPr="0041611B">
        <w:rPr>
          <w:rFonts w:ascii="Times New Roman" w:hAnsi="Times New Roman" w:cs="Times New Roman"/>
          <w:sz w:val="28"/>
          <w:szCs w:val="28"/>
        </w:rPr>
        <w:t xml:space="preserve">Основні заходи, які </w:t>
      </w:r>
      <w:r>
        <w:rPr>
          <w:rFonts w:ascii="Times New Roman" w:hAnsi="Times New Roman" w:cs="Times New Roman"/>
          <w:sz w:val="28"/>
          <w:szCs w:val="28"/>
        </w:rPr>
        <w:t>здійснює</w:t>
      </w:r>
      <w:r w:rsidRPr="0041611B">
        <w:rPr>
          <w:rFonts w:ascii="Times New Roman" w:hAnsi="Times New Roman" w:cs="Times New Roman"/>
          <w:sz w:val="28"/>
          <w:szCs w:val="28"/>
        </w:rPr>
        <w:t xml:space="preserve"> ПП "ГАЛИЧ-БУД" для забезпечення безпечних умов праці, включають:</w:t>
      </w:r>
    </w:p>
    <w:p w14:paraId="3071BA15" w14:textId="6D7228C2" w:rsidR="0041611B" w:rsidRPr="0041611B" w:rsidRDefault="0041611B" w:rsidP="0041611B">
      <w:pPr>
        <w:pStyle w:val="a4"/>
        <w:numPr>
          <w:ilvl w:val="0"/>
          <w:numId w:val="27"/>
        </w:numPr>
        <w:spacing w:after="0" w:line="360" w:lineRule="auto"/>
        <w:ind w:left="0" w:firstLine="709"/>
        <w:rPr>
          <w:rFonts w:ascii="Times New Roman" w:hAnsi="Times New Roman" w:cs="Times New Roman"/>
          <w:sz w:val="28"/>
          <w:szCs w:val="28"/>
        </w:rPr>
      </w:pPr>
      <w:r w:rsidRPr="0041611B">
        <w:rPr>
          <w:rFonts w:ascii="Times New Roman" w:hAnsi="Times New Roman" w:cs="Times New Roman"/>
          <w:sz w:val="28"/>
          <w:szCs w:val="28"/>
        </w:rPr>
        <w:t xml:space="preserve">вивчення і оцінка ризиків на робочому місці. Для цього </w:t>
      </w:r>
      <w:r>
        <w:rPr>
          <w:rFonts w:ascii="Times New Roman" w:hAnsi="Times New Roman" w:cs="Times New Roman"/>
          <w:sz w:val="28"/>
          <w:szCs w:val="28"/>
        </w:rPr>
        <w:t>проводиться</w:t>
      </w:r>
      <w:r w:rsidRPr="0041611B">
        <w:rPr>
          <w:rFonts w:ascii="Times New Roman" w:hAnsi="Times New Roman" w:cs="Times New Roman"/>
          <w:sz w:val="28"/>
          <w:szCs w:val="28"/>
        </w:rPr>
        <w:t xml:space="preserve"> аудит безпеки на робочому місці та визнач</w:t>
      </w:r>
      <w:r>
        <w:rPr>
          <w:rFonts w:ascii="Times New Roman" w:hAnsi="Times New Roman" w:cs="Times New Roman"/>
          <w:sz w:val="28"/>
          <w:szCs w:val="28"/>
        </w:rPr>
        <w:t>аються</w:t>
      </w:r>
      <w:r w:rsidRPr="0041611B">
        <w:rPr>
          <w:rFonts w:ascii="Times New Roman" w:hAnsi="Times New Roman" w:cs="Times New Roman"/>
          <w:sz w:val="28"/>
          <w:szCs w:val="28"/>
        </w:rPr>
        <w:t xml:space="preserve"> потенційні небезпеки для працівників</w:t>
      </w:r>
      <w:r>
        <w:rPr>
          <w:rFonts w:ascii="Times New Roman" w:hAnsi="Times New Roman" w:cs="Times New Roman"/>
          <w:sz w:val="28"/>
          <w:szCs w:val="28"/>
        </w:rPr>
        <w:t>;</w:t>
      </w:r>
    </w:p>
    <w:p w14:paraId="15FC8974" w14:textId="24DF2472" w:rsidR="0041611B" w:rsidRPr="0041611B" w:rsidRDefault="0041611B" w:rsidP="0041611B">
      <w:pPr>
        <w:pStyle w:val="a4"/>
        <w:numPr>
          <w:ilvl w:val="0"/>
          <w:numId w:val="27"/>
        </w:numPr>
        <w:spacing w:after="0" w:line="360" w:lineRule="auto"/>
        <w:ind w:left="0" w:firstLine="709"/>
        <w:rPr>
          <w:rFonts w:ascii="Times New Roman" w:hAnsi="Times New Roman" w:cs="Times New Roman"/>
          <w:sz w:val="28"/>
          <w:szCs w:val="28"/>
        </w:rPr>
      </w:pPr>
      <w:r w:rsidRPr="0041611B">
        <w:rPr>
          <w:rFonts w:ascii="Times New Roman" w:hAnsi="Times New Roman" w:cs="Times New Roman"/>
          <w:sz w:val="28"/>
          <w:szCs w:val="28"/>
        </w:rPr>
        <w:t>встановлення необхідних систем безпеки на робочому місці</w:t>
      </w:r>
      <w:r>
        <w:rPr>
          <w:rFonts w:ascii="Times New Roman" w:hAnsi="Times New Roman" w:cs="Times New Roman"/>
          <w:sz w:val="28"/>
          <w:szCs w:val="28"/>
        </w:rPr>
        <w:t>;</w:t>
      </w:r>
    </w:p>
    <w:p w14:paraId="1431E81B" w14:textId="7EB2C38E" w:rsidR="0041611B" w:rsidRPr="0041611B" w:rsidRDefault="0041611B" w:rsidP="0041611B">
      <w:pPr>
        <w:pStyle w:val="a4"/>
        <w:numPr>
          <w:ilvl w:val="0"/>
          <w:numId w:val="27"/>
        </w:numPr>
        <w:spacing w:after="0" w:line="360" w:lineRule="auto"/>
        <w:ind w:left="0" w:firstLine="709"/>
        <w:rPr>
          <w:rFonts w:ascii="Times New Roman" w:hAnsi="Times New Roman" w:cs="Times New Roman"/>
          <w:sz w:val="28"/>
          <w:szCs w:val="28"/>
        </w:rPr>
      </w:pPr>
      <w:r w:rsidRPr="0041611B">
        <w:rPr>
          <w:rFonts w:ascii="Times New Roman" w:hAnsi="Times New Roman" w:cs="Times New Roman"/>
          <w:sz w:val="28"/>
          <w:szCs w:val="28"/>
        </w:rPr>
        <w:t>надання необхідного спеціального захисту для працівників, які займаються небезпечною роботою. Наприклад, працівники, які працюють на висоті, повинні мати спеціальні ремені безпеки та інше обладнання</w:t>
      </w:r>
      <w:r>
        <w:rPr>
          <w:rFonts w:ascii="Times New Roman" w:hAnsi="Times New Roman" w:cs="Times New Roman"/>
          <w:sz w:val="28"/>
          <w:szCs w:val="28"/>
        </w:rPr>
        <w:t>;</w:t>
      </w:r>
    </w:p>
    <w:p w14:paraId="59A219CA" w14:textId="328B8721" w:rsidR="0041611B" w:rsidRPr="0041611B" w:rsidRDefault="0041611B" w:rsidP="0041611B">
      <w:pPr>
        <w:pStyle w:val="a4"/>
        <w:numPr>
          <w:ilvl w:val="0"/>
          <w:numId w:val="27"/>
        </w:numPr>
        <w:spacing w:after="0" w:line="360" w:lineRule="auto"/>
        <w:ind w:left="0" w:firstLine="709"/>
        <w:rPr>
          <w:rFonts w:ascii="Times New Roman" w:hAnsi="Times New Roman" w:cs="Times New Roman"/>
          <w:sz w:val="28"/>
          <w:szCs w:val="28"/>
        </w:rPr>
      </w:pPr>
      <w:r w:rsidRPr="0041611B">
        <w:rPr>
          <w:rFonts w:ascii="Times New Roman" w:hAnsi="Times New Roman" w:cs="Times New Roman"/>
          <w:sz w:val="28"/>
          <w:szCs w:val="28"/>
        </w:rPr>
        <w:lastRenderedPageBreak/>
        <w:t>організація навчання працівників з питань безпеки та охорони здоров'я. Підприємство проводит</w:t>
      </w:r>
      <w:r>
        <w:rPr>
          <w:rFonts w:ascii="Times New Roman" w:hAnsi="Times New Roman" w:cs="Times New Roman"/>
          <w:sz w:val="28"/>
          <w:szCs w:val="28"/>
        </w:rPr>
        <w:t>ь</w:t>
      </w:r>
      <w:r w:rsidRPr="0041611B">
        <w:rPr>
          <w:rFonts w:ascii="Times New Roman" w:hAnsi="Times New Roman" w:cs="Times New Roman"/>
          <w:sz w:val="28"/>
          <w:szCs w:val="28"/>
        </w:rPr>
        <w:t xml:space="preserve"> навчання, щоб підвищити рівень свідомості працівників щодо небезпек на робочому місці та способів їх запобігання</w:t>
      </w:r>
      <w:r>
        <w:rPr>
          <w:rFonts w:ascii="Times New Roman" w:hAnsi="Times New Roman" w:cs="Times New Roman"/>
          <w:sz w:val="28"/>
          <w:szCs w:val="28"/>
        </w:rPr>
        <w:t>;</w:t>
      </w:r>
    </w:p>
    <w:p w14:paraId="3AC44D40" w14:textId="238A4CD0" w:rsidR="0041611B" w:rsidRPr="0041611B" w:rsidRDefault="0041611B" w:rsidP="0041611B">
      <w:pPr>
        <w:pStyle w:val="a4"/>
        <w:numPr>
          <w:ilvl w:val="0"/>
          <w:numId w:val="27"/>
        </w:numPr>
        <w:spacing w:after="0" w:line="360" w:lineRule="auto"/>
        <w:ind w:left="0" w:firstLine="709"/>
        <w:rPr>
          <w:rFonts w:ascii="Times New Roman" w:hAnsi="Times New Roman" w:cs="Times New Roman"/>
          <w:sz w:val="28"/>
          <w:szCs w:val="28"/>
        </w:rPr>
      </w:pPr>
      <w:r w:rsidRPr="0041611B">
        <w:rPr>
          <w:rFonts w:ascii="Times New Roman" w:hAnsi="Times New Roman" w:cs="Times New Roman"/>
          <w:sz w:val="28"/>
          <w:szCs w:val="28"/>
        </w:rPr>
        <w:t xml:space="preserve">проведення систематичних перевірок устаткування та інфраструктури на відповідність стандартам безпеки. Це </w:t>
      </w:r>
      <w:proofErr w:type="spellStart"/>
      <w:r w:rsidRPr="0041611B">
        <w:rPr>
          <w:rFonts w:ascii="Times New Roman" w:hAnsi="Times New Roman" w:cs="Times New Roman"/>
          <w:sz w:val="28"/>
          <w:szCs w:val="28"/>
        </w:rPr>
        <w:t>допомо</w:t>
      </w:r>
      <w:r>
        <w:rPr>
          <w:rFonts w:ascii="Times New Roman" w:hAnsi="Times New Roman" w:cs="Times New Roman"/>
          <w:sz w:val="28"/>
          <w:szCs w:val="28"/>
        </w:rPr>
        <w:t>гає</w:t>
      </w:r>
      <w:proofErr w:type="spellEnd"/>
      <w:r w:rsidRPr="0041611B">
        <w:rPr>
          <w:rFonts w:ascii="Times New Roman" w:hAnsi="Times New Roman" w:cs="Times New Roman"/>
          <w:sz w:val="28"/>
          <w:szCs w:val="28"/>
        </w:rPr>
        <w:t xml:space="preserve"> запобігти виникненню аварій та надійно захистити працівників від небезпек.</w:t>
      </w:r>
    </w:p>
    <w:p w14:paraId="60B6C598" w14:textId="5FCC0D9B" w:rsidR="0041611B" w:rsidRPr="0041611B" w:rsidRDefault="0041611B" w:rsidP="0041611B">
      <w:pPr>
        <w:spacing w:after="0" w:line="360" w:lineRule="auto"/>
        <w:ind w:firstLine="709"/>
        <w:rPr>
          <w:rFonts w:ascii="Times New Roman" w:hAnsi="Times New Roman" w:cs="Times New Roman"/>
          <w:sz w:val="28"/>
          <w:szCs w:val="28"/>
        </w:rPr>
      </w:pPr>
      <w:r w:rsidRPr="0041611B">
        <w:rPr>
          <w:rFonts w:ascii="Times New Roman" w:hAnsi="Times New Roman" w:cs="Times New Roman"/>
          <w:sz w:val="28"/>
          <w:szCs w:val="28"/>
        </w:rPr>
        <w:t xml:space="preserve">Забезпечення можливості балансування роботи та особистого життя </w:t>
      </w:r>
      <w:r>
        <w:rPr>
          <w:rFonts w:ascii="Times New Roman" w:hAnsi="Times New Roman" w:cs="Times New Roman"/>
          <w:sz w:val="28"/>
          <w:szCs w:val="28"/>
        </w:rPr>
        <w:t>–</w:t>
      </w:r>
      <w:r w:rsidRPr="0041611B">
        <w:rPr>
          <w:rFonts w:ascii="Times New Roman" w:hAnsi="Times New Roman" w:cs="Times New Roman"/>
          <w:sz w:val="28"/>
          <w:szCs w:val="28"/>
        </w:rPr>
        <w:t xml:space="preserve"> це елемент соціальної політики підприємства, який спрямований на створення умов для того, щоб працівники мали достатньо часу та енергії на виконання роботи та на задоволення особистих потреб.</w:t>
      </w:r>
    </w:p>
    <w:p w14:paraId="5EC743BD" w14:textId="5A6597A3" w:rsidR="0041611B" w:rsidRPr="0041611B" w:rsidRDefault="0041611B" w:rsidP="0041611B">
      <w:pPr>
        <w:spacing w:after="0" w:line="360" w:lineRule="auto"/>
        <w:ind w:firstLine="709"/>
        <w:rPr>
          <w:rFonts w:ascii="Times New Roman" w:hAnsi="Times New Roman" w:cs="Times New Roman"/>
          <w:sz w:val="28"/>
          <w:szCs w:val="28"/>
        </w:rPr>
      </w:pPr>
      <w:r w:rsidRPr="0041611B">
        <w:rPr>
          <w:rFonts w:ascii="Times New Roman" w:hAnsi="Times New Roman" w:cs="Times New Roman"/>
          <w:sz w:val="28"/>
          <w:szCs w:val="28"/>
        </w:rPr>
        <w:t xml:space="preserve">Для забезпечення можливості балансування роботи та особистого життя на підприємстві можуть бути використані різні підходи. </w:t>
      </w:r>
      <w:r w:rsidR="001340C8">
        <w:rPr>
          <w:rFonts w:ascii="Times New Roman" w:hAnsi="Times New Roman" w:cs="Times New Roman"/>
          <w:sz w:val="28"/>
          <w:szCs w:val="28"/>
        </w:rPr>
        <w:t>На ПП «ГАЛИЧ-БУД»</w:t>
      </w:r>
      <w:r w:rsidRPr="0041611B">
        <w:rPr>
          <w:rFonts w:ascii="Times New Roman" w:hAnsi="Times New Roman" w:cs="Times New Roman"/>
          <w:sz w:val="28"/>
          <w:szCs w:val="28"/>
        </w:rPr>
        <w:t xml:space="preserve"> </w:t>
      </w:r>
      <w:r w:rsidR="001340C8">
        <w:rPr>
          <w:rFonts w:ascii="Times New Roman" w:hAnsi="Times New Roman" w:cs="Times New Roman"/>
          <w:sz w:val="28"/>
          <w:szCs w:val="28"/>
        </w:rPr>
        <w:t xml:space="preserve">працівникам </w:t>
      </w:r>
      <w:r w:rsidRPr="0041611B">
        <w:rPr>
          <w:rFonts w:ascii="Times New Roman" w:hAnsi="Times New Roman" w:cs="Times New Roman"/>
          <w:sz w:val="28"/>
          <w:szCs w:val="28"/>
        </w:rPr>
        <w:t>пропону</w:t>
      </w:r>
      <w:r w:rsidR="001340C8">
        <w:rPr>
          <w:rFonts w:ascii="Times New Roman" w:hAnsi="Times New Roman" w:cs="Times New Roman"/>
          <w:sz w:val="28"/>
          <w:szCs w:val="28"/>
        </w:rPr>
        <w:t xml:space="preserve">ється </w:t>
      </w:r>
      <w:r w:rsidRPr="0041611B">
        <w:rPr>
          <w:rFonts w:ascii="Times New Roman" w:hAnsi="Times New Roman" w:cs="Times New Roman"/>
          <w:sz w:val="28"/>
          <w:szCs w:val="28"/>
        </w:rPr>
        <w:t>гнучкий робочий графік або можливість дистанційної роботи, що дозволить працівникам працювати з будь-якого місця та в зручний для них час. Також, на підприємстві можуть бути встановлені механізми, що дозволяють працівникам брати відпустки та відпочинок у зручний для них час.</w:t>
      </w:r>
    </w:p>
    <w:p w14:paraId="1D7E9C9A" w14:textId="155427CD" w:rsidR="0041611B" w:rsidRPr="0041611B" w:rsidRDefault="0041611B" w:rsidP="0041611B">
      <w:pPr>
        <w:spacing w:after="0" w:line="360" w:lineRule="auto"/>
        <w:ind w:firstLine="709"/>
        <w:rPr>
          <w:rFonts w:ascii="Times New Roman" w:hAnsi="Times New Roman" w:cs="Times New Roman"/>
          <w:sz w:val="28"/>
          <w:szCs w:val="28"/>
        </w:rPr>
      </w:pPr>
      <w:r w:rsidRPr="0041611B">
        <w:rPr>
          <w:rFonts w:ascii="Times New Roman" w:hAnsi="Times New Roman" w:cs="Times New Roman"/>
          <w:sz w:val="28"/>
          <w:szCs w:val="28"/>
        </w:rPr>
        <w:t xml:space="preserve">Забезпечення можливості балансування роботи та особистого життя на підприємстві </w:t>
      </w:r>
      <w:r w:rsidR="005A15D7" w:rsidRPr="0041611B">
        <w:rPr>
          <w:rFonts w:ascii="Times New Roman" w:hAnsi="Times New Roman" w:cs="Times New Roman"/>
          <w:sz w:val="28"/>
          <w:szCs w:val="28"/>
        </w:rPr>
        <w:t>допомаг</w:t>
      </w:r>
      <w:r w:rsidR="005A15D7">
        <w:rPr>
          <w:rFonts w:ascii="Times New Roman" w:hAnsi="Times New Roman" w:cs="Times New Roman"/>
          <w:sz w:val="28"/>
          <w:szCs w:val="28"/>
        </w:rPr>
        <w:t>ає</w:t>
      </w:r>
      <w:r w:rsidRPr="0041611B">
        <w:rPr>
          <w:rFonts w:ascii="Times New Roman" w:hAnsi="Times New Roman" w:cs="Times New Roman"/>
          <w:sz w:val="28"/>
          <w:szCs w:val="28"/>
        </w:rPr>
        <w:t xml:space="preserve"> зменшити стрес та виснаження серед працівників, покращити їх задоволеність роботою та збільшити продуктивність. Це </w:t>
      </w:r>
      <w:r w:rsidR="005A15D7">
        <w:rPr>
          <w:rFonts w:ascii="Times New Roman" w:hAnsi="Times New Roman" w:cs="Times New Roman"/>
          <w:sz w:val="28"/>
          <w:szCs w:val="28"/>
        </w:rPr>
        <w:t>є</w:t>
      </w:r>
      <w:r w:rsidRPr="0041611B">
        <w:rPr>
          <w:rFonts w:ascii="Times New Roman" w:hAnsi="Times New Roman" w:cs="Times New Roman"/>
          <w:sz w:val="28"/>
          <w:szCs w:val="28"/>
        </w:rPr>
        <w:t xml:space="preserve"> корисним для підприємства, оскільки здорові та задоволені працівники зазвичай більш ефективні та працюють з більшою мотивацією, що сприяє досягненню більшого успіху для компанії.</w:t>
      </w:r>
    </w:p>
    <w:p w14:paraId="382A02DF"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Організація спільних заходів для працівників є важливим елементом соціальної політики підприємства. Такі заходи можуть включати спортивні змагання, корпоративні вечірки, екскурсії, тури та інші події, які допомагають зміцнити колектив і підвищити мотивацію працівників.</w:t>
      </w:r>
    </w:p>
    <w:p w14:paraId="3EBD005A"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 xml:space="preserve">Організація спільних заходів дозволяє підприємству підтримувати сприятливу атмосферу на робочому місці, збільшує комунікацію між працівниками та сприяє збільшенню ефективності роботи колективу в цілому. </w:t>
      </w:r>
      <w:r w:rsidRPr="00384EB6">
        <w:rPr>
          <w:rFonts w:ascii="Times New Roman" w:hAnsi="Times New Roman" w:cs="Times New Roman"/>
          <w:sz w:val="28"/>
          <w:szCs w:val="28"/>
        </w:rPr>
        <w:lastRenderedPageBreak/>
        <w:t>Крім того, такі заходи можуть сприяти залученню нових працівників і збереженню тих, що вже є на роботі.</w:t>
      </w:r>
    </w:p>
    <w:p w14:paraId="73C34047" w14:textId="3F90BB2E"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При організації спільних заходів для працівників важливо враховувати інтереси всіх категорій співробітників, забезпечувати доступність заходів та їх безпеку. Також важливо, щоб такі заходи не відволікали від основної роботи та були включені до графіку роботи підприємства</w:t>
      </w:r>
      <w:r w:rsidR="009E76DF">
        <w:rPr>
          <w:rFonts w:ascii="Times New Roman" w:hAnsi="Times New Roman" w:cs="Times New Roman"/>
          <w:sz w:val="28"/>
          <w:szCs w:val="28"/>
        </w:rPr>
        <w:t xml:space="preserve"> [49, с. 81]</w:t>
      </w:r>
      <w:r w:rsidRPr="00384EB6">
        <w:rPr>
          <w:rFonts w:ascii="Times New Roman" w:hAnsi="Times New Roman" w:cs="Times New Roman"/>
          <w:sz w:val="28"/>
          <w:szCs w:val="28"/>
        </w:rPr>
        <w:t>.</w:t>
      </w:r>
    </w:p>
    <w:p w14:paraId="31F8ECC7"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Спільні заходи для працівників, такі як спортивні змагання, корпоративні вечірки, туристичні поїздки тощо, можуть мати багато позитивних ефектів. По-перше, вони допомагають збільшити мотивацію працівників та підвищити їх задоволеність роботою, оскільки вони бачать, що їхній підприємство цікавиться не лише їхніми професійними навиками, а й загальним добробутом і спільнотою.</w:t>
      </w:r>
    </w:p>
    <w:p w14:paraId="35A054E0"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По-друге, такі заходи допомагають зміцнити внутрішні зв'язки між працівниками та створити сприятливу атмосферу на роботі. Взаємодія між колегами в невимушеній обстановці може допомогти збільшити ефективність командної роботи та покращити взаємини між працівниками.</w:t>
      </w:r>
    </w:p>
    <w:p w14:paraId="62E4F342"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Крім того, такі заходи можуть бути корисні для здоров'я та самопочуття працівників, сприяючи їхньому фізичному та емоційному здоров'ю. Наприклад, спортивні змагання та туристичні поїздки можуть стати чудовою можливістю для працівників розслабитися, відволіктися від робочих проблем та зарядитися позитивною енергією.</w:t>
      </w:r>
    </w:p>
    <w:p w14:paraId="04551BAC" w14:textId="77777777" w:rsidR="00384EB6" w:rsidRPr="00384EB6" w:rsidRDefault="00384EB6" w:rsidP="00384EB6">
      <w:pPr>
        <w:spacing w:after="0" w:line="360" w:lineRule="auto"/>
        <w:ind w:firstLine="709"/>
        <w:rPr>
          <w:rFonts w:ascii="Times New Roman" w:hAnsi="Times New Roman" w:cs="Times New Roman"/>
          <w:sz w:val="28"/>
          <w:szCs w:val="28"/>
        </w:rPr>
      </w:pPr>
      <w:r w:rsidRPr="00384EB6">
        <w:rPr>
          <w:rFonts w:ascii="Times New Roman" w:hAnsi="Times New Roman" w:cs="Times New Roman"/>
          <w:sz w:val="28"/>
          <w:szCs w:val="28"/>
        </w:rPr>
        <w:t>Таким чином, організація спільних заходів для працівників є важливим елементом соціальної політики підприємства, який може мати позитивний вплив на роботу та добробут працівників.</w:t>
      </w:r>
    </w:p>
    <w:p w14:paraId="1B865ED4" w14:textId="77777777" w:rsidR="00384EB6" w:rsidRPr="00EB682B" w:rsidRDefault="00384EB6" w:rsidP="00384EB6">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Так</w:t>
      </w:r>
      <w:r>
        <w:rPr>
          <w:rFonts w:ascii="Times New Roman" w:hAnsi="Times New Roman" w:cs="Times New Roman"/>
          <w:sz w:val="28"/>
          <w:szCs w:val="28"/>
        </w:rPr>
        <w:t>і</w:t>
      </w:r>
      <w:r w:rsidRPr="00EB682B">
        <w:rPr>
          <w:rFonts w:ascii="Times New Roman" w:hAnsi="Times New Roman" w:cs="Times New Roman"/>
          <w:sz w:val="28"/>
          <w:szCs w:val="28"/>
        </w:rPr>
        <w:t xml:space="preserve"> </w:t>
      </w:r>
      <w:r>
        <w:rPr>
          <w:rFonts w:ascii="Times New Roman" w:hAnsi="Times New Roman" w:cs="Times New Roman"/>
          <w:sz w:val="28"/>
          <w:szCs w:val="28"/>
        </w:rPr>
        <w:t xml:space="preserve">елементи </w:t>
      </w:r>
      <w:r w:rsidRPr="00EB682B">
        <w:rPr>
          <w:rFonts w:ascii="Times New Roman" w:hAnsi="Times New Roman" w:cs="Times New Roman"/>
          <w:sz w:val="28"/>
          <w:szCs w:val="28"/>
        </w:rPr>
        <w:t>соціальн</w:t>
      </w:r>
      <w:r>
        <w:rPr>
          <w:rFonts w:ascii="Times New Roman" w:hAnsi="Times New Roman" w:cs="Times New Roman"/>
          <w:sz w:val="28"/>
          <w:szCs w:val="28"/>
        </w:rPr>
        <w:t>ої</w:t>
      </w:r>
      <w:r w:rsidRPr="00EB682B">
        <w:rPr>
          <w:rFonts w:ascii="Times New Roman" w:hAnsi="Times New Roman" w:cs="Times New Roman"/>
          <w:sz w:val="28"/>
          <w:szCs w:val="28"/>
        </w:rPr>
        <w:t xml:space="preserve"> політики допома</w:t>
      </w:r>
      <w:r>
        <w:rPr>
          <w:rFonts w:ascii="Times New Roman" w:hAnsi="Times New Roman" w:cs="Times New Roman"/>
          <w:sz w:val="28"/>
          <w:szCs w:val="28"/>
        </w:rPr>
        <w:t>гають</w:t>
      </w:r>
      <w:r w:rsidRPr="00EB682B">
        <w:rPr>
          <w:rFonts w:ascii="Times New Roman" w:hAnsi="Times New Roman" w:cs="Times New Roman"/>
          <w:sz w:val="28"/>
          <w:szCs w:val="28"/>
        </w:rPr>
        <w:t xml:space="preserve"> </w:t>
      </w:r>
      <w:r>
        <w:rPr>
          <w:rFonts w:ascii="Times New Roman" w:hAnsi="Times New Roman" w:cs="Times New Roman"/>
          <w:sz w:val="28"/>
          <w:szCs w:val="28"/>
        </w:rPr>
        <w:t xml:space="preserve">приватному </w:t>
      </w:r>
      <w:r w:rsidRPr="00EB682B">
        <w:rPr>
          <w:rFonts w:ascii="Times New Roman" w:hAnsi="Times New Roman" w:cs="Times New Roman"/>
          <w:sz w:val="28"/>
          <w:szCs w:val="28"/>
        </w:rPr>
        <w:t>підприємству "ГАЛИЧ-БУД" підтрим</w:t>
      </w:r>
      <w:r>
        <w:rPr>
          <w:rFonts w:ascii="Times New Roman" w:hAnsi="Times New Roman" w:cs="Times New Roman"/>
          <w:sz w:val="28"/>
          <w:szCs w:val="28"/>
        </w:rPr>
        <w:t>ув</w:t>
      </w:r>
      <w:r w:rsidRPr="00EB682B">
        <w:rPr>
          <w:rFonts w:ascii="Times New Roman" w:hAnsi="Times New Roman" w:cs="Times New Roman"/>
          <w:sz w:val="28"/>
          <w:szCs w:val="28"/>
        </w:rPr>
        <w:t>ати свою репутацію як соціально відповідального бізнесу та збільшити задоволеність своїх працівників, що в свою чергу позитивно відобра</w:t>
      </w:r>
      <w:r>
        <w:rPr>
          <w:rFonts w:ascii="Times New Roman" w:hAnsi="Times New Roman" w:cs="Times New Roman"/>
          <w:sz w:val="28"/>
          <w:szCs w:val="28"/>
        </w:rPr>
        <w:t>жає</w:t>
      </w:r>
      <w:r w:rsidRPr="00EB682B">
        <w:rPr>
          <w:rFonts w:ascii="Times New Roman" w:hAnsi="Times New Roman" w:cs="Times New Roman"/>
          <w:sz w:val="28"/>
          <w:szCs w:val="28"/>
        </w:rPr>
        <w:t>ться на роботі та ефективності підприємства.</w:t>
      </w:r>
    </w:p>
    <w:p w14:paraId="0CF0B520" w14:textId="77777777" w:rsidR="00384EB6" w:rsidRPr="00EB682B" w:rsidRDefault="00384EB6" w:rsidP="00384EB6">
      <w:pPr>
        <w:spacing w:after="0" w:line="360" w:lineRule="auto"/>
        <w:ind w:firstLine="709"/>
        <w:rPr>
          <w:rFonts w:ascii="Times New Roman" w:hAnsi="Times New Roman" w:cs="Times New Roman"/>
          <w:sz w:val="28"/>
          <w:szCs w:val="28"/>
        </w:rPr>
      </w:pPr>
      <w:r w:rsidRPr="00EB682B">
        <w:rPr>
          <w:rFonts w:ascii="Times New Roman" w:hAnsi="Times New Roman" w:cs="Times New Roman"/>
          <w:sz w:val="28"/>
          <w:szCs w:val="28"/>
        </w:rPr>
        <w:t>Крім фінансової допомоги, соціальна політика включа</w:t>
      </w:r>
      <w:r>
        <w:rPr>
          <w:rFonts w:ascii="Times New Roman" w:hAnsi="Times New Roman" w:cs="Times New Roman"/>
          <w:sz w:val="28"/>
          <w:szCs w:val="28"/>
        </w:rPr>
        <w:t>є</w:t>
      </w:r>
      <w:r w:rsidRPr="00EB682B">
        <w:rPr>
          <w:rFonts w:ascii="Times New Roman" w:hAnsi="Times New Roman" w:cs="Times New Roman"/>
          <w:sz w:val="28"/>
          <w:szCs w:val="28"/>
        </w:rPr>
        <w:t xml:space="preserve"> інші елементи, такі як </w:t>
      </w:r>
      <w:r>
        <w:rPr>
          <w:rFonts w:ascii="Times New Roman" w:hAnsi="Times New Roman" w:cs="Times New Roman"/>
          <w:sz w:val="28"/>
          <w:szCs w:val="28"/>
        </w:rPr>
        <w:t>обов’язкове соціальне</w:t>
      </w:r>
      <w:r w:rsidRPr="00EB682B">
        <w:rPr>
          <w:rFonts w:ascii="Times New Roman" w:hAnsi="Times New Roman" w:cs="Times New Roman"/>
          <w:sz w:val="28"/>
          <w:szCs w:val="28"/>
        </w:rPr>
        <w:t xml:space="preserve"> страхування, відпустк</w:t>
      </w:r>
      <w:r>
        <w:rPr>
          <w:rFonts w:ascii="Times New Roman" w:hAnsi="Times New Roman" w:cs="Times New Roman"/>
          <w:sz w:val="28"/>
          <w:szCs w:val="28"/>
        </w:rPr>
        <w:t>у</w:t>
      </w:r>
      <w:r w:rsidRPr="00EB682B">
        <w:rPr>
          <w:rFonts w:ascii="Times New Roman" w:hAnsi="Times New Roman" w:cs="Times New Roman"/>
          <w:sz w:val="28"/>
          <w:szCs w:val="28"/>
        </w:rPr>
        <w:t xml:space="preserve"> </w:t>
      </w:r>
      <w:r>
        <w:rPr>
          <w:rFonts w:ascii="Times New Roman" w:hAnsi="Times New Roman" w:cs="Times New Roman"/>
          <w:sz w:val="28"/>
          <w:szCs w:val="28"/>
        </w:rPr>
        <w:t>по</w:t>
      </w:r>
      <w:r w:rsidRPr="00EB682B">
        <w:rPr>
          <w:rFonts w:ascii="Times New Roman" w:hAnsi="Times New Roman" w:cs="Times New Roman"/>
          <w:sz w:val="28"/>
          <w:szCs w:val="28"/>
        </w:rPr>
        <w:t xml:space="preserve"> догляд</w:t>
      </w:r>
      <w:r>
        <w:rPr>
          <w:rFonts w:ascii="Times New Roman" w:hAnsi="Times New Roman" w:cs="Times New Roman"/>
          <w:sz w:val="28"/>
          <w:szCs w:val="28"/>
        </w:rPr>
        <w:t>у</w:t>
      </w:r>
      <w:r w:rsidRPr="00EB682B">
        <w:rPr>
          <w:rFonts w:ascii="Times New Roman" w:hAnsi="Times New Roman" w:cs="Times New Roman"/>
          <w:sz w:val="28"/>
          <w:szCs w:val="28"/>
        </w:rPr>
        <w:t xml:space="preserve"> за дітьми або </w:t>
      </w:r>
      <w:r w:rsidRPr="00EB682B">
        <w:rPr>
          <w:rFonts w:ascii="Times New Roman" w:hAnsi="Times New Roman" w:cs="Times New Roman"/>
          <w:sz w:val="28"/>
          <w:szCs w:val="28"/>
        </w:rPr>
        <w:lastRenderedPageBreak/>
        <w:t>хворими родичами, розвиток професійних навичок через навчання або тренінги, та інші.</w:t>
      </w:r>
    </w:p>
    <w:p w14:paraId="7B9EB750" w14:textId="4B947F69" w:rsidR="00384EB6" w:rsidRDefault="00384EB6" w:rsidP="00EB682B">
      <w:pPr>
        <w:spacing w:after="0" w:line="360" w:lineRule="auto"/>
        <w:ind w:firstLine="709"/>
        <w:rPr>
          <w:rFonts w:ascii="Times New Roman" w:hAnsi="Times New Roman" w:cs="Times New Roman"/>
          <w:sz w:val="28"/>
          <w:szCs w:val="28"/>
        </w:rPr>
      </w:pPr>
    </w:p>
    <w:p w14:paraId="1AE8BC35" w14:textId="73D9FF12" w:rsidR="00384EB6" w:rsidRPr="00384EB6" w:rsidRDefault="00384EB6" w:rsidP="00EB682B">
      <w:pPr>
        <w:spacing w:after="0" w:line="360" w:lineRule="auto"/>
        <w:ind w:firstLine="709"/>
        <w:rPr>
          <w:rFonts w:ascii="Times New Roman" w:hAnsi="Times New Roman" w:cs="Times New Roman"/>
          <w:b/>
          <w:bCs/>
          <w:sz w:val="28"/>
          <w:szCs w:val="28"/>
        </w:rPr>
      </w:pPr>
      <w:r w:rsidRPr="00384EB6">
        <w:rPr>
          <w:rFonts w:ascii="Times New Roman" w:hAnsi="Times New Roman" w:cs="Times New Roman"/>
          <w:b/>
          <w:bCs/>
          <w:sz w:val="28"/>
          <w:szCs w:val="28"/>
        </w:rPr>
        <w:t>Висновки до</w:t>
      </w:r>
      <w:r w:rsidR="00F902A2">
        <w:rPr>
          <w:rFonts w:ascii="Times New Roman" w:hAnsi="Times New Roman" w:cs="Times New Roman"/>
          <w:b/>
          <w:bCs/>
          <w:sz w:val="28"/>
          <w:szCs w:val="28"/>
        </w:rPr>
        <w:t xml:space="preserve"> </w:t>
      </w:r>
      <w:r w:rsidRPr="00384EB6">
        <w:rPr>
          <w:rFonts w:ascii="Times New Roman" w:hAnsi="Times New Roman" w:cs="Times New Roman"/>
          <w:b/>
          <w:bCs/>
          <w:sz w:val="28"/>
          <w:szCs w:val="28"/>
        </w:rPr>
        <w:t>розділу</w:t>
      </w:r>
      <w:r w:rsidR="00F902A2" w:rsidRPr="00384EB6">
        <w:rPr>
          <w:rFonts w:ascii="Times New Roman" w:hAnsi="Times New Roman" w:cs="Times New Roman"/>
          <w:b/>
          <w:bCs/>
          <w:sz w:val="28"/>
          <w:szCs w:val="28"/>
        </w:rPr>
        <w:t xml:space="preserve"> 2</w:t>
      </w:r>
    </w:p>
    <w:p w14:paraId="3EA0B268" w14:textId="77777777" w:rsidR="008B7E26" w:rsidRPr="00447DAC" w:rsidRDefault="008B7E26" w:rsidP="008B7E26">
      <w:pPr>
        <w:spacing w:after="0" w:line="360" w:lineRule="auto"/>
        <w:ind w:firstLine="709"/>
        <w:rPr>
          <w:rFonts w:ascii="Times New Roman" w:hAnsi="Times New Roman" w:cs="Times New Roman"/>
          <w:color w:val="000000" w:themeColor="text1"/>
          <w:sz w:val="28"/>
          <w:szCs w:val="28"/>
        </w:rPr>
      </w:pPr>
      <w:r w:rsidRPr="00447DAC">
        <w:rPr>
          <w:rFonts w:ascii="Times New Roman" w:hAnsi="Times New Roman" w:cs="Times New Roman"/>
          <w:color w:val="000000" w:themeColor="text1"/>
          <w:sz w:val="28"/>
          <w:szCs w:val="28"/>
        </w:rPr>
        <w:t xml:space="preserve">Загальна характеристика підприємства, що здійснює будівельно-монтажні роботи в Тернопільській області, включає в себе такі аспекти, як досвід у виконанні проектів для державних замовників, знання та досвід у роботі з електронними </w:t>
      </w:r>
      <w:proofErr w:type="spellStart"/>
      <w:r w:rsidRPr="00447DAC">
        <w:rPr>
          <w:rFonts w:ascii="Times New Roman" w:hAnsi="Times New Roman" w:cs="Times New Roman"/>
          <w:color w:val="000000" w:themeColor="text1"/>
          <w:sz w:val="28"/>
          <w:szCs w:val="28"/>
        </w:rPr>
        <w:t>закупівлями</w:t>
      </w:r>
      <w:proofErr w:type="spellEnd"/>
      <w:r w:rsidRPr="00447DAC">
        <w:rPr>
          <w:rFonts w:ascii="Times New Roman" w:hAnsi="Times New Roman" w:cs="Times New Roman"/>
          <w:color w:val="000000" w:themeColor="text1"/>
          <w:sz w:val="28"/>
          <w:szCs w:val="28"/>
        </w:rPr>
        <w:t xml:space="preserve">, достатній рівень технічної оснащеності та здатність до ефективного управління проектами. </w:t>
      </w:r>
    </w:p>
    <w:p w14:paraId="35E9088A" w14:textId="77777777" w:rsidR="008B7E26" w:rsidRPr="00447DAC" w:rsidRDefault="008B7E26" w:rsidP="008B7E2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У загальному, організаційна структура ПП "ГАЛИЧ-БУ</w:t>
      </w:r>
      <w:r>
        <w:rPr>
          <w:rFonts w:ascii="Times New Roman" w:eastAsia="Times New Roman" w:hAnsi="Times New Roman" w:cs="Times New Roman"/>
          <w:color w:val="000000" w:themeColor="text1"/>
          <w:sz w:val="28"/>
          <w:szCs w:val="28"/>
          <w:lang w:eastAsia="uk-UA"/>
        </w:rPr>
        <w:t>Д</w:t>
      </w:r>
      <w:r w:rsidRPr="00447DAC">
        <w:rPr>
          <w:rFonts w:ascii="Times New Roman" w:eastAsia="Times New Roman" w:hAnsi="Times New Roman" w:cs="Times New Roman"/>
          <w:color w:val="000000" w:themeColor="text1"/>
          <w:sz w:val="28"/>
          <w:szCs w:val="28"/>
          <w:lang w:eastAsia="uk-UA"/>
        </w:rPr>
        <w:t>" дозволяє забезпечити ефективне та координоване управління діяльністю підприємства, яке успішно функціонує на будівельному ринку Тернопільської області.</w:t>
      </w:r>
    </w:p>
    <w:p w14:paraId="47F957EB"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При зростанні доходів у середньому на 10% щорічно, рентабельність підприємства не збільшувалася відповідно. Вона збільшувалася лише з 2020 на 2021 рік, а потім зменшувалася знову в 2022 році.</w:t>
      </w:r>
    </w:p>
    <w:p w14:paraId="43AEBEA4"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Чисельність працівників зменшувалася з 42 у 2020 році до 37 у 2022 році. При цьому дохід на одного працівника збільшувався з 2020 на 2022 рік, що може свідчити про підвищення продуктивності праці.</w:t>
      </w:r>
    </w:p>
    <w:p w14:paraId="21D4857A"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Війна Росії проти України має негативний вплив на будівельну галузь та підприємства в Україні з різних причин. Нижче наведено деякі з них:</w:t>
      </w:r>
    </w:p>
    <w:p w14:paraId="7111625F"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 xml:space="preserve">Зниження попиту на будівельні послуги: Воєнні дії та загострення політичної ситуації можуть призвести до скорочення фінансування великих будівельних </w:t>
      </w:r>
      <w:proofErr w:type="spellStart"/>
      <w:r w:rsidRPr="00DE1F43">
        <w:rPr>
          <w:rFonts w:ascii="Times New Roman" w:hAnsi="Times New Roman" w:cs="Times New Roman"/>
          <w:color w:val="000000" w:themeColor="text1"/>
          <w:sz w:val="28"/>
          <w:szCs w:val="28"/>
        </w:rPr>
        <w:t>проєктів</w:t>
      </w:r>
      <w:proofErr w:type="spellEnd"/>
      <w:r w:rsidRPr="00DE1F43">
        <w:rPr>
          <w:rFonts w:ascii="Times New Roman" w:hAnsi="Times New Roman" w:cs="Times New Roman"/>
          <w:color w:val="000000" w:themeColor="text1"/>
          <w:sz w:val="28"/>
          <w:szCs w:val="28"/>
        </w:rPr>
        <w:t>, що може зменшити попит на будівельні послуги.</w:t>
      </w:r>
    </w:p>
    <w:p w14:paraId="42F7DA89"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Підвищення вартості будівельних матеріалів: Війна може призвести до підвищення цін на будівельні матеріали через зниження їх обсягу, транспортування та зберігання.</w:t>
      </w:r>
    </w:p>
    <w:p w14:paraId="398795B5"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Зниження рівня безпеки: Воєнні дії можуть призвести до зниження рівня безпеки на будівельних об'єктах, що може вплинути на якість та терміни виконання робіт.</w:t>
      </w:r>
    </w:p>
    <w:p w14:paraId="218715BA"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lastRenderedPageBreak/>
        <w:t>Зменшення фінансування: Воєнні дії можуть призвести до скорочення бюджетного фінансування в будівельній галузі, що може призвести до скорочення чисельності працівників та зменшення обсягу робіт.</w:t>
      </w:r>
    </w:p>
    <w:p w14:paraId="5659334C"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Непевна економічна ситуація: Воєнні дії та загострення політичної ситуації можуть призвести до невизначеності та нестабільності економічної ситуації в країні, що може вплинути на рівень інвестицій та розвиток будівельної галузі.</w:t>
      </w:r>
    </w:p>
    <w:p w14:paraId="3711C353"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У цілому, війна Росії проти України має значний негативний вплив на будівельну галузь та підприємства в Україні, тому важливо вживати заходів для зменшення цього впливу та забезпечення</w:t>
      </w:r>
    </w:p>
    <w:p w14:paraId="3F7F2364" w14:textId="77777777" w:rsidR="008B7E26" w:rsidRDefault="008B7E26" w:rsidP="008B7E26">
      <w:pPr>
        <w:spacing w:after="0" w:line="360" w:lineRule="auto"/>
        <w:ind w:firstLine="851"/>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Основними елементами </w:t>
      </w:r>
      <w:r w:rsidRPr="00573FA4">
        <w:rPr>
          <w:rFonts w:ascii="Times New Roman" w:eastAsia="Times New Roman" w:hAnsi="Times New Roman" w:cs="Times New Roman"/>
          <w:color w:val="000000" w:themeColor="text1"/>
          <w:sz w:val="28"/>
          <w:szCs w:val="28"/>
          <w:lang w:eastAsia="uk-UA"/>
        </w:rPr>
        <w:t xml:space="preserve">соціальної політики </w:t>
      </w:r>
      <w:r>
        <w:rPr>
          <w:rFonts w:ascii="Times New Roman" w:eastAsia="Times New Roman" w:hAnsi="Times New Roman" w:cs="Times New Roman"/>
          <w:color w:val="000000" w:themeColor="text1"/>
          <w:sz w:val="28"/>
          <w:szCs w:val="28"/>
          <w:lang w:eastAsia="uk-UA"/>
        </w:rPr>
        <w:t xml:space="preserve">приватного </w:t>
      </w:r>
      <w:r w:rsidRPr="00573FA4">
        <w:rPr>
          <w:rFonts w:ascii="Times New Roman" w:eastAsia="Times New Roman" w:hAnsi="Times New Roman" w:cs="Times New Roman"/>
          <w:color w:val="000000" w:themeColor="text1"/>
          <w:sz w:val="28"/>
          <w:szCs w:val="28"/>
          <w:lang w:eastAsia="uk-UA"/>
        </w:rPr>
        <w:t>підприємства</w:t>
      </w:r>
      <w:r>
        <w:rPr>
          <w:rFonts w:ascii="Times New Roman" w:eastAsia="Times New Roman" w:hAnsi="Times New Roman" w:cs="Times New Roman"/>
          <w:color w:val="000000" w:themeColor="text1"/>
          <w:sz w:val="28"/>
          <w:szCs w:val="28"/>
          <w:lang w:eastAsia="uk-UA"/>
        </w:rPr>
        <w:t xml:space="preserve"> «ГАЛИЧ-БУД» </w:t>
      </w:r>
      <w:r w:rsidRPr="00573FA4">
        <w:rPr>
          <w:rFonts w:ascii="Times New Roman" w:eastAsia="Times New Roman" w:hAnsi="Times New Roman" w:cs="Times New Roman"/>
          <w:color w:val="000000" w:themeColor="text1"/>
          <w:sz w:val="28"/>
          <w:szCs w:val="28"/>
          <w:lang w:eastAsia="uk-UA"/>
        </w:rPr>
        <w:t>вход</w:t>
      </w:r>
      <w:r>
        <w:rPr>
          <w:rFonts w:ascii="Times New Roman" w:eastAsia="Times New Roman" w:hAnsi="Times New Roman" w:cs="Times New Roman"/>
          <w:color w:val="000000" w:themeColor="text1"/>
          <w:sz w:val="28"/>
          <w:szCs w:val="28"/>
          <w:lang w:eastAsia="uk-UA"/>
        </w:rPr>
        <w:t>ять</w:t>
      </w:r>
      <w:r w:rsidRPr="00573FA4">
        <w:rPr>
          <w:rFonts w:ascii="Times New Roman" w:eastAsia="Times New Roman" w:hAnsi="Times New Roman" w:cs="Times New Roman"/>
          <w:color w:val="000000" w:themeColor="text1"/>
          <w:sz w:val="28"/>
          <w:szCs w:val="28"/>
          <w:lang w:eastAsia="uk-UA"/>
        </w:rPr>
        <w:t xml:space="preserve"> наступні заходи:</w:t>
      </w:r>
    </w:p>
    <w:p w14:paraId="0B7D7DCF" w14:textId="77777777" w:rsidR="008B7E26"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Розвиток кадрового потенціалу працівників та створення умов для кар'єрного зростання.</w:t>
      </w:r>
    </w:p>
    <w:p w14:paraId="685036CD" w14:textId="77777777" w:rsidR="008B7E26"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Організація курсів підвищення кваліфікації та інші форми навчання.</w:t>
      </w:r>
    </w:p>
    <w:p w14:paraId="6853570C" w14:textId="77777777" w:rsidR="008B7E26" w:rsidRPr="003B6391"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 xml:space="preserve">Забезпечення соціальних гарантій для працівників (пенсійне забезпечення, допомога при </w:t>
      </w:r>
      <w:r>
        <w:rPr>
          <w:rFonts w:ascii="Times New Roman" w:eastAsia="Times New Roman" w:hAnsi="Times New Roman" w:cs="Times New Roman"/>
          <w:color w:val="000000" w:themeColor="text1"/>
          <w:sz w:val="28"/>
          <w:szCs w:val="28"/>
          <w:lang w:eastAsia="uk-UA"/>
        </w:rPr>
        <w:t>тимчасовій непрацездатності, страхування від нещасних випадків на виробництві та професійних захворювань, страхування на випадок безробіття</w:t>
      </w:r>
      <w:r w:rsidRPr="003B6391">
        <w:rPr>
          <w:rFonts w:ascii="Times New Roman" w:eastAsia="Times New Roman" w:hAnsi="Times New Roman" w:cs="Times New Roman"/>
          <w:color w:val="000000" w:themeColor="text1"/>
          <w:sz w:val="28"/>
          <w:szCs w:val="28"/>
          <w:lang w:eastAsia="uk-UA"/>
        </w:rPr>
        <w:t>).</w:t>
      </w:r>
    </w:p>
    <w:p w14:paraId="603F5BDF" w14:textId="77777777" w:rsidR="008B7E26" w:rsidRPr="003B6391"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Забезпечення безпечних умов праці.</w:t>
      </w:r>
    </w:p>
    <w:p w14:paraId="79B46528" w14:textId="77777777" w:rsidR="008B7E26"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 xml:space="preserve">Забезпечення можливості балансування роботи та особистого життя. </w:t>
      </w:r>
    </w:p>
    <w:p w14:paraId="1899A5FF" w14:textId="77777777" w:rsidR="008B7E26"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Організація спільних заходів для працівників (спортивні змагання, корпоративні вечірки тощо).</w:t>
      </w:r>
    </w:p>
    <w:p w14:paraId="5981E1DB" w14:textId="77777777" w:rsidR="008B7E26" w:rsidRPr="003B6391" w:rsidRDefault="008B7E26" w:rsidP="008B7E26">
      <w:pPr>
        <w:pStyle w:val="a4"/>
        <w:numPr>
          <w:ilvl w:val="0"/>
          <w:numId w:val="21"/>
        </w:numPr>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Дотримання принципів рівності та не допущення дискримінації на робочому місці.</w:t>
      </w:r>
    </w:p>
    <w:p w14:paraId="66C26D91"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Загалом, на підприємстві </w:t>
      </w:r>
      <w:r>
        <w:rPr>
          <w:rFonts w:ascii="Times New Roman" w:hAnsi="Times New Roman" w:cs="Times New Roman"/>
          <w:sz w:val="28"/>
          <w:szCs w:val="28"/>
        </w:rPr>
        <w:t>діють такі види соціальних пільг</w:t>
      </w:r>
      <w:r w:rsidRPr="00EF769C">
        <w:rPr>
          <w:rFonts w:ascii="Times New Roman" w:hAnsi="Times New Roman" w:cs="Times New Roman"/>
          <w:sz w:val="28"/>
          <w:szCs w:val="28"/>
        </w:rPr>
        <w:t>:</w:t>
      </w:r>
    </w:p>
    <w:p w14:paraId="4BF239CD"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1.</w:t>
      </w:r>
      <w:r>
        <w:rPr>
          <w:rFonts w:ascii="Times New Roman" w:hAnsi="Times New Roman" w:cs="Times New Roman"/>
          <w:sz w:val="28"/>
          <w:szCs w:val="28"/>
        </w:rPr>
        <w:tab/>
        <w:t>Позика – надається працівникам на вирішення їх проблем</w:t>
      </w:r>
      <w:r w:rsidRPr="00EF769C">
        <w:rPr>
          <w:rFonts w:ascii="Times New Roman" w:hAnsi="Times New Roman" w:cs="Times New Roman"/>
          <w:sz w:val="28"/>
          <w:szCs w:val="28"/>
        </w:rPr>
        <w:t>.</w:t>
      </w:r>
    </w:p>
    <w:p w14:paraId="26A05D6B"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2</w:t>
      </w:r>
      <w:r>
        <w:rPr>
          <w:rFonts w:ascii="Times New Roman" w:hAnsi="Times New Roman" w:cs="Times New Roman"/>
          <w:sz w:val="28"/>
          <w:szCs w:val="28"/>
        </w:rPr>
        <w:t>.</w:t>
      </w:r>
      <w:r>
        <w:rPr>
          <w:rFonts w:ascii="Times New Roman" w:hAnsi="Times New Roman" w:cs="Times New Roman"/>
          <w:sz w:val="28"/>
          <w:szCs w:val="28"/>
        </w:rPr>
        <w:tab/>
      </w:r>
      <w:r w:rsidRPr="00EF769C">
        <w:rPr>
          <w:rFonts w:ascii="Times New Roman" w:hAnsi="Times New Roman" w:cs="Times New Roman"/>
          <w:sz w:val="28"/>
          <w:szCs w:val="28"/>
        </w:rPr>
        <w:t xml:space="preserve">Матеріальна допомога </w:t>
      </w:r>
      <w:r>
        <w:rPr>
          <w:rFonts w:ascii="Times New Roman" w:hAnsi="Times New Roman" w:cs="Times New Roman"/>
          <w:sz w:val="28"/>
          <w:szCs w:val="28"/>
        </w:rPr>
        <w:t>–</w:t>
      </w:r>
      <w:r w:rsidRPr="00EF769C">
        <w:rPr>
          <w:rFonts w:ascii="Times New Roman" w:hAnsi="Times New Roman" w:cs="Times New Roman"/>
          <w:sz w:val="28"/>
          <w:szCs w:val="28"/>
        </w:rPr>
        <w:t xml:space="preserve"> вартість надання за допомогою безповоротної одноразової грошової допомоги, спрямованої на соціальну підтримку </w:t>
      </w:r>
      <w:r>
        <w:rPr>
          <w:rFonts w:ascii="Times New Roman" w:hAnsi="Times New Roman" w:cs="Times New Roman"/>
          <w:sz w:val="28"/>
          <w:szCs w:val="28"/>
        </w:rPr>
        <w:t>працівників, що тимчасово опинились у скрутному становищі</w:t>
      </w:r>
      <w:r w:rsidRPr="00EF769C">
        <w:rPr>
          <w:rFonts w:ascii="Times New Roman" w:hAnsi="Times New Roman" w:cs="Times New Roman"/>
          <w:sz w:val="28"/>
          <w:szCs w:val="28"/>
        </w:rPr>
        <w:t>.</w:t>
      </w:r>
    </w:p>
    <w:p w14:paraId="712C9395"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lastRenderedPageBreak/>
        <w:t xml:space="preserve">3. Одноразова допомога на оздоровлення </w:t>
      </w:r>
      <w:r>
        <w:rPr>
          <w:rFonts w:ascii="Times New Roman" w:hAnsi="Times New Roman" w:cs="Times New Roman"/>
          <w:sz w:val="28"/>
          <w:szCs w:val="28"/>
        </w:rPr>
        <w:t>–</w:t>
      </w:r>
      <w:r w:rsidRPr="00EF769C">
        <w:rPr>
          <w:rFonts w:ascii="Times New Roman" w:hAnsi="Times New Roman" w:cs="Times New Roman"/>
          <w:sz w:val="28"/>
          <w:szCs w:val="28"/>
        </w:rPr>
        <w:t xml:space="preserve"> допомога, як</w:t>
      </w:r>
      <w:r>
        <w:rPr>
          <w:rFonts w:ascii="Times New Roman" w:hAnsi="Times New Roman" w:cs="Times New Roman"/>
          <w:sz w:val="28"/>
          <w:szCs w:val="28"/>
        </w:rPr>
        <w:t>а</w:t>
      </w:r>
      <w:r w:rsidRPr="00EF769C">
        <w:rPr>
          <w:rFonts w:ascii="Times New Roman" w:hAnsi="Times New Roman" w:cs="Times New Roman"/>
          <w:sz w:val="28"/>
          <w:szCs w:val="28"/>
        </w:rPr>
        <w:t xml:space="preserve"> </w:t>
      </w:r>
      <w:r>
        <w:rPr>
          <w:rFonts w:ascii="Times New Roman" w:hAnsi="Times New Roman" w:cs="Times New Roman"/>
          <w:sz w:val="28"/>
          <w:szCs w:val="28"/>
        </w:rPr>
        <w:t>ви</w:t>
      </w:r>
      <w:r w:rsidRPr="00EF769C">
        <w:rPr>
          <w:rFonts w:ascii="Times New Roman" w:hAnsi="Times New Roman" w:cs="Times New Roman"/>
          <w:sz w:val="28"/>
          <w:szCs w:val="28"/>
        </w:rPr>
        <w:t xml:space="preserve">плачується </w:t>
      </w:r>
      <w:r>
        <w:rPr>
          <w:rFonts w:ascii="Times New Roman" w:hAnsi="Times New Roman" w:cs="Times New Roman"/>
          <w:sz w:val="28"/>
          <w:szCs w:val="28"/>
        </w:rPr>
        <w:t>при щорічній відпустці</w:t>
      </w:r>
      <w:r w:rsidRPr="00EF769C">
        <w:rPr>
          <w:rFonts w:ascii="Times New Roman" w:hAnsi="Times New Roman" w:cs="Times New Roman"/>
          <w:sz w:val="28"/>
          <w:szCs w:val="28"/>
        </w:rPr>
        <w:t>.</w:t>
      </w:r>
    </w:p>
    <w:p w14:paraId="5626A06E"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4. Винагород</w:t>
      </w:r>
      <w:r>
        <w:rPr>
          <w:rFonts w:ascii="Times New Roman" w:hAnsi="Times New Roman" w:cs="Times New Roman"/>
          <w:sz w:val="28"/>
          <w:szCs w:val="28"/>
        </w:rPr>
        <w:t>а</w:t>
      </w:r>
      <w:r w:rsidRPr="00EF769C">
        <w:rPr>
          <w:rFonts w:ascii="Times New Roman" w:hAnsi="Times New Roman" w:cs="Times New Roman"/>
          <w:sz w:val="28"/>
          <w:szCs w:val="28"/>
        </w:rPr>
        <w:t xml:space="preserve"> за результати річної праці </w:t>
      </w:r>
      <w:r>
        <w:rPr>
          <w:rFonts w:ascii="Times New Roman" w:hAnsi="Times New Roman" w:cs="Times New Roman"/>
          <w:sz w:val="28"/>
          <w:szCs w:val="28"/>
        </w:rPr>
        <w:t>–</w:t>
      </w:r>
      <w:r w:rsidRPr="00EF769C">
        <w:rPr>
          <w:rFonts w:ascii="Times New Roman" w:hAnsi="Times New Roman" w:cs="Times New Roman"/>
          <w:sz w:val="28"/>
          <w:szCs w:val="28"/>
        </w:rPr>
        <w:t xml:space="preserve"> премії, за успішну роботу.</w:t>
      </w:r>
    </w:p>
    <w:p w14:paraId="22E58BFB"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5. Бонус до 8. Березня </w:t>
      </w:r>
      <w:r>
        <w:rPr>
          <w:rFonts w:ascii="Times New Roman" w:hAnsi="Times New Roman" w:cs="Times New Roman"/>
          <w:sz w:val="28"/>
          <w:szCs w:val="28"/>
        </w:rPr>
        <w:t>–</w:t>
      </w:r>
      <w:r w:rsidRPr="00EF769C">
        <w:rPr>
          <w:rFonts w:ascii="Times New Roman" w:hAnsi="Times New Roman" w:cs="Times New Roman"/>
          <w:sz w:val="28"/>
          <w:szCs w:val="28"/>
        </w:rPr>
        <w:t xml:space="preserve"> </w:t>
      </w:r>
      <w:r>
        <w:rPr>
          <w:rFonts w:ascii="Times New Roman" w:hAnsi="Times New Roman" w:cs="Times New Roman"/>
          <w:sz w:val="28"/>
          <w:szCs w:val="28"/>
        </w:rPr>
        <w:t>премія</w:t>
      </w:r>
      <w:r w:rsidRPr="00EF769C">
        <w:rPr>
          <w:rFonts w:ascii="Times New Roman" w:hAnsi="Times New Roman" w:cs="Times New Roman"/>
          <w:sz w:val="28"/>
          <w:szCs w:val="28"/>
        </w:rPr>
        <w:t>, як</w:t>
      </w:r>
      <w:r>
        <w:rPr>
          <w:rFonts w:ascii="Times New Roman" w:hAnsi="Times New Roman" w:cs="Times New Roman"/>
          <w:sz w:val="28"/>
          <w:szCs w:val="28"/>
        </w:rPr>
        <w:t>а</w:t>
      </w:r>
      <w:r w:rsidRPr="00EF769C">
        <w:rPr>
          <w:rFonts w:ascii="Times New Roman" w:hAnsi="Times New Roman" w:cs="Times New Roman"/>
          <w:sz w:val="28"/>
          <w:szCs w:val="28"/>
        </w:rPr>
        <w:t xml:space="preserve"> виплачується жінкам, які працюють на </w:t>
      </w:r>
      <w:r>
        <w:rPr>
          <w:rFonts w:ascii="Times New Roman" w:hAnsi="Times New Roman" w:cs="Times New Roman"/>
          <w:sz w:val="28"/>
          <w:szCs w:val="28"/>
        </w:rPr>
        <w:t>підприємстві</w:t>
      </w:r>
      <w:r w:rsidRPr="00EF769C">
        <w:rPr>
          <w:rFonts w:ascii="Times New Roman" w:hAnsi="Times New Roman" w:cs="Times New Roman"/>
          <w:sz w:val="28"/>
          <w:szCs w:val="28"/>
        </w:rPr>
        <w:t>.</w:t>
      </w:r>
    </w:p>
    <w:p w14:paraId="42618344" w14:textId="31F59854" w:rsidR="00384EB6" w:rsidRDefault="00384EB6" w:rsidP="00EB682B">
      <w:pPr>
        <w:spacing w:after="0" w:line="360" w:lineRule="auto"/>
        <w:ind w:firstLine="709"/>
        <w:rPr>
          <w:rFonts w:ascii="Times New Roman" w:hAnsi="Times New Roman" w:cs="Times New Roman"/>
          <w:sz w:val="28"/>
          <w:szCs w:val="28"/>
        </w:rPr>
      </w:pPr>
    </w:p>
    <w:p w14:paraId="35E19313" w14:textId="29D42176" w:rsidR="00384EB6" w:rsidRDefault="00384EB6">
      <w:pPr>
        <w:rPr>
          <w:rFonts w:ascii="Times New Roman" w:hAnsi="Times New Roman" w:cs="Times New Roman"/>
          <w:sz w:val="28"/>
          <w:szCs w:val="28"/>
        </w:rPr>
      </w:pPr>
      <w:r>
        <w:rPr>
          <w:rFonts w:ascii="Times New Roman" w:hAnsi="Times New Roman" w:cs="Times New Roman"/>
          <w:sz w:val="28"/>
          <w:szCs w:val="28"/>
        </w:rPr>
        <w:br w:type="page"/>
      </w:r>
    </w:p>
    <w:p w14:paraId="4DAA2A7D" w14:textId="238A9601" w:rsidR="00795914" w:rsidRPr="00BD5D58" w:rsidRDefault="00795914" w:rsidP="00795914">
      <w:pPr>
        <w:spacing w:after="0" w:line="360" w:lineRule="auto"/>
        <w:ind w:firstLine="709"/>
        <w:jc w:val="center"/>
        <w:rPr>
          <w:rFonts w:ascii="Times New Roman" w:hAnsi="Times New Roman" w:cs="Times New Roman"/>
          <w:b/>
          <w:bCs/>
          <w:sz w:val="28"/>
          <w:szCs w:val="28"/>
        </w:rPr>
      </w:pPr>
      <w:r w:rsidRPr="00BD5D58">
        <w:rPr>
          <w:rFonts w:ascii="Times New Roman" w:hAnsi="Times New Roman" w:cs="Times New Roman"/>
          <w:b/>
          <w:bCs/>
          <w:sz w:val="28"/>
          <w:szCs w:val="28"/>
        </w:rPr>
        <w:lastRenderedPageBreak/>
        <w:t>РОЗДІЛ 3</w:t>
      </w:r>
    </w:p>
    <w:p w14:paraId="4A147260" w14:textId="142CD5FA" w:rsidR="00384EB6" w:rsidRPr="00BD5D58" w:rsidRDefault="00795914" w:rsidP="00795914">
      <w:pPr>
        <w:spacing w:after="0" w:line="360" w:lineRule="auto"/>
        <w:ind w:firstLine="709"/>
        <w:jc w:val="center"/>
        <w:rPr>
          <w:rFonts w:ascii="Times New Roman" w:hAnsi="Times New Roman" w:cs="Times New Roman"/>
          <w:b/>
          <w:bCs/>
          <w:sz w:val="28"/>
          <w:szCs w:val="28"/>
        </w:rPr>
      </w:pPr>
      <w:r w:rsidRPr="00BD5D58">
        <w:rPr>
          <w:rFonts w:ascii="Times New Roman" w:hAnsi="Times New Roman" w:cs="Times New Roman"/>
          <w:b/>
          <w:bCs/>
          <w:sz w:val="28"/>
          <w:szCs w:val="28"/>
        </w:rPr>
        <w:t xml:space="preserve"> ОСНОВНІ НАПРЯМИ РОЗВИТКУ СОЦІАЛЬНОЇ ПОЛІТИКИ ПІДПРИЄМСТВА В У МОВАХ ВІЙНИ</w:t>
      </w:r>
    </w:p>
    <w:p w14:paraId="1719A620" w14:textId="4E06C5FB" w:rsidR="00795914" w:rsidRDefault="00795914" w:rsidP="00795914">
      <w:pPr>
        <w:spacing w:after="0" w:line="360" w:lineRule="auto"/>
        <w:ind w:firstLine="709"/>
        <w:jc w:val="center"/>
        <w:rPr>
          <w:rFonts w:ascii="Times New Roman" w:hAnsi="Times New Roman" w:cs="Times New Roman"/>
          <w:sz w:val="28"/>
          <w:szCs w:val="28"/>
        </w:rPr>
      </w:pPr>
    </w:p>
    <w:p w14:paraId="4E152FD2" w14:textId="7F36124C" w:rsidR="009A013E" w:rsidRPr="00BD5D58" w:rsidRDefault="009A013E" w:rsidP="00BD5D58">
      <w:pPr>
        <w:pStyle w:val="afc"/>
        <w:spacing w:line="360" w:lineRule="auto"/>
        <w:ind w:right="114"/>
        <w:rPr>
          <w:sz w:val="28"/>
          <w:szCs w:val="28"/>
        </w:rPr>
      </w:pPr>
      <w:r w:rsidRPr="00BD5D58">
        <w:rPr>
          <w:sz w:val="28"/>
          <w:szCs w:val="28"/>
        </w:rPr>
        <w:t>В</w:t>
      </w:r>
      <w:r w:rsidRPr="00BD5D58">
        <w:rPr>
          <w:spacing w:val="1"/>
          <w:sz w:val="28"/>
          <w:szCs w:val="28"/>
        </w:rPr>
        <w:t xml:space="preserve"> </w:t>
      </w:r>
      <w:r w:rsidR="00BD5D58">
        <w:rPr>
          <w:spacing w:val="1"/>
          <w:sz w:val="28"/>
          <w:szCs w:val="28"/>
        </w:rPr>
        <w:t xml:space="preserve">сьогоднішніх </w:t>
      </w:r>
      <w:r w:rsidRPr="00BD5D58">
        <w:rPr>
          <w:sz w:val="28"/>
          <w:szCs w:val="28"/>
        </w:rPr>
        <w:t>умовах</w:t>
      </w:r>
      <w:r w:rsidRPr="00BD5D58">
        <w:rPr>
          <w:spacing w:val="1"/>
          <w:sz w:val="28"/>
          <w:szCs w:val="28"/>
        </w:rPr>
        <w:t xml:space="preserve"> </w:t>
      </w:r>
      <w:r w:rsidR="00BD5D58">
        <w:rPr>
          <w:sz w:val="28"/>
          <w:szCs w:val="28"/>
        </w:rPr>
        <w:t>війни</w:t>
      </w:r>
      <w:r w:rsidRPr="00BD5D58">
        <w:rPr>
          <w:spacing w:val="1"/>
          <w:sz w:val="28"/>
          <w:szCs w:val="28"/>
        </w:rPr>
        <w:t xml:space="preserve"> </w:t>
      </w:r>
      <w:r w:rsidRPr="00BD5D58">
        <w:rPr>
          <w:sz w:val="28"/>
          <w:szCs w:val="28"/>
        </w:rPr>
        <w:t>питання забезпечення сталого</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постає</w:t>
      </w:r>
      <w:r w:rsidRPr="00BD5D58">
        <w:rPr>
          <w:spacing w:val="1"/>
          <w:sz w:val="28"/>
          <w:szCs w:val="28"/>
        </w:rPr>
        <w:t xml:space="preserve"> </w:t>
      </w:r>
      <w:r w:rsidRPr="00BD5D58">
        <w:rPr>
          <w:sz w:val="28"/>
          <w:szCs w:val="28"/>
        </w:rPr>
        <w:t>все</w:t>
      </w:r>
      <w:r w:rsidRPr="00BD5D58">
        <w:rPr>
          <w:spacing w:val="1"/>
          <w:sz w:val="28"/>
          <w:szCs w:val="28"/>
        </w:rPr>
        <w:t xml:space="preserve"> </w:t>
      </w:r>
      <w:r w:rsidRPr="00BD5D58">
        <w:rPr>
          <w:sz w:val="28"/>
          <w:szCs w:val="28"/>
        </w:rPr>
        <w:t>більш</w:t>
      </w:r>
      <w:r w:rsidRPr="00BD5D58">
        <w:rPr>
          <w:spacing w:val="1"/>
          <w:sz w:val="28"/>
          <w:szCs w:val="28"/>
        </w:rPr>
        <w:t xml:space="preserve"> </w:t>
      </w:r>
      <w:r w:rsidRPr="00BD5D58">
        <w:rPr>
          <w:sz w:val="28"/>
          <w:szCs w:val="28"/>
        </w:rPr>
        <w:t>гостро.</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Україні</w:t>
      </w:r>
      <w:r w:rsidRPr="00BD5D58">
        <w:rPr>
          <w:spacing w:val="1"/>
          <w:sz w:val="28"/>
          <w:szCs w:val="28"/>
        </w:rPr>
        <w:t xml:space="preserve"> </w:t>
      </w:r>
      <w:r w:rsidRPr="00BD5D58">
        <w:rPr>
          <w:sz w:val="28"/>
          <w:szCs w:val="28"/>
        </w:rPr>
        <w:t>проблема</w:t>
      </w:r>
      <w:r w:rsidRPr="00BD5D58">
        <w:rPr>
          <w:spacing w:val="1"/>
          <w:sz w:val="28"/>
          <w:szCs w:val="28"/>
        </w:rPr>
        <w:t xml:space="preserve"> </w:t>
      </w:r>
      <w:r w:rsidRPr="00BD5D58">
        <w:rPr>
          <w:sz w:val="28"/>
          <w:szCs w:val="28"/>
        </w:rPr>
        <w:t>сталого</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обговорюється</w:t>
      </w:r>
      <w:r w:rsidRPr="00BD5D58">
        <w:rPr>
          <w:spacing w:val="1"/>
          <w:sz w:val="28"/>
          <w:szCs w:val="28"/>
        </w:rPr>
        <w:t xml:space="preserve"> </w:t>
      </w:r>
      <w:r w:rsidRPr="00BD5D58">
        <w:rPr>
          <w:sz w:val="28"/>
          <w:szCs w:val="28"/>
        </w:rPr>
        <w:t>ще</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часів</w:t>
      </w:r>
      <w:r w:rsidRPr="00BD5D58">
        <w:rPr>
          <w:spacing w:val="1"/>
          <w:sz w:val="28"/>
          <w:szCs w:val="28"/>
        </w:rPr>
        <w:t xml:space="preserve"> </w:t>
      </w:r>
      <w:r w:rsidRPr="00BD5D58">
        <w:rPr>
          <w:sz w:val="28"/>
          <w:szCs w:val="28"/>
        </w:rPr>
        <w:t>прийняття</w:t>
      </w:r>
      <w:r w:rsidRPr="00BD5D58">
        <w:rPr>
          <w:spacing w:val="1"/>
          <w:sz w:val="28"/>
          <w:szCs w:val="28"/>
        </w:rPr>
        <w:t xml:space="preserve"> </w:t>
      </w:r>
      <w:r w:rsidRPr="00BD5D58">
        <w:rPr>
          <w:sz w:val="28"/>
          <w:szCs w:val="28"/>
        </w:rPr>
        <w:t>незалежності.</w:t>
      </w:r>
      <w:r w:rsidRPr="00BD5D58">
        <w:rPr>
          <w:spacing w:val="1"/>
          <w:sz w:val="28"/>
          <w:szCs w:val="28"/>
        </w:rPr>
        <w:t xml:space="preserve"> </w:t>
      </w:r>
      <w:r w:rsidRPr="00BD5D58">
        <w:rPr>
          <w:sz w:val="28"/>
          <w:szCs w:val="28"/>
        </w:rPr>
        <w:t>Забезпечення</w:t>
      </w:r>
      <w:r w:rsidRPr="00BD5D58">
        <w:rPr>
          <w:spacing w:val="1"/>
          <w:sz w:val="28"/>
          <w:szCs w:val="28"/>
        </w:rPr>
        <w:t xml:space="preserve"> </w:t>
      </w:r>
      <w:r w:rsidRPr="00BD5D58">
        <w:rPr>
          <w:sz w:val="28"/>
          <w:szCs w:val="28"/>
        </w:rPr>
        <w:t>сталого</w:t>
      </w:r>
      <w:r w:rsidRPr="00BD5D58">
        <w:rPr>
          <w:spacing w:val="-62"/>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економіки</w:t>
      </w:r>
      <w:r w:rsidRPr="00BD5D58">
        <w:rPr>
          <w:spacing w:val="1"/>
          <w:sz w:val="28"/>
          <w:szCs w:val="28"/>
        </w:rPr>
        <w:t xml:space="preserve"> </w:t>
      </w:r>
      <w:r w:rsidRPr="00BD5D58">
        <w:rPr>
          <w:sz w:val="28"/>
          <w:szCs w:val="28"/>
        </w:rPr>
        <w:t>країни</w:t>
      </w:r>
      <w:r w:rsidRPr="00BD5D58">
        <w:rPr>
          <w:spacing w:val="1"/>
          <w:sz w:val="28"/>
          <w:szCs w:val="28"/>
        </w:rPr>
        <w:t xml:space="preserve"> </w:t>
      </w:r>
      <w:r w:rsidRPr="00BD5D58">
        <w:rPr>
          <w:sz w:val="28"/>
          <w:szCs w:val="28"/>
        </w:rPr>
        <w:t>дозволить</w:t>
      </w:r>
      <w:r w:rsidRPr="00BD5D58">
        <w:rPr>
          <w:spacing w:val="1"/>
          <w:sz w:val="28"/>
          <w:szCs w:val="28"/>
        </w:rPr>
        <w:t xml:space="preserve"> </w:t>
      </w:r>
      <w:r w:rsidRPr="00BD5D58">
        <w:rPr>
          <w:sz w:val="28"/>
          <w:szCs w:val="28"/>
        </w:rPr>
        <w:t>підвищити</w:t>
      </w:r>
      <w:r w:rsidRPr="00BD5D58">
        <w:rPr>
          <w:spacing w:val="1"/>
          <w:sz w:val="28"/>
          <w:szCs w:val="28"/>
        </w:rPr>
        <w:t xml:space="preserve"> </w:t>
      </w:r>
      <w:r w:rsidRPr="00BD5D58">
        <w:rPr>
          <w:sz w:val="28"/>
          <w:szCs w:val="28"/>
        </w:rPr>
        <w:t>економічну</w:t>
      </w:r>
      <w:r w:rsidRPr="00BD5D58">
        <w:rPr>
          <w:spacing w:val="1"/>
          <w:sz w:val="28"/>
          <w:szCs w:val="28"/>
        </w:rPr>
        <w:t xml:space="preserve"> </w:t>
      </w:r>
      <w:r w:rsidRPr="00BD5D58">
        <w:rPr>
          <w:sz w:val="28"/>
          <w:szCs w:val="28"/>
        </w:rPr>
        <w:t>ефективність</w:t>
      </w:r>
      <w:r w:rsidRPr="00BD5D58">
        <w:rPr>
          <w:spacing w:val="1"/>
          <w:sz w:val="28"/>
          <w:szCs w:val="28"/>
        </w:rPr>
        <w:t xml:space="preserve"> </w:t>
      </w:r>
      <w:r w:rsidRPr="00BD5D58">
        <w:rPr>
          <w:sz w:val="28"/>
          <w:szCs w:val="28"/>
        </w:rPr>
        <w:t>українських підприємств, вирішити соціальні питання, покращити якість життя</w:t>
      </w:r>
      <w:r w:rsidRPr="00BD5D58">
        <w:rPr>
          <w:spacing w:val="1"/>
          <w:sz w:val="28"/>
          <w:szCs w:val="28"/>
        </w:rPr>
        <w:t xml:space="preserve"> </w:t>
      </w:r>
      <w:r w:rsidRPr="00BD5D58">
        <w:rPr>
          <w:sz w:val="28"/>
          <w:szCs w:val="28"/>
        </w:rPr>
        <w:t>населення.</w:t>
      </w:r>
    </w:p>
    <w:p w14:paraId="1DD85CBD" w14:textId="35779F28" w:rsidR="009A013E" w:rsidRPr="00BD5D58" w:rsidRDefault="009A013E" w:rsidP="00BD5D58">
      <w:pPr>
        <w:pStyle w:val="afc"/>
        <w:spacing w:line="360" w:lineRule="auto"/>
        <w:ind w:right="117"/>
        <w:rPr>
          <w:sz w:val="28"/>
          <w:szCs w:val="28"/>
        </w:rPr>
      </w:pPr>
      <w:r w:rsidRPr="00BD5D58">
        <w:rPr>
          <w:sz w:val="28"/>
          <w:szCs w:val="28"/>
        </w:rPr>
        <w:t>Зміна факторів середовища функціонування підприємств вимагає втілення</w:t>
      </w:r>
      <w:r w:rsidRPr="00BD5D58">
        <w:rPr>
          <w:spacing w:val="-62"/>
          <w:sz w:val="28"/>
          <w:szCs w:val="28"/>
        </w:rPr>
        <w:t xml:space="preserve"> </w:t>
      </w:r>
      <w:r w:rsidRPr="00BD5D58">
        <w:rPr>
          <w:sz w:val="28"/>
          <w:szCs w:val="28"/>
        </w:rPr>
        <w:t>у їх діяльність нових концепцій управління. Водночас наростання соціальних,</w:t>
      </w:r>
      <w:r w:rsidRPr="00BD5D58">
        <w:rPr>
          <w:spacing w:val="1"/>
          <w:sz w:val="28"/>
          <w:szCs w:val="28"/>
        </w:rPr>
        <w:t xml:space="preserve"> </w:t>
      </w:r>
      <w:r w:rsidRPr="00BD5D58">
        <w:rPr>
          <w:sz w:val="28"/>
          <w:szCs w:val="28"/>
        </w:rPr>
        <w:t>екологічних, економічних проблем глобального масштабу підвищує суспільні</w:t>
      </w:r>
      <w:r w:rsidRPr="00BD5D58">
        <w:rPr>
          <w:spacing w:val="1"/>
          <w:sz w:val="28"/>
          <w:szCs w:val="28"/>
        </w:rPr>
        <w:t xml:space="preserve"> </w:t>
      </w:r>
      <w:r w:rsidRPr="00BD5D58">
        <w:rPr>
          <w:sz w:val="28"/>
          <w:szCs w:val="28"/>
        </w:rPr>
        <w:t>очікування, а значить і вимоги до соціально відповідальної діяльності компаній,</w:t>
      </w:r>
      <w:r w:rsidRPr="00BD5D58">
        <w:rPr>
          <w:spacing w:val="1"/>
          <w:sz w:val="28"/>
          <w:szCs w:val="28"/>
        </w:rPr>
        <w:t xml:space="preserve"> </w:t>
      </w:r>
      <w:r w:rsidRPr="00BD5D58">
        <w:rPr>
          <w:sz w:val="28"/>
          <w:szCs w:val="28"/>
        </w:rPr>
        <w:t>спонукуючи їх до постійного якісного вдосконалення стратегії ведення бізнесу,</w:t>
      </w:r>
      <w:r w:rsidRPr="00BD5D58">
        <w:rPr>
          <w:spacing w:val="1"/>
          <w:sz w:val="28"/>
          <w:szCs w:val="28"/>
        </w:rPr>
        <w:t xml:space="preserve"> </w:t>
      </w:r>
      <w:r w:rsidRPr="00BD5D58">
        <w:rPr>
          <w:sz w:val="28"/>
          <w:szCs w:val="28"/>
        </w:rPr>
        <w:t>пошуку</w:t>
      </w:r>
      <w:r w:rsidRPr="00BD5D58">
        <w:rPr>
          <w:spacing w:val="-2"/>
          <w:sz w:val="28"/>
          <w:szCs w:val="28"/>
        </w:rPr>
        <w:t xml:space="preserve"> </w:t>
      </w:r>
      <w:r w:rsidRPr="00BD5D58">
        <w:rPr>
          <w:sz w:val="28"/>
          <w:szCs w:val="28"/>
        </w:rPr>
        <w:t>інноваційних</w:t>
      </w:r>
      <w:r w:rsidRPr="00BD5D58">
        <w:rPr>
          <w:spacing w:val="-1"/>
          <w:sz w:val="28"/>
          <w:szCs w:val="28"/>
        </w:rPr>
        <w:t xml:space="preserve"> </w:t>
      </w:r>
      <w:r w:rsidRPr="00BD5D58">
        <w:rPr>
          <w:sz w:val="28"/>
          <w:szCs w:val="28"/>
        </w:rPr>
        <w:t>підходів</w:t>
      </w:r>
      <w:r w:rsidRPr="00BD5D58">
        <w:rPr>
          <w:spacing w:val="2"/>
          <w:sz w:val="28"/>
          <w:szCs w:val="28"/>
        </w:rPr>
        <w:t xml:space="preserve"> </w:t>
      </w:r>
      <w:r w:rsidRPr="00BD5D58">
        <w:rPr>
          <w:sz w:val="28"/>
          <w:szCs w:val="28"/>
        </w:rPr>
        <w:t>до</w:t>
      </w:r>
      <w:r w:rsidRPr="00BD5D58">
        <w:rPr>
          <w:spacing w:val="-2"/>
          <w:sz w:val="28"/>
          <w:szCs w:val="28"/>
        </w:rPr>
        <w:t xml:space="preserve"> </w:t>
      </w:r>
      <w:r w:rsidRPr="00BD5D58">
        <w:rPr>
          <w:sz w:val="28"/>
          <w:szCs w:val="28"/>
        </w:rPr>
        <w:t>вирішення соціально важливих</w:t>
      </w:r>
      <w:r w:rsidRPr="00BD5D58">
        <w:rPr>
          <w:spacing w:val="-5"/>
          <w:sz w:val="28"/>
          <w:szCs w:val="28"/>
        </w:rPr>
        <w:t xml:space="preserve"> </w:t>
      </w:r>
      <w:r w:rsidRPr="00BD5D58">
        <w:rPr>
          <w:sz w:val="28"/>
          <w:szCs w:val="28"/>
        </w:rPr>
        <w:t>проблем</w:t>
      </w:r>
      <w:r w:rsidR="003A543E">
        <w:rPr>
          <w:sz w:val="28"/>
          <w:szCs w:val="28"/>
        </w:rPr>
        <w:t xml:space="preserve"> [45, с. 78]</w:t>
      </w:r>
      <w:r w:rsidRPr="00BD5D58">
        <w:rPr>
          <w:sz w:val="28"/>
          <w:szCs w:val="28"/>
        </w:rPr>
        <w:t>.</w:t>
      </w:r>
    </w:p>
    <w:p w14:paraId="106A8326" w14:textId="178987AC" w:rsidR="009A013E" w:rsidRPr="00BD5D58" w:rsidRDefault="009A013E" w:rsidP="00BD5D58">
      <w:pPr>
        <w:pStyle w:val="afc"/>
        <w:spacing w:line="360" w:lineRule="auto"/>
        <w:ind w:right="117"/>
        <w:rPr>
          <w:sz w:val="28"/>
          <w:szCs w:val="28"/>
        </w:rPr>
      </w:pPr>
      <w:r w:rsidRPr="00BD5D58">
        <w:rPr>
          <w:sz w:val="28"/>
          <w:szCs w:val="28"/>
        </w:rPr>
        <w:t>Розвиток</w:t>
      </w:r>
      <w:r w:rsidRPr="00BD5D58">
        <w:rPr>
          <w:spacing w:val="1"/>
          <w:sz w:val="28"/>
          <w:szCs w:val="28"/>
        </w:rPr>
        <w:t xml:space="preserve"> </w:t>
      </w:r>
      <w:r w:rsidRPr="00BD5D58">
        <w:rPr>
          <w:sz w:val="28"/>
          <w:szCs w:val="28"/>
        </w:rPr>
        <w:t>євроінтеграційних</w:t>
      </w:r>
      <w:r w:rsidRPr="00BD5D58">
        <w:rPr>
          <w:spacing w:val="1"/>
          <w:sz w:val="28"/>
          <w:szCs w:val="28"/>
        </w:rPr>
        <w:t xml:space="preserve"> </w:t>
      </w:r>
      <w:r w:rsidRPr="00BD5D58">
        <w:rPr>
          <w:sz w:val="28"/>
          <w:szCs w:val="28"/>
        </w:rPr>
        <w:t>процесів,</w:t>
      </w:r>
      <w:r w:rsidRPr="00BD5D58">
        <w:rPr>
          <w:spacing w:val="1"/>
          <w:sz w:val="28"/>
          <w:szCs w:val="28"/>
        </w:rPr>
        <w:t xml:space="preserve"> </w:t>
      </w:r>
      <w:r w:rsidRPr="00BD5D58">
        <w:rPr>
          <w:sz w:val="28"/>
          <w:szCs w:val="28"/>
        </w:rPr>
        <w:t>зростанням</w:t>
      </w:r>
      <w:r w:rsidRPr="00BD5D58">
        <w:rPr>
          <w:spacing w:val="1"/>
          <w:sz w:val="28"/>
          <w:szCs w:val="28"/>
        </w:rPr>
        <w:t xml:space="preserve"> </w:t>
      </w:r>
      <w:r w:rsidRPr="00BD5D58">
        <w:rPr>
          <w:sz w:val="28"/>
          <w:szCs w:val="28"/>
        </w:rPr>
        <w:t>рівня</w:t>
      </w:r>
      <w:r w:rsidRPr="00BD5D58">
        <w:rPr>
          <w:spacing w:val="1"/>
          <w:sz w:val="28"/>
          <w:szCs w:val="28"/>
        </w:rPr>
        <w:t xml:space="preserve"> </w:t>
      </w:r>
      <w:r w:rsidRPr="00BD5D58">
        <w:rPr>
          <w:sz w:val="28"/>
          <w:szCs w:val="28"/>
        </w:rPr>
        <w:t>прозорості</w:t>
      </w:r>
      <w:r w:rsidRPr="00BD5D58">
        <w:rPr>
          <w:spacing w:val="1"/>
          <w:sz w:val="28"/>
          <w:szCs w:val="28"/>
        </w:rPr>
        <w:t xml:space="preserve"> </w:t>
      </w:r>
      <w:r w:rsidRPr="00BD5D58">
        <w:rPr>
          <w:sz w:val="28"/>
          <w:szCs w:val="28"/>
        </w:rPr>
        <w:t>українських</w:t>
      </w:r>
      <w:r w:rsidRPr="00BD5D58">
        <w:rPr>
          <w:spacing w:val="1"/>
          <w:sz w:val="28"/>
          <w:szCs w:val="28"/>
        </w:rPr>
        <w:t xml:space="preserve"> </w:t>
      </w:r>
      <w:r w:rsidRPr="00BD5D58">
        <w:rPr>
          <w:sz w:val="28"/>
          <w:szCs w:val="28"/>
        </w:rPr>
        <w:t>кордонів</w:t>
      </w:r>
      <w:r w:rsidRPr="00BD5D58">
        <w:rPr>
          <w:spacing w:val="1"/>
          <w:sz w:val="28"/>
          <w:szCs w:val="28"/>
        </w:rPr>
        <w:t xml:space="preserve"> </w:t>
      </w:r>
      <w:r w:rsidRPr="00BD5D58">
        <w:rPr>
          <w:sz w:val="28"/>
          <w:szCs w:val="28"/>
        </w:rPr>
        <w:t>для</w:t>
      </w:r>
      <w:r w:rsidRPr="00BD5D58">
        <w:rPr>
          <w:spacing w:val="1"/>
          <w:sz w:val="28"/>
          <w:szCs w:val="28"/>
        </w:rPr>
        <w:t xml:space="preserve"> </w:t>
      </w:r>
      <w:r w:rsidRPr="00BD5D58">
        <w:rPr>
          <w:sz w:val="28"/>
          <w:szCs w:val="28"/>
        </w:rPr>
        <w:t>іноземних</w:t>
      </w:r>
      <w:r w:rsidRPr="00BD5D58">
        <w:rPr>
          <w:spacing w:val="1"/>
          <w:sz w:val="28"/>
          <w:szCs w:val="28"/>
        </w:rPr>
        <w:t xml:space="preserve"> </w:t>
      </w:r>
      <w:r w:rsidRPr="00BD5D58">
        <w:rPr>
          <w:sz w:val="28"/>
          <w:szCs w:val="28"/>
        </w:rPr>
        <w:t>капіталів</w:t>
      </w:r>
      <w:r w:rsidRPr="00BD5D58">
        <w:rPr>
          <w:spacing w:val="1"/>
          <w:sz w:val="28"/>
          <w:szCs w:val="28"/>
        </w:rPr>
        <w:t xml:space="preserve"> </w:t>
      </w:r>
      <w:r w:rsidRPr="00BD5D58">
        <w:rPr>
          <w:sz w:val="28"/>
          <w:szCs w:val="28"/>
        </w:rPr>
        <w:t>доводять</w:t>
      </w:r>
      <w:r w:rsidRPr="00BD5D58">
        <w:rPr>
          <w:spacing w:val="1"/>
          <w:sz w:val="28"/>
          <w:szCs w:val="28"/>
        </w:rPr>
        <w:t xml:space="preserve"> </w:t>
      </w:r>
      <w:r w:rsidRPr="00BD5D58">
        <w:rPr>
          <w:sz w:val="28"/>
          <w:szCs w:val="28"/>
        </w:rPr>
        <w:t>необхідність</w:t>
      </w:r>
      <w:r w:rsidRPr="00BD5D58">
        <w:rPr>
          <w:spacing w:val="1"/>
          <w:sz w:val="28"/>
          <w:szCs w:val="28"/>
        </w:rPr>
        <w:t xml:space="preserve"> </w:t>
      </w:r>
      <w:r w:rsidRPr="00BD5D58">
        <w:rPr>
          <w:sz w:val="28"/>
          <w:szCs w:val="28"/>
        </w:rPr>
        <w:t>впровадження корпоративної соціальної відповідальності бізнесу для стабілізації</w:t>
      </w:r>
      <w:r w:rsidRPr="00BD5D58">
        <w:rPr>
          <w:spacing w:val="-62"/>
          <w:sz w:val="28"/>
          <w:szCs w:val="28"/>
        </w:rPr>
        <w:t xml:space="preserve"> </w:t>
      </w:r>
      <w:r w:rsidRPr="00BD5D58">
        <w:rPr>
          <w:sz w:val="28"/>
          <w:szCs w:val="28"/>
        </w:rPr>
        <w:t>економічного розвитку</w:t>
      </w:r>
      <w:r w:rsidRPr="00BD5D58">
        <w:rPr>
          <w:spacing w:val="1"/>
          <w:sz w:val="28"/>
          <w:szCs w:val="28"/>
        </w:rPr>
        <w:t xml:space="preserve"> </w:t>
      </w:r>
      <w:r w:rsidRPr="00BD5D58">
        <w:rPr>
          <w:sz w:val="28"/>
          <w:szCs w:val="28"/>
        </w:rPr>
        <w:t>України</w:t>
      </w:r>
      <w:r w:rsidR="00BD5D58">
        <w:rPr>
          <w:sz w:val="28"/>
          <w:szCs w:val="28"/>
        </w:rPr>
        <w:t xml:space="preserve"> у пост повоєнній відбудові</w:t>
      </w:r>
      <w:r w:rsidRPr="00BD5D58">
        <w:rPr>
          <w:sz w:val="28"/>
          <w:szCs w:val="28"/>
        </w:rPr>
        <w:t>.</w:t>
      </w:r>
    </w:p>
    <w:p w14:paraId="4D8B41F5" w14:textId="59BA0FF9" w:rsidR="009A013E" w:rsidRPr="00BD5D58" w:rsidRDefault="00BD5D58" w:rsidP="00BD5D58">
      <w:pPr>
        <w:pStyle w:val="afc"/>
        <w:spacing w:line="360" w:lineRule="auto"/>
        <w:ind w:right="111"/>
        <w:rPr>
          <w:sz w:val="28"/>
          <w:szCs w:val="28"/>
        </w:rPr>
      </w:pPr>
      <w:r>
        <w:rPr>
          <w:sz w:val="28"/>
          <w:szCs w:val="28"/>
        </w:rPr>
        <w:t>Соціальна політика</w:t>
      </w:r>
      <w:r w:rsidR="009A013E" w:rsidRPr="00BD5D58">
        <w:rPr>
          <w:sz w:val="28"/>
          <w:szCs w:val="28"/>
        </w:rPr>
        <w:t xml:space="preserve"> є добровільною ініціативою (хоч</w:t>
      </w:r>
      <w:r w:rsidR="009A013E" w:rsidRPr="00BD5D58">
        <w:rPr>
          <w:spacing w:val="-62"/>
          <w:sz w:val="28"/>
          <w:szCs w:val="28"/>
        </w:rPr>
        <w:t xml:space="preserve"> </w:t>
      </w:r>
      <w:r w:rsidR="009A013E" w:rsidRPr="00BD5D58">
        <w:rPr>
          <w:sz w:val="28"/>
          <w:szCs w:val="28"/>
        </w:rPr>
        <w:t xml:space="preserve">є країни, для яких принципи соціальної відповідальності </w:t>
      </w:r>
      <w:proofErr w:type="spellStart"/>
      <w:r w:rsidR="009A013E" w:rsidRPr="00BD5D58">
        <w:rPr>
          <w:sz w:val="28"/>
          <w:szCs w:val="28"/>
        </w:rPr>
        <w:t>обовʼязкові</w:t>
      </w:r>
      <w:proofErr w:type="spellEnd"/>
      <w:r w:rsidR="009A013E" w:rsidRPr="00BD5D58">
        <w:rPr>
          <w:sz w:val="28"/>
          <w:szCs w:val="28"/>
        </w:rPr>
        <w:t>), і для її</w:t>
      </w:r>
      <w:r w:rsidR="009A013E" w:rsidRPr="00BD5D58">
        <w:rPr>
          <w:spacing w:val="1"/>
          <w:sz w:val="28"/>
          <w:szCs w:val="28"/>
        </w:rPr>
        <w:t xml:space="preserve"> </w:t>
      </w:r>
      <w:r w:rsidR="009A013E" w:rsidRPr="00BD5D58">
        <w:rPr>
          <w:sz w:val="28"/>
          <w:szCs w:val="28"/>
        </w:rPr>
        <w:t>повноцінної</w:t>
      </w:r>
      <w:r w:rsidR="009A013E" w:rsidRPr="00BD5D58">
        <w:rPr>
          <w:spacing w:val="1"/>
          <w:sz w:val="28"/>
          <w:szCs w:val="28"/>
        </w:rPr>
        <w:t xml:space="preserve"> </w:t>
      </w:r>
      <w:r w:rsidR="009A013E" w:rsidRPr="00BD5D58">
        <w:rPr>
          <w:sz w:val="28"/>
          <w:szCs w:val="28"/>
        </w:rPr>
        <w:t>реалізації</w:t>
      </w:r>
      <w:r w:rsidR="009A013E" w:rsidRPr="00BD5D58">
        <w:rPr>
          <w:spacing w:val="1"/>
          <w:sz w:val="28"/>
          <w:szCs w:val="28"/>
        </w:rPr>
        <w:t xml:space="preserve"> </w:t>
      </w:r>
      <w:r w:rsidR="009A013E" w:rsidRPr="00BD5D58">
        <w:rPr>
          <w:sz w:val="28"/>
          <w:szCs w:val="28"/>
        </w:rPr>
        <w:t>важливо,</w:t>
      </w:r>
      <w:r w:rsidR="009A013E" w:rsidRPr="00BD5D58">
        <w:rPr>
          <w:spacing w:val="1"/>
          <w:sz w:val="28"/>
          <w:szCs w:val="28"/>
        </w:rPr>
        <w:t xml:space="preserve"> </w:t>
      </w:r>
      <w:r w:rsidR="009A013E" w:rsidRPr="00BD5D58">
        <w:rPr>
          <w:sz w:val="28"/>
          <w:szCs w:val="28"/>
        </w:rPr>
        <w:t>як</w:t>
      </w:r>
      <w:r w:rsidR="009A013E" w:rsidRPr="00BD5D58">
        <w:rPr>
          <w:spacing w:val="1"/>
          <w:sz w:val="28"/>
          <w:szCs w:val="28"/>
        </w:rPr>
        <w:t xml:space="preserve"> </w:t>
      </w:r>
      <w:r w:rsidR="009A013E" w:rsidRPr="00BD5D58">
        <w:rPr>
          <w:sz w:val="28"/>
          <w:szCs w:val="28"/>
        </w:rPr>
        <w:t>компанії</w:t>
      </w:r>
      <w:r w:rsidR="009A013E" w:rsidRPr="00BD5D58">
        <w:rPr>
          <w:spacing w:val="1"/>
          <w:sz w:val="28"/>
          <w:szCs w:val="28"/>
        </w:rPr>
        <w:t xml:space="preserve"> </w:t>
      </w:r>
      <w:r w:rsidR="009A013E" w:rsidRPr="00BD5D58">
        <w:rPr>
          <w:sz w:val="28"/>
          <w:szCs w:val="28"/>
        </w:rPr>
        <w:t>взаємодіють</w:t>
      </w:r>
      <w:r w:rsidR="009A013E" w:rsidRPr="00BD5D58">
        <w:rPr>
          <w:spacing w:val="1"/>
          <w:sz w:val="28"/>
          <w:szCs w:val="28"/>
        </w:rPr>
        <w:t xml:space="preserve"> </w:t>
      </w:r>
      <w:r w:rsidR="009A013E" w:rsidRPr="00BD5D58">
        <w:rPr>
          <w:sz w:val="28"/>
          <w:szCs w:val="28"/>
        </w:rPr>
        <w:t>з</w:t>
      </w:r>
      <w:r w:rsidR="009A013E" w:rsidRPr="00BD5D58">
        <w:rPr>
          <w:spacing w:val="1"/>
          <w:sz w:val="28"/>
          <w:szCs w:val="28"/>
        </w:rPr>
        <w:t xml:space="preserve"> </w:t>
      </w:r>
      <w:r w:rsidR="009A013E" w:rsidRPr="00BD5D58">
        <w:rPr>
          <w:sz w:val="28"/>
          <w:szCs w:val="28"/>
        </w:rPr>
        <w:t>внутрішніми</w:t>
      </w:r>
      <w:r w:rsidR="009A013E" w:rsidRPr="00BD5D58">
        <w:rPr>
          <w:spacing w:val="1"/>
          <w:sz w:val="28"/>
          <w:szCs w:val="28"/>
        </w:rPr>
        <w:t xml:space="preserve"> </w:t>
      </w:r>
      <w:r w:rsidR="009A013E" w:rsidRPr="00BD5D58">
        <w:rPr>
          <w:sz w:val="28"/>
          <w:szCs w:val="28"/>
        </w:rPr>
        <w:t>та</w:t>
      </w:r>
      <w:r w:rsidR="009A013E" w:rsidRPr="00BD5D58">
        <w:rPr>
          <w:spacing w:val="1"/>
          <w:sz w:val="28"/>
          <w:szCs w:val="28"/>
        </w:rPr>
        <w:t xml:space="preserve"> </w:t>
      </w:r>
      <w:r w:rsidR="009A013E" w:rsidRPr="00BD5D58">
        <w:rPr>
          <w:sz w:val="28"/>
          <w:szCs w:val="28"/>
        </w:rPr>
        <w:t>зовнішніми</w:t>
      </w:r>
      <w:r w:rsidR="009A013E" w:rsidRPr="00BD5D58">
        <w:rPr>
          <w:spacing w:val="1"/>
          <w:sz w:val="28"/>
          <w:szCs w:val="28"/>
        </w:rPr>
        <w:t xml:space="preserve"> </w:t>
      </w:r>
      <w:r w:rsidR="009A013E" w:rsidRPr="00BD5D58">
        <w:rPr>
          <w:sz w:val="28"/>
          <w:szCs w:val="28"/>
        </w:rPr>
        <w:t>групами</w:t>
      </w:r>
      <w:r w:rsidR="009A013E" w:rsidRPr="00BD5D58">
        <w:rPr>
          <w:spacing w:val="1"/>
          <w:sz w:val="28"/>
          <w:szCs w:val="28"/>
        </w:rPr>
        <w:t xml:space="preserve"> </w:t>
      </w:r>
      <w:r w:rsidR="009A013E" w:rsidRPr="00BD5D58">
        <w:rPr>
          <w:sz w:val="28"/>
          <w:szCs w:val="28"/>
        </w:rPr>
        <w:t>впливу</w:t>
      </w:r>
      <w:r w:rsidR="009A013E" w:rsidRPr="00BD5D58">
        <w:rPr>
          <w:spacing w:val="1"/>
          <w:sz w:val="28"/>
          <w:szCs w:val="28"/>
        </w:rPr>
        <w:t xml:space="preserve"> </w:t>
      </w:r>
      <w:r w:rsidR="009A013E" w:rsidRPr="00BD5D58">
        <w:rPr>
          <w:sz w:val="28"/>
          <w:szCs w:val="28"/>
        </w:rPr>
        <w:t>(працівниками,</w:t>
      </w:r>
      <w:r w:rsidR="009A013E" w:rsidRPr="00BD5D58">
        <w:rPr>
          <w:spacing w:val="1"/>
          <w:sz w:val="28"/>
          <w:szCs w:val="28"/>
        </w:rPr>
        <w:t xml:space="preserve"> </w:t>
      </w:r>
      <w:r w:rsidR="009A013E" w:rsidRPr="00BD5D58">
        <w:rPr>
          <w:sz w:val="28"/>
          <w:szCs w:val="28"/>
        </w:rPr>
        <w:t>клієнтами,</w:t>
      </w:r>
      <w:r w:rsidR="009A013E" w:rsidRPr="00BD5D58">
        <w:rPr>
          <w:spacing w:val="66"/>
          <w:sz w:val="28"/>
          <w:szCs w:val="28"/>
        </w:rPr>
        <w:t xml:space="preserve"> </w:t>
      </w:r>
      <w:r w:rsidR="009A013E" w:rsidRPr="00BD5D58">
        <w:rPr>
          <w:sz w:val="28"/>
          <w:szCs w:val="28"/>
        </w:rPr>
        <w:t>громадами,</w:t>
      </w:r>
      <w:r w:rsidR="009A013E" w:rsidRPr="00BD5D58">
        <w:rPr>
          <w:spacing w:val="1"/>
          <w:sz w:val="28"/>
          <w:szCs w:val="28"/>
        </w:rPr>
        <w:t xml:space="preserve"> </w:t>
      </w:r>
      <w:r w:rsidR="009A013E" w:rsidRPr="00BD5D58">
        <w:rPr>
          <w:sz w:val="28"/>
          <w:szCs w:val="28"/>
        </w:rPr>
        <w:t>громадськими організаціями, державними та міжнародними структурами тощо).</w:t>
      </w:r>
      <w:r w:rsidR="009A013E" w:rsidRPr="00BD5D58">
        <w:rPr>
          <w:spacing w:val="1"/>
          <w:sz w:val="28"/>
          <w:szCs w:val="28"/>
        </w:rPr>
        <w:t xml:space="preserve"> </w:t>
      </w:r>
      <w:r w:rsidR="009A013E" w:rsidRPr="00BD5D58">
        <w:rPr>
          <w:sz w:val="28"/>
          <w:szCs w:val="28"/>
        </w:rPr>
        <w:t>Запровадження</w:t>
      </w:r>
      <w:r w:rsidR="009A013E" w:rsidRPr="00BD5D58">
        <w:rPr>
          <w:spacing w:val="1"/>
          <w:sz w:val="28"/>
          <w:szCs w:val="28"/>
        </w:rPr>
        <w:t xml:space="preserve"> </w:t>
      </w:r>
      <w:r w:rsidR="009A013E" w:rsidRPr="00BD5D58">
        <w:rPr>
          <w:sz w:val="28"/>
          <w:szCs w:val="28"/>
        </w:rPr>
        <w:t>принципів</w:t>
      </w:r>
      <w:r w:rsidR="009A013E" w:rsidRPr="00BD5D58">
        <w:rPr>
          <w:spacing w:val="1"/>
          <w:sz w:val="28"/>
          <w:szCs w:val="28"/>
        </w:rPr>
        <w:t xml:space="preserve"> </w:t>
      </w:r>
      <w:r>
        <w:rPr>
          <w:sz w:val="28"/>
          <w:szCs w:val="28"/>
        </w:rPr>
        <w:t>соціальної політики</w:t>
      </w:r>
      <w:r w:rsidR="009A013E" w:rsidRPr="00BD5D58">
        <w:rPr>
          <w:spacing w:val="1"/>
          <w:sz w:val="28"/>
          <w:szCs w:val="28"/>
        </w:rPr>
        <w:t xml:space="preserve"> </w:t>
      </w:r>
      <w:r w:rsidR="009A013E" w:rsidRPr="00BD5D58">
        <w:rPr>
          <w:sz w:val="28"/>
          <w:szCs w:val="28"/>
        </w:rPr>
        <w:t>дає</w:t>
      </w:r>
      <w:r w:rsidR="009A013E" w:rsidRPr="00BD5D58">
        <w:rPr>
          <w:spacing w:val="1"/>
          <w:sz w:val="28"/>
          <w:szCs w:val="28"/>
        </w:rPr>
        <w:t xml:space="preserve"> </w:t>
      </w:r>
      <w:r w:rsidR="009A013E" w:rsidRPr="00BD5D58">
        <w:rPr>
          <w:sz w:val="28"/>
          <w:szCs w:val="28"/>
        </w:rPr>
        <w:t>підприємствам наступні вигоди: формується висока репутація в очах клієнтів</w:t>
      </w:r>
      <w:r w:rsidR="009A013E" w:rsidRPr="00BD5D58">
        <w:rPr>
          <w:spacing w:val="1"/>
          <w:sz w:val="28"/>
          <w:szCs w:val="28"/>
        </w:rPr>
        <w:t xml:space="preserve"> </w:t>
      </w:r>
      <w:r w:rsidR="009A013E" w:rsidRPr="00BD5D58">
        <w:rPr>
          <w:sz w:val="28"/>
          <w:szCs w:val="28"/>
        </w:rPr>
        <w:t>(підвищується ціна бренду та лояльність клієнтів, налагоджуються партнерські</w:t>
      </w:r>
      <w:r w:rsidR="009A013E" w:rsidRPr="00BD5D58">
        <w:rPr>
          <w:spacing w:val="1"/>
          <w:sz w:val="28"/>
          <w:szCs w:val="28"/>
        </w:rPr>
        <w:t xml:space="preserve"> </w:t>
      </w:r>
      <w:proofErr w:type="spellStart"/>
      <w:r w:rsidR="009A013E" w:rsidRPr="00BD5D58">
        <w:rPr>
          <w:sz w:val="28"/>
          <w:szCs w:val="28"/>
        </w:rPr>
        <w:t>звʼязки</w:t>
      </w:r>
      <w:proofErr w:type="spellEnd"/>
      <w:r w:rsidR="009A013E" w:rsidRPr="00BD5D58">
        <w:rPr>
          <w:sz w:val="28"/>
          <w:szCs w:val="28"/>
        </w:rPr>
        <w:t xml:space="preserve">); </w:t>
      </w:r>
      <w:proofErr w:type="spellStart"/>
      <w:r w:rsidR="009A013E" w:rsidRPr="00BD5D58">
        <w:rPr>
          <w:sz w:val="28"/>
          <w:szCs w:val="28"/>
        </w:rPr>
        <w:t>зʼявляється</w:t>
      </w:r>
      <w:proofErr w:type="spellEnd"/>
      <w:r w:rsidR="009A013E" w:rsidRPr="00BD5D58">
        <w:rPr>
          <w:sz w:val="28"/>
          <w:szCs w:val="28"/>
        </w:rPr>
        <w:t xml:space="preserve"> можливість підвищити доходи, насамперед через вирішення</w:t>
      </w:r>
      <w:r w:rsidR="009A013E" w:rsidRPr="00BD5D58">
        <w:rPr>
          <w:spacing w:val="-62"/>
          <w:sz w:val="28"/>
          <w:szCs w:val="28"/>
        </w:rPr>
        <w:t xml:space="preserve"> </w:t>
      </w:r>
      <w:r w:rsidR="009A013E" w:rsidRPr="00BD5D58">
        <w:rPr>
          <w:sz w:val="28"/>
          <w:szCs w:val="28"/>
        </w:rPr>
        <w:t>проблем з державними органами та органами контролю, налагодження дієвих</w:t>
      </w:r>
      <w:r w:rsidR="009A013E" w:rsidRPr="00BD5D58">
        <w:rPr>
          <w:spacing w:val="1"/>
          <w:sz w:val="28"/>
          <w:szCs w:val="28"/>
        </w:rPr>
        <w:t xml:space="preserve"> </w:t>
      </w:r>
      <w:r w:rsidR="009A013E" w:rsidRPr="00BD5D58">
        <w:rPr>
          <w:sz w:val="28"/>
          <w:szCs w:val="28"/>
        </w:rPr>
        <w:lastRenderedPageBreak/>
        <w:t>відносин</w:t>
      </w:r>
      <w:r w:rsidR="009A013E" w:rsidRPr="00BD5D58">
        <w:rPr>
          <w:spacing w:val="1"/>
          <w:sz w:val="28"/>
          <w:szCs w:val="28"/>
        </w:rPr>
        <w:t xml:space="preserve"> </w:t>
      </w:r>
      <w:r w:rsidR="009A013E" w:rsidRPr="00BD5D58">
        <w:rPr>
          <w:sz w:val="28"/>
          <w:szCs w:val="28"/>
        </w:rPr>
        <w:t>з</w:t>
      </w:r>
      <w:r w:rsidR="009A013E" w:rsidRPr="00BD5D58">
        <w:rPr>
          <w:spacing w:val="1"/>
          <w:sz w:val="28"/>
          <w:szCs w:val="28"/>
        </w:rPr>
        <w:t xml:space="preserve"> </w:t>
      </w:r>
      <w:r w:rsidR="009A013E" w:rsidRPr="00BD5D58">
        <w:rPr>
          <w:sz w:val="28"/>
          <w:szCs w:val="28"/>
        </w:rPr>
        <w:t>ними;</w:t>
      </w:r>
      <w:r w:rsidR="009A013E" w:rsidRPr="00BD5D58">
        <w:rPr>
          <w:spacing w:val="1"/>
          <w:sz w:val="28"/>
          <w:szCs w:val="28"/>
        </w:rPr>
        <w:t xml:space="preserve"> </w:t>
      </w:r>
      <w:r w:rsidR="009A013E" w:rsidRPr="00BD5D58">
        <w:rPr>
          <w:sz w:val="28"/>
          <w:szCs w:val="28"/>
        </w:rPr>
        <w:t>економія</w:t>
      </w:r>
      <w:r w:rsidR="009A013E" w:rsidRPr="00BD5D58">
        <w:rPr>
          <w:spacing w:val="1"/>
          <w:sz w:val="28"/>
          <w:szCs w:val="28"/>
        </w:rPr>
        <w:t xml:space="preserve"> </w:t>
      </w:r>
      <w:r w:rsidR="009A013E" w:rsidRPr="00BD5D58">
        <w:rPr>
          <w:sz w:val="28"/>
          <w:szCs w:val="28"/>
        </w:rPr>
        <w:t>на</w:t>
      </w:r>
      <w:r w:rsidR="009A013E" w:rsidRPr="00BD5D58">
        <w:rPr>
          <w:spacing w:val="1"/>
          <w:sz w:val="28"/>
          <w:szCs w:val="28"/>
        </w:rPr>
        <w:t xml:space="preserve"> </w:t>
      </w:r>
      <w:r w:rsidR="009A013E" w:rsidRPr="00BD5D58">
        <w:rPr>
          <w:sz w:val="28"/>
          <w:szCs w:val="28"/>
        </w:rPr>
        <w:t>залученні</w:t>
      </w:r>
      <w:r w:rsidR="009A013E" w:rsidRPr="00BD5D58">
        <w:rPr>
          <w:spacing w:val="1"/>
          <w:sz w:val="28"/>
          <w:szCs w:val="28"/>
        </w:rPr>
        <w:t xml:space="preserve"> </w:t>
      </w:r>
      <w:r w:rsidR="009A013E" w:rsidRPr="00BD5D58">
        <w:rPr>
          <w:sz w:val="28"/>
          <w:szCs w:val="28"/>
        </w:rPr>
        <w:t>і</w:t>
      </w:r>
      <w:r w:rsidR="009A013E" w:rsidRPr="00BD5D58">
        <w:rPr>
          <w:spacing w:val="1"/>
          <w:sz w:val="28"/>
          <w:szCs w:val="28"/>
        </w:rPr>
        <w:t xml:space="preserve"> </w:t>
      </w:r>
      <w:r w:rsidR="009A013E" w:rsidRPr="00BD5D58">
        <w:rPr>
          <w:sz w:val="28"/>
          <w:szCs w:val="28"/>
        </w:rPr>
        <w:t>утриманні</w:t>
      </w:r>
      <w:r w:rsidR="009A013E" w:rsidRPr="00BD5D58">
        <w:rPr>
          <w:spacing w:val="1"/>
          <w:sz w:val="28"/>
          <w:szCs w:val="28"/>
        </w:rPr>
        <w:t xml:space="preserve"> </w:t>
      </w:r>
      <w:r w:rsidR="009A013E" w:rsidRPr="00BD5D58">
        <w:rPr>
          <w:sz w:val="28"/>
          <w:szCs w:val="28"/>
        </w:rPr>
        <w:t>висококваліфікованих</w:t>
      </w:r>
      <w:r w:rsidR="009A013E" w:rsidRPr="00BD5D58">
        <w:rPr>
          <w:spacing w:val="1"/>
          <w:sz w:val="28"/>
          <w:szCs w:val="28"/>
        </w:rPr>
        <w:t xml:space="preserve"> </w:t>
      </w:r>
      <w:r w:rsidR="009A013E" w:rsidRPr="00BD5D58">
        <w:rPr>
          <w:sz w:val="28"/>
          <w:szCs w:val="28"/>
        </w:rPr>
        <w:t>спеціалістів; стандартизація (відповідно до міжнародних стандартів) дає змогу</w:t>
      </w:r>
      <w:r w:rsidR="009A013E" w:rsidRPr="00BD5D58">
        <w:rPr>
          <w:spacing w:val="1"/>
          <w:sz w:val="28"/>
          <w:szCs w:val="28"/>
        </w:rPr>
        <w:t xml:space="preserve"> </w:t>
      </w:r>
      <w:r w:rsidR="009A013E" w:rsidRPr="00BD5D58">
        <w:rPr>
          <w:sz w:val="28"/>
          <w:szCs w:val="28"/>
        </w:rPr>
        <w:t>вийти на нові ринки; збільшення обсягу продажу та частки ринку;</w:t>
      </w:r>
      <w:r w:rsidR="003A543E">
        <w:rPr>
          <w:sz w:val="28"/>
          <w:szCs w:val="28"/>
        </w:rPr>
        <w:t xml:space="preserve"> </w:t>
      </w:r>
      <w:r w:rsidR="009A013E" w:rsidRPr="00BD5D58">
        <w:rPr>
          <w:sz w:val="28"/>
          <w:szCs w:val="28"/>
        </w:rPr>
        <w:t>своєчасний</w:t>
      </w:r>
      <w:r w:rsidR="009A013E" w:rsidRPr="00BD5D58">
        <w:rPr>
          <w:spacing w:val="1"/>
          <w:sz w:val="28"/>
          <w:szCs w:val="28"/>
        </w:rPr>
        <w:t xml:space="preserve"> </w:t>
      </w:r>
      <w:r w:rsidR="009A013E" w:rsidRPr="00BD5D58">
        <w:rPr>
          <w:sz w:val="28"/>
          <w:szCs w:val="28"/>
        </w:rPr>
        <w:t>доступ до актуальної інформації з компетентних джерел забезпечує швидкість</w:t>
      </w:r>
      <w:r w:rsidR="009A013E" w:rsidRPr="00BD5D58">
        <w:rPr>
          <w:spacing w:val="1"/>
          <w:sz w:val="28"/>
          <w:szCs w:val="28"/>
        </w:rPr>
        <w:t xml:space="preserve"> </w:t>
      </w:r>
      <w:r w:rsidR="009A013E" w:rsidRPr="00BD5D58">
        <w:rPr>
          <w:sz w:val="28"/>
          <w:szCs w:val="28"/>
        </w:rPr>
        <w:t>реакції на критичні проблеми в регіоні та більш ефективне управління ризиками</w:t>
      </w:r>
      <w:r w:rsidR="009A013E" w:rsidRPr="00BD5D58">
        <w:rPr>
          <w:spacing w:val="1"/>
          <w:sz w:val="28"/>
          <w:szCs w:val="28"/>
        </w:rPr>
        <w:t xml:space="preserve"> </w:t>
      </w:r>
      <w:r w:rsidR="009A013E" w:rsidRPr="00BD5D58">
        <w:rPr>
          <w:sz w:val="28"/>
          <w:szCs w:val="28"/>
        </w:rPr>
        <w:t>[2</w:t>
      </w:r>
      <w:r w:rsidR="00961BEB">
        <w:rPr>
          <w:sz w:val="28"/>
          <w:szCs w:val="28"/>
        </w:rPr>
        <w:t>, с. 153</w:t>
      </w:r>
      <w:r w:rsidR="009A013E" w:rsidRPr="00BD5D58">
        <w:rPr>
          <w:sz w:val="28"/>
          <w:szCs w:val="28"/>
        </w:rPr>
        <w:t>].</w:t>
      </w:r>
    </w:p>
    <w:p w14:paraId="726E43A5" w14:textId="5B475FCC" w:rsidR="009A013E" w:rsidRDefault="009A013E" w:rsidP="00BD5D58">
      <w:pPr>
        <w:pStyle w:val="afc"/>
        <w:spacing w:line="360" w:lineRule="auto"/>
        <w:ind w:right="111"/>
        <w:rPr>
          <w:sz w:val="28"/>
          <w:szCs w:val="28"/>
        </w:rPr>
      </w:pPr>
      <w:r w:rsidRPr="00BD5D58">
        <w:rPr>
          <w:sz w:val="28"/>
          <w:szCs w:val="28"/>
        </w:rPr>
        <w:t>За</w:t>
      </w:r>
      <w:r w:rsidRPr="00BD5D58">
        <w:rPr>
          <w:spacing w:val="1"/>
          <w:sz w:val="28"/>
          <w:szCs w:val="28"/>
        </w:rPr>
        <w:t xml:space="preserve"> </w:t>
      </w:r>
      <w:r w:rsidRPr="00BD5D58">
        <w:rPr>
          <w:sz w:val="28"/>
          <w:szCs w:val="28"/>
        </w:rPr>
        <w:t>даним</w:t>
      </w:r>
      <w:r w:rsidRPr="00BD5D58">
        <w:rPr>
          <w:spacing w:val="1"/>
          <w:sz w:val="28"/>
          <w:szCs w:val="28"/>
        </w:rPr>
        <w:t xml:space="preserve"> </w:t>
      </w:r>
      <w:r w:rsidRPr="00BD5D58">
        <w:rPr>
          <w:sz w:val="28"/>
          <w:szCs w:val="28"/>
        </w:rPr>
        <w:t>аудиторської</w:t>
      </w:r>
      <w:r w:rsidRPr="00BD5D58">
        <w:rPr>
          <w:spacing w:val="1"/>
          <w:sz w:val="28"/>
          <w:szCs w:val="28"/>
        </w:rPr>
        <w:t xml:space="preserve"> </w:t>
      </w:r>
      <w:r w:rsidRPr="00BD5D58">
        <w:rPr>
          <w:sz w:val="28"/>
          <w:szCs w:val="28"/>
        </w:rPr>
        <w:t>міжнародної</w:t>
      </w:r>
      <w:r w:rsidRPr="00BD5D58">
        <w:rPr>
          <w:spacing w:val="1"/>
          <w:sz w:val="28"/>
          <w:szCs w:val="28"/>
        </w:rPr>
        <w:t xml:space="preserve"> </w:t>
      </w:r>
      <w:r w:rsidRPr="00BD5D58">
        <w:rPr>
          <w:sz w:val="28"/>
          <w:szCs w:val="28"/>
        </w:rPr>
        <w:t>аудиторської</w:t>
      </w:r>
      <w:r w:rsidRPr="00BD5D58">
        <w:rPr>
          <w:spacing w:val="1"/>
          <w:sz w:val="28"/>
          <w:szCs w:val="28"/>
        </w:rPr>
        <w:t xml:space="preserve"> </w:t>
      </w:r>
      <w:r w:rsidRPr="00BD5D58">
        <w:rPr>
          <w:sz w:val="28"/>
          <w:szCs w:val="28"/>
        </w:rPr>
        <w:t>компанії</w:t>
      </w:r>
      <w:r w:rsidRPr="00BD5D58">
        <w:rPr>
          <w:spacing w:val="66"/>
          <w:sz w:val="28"/>
          <w:szCs w:val="28"/>
        </w:rPr>
        <w:t xml:space="preserve"> </w:t>
      </w:r>
      <w:r w:rsidRPr="00BD5D58">
        <w:rPr>
          <w:sz w:val="28"/>
          <w:szCs w:val="28"/>
        </w:rPr>
        <w:t>KPMG</w:t>
      </w:r>
      <w:r w:rsidRPr="00BD5D58">
        <w:rPr>
          <w:spacing w:val="1"/>
          <w:sz w:val="28"/>
          <w:szCs w:val="28"/>
        </w:rPr>
        <w:t xml:space="preserve"> </w:t>
      </w:r>
      <w:r w:rsidRPr="00BD5D58">
        <w:rPr>
          <w:sz w:val="28"/>
          <w:szCs w:val="28"/>
        </w:rPr>
        <w:t xml:space="preserve">кількість компаній, що зацікавлені та активно використовують стратегії </w:t>
      </w:r>
      <w:r w:rsidR="00BD5D58">
        <w:rPr>
          <w:sz w:val="28"/>
          <w:szCs w:val="28"/>
        </w:rPr>
        <w:t>соціальної політики</w:t>
      </w:r>
      <w:r w:rsidRPr="00BD5D58">
        <w:rPr>
          <w:sz w:val="28"/>
          <w:szCs w:val="28"/>
        </w:rPr>
        <w:t>,</w:t>
      </w:r>
      <w:r w:rsidRPr="00BD5D58">
        <w:rPr>
          <w:spacing w:val="1"/>
          <w:sz w:val="28"/>
          <w:szCs w:val="28"/>
        </w:rPr>
        <w:t xml:space="preserve"> </w:t>
      </w:r>
      <w:r w:rsidRPr="00BD5D58">
        <w:rPr>
          <w:sz w:val="28"/>
          <w:szCs w:val="28"/>
        </w:rPr>
        <w:t>постійно</w:t>
      </w:r>
      <w:r w:rsidRPr="00BD5D58">
        <w:rPr>
          <w:spacing w:val="1"/>
          <w:sz w:val="28"/>
          <w:szCs w:val="28"/>
        </w:rPr>
        <w:t xml:space="preserve"> </w:t>
      </w:r>
      <w:r w:rsidRPr="00BD5D58">
        <w:rPr>
          <w:sz w:val="28"/>
          <w:szCs w:val="28"/>
        </w:rPr>
        <w:t>збільшується,</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станом</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01.01.2017</w:t>
      </w:r>
      <w:r w:rsidRPr="00BD5D58">
        <w:rPr>
          <w:spacing w:val="1"/>
          <w:sz w:val="28"/>
          <w:szCs w:val="28"/>
        </w:rPr>
        <w:t xml:space="preserve"> </w:t>
      </w:r>
      <w:r w:rsidRPr="00BD5D58">
        <w:rPr>
          <w:sz w:val="28"/>
          <w:szCs w:val="28"/>
        </w:rPr>
        <w:t>складає</w:t>
      </w:r>
      <w:r w:rsidRPr="00BD5D58">
        <w:rPr>
          <w:spacing w:val="1"/>
          <w:sz w:val="28"/>
          <w:szCs w:val="28"/>
        </w:rPr>
        <w:t xml:space="preserve"> </w:t>
      </w:r>
      <w:r w:rsidRPr="00BD5D58">
        <w:rPr>
          <w:sz w:val="28"/>
          <w:szCs w:val="28"/>
        </w:rPr>
        <w:t>75%</w:t>
      </w:r>
      <w:r w:rsidRPr="00BD5D58">
        <w:rPr>
          <w:spacing w:val="1"/>
          <w:sz w:val="28"/>
          <w:szCs w:val="28"/>
        </w:rPr>
        <w:t xml:space="preserve"> </w:t>
      </w:r>
      <w:r w:rsidRPr="00BD5D58">
        <w:rPr>
          <w:sz w:val="28"/>
          <w:szCs w:val="28"/>
        </w:rPr>
        <w:t>від</w:t>
      </w:r>
      <w:r w:rsidRPr="00BD5D58">
        <w:rPr>
          <w:spacing w:val="1"/>
          <w:sz w:val="28"/>
          <w:szCs w:val="28"/>
        </w:rPr>
        <w:t xml:space="preserve"> </w:t>
      </w:r>
      <w:r w:rsidRPr="00BD5D58">
        <w:rPr>
          <w:sz w:val="28"/>
          <w:szCs w:val="28"/>
        </w:rPr>
        <w:t>загальної</w:t>
      </w:r>
      <w:r w:rsidRPr="00BD5D58">
        <w:rPr>
          <w:spacing w:val="1"/>
          <w:sz w:val="28"/>
          <w:szCs w:val="28"/>
        </w:rPr>
        <w:t xml:space="preserve"> </w:t>
      </w:r>
      <w:r w:rsidRPr="00BD5D58">
        <w:rPr>
          <w:sz w:val="28"/>
          <w:szCs w:val="28"/>
        </w:rPr>
        <w:t>кількості компаній світу. За останні два роки кількість таких компаній в Америці</w:t>
      </w:r>
      <w:r w:rsidRPr="00BD5D58">
        <w:rPr>
          <w:spacing w:val="-62"/>
          <w:sz w:val="28"/>
          <w:szCs w:val="28"/>
        </w:rPr>
        <w:t xml:space="preserve"> </w:t>
      </w:r>
      <w:r w:rsidRPr="00BD5D58">
        <w:rPr>
          <w:sz w:val="28"/>
          <w:szCs w:val="28"/>
        </w:rPr>
        <w:t xml:space="preserve">збільшилась на 6%, обігнавши Азіатсько-Тихоокеанський регіон (рис. </w:t>
      </w:r>
      <w:r w:rsidR="00BD5D58">
        <w:rPr>
          <w:sz w:val="28"/>
          <w:szCs w:val="28"/>
        </w:rPr>
        <w:t>3.</w:t>
      </w:r>
      <w:r w:rsidRPr="00BD5D58">
        <w:rPr>
          <w:sz w:val="28"/>
          <w:szCs w:val="28"/>
        </w:rPr>
        <w:t>1</w:t>
      </w:r>
      <w:r w:rsidR="00BD5D58">
        <w:rPr>
          <w:sz w:val="28"/>
          <w:szCs w:val="28"/>
        </w:rPr>
        <w:t>.</w:t>
      </w:r>
      <w:r w:rsidRPr="00BD5D58">
        <w:rPr>
          <w:sz w:val="28"/>
          <w:szCs w:val="28"/>
        </w:rPr>
        <w:t>). Кілька</w:t>
      </w:r>
      <w:r w:rsidRPr="00BD5D58">
        <w:rPr>
          <w:spacing w:val="1"/>
          <w:sz w:val="28"/>
          <w:szCs w:val="28"/>
        </w:rPr>
        <w:t xml:space="preserve"> </w:t>
      </w:r>
      <w:r w:rsidRPr="00BD5D58">
        <w:rPr>
          <w:sz w:val="28"/>
          <w:szCs w:val="28"/>
        </w:rPr>
        <w:t>країни з найвищим рейтингом КСВ у світі, такі як Японія, Індія, Малайзія та</w:t>
      </w:r>
      <w:r w:rsidRPr="00BD5D58">
        <w:rPr>
          <w:spacing w:val="1"/>
          <w:sz w:val="28"/>
          <w:szCs w:val="28"/>
        </w:rPr>
        <w:t xml:space="preserve"> </w:t>
      </w:r>
      <w:r w:rsidRPr="00BD5D58">
        <w:rPr>
          <w:sz w:val="28"/>
          <w:szCs w:val="28"/>
        </w:rPr>
        <w:t>Тайвань</w:t>
      </w:r>
      <w:r w:rsidRPr="00BD5D58">
        <w:rPr>
          <w:spacing w:val="2"/>
          <w:sz w:val="28"/>
          <w:szCs w:val="28"/>
        </w:rPr>
        <w:t xml:space="preserve"> </w:t>
      </w:r>
      <w:r w:rsidRPr="00BD5D58">
        <w:rPr>
          <w:sz w:val="28"/>
          <w:szCs w:val="28"/>
        </w:rPr>
        <w:t>перебувають</w:t>
      </w:r>
      <w:r w:rsidRPr="00BD5D58">
        <w:rPr>
          <w:spacing w:val="-2"/>
          <w:sz w:val="28"/>
          <w:szCs w:val="28"/>
        </w:rPr>
        <w:t xml:space="preserve"> </w:t>
      </w:r>
      <w:r w:rsidRPr="00BD5D58">
        <w:rPr>
          <w:sz w:val="28"/>
          <w:szCs w:val="28"/>
        </w:rPr>
        <w:t>в</w:t>
      </w:r>
      <w:r w:rsidRPr="00BD5D58">
        <w:rPr>
          <w:spacing w:val="3"/>
          <w:sz w:val="28"/>
          <w:szCs w:val="28"/>
        </w:rPr>
        <w:t xml:space="preserve"> </w:t>
      </w:r>
      <w:r w:rsidRPr="00BD5D58">
        <w:rPr>
          <w:sz w:val="28"/>
          <w:szCs w:val="28"/>
        </w:rPr>
        <w:t>Азіатсько-Тихоокеанському регіоні.</w:t>
      </w:r>
    </w:p>
    <w:p w14:paraId="5C32FA1C" w14:textId="77777777" w:rsidR="00BD5D58" w:rsidRPr="00BD5D58" w:rsidRDefault="00BD5D58" w:rsidP="00BD5D58">
      <w:pPr>
        <w:pStyle w:val="afc"/>
        <w:spacing w:line="360" w:lineRule="auto"/>
        <w:ind w:right="111"/>
        <w:rPr>
          <w:sz w:val="28"/>
          <w:szCs w:val="28"/>
        </w:rPr>
      </w:pPr>
    </w:p>
    <w:p w14:paraId="0B260383" w14:textId="71A0BF0B" w:rsidR="009A013E" w:rsidRPr="00BD5D58" w:rsidRDefault="00BD5D58" w:rsidP="00BD5D58">
      <w:pPr>
        <w:pStyle w:val="afc"/>
        <w:spacing w:line="360" w:lineRule="auto"/>
        <w:ind w:left="0" w:firstLine="0"/>
        <w:jc w:val="center"/>
        <w:rPr>
          <w:sz w:val="28"/>
          <w:szCs w:val="28"/>
        </w:rPr>
      </w:pPr>
      <w:r w:rsidRPr="00BD5D58">
        <w:rPr>
          <w:noProof/>
          <w:sz w:val="28"/>
          <w:szCs w:val="28"/>
          <w:lang w:eastAsia="uk-UA"/>
        </w:rPr>
        <w:drawing>
          <wp:anchor distT="0" distB="0" distL="114300" distR="114300" simplePos="0" relativeHeight="251658240" behindDoc="0" locked="0" layoutInCell="1" allowOverlap="1" wp14:anchorId="3ECDF797" wp14:editId="19408552">
            <wp:simplePos x="0" y="0"/>
            <wp:positionH relativeFrom="column">
              <wp:posOffset>317500</wp:posOffset>
            </wp:positionH>
            <wp:positionV relativeFrom="paragraph">
              <wp:posOffset>1905</wp:posOffset>
            </wp:positionV>
            <wp:extent cx="5272405" cy="2099945"/>
            <wp:effectExtent l="0" t="0" r="4445"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72405" cy="2099945"/>
                    </a:xfrm>
                    <a:prstGeom prst="rect">
                      <a:avLst/>
                    </a:prstGeom>
                  </pic:spPr>
                </pic:pic>
              </a:graphicData>
            </a:graphic>
          </wp:anchor>
        </w:drawing>
      </w:r>
    </w:p>
    <w:p w14:paraId="4C6161BA" w14:textId="6BCC9C88" w:rsidR="009A013E" w:rsidRPr="00EC445E" w:rsidRDefault="009A013E" w:rsidP="00EC445E">
      <w:pPr>
        <w:pStyle w:val="afc"/>
        <w:spacing w:line="360" w:lineRule="auto"/>
        <w:ind w:left="0" w:right="-46" w:firstLine="709"/>
        <w:jc w:val="center"/>
        <w:rPr>
          <w:b/>
          <w:bCs/>
          <w:sz w:val="28"/>
          <w:szCs w:val="28"/>
        </w:rPr>
      </w:pPr>
      <w:r w:rsidRPr="00EC445E">
        <w:rPr>
          <w:b/>
          <w:bCs/>
          <w:sz w:val="28"/>
          <w:szCs w:val="28"/>
        </w:rPr>
        <w:t xml:space="preserve">Рис. </w:t>
      </w:r>
      <w:r w:rsidR="00EC445E" w:rsidRPr="00EC445E">
        <w:rPr>
          <w:b/>
          <w:bCs/>
          <w:sz w:val="28"/>
          <w:szCs w:val="28"/>
        </w:rPr>
        <w:t>3.</w:t>
      </w:r>
      <w:r w:rsidRPr="00EC445E">
        <w:rPr>
          <w:b/>
          <w:bCs/>
          <w:sz w:val="28"/>
          <w:szCs w:val="28"/>
        </w:rPr>
        <w:t xml:space="preserve">1. Динаміка ведення </w:t>
      </w:r>
      <w:r w:rsidR="00EC445E" w:rsidRPr="00EC445E">
        <w:rPr>
          <w:b/>
          <w:bCs/>
          <w:sz w:val="28"/>
          <w:szCs w:val="28"/>
        </w:rPr>
        <w:t>соціальної політики</w:t>
      </w:r>
      <w:r w:rsidRPr="00EC445E">
        <w:rPr>
          <w:b/>
          <w:bCs/>
          <w:sz w:val="28"/>
          <w:szCs w:val="28"/>
        </w:rPr>
        <w:t xml:space="preserve"> компаніями за регіонами світу</w:t>
      </w:r>
      <w:r w:rsidRPr="00EC445E">
        <w:rPr>
          <w:b/>
          <w:bCs/>
          <w:spacing w:val="-62"/>
          <w:sz w:val="28"/>
          <w:szCs w:val="28"/>
        </w:rPr>
        <w:t xml:space="preserve"> </w:t>
      </w:r>
      <w:r w:rsidRPr="00EC445E">
        <w:rPr>
          <w:b/>
          <w:bCs/>
          <w:sz w:val="28"/>
          <w:szCs w:val="28"/>
        </w:rPr>
        <w:t>в</w:t>
      </w:r>
      <w:r w:rsidRPr="00EC445E">
        <w:rPr>
          <w:b/>
          <w:bCs/>
          <w:spacing w:val="2"/>
          <w:sz w:val="28"/>
          <w:szCs w:val="28"/>
        </w:rPr>
        <w:t xml:space="preserve"> </w:t>
      </w:r>
      <w:r w:rsidRPr="00EC445E">
        <w:rPr>
          <w:b/>
          <w:bCs/>
          <w:sz w:val="28"/>
          <w:szCs w:val="28"/>
        </w:rPr>
        <w:t>2011-2017</w:t>
      </w:r>
      <w:r w:rsidRPr="00EC445E">
        <w:rPr>
          <w:b/>
          <w:bCs/>
          <w:spacing w:val="1"/>
          <w:sz w:val="28"/>
          <w:szCs w:val="28"/>
        </w:rPr>
        <w:t xml:space="preserve"> </w:t>
      </w:r>
      <w:r w:rsidRPr="00EC445E">
        <w:rPr>
          <w:b/>
          <w:bCs/>
          <w:sz w:val="28"/>
          <w:szCs w:val="28"/>
        </w:rPr>
        <w:t>рр.,</w:t>
      </w:r>
      <w:r w:rsidRPr="00EC445E">
        <w:rPr>
          <w:b/>
          <w:bCs/>
          <w:spacing w:val="-1"/>
          <w:sz w:val="28"/>
          <w:szCs w:val="28"/>
        </w:rPr>
        <w:t xml:space="preserve"> </w:t>
      </w:r>
      <w:r w:rsidRPr="00EC445E">
        <w:rPr>
          <w:b/>
          <w:bCs/>
          <w:sz w:val="28"/>
          <w:szCs w:val="28"/>
        </w:rPr>
        <w:t>%</w:t>
      </w:r>
      <w:r w:rsidRPr="00EC445E">
        <w:rPr>
          <w:b/>
          <w:bCs/>
          <w:spacing w:val="2"/>
          <w:sz w:val="28"/>
          <w:szCs w:val="28"/>
        </w:rPr>
        <w:t xml:space="preserve"> </w:t>
      </w:r>
      <w:r w:rsidRPr="00EC445E">
        <w:rPr>
          <w:b/>
          <w:bCs/>
          <w:sz w:val="28"/>
          <w:szCs w:val="28"/>
        </w:rPr>
        <w:t>[</w:t>
      </w:r>
      <w:r w:rsidR="00961BEB">
        <w:rPr>
          <w:b/>
          <w:bCs/>
          <w:sz w:val="28"/>
          <w:szCs w:val="28"/>
        </w:rPr>
        <w:t>1</w:t>
      </w:r>
      <w:r w:rsidRPr="00EC445E">
        <w:rPr>
          <w:b/>
          <w:bCs/>
          <w:sz w:val="28"/>
          <w:szCs w:val="28"/>
        </w:rPr>
        <w:t>7</w:t>
      </w:r>
      <w:r w:rsidR="00961BEB">
        <w:rPr>
          <w:b/>
          <w:bCs/>
          <w:sz w:val="28"/>
          <w:szCs w:val="28"/>
        </w:rPr>
        <w:t>, с. 120</w:t>
      </w:r>
      <w:r w:rsidRPr="00EC445E">
        <w:rPr>
          <w:b/>
          <w:bCs/>
          <w:sz w:val="28"/>
          <w:szCs w:val="28"/>
        </w:rPr>
        <w:t>]</w:t>
      </w:r>
    </w:p>
    <w:p w14:paraId="4EEEEBB2" w14:textId="7998C4E7" w:rsidR="00EC445E" w:rsidRDefault="009A013E" w:rsidP="00BD5D58">
      <w:pPr>
        <w:pStyle w:val="afc"/>
        <w:spacing w:line="360" w:lineRule="auto"/>
        <w:ind w:right="111"/>
        <w:rPr>
          <w:sz w:val="28"/>
          <w:szCs w:val="28"/>
        </w:rPr>
      </w:pPr>
      <w:r w:rsidRPr="00BD5D58">
        <w:rPr>
          <w:sz w:val="28"/>
          <w:szCs w:val="28"/>
        </w:rPr>
        <w:t>Дослідження практики ведення бізнесу 170 тис. компаній у 15 країнах</w:t>
      </w:r>
      <w:r w:rsidRPr="00BD5D58">
        <w:rPr>
          <w:spacing w:val="1"/>
          <w:sz w:val="28"/>
          <w:szCs w:val="28"/>
        </w:rPr>
        <w:t xml:space="preserve"> </w:t>
      </w:r>
      <w:r w:rsidRPr="00BD5D58">
        <w:rPr>
          <w:sz w:val="28"/>
          <w:szCs w:val="28"/>
        </w:rPr>
        <w:t>світу,</w:t>
      </w:r>
      <w:r w:rsidRPr="00BD5D58">
        <w:rPr>
          <w:spacing w:val="1"/>
          <w:sz w:val="28"/>
          <w:szCs w:val="28"/>
        </w:rPr>
        <w:t xml:space="preserve"> </w:t>
      </w:r>
      <w:r w:rsidRPr="00BD5D58">
        <w:rPr>
          <w:sz w:val="28"/>
          <w:szCs w:val="28"/>
        </w:rPr>
        <w:t>проведене</w:t>
      </w:r>
      <w:r w:rsidRPr="00BD5D58">
        <w:rPr>
          <w:spacing w:val="1"/>
          <w:sz w:val="28"/>
          <w:szCs w:val="28"/>
        </w:rPr>
        <w:t xml:space="preserve"> </w:t>
      </w:r>
      <w:r w:rsidRPr="00BD5D58">
        <w:rPr>
          <w:sz w:val="28"/>
          <w:szCs w:val="28"/>
        </w:rPr>
        <w:t>американським</w:t>
      </w:r>
      <w:r w:rsidRPr="00BD5D58">
        <w:rPr>
          <w:spacing w:val="1"/>
          <w:sz w:val="28"/>
          <w:szCs w:val="28"/>
        </w:rPr>
        <w:t xml:space="preserve"> </w:t>
      </w:r>
      <w:r w:rsidRPr="00BD5D58">
        <w:rPr>
          <w:sz w:val="28"/>
          <w:szCs w:val="28"/>
        </w:rPr>
        <w:t>інститутом</w:t>
      </w:r>
      <w:r w:rsidRPr="00BD5D58">
        <w:rPr>
          <w:spacing w:val="1"/>
          <w:sz w:val="28"/>
          <w:szCs w:val="28"/>
        </w:rPr>
        <w:t xml:space="preserve"> </w:t>
      </w:r>
      <w:r w:rsidRPr="00BD5D58">
        <w:rPr>
          <w:sz w:val="28"/>
          <w:szCs w:val="28"/>
        </w:rPr>
        <w:t>(</w:t>
      </w:r>
      <w:proofErr w:type="spellStart"/>
      <w:r w:rsidRPr="00BD5D58">
        <w:rPr>
          <w:sz w:val="28"/>
          <w:szCs w:val="28"/>
        </w:rPr>
        <w:t>Reputation</w:t>
      </w:r>
      <w:proofErr w:type="spellEnd"/>
      <w:r w:rsidRPr="00BD5D58">
        <w:rPr>
          <w:spacing w:val="1"/>
          <w:sz w:val="28"/>
          <w:szCs w:val="28"/>
        </w:rPr>
        <w:t xml:space="preserve"> </w:t>
      </w:r>
      <w:proofErr w:type="spellStart"/>
      <w:r w:rsidRPr="00BD5D58">
        <w:rPr>
          <w:sz w:val="28"/>
          <w:szCs w:val="28"/>
        </w:rPr>
        <w:t>Institute</w:t>
      </w:r>
      <w:proofErr w:type="spellEnd"/>
      <w:r w:rsidRPr="00BD5D58">
        <w:rPr>
          <w:sz w:val="28"/>
          <w:szCs w:val="28"/>
        </w:rPr>
        <w:t>)</w:t>
      </w:r>
      <w:r w:rsidRPr="00BD5D58">
        <w:rPr>
          <w:spacing w:val="1"/>
          <w:sz w:val="28"/>
          <w:szCs w:val="28"/>
        </w:rPr>
        <w:t xml:space="preserve"> </w:t>
      </w:r>
      <w:r w:rsidRPr="00BD5D58">
        <w:rPr>
          <w:sz w:val="28"/>
          <w:szCs w:val="28"/>
        </w:rPr>
        <w:t>та</w:t>
      </w:r>
      <w:r w:rsidRPr="00BD5D58">
        <w:rPr>
          <w:spacing w:val="-62"/>
          <w:sz w:val="28"/>
          <w:szCs w:val="28"/>
        </w:rPr>
        <w:t xml:space="preserve"> </w:t>
      </w:r>
      <w:r w:rsidRPr="00BD5D58">
        <w:rPr>
          <w:sz w:val="28"/>
          <w:szCs w:val="28"/>
        </w:rPr>
        <w:t>консалтинговою</w:t>
      </w:r>
      <w:r w:rsidRPr="00BD5D58">
        <w:rPr>
          <w:spacing w:val="1"/>
          <w:sz w:val="28"/>
          <w:szCs w:val="28"/>
        </w:rPr>
        <w:t xml:space="preserve"> </w:t>
      </w:r>
      <w:r w:rsidRPr="00BD5D58">
        <w:rPr>
          <w:sz w:val="28"/>
          <w:szCs w:val="28"/>
        </w:rPr>
        <w:t>компанією</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управління</w:t>
      </w:r>
      <w:r w:rsidRPr="00BD5D58">
        <w:rPr>
          <w:spacing w:val="1"/>
          <w:sz w:val="28"/>
          <w:szCs w:val="28"/>
        </w:rPr>
        <w:t xml:space="preserve"> </w:t>
      </w:r>
      <w:r w:rsidRPr="00BD5D58">
        <w:rPr>
          <w:sz w:val="28"/>
          <w:szCs w:val="28"/>
        </w:rPr>
        <w:t>репутацією</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Бостоні,</w:t>
      </w:r>
      <w:r w:rsidRPr="00BD5D58">
        <w:rPr>
          <w:spacing w:val="1"/>
          <w:sz w:val="28"/>
          <w:szCs w:val="28"/>
        </w:rPr>
        <w:t xml:space="preserve"> </w:t>
      </w:r>
      <w:r w:rsidRPr="00BD5D58">
        <w:rPr>
          <w:sz w:val="28"/>
          <w:szCs w:val="28"/>
        </w:rPr>
        <w:t>дозволило</w:t>
      </w:r>
      <w:r w:rsidRPr="00BD5D58">
        <w:rPr>
          <w:spacing w:val="1"/>
          <w:sz w:val="28"/>
          <w:szCs w:val="28"/>
        </w:rPr>
        <w:t xml:space="preserve"> </w:t>
      </w:r>
      <w:r w:rsidRPr="00BD5D58">
        <w:rPr>
          <w:sz w:val="28"/>
          <w:szCs w:val="28"/>
        </w:rPr>
        <w:t>визначити</w:t>
      </w:r>
      <w:r w:rsidRPr="00BD5D58">
        <w:rPr>
          <w:spacing w:val="1"/>
          <w:sz w:val="28"/>
          <w:szCs w:val="28"/>
        </w:rPr>
        <w:t xml:space="preserve"> </w:t>
      </w:r>
      <w:r w:rsidRPr="00BD5D58">
        <w:rPr>
          <w:sz w:val="28"/>
          <w:szCs w:val="28"/>
        </w:rPr>
        <w:t>лідерів,</w:t>
      </w:r>
      <w:r w:rsidRPr="00BD5D58">
        <w:rPr>
          <w:spacing w:val="1"/>
          <w:sz w:val="28"/>
          <w:szCs w:val="28"/>
        </w:rPr>
        <w:t xml:space="preserve"> </w:t>
      </w:r>
      <w:r w:rsidRPr="00BD5D58">
        <w:rPr>
          <w:sz w:val="28"/>
          <w:szCs w:val="28"/>
        </w:rPr>
        <w:t>тобто</w:t>
      </w:r>
      <w:r w:rsidRPr="00BD5D58">
        <w:rPr>
          <w:spacing w:val="1"/>
          <w:sz w:val="28"/>
          <w:szCs w:val="28"/>
        </w:rPr>
        <w:t xml:space="preserve"> </w:t>
      </w:r>
      <w:r w:rsidRPr="00BD5D58">
        <w:rPr>
          <w:sz w:val="28"/>
          <w:szCs w:val="28"/>
        </w:rPr>
        <w:t>компанії,</w:t>
      </w:r>
      <w:r w:rsidRPr="00BD5D58">
        <w:rPr>
          <w:spacing w:val="1"/>
          <w:sz w:val="28"/>
          <w:szCs w:val="28"/>
        </w:rPr>
        <w:t xml:space="preserve"> </w:t>
      </w:r>
      <w:r w:rsidRPr="00BD5D58">
        <w:rPr>
          <w:sz w:val="28"/>
          <w:szCs w:val="28"/>
        </w:rPr>
        <w:t>які</w:t>
      </w:r>
      <w:r w:rsidRPr="00BD5D58">
        <w:rPr>
          <w:spacing w:val="1"/>
          <w:sz w:val="28"/>
          <w:szCs w:val="28"/>
        </w:rPr>
        <w:t xml:space="preserve"> </w:t>
      </w:r>
      <w:r w:rsidRPr="00BD5D58">
        <w:rPr>
          <w:sz w:val="28"/>
          <w:szCs w:val="28"/>
        </w:rPr>
        <w:t>сприймаються</w:t>
      </w:r>
      <w:r w:rsidRPr="00BD5D58">
        <w:rPr>
          <w:spacing w:val="1"/>
          <w:sz w:val="28"/>
          <w:szCs w:val="28"/>
        </w:rPr>
        <w:t xml:space="preserve"> </w:t>
      </w:r>
      <w:r w:rsidRPr="00BD5D58">
        <w:rPr>
          <w:sz w:val="28"/>
          <w:szCs w:val="28"/>
        </w:rPr>
        <w:t>споживачами</w:t>
      </w:r>
      <w:r w:rsidRPr="00BD5D58">
        <w:rPr>
          <w:spacing w:val="1"/>
          <w:sz w:val="28"/>
          <w:szCs w:val="28"/>
        </w:rPr>
        <w:t xml:space="preserve"> </w:t>
      </w:r>
      <w:r w:rsidRPr="00BD5D58">
        <w:rPr>
          <w:sz w:val="28"/>
          <w:szCs w:val="28"/>
        </w:rPr>
        <w:t>як</w:t>
      </w:r>
      <w:r w:rsidRPr="00BD5D58">
        <w:rPr>
          <w:spacing w:val="1"/>
          <w:sz w:val="28"/>
          <w:szCs w:val="28"/>
        </w:rPr>
        <w:t xml:space="preserve"> </w:t>
      </w:r>
      <w:r w:rsidRPr="00BD5D58">
        <w:rPr>
          <w:sz w:val="28"/>
          <w:szCs w:val="28"/>
        </w:rPr>
        <w:t>найсильніші та</w:t>
      </w:r>
      <w:r w:rsidRPr="00BD5D58">
        <w:rPr>
          <w:spacing w:val="-4"/>
          <w:sz w:val="28"/>
          <w:szCs w:val="28"/>
        </w:rPr>
        <w:t xml:space="preserve"> </w:t>
      </w:r>
      <w:r w:rsidRPr="00BD5D58">
        <w:rPr>
          <w:sz w:val="28"/>
          <w:szCs w:val="28"/>
        </w:rPr>
        <w:t>найбільш</w:t>
      </w:r>
      <w:r w:rsidRPr="00BD5D58">
        <w:rPr>
          <w:spacing w:val="2"/>
          <w:sz w:val="28"/>
          <w:szCs w:val="28"/>
        </w:rPr>
        <w:t xml:space="preserve"> </w:t>
      </w:r>
      <w:r w:rsidRPr="00BD5D58">
        <w:rPr>
          <w:sz w:val="28"/>
          <w:szCs w:val="28"/>
        </w:rPr>
        <w:t>соціально</w:t>
      </w:r>
      <w:r w:rsidRPr="00BD5D58">
        <w:rPr>
          <w:spacing w:val="-3"/>
          <w:sz w:val="28"/>
          <w:szCs w:val="28"/>
        </w:rPr>
        <w:t xml:space="preserve"> </w:t>
      </w:r>
      <w:r w:rsidRPr="00BD5D58">
        <w:rPr>
          <w:sz w:val="28"/>
          <w:szCs w:val="28"/>
        </w:rPr>
        <w:t>відповідальні</w:t>
      </w:r>
      <w:r w:rsidRPr="00BD5D58">
        <w:rPr>
          <w:spacing w:val="1"/>
          <w:sz w:val="28"/>
          <w:szCs w:val="28"/>
        </w:rPr>
        <w:t xml:space="preserve"> </w:t>
      </w:r>
      <w:r w:rsidRPr="00BD5D58">
        <w:rPr>
          <w:sz w:val="28"/>
          <w:szCs w:val="28"/>
        </w:rPr>
        <w:t>(табл.</w:t>
      </w:r>
      <w:r w:rsidRPr="00BD5D58">
        <w:rPr>
          <w:spacing w:val="3"/>
          <w:sz w:val="28"/>
          <w:szCs w:val="28"/>
        </w:rPr>
        <w:t xml:space="preserve"> </w:t>
      </w:r>
      <w:r w:rsidR="00F902A2">
        <w:rPr>
          <w:spacing w:val="3"/>
          <w:sz w:val="28"/>
          <w:szCs w:val="28"/>
        </w:rPr>
        <w:t>3.</w:t>
      </w:r>
      <w:r w:rsidRPr="00BD5D58">
        <w:rPr>
          <w:sz w:val="28"/>
          <w:szCs w:val="28"/>
        </w:rPr>
        <w:t>1).</w:t>
      </w:r>
    </w:p>
    <w:p w14:paraId="1856DEFF" w14:textId="77777777" w:rsidR="009A013E" w:rsidRPr="00BD5D58" w:rsidRDefault="009A013E" w:rsidP="00BD5D58">
      <w:pPr>
        <w:pStyle w:val="afc"/>
        <w:spacing w:line="360" w:lineRule="auto"/>
        <w:ind w:right="111"/>
        <w:rPr>
          <w:sz w:val="28"/>
          <w:szCs w:val="28"/>
        </w:rPr>
      </w:pPr>
    </w:p>
    <w:p w14:paraId="5299A4F2" w14:textId="6A361418" w:rsidR="00EC445E" w:rsidRDefault="009A013E" w:rsidP="00EC445E">
      <w:pPr>
        <w:pStyle w:val="afc"/>
        <w:spacing w:line="360" w:lineRule="auto"/>
        <w:ind w:left="0" w:right="255" w:firstLine="709"/>
        <w:jc w:val="right"/>
        <w:rPr>
          <w:spacing w:val="-62"/>
          <w:sz w:val="28"/>
          <w:szCs w:val="28"/>
        </w:rPr>
      </w:pPr>
      <w:r w:rsidRPr="00BD5D58">
        <w:rPr>
          <w:sz w:val="28"/>
          <w:szCs w:val="28"/>
        </w:rPr>
        <w:lastRenderedPageBreak/>
        <w:t xml:space="preserve">Таблиця </w:t>
      </w:r>
      <w:r w:rsidR="00EC445E">
        <w:rPr>
          <w:sz w:val="28"/>
          <w:szCs w:val="28"/>
        </w:rPr>
        <w:t>3.</w:t>
      </w:r>
      <w:r w:rsidRPr="00BD5D58">
        <w:rPr>
          <w:sz w:val="28"/>
          <w:szCs w:val="28"/>
        </w:rPr>
        <w:t>1</w:t>
      </w:r>
      <w:r w:rsidRPr="00BD5D58">
        <w:rPr>
          <w:spacing w:val="-62"/>
          <w:sz w:val="28"/>
          <w:szCs w:val="28"/>
        </w:rPr>
        <w:t xml:space="preserve"> </w:t>
      </w:r>
    </w:p>
    <w:p w14:paraId="076163F4" w14:textId="6FD8750E" w:rsidR="009A013E" w:rsidRPr="00961BEB" w:rsidRDefault="009A013E" w:rsidP="00EC445E">
      <w:pPr>
        <w:pStyle w:val="afc"/>
        <w:spacing w:line="360" w:lineRule="auto"/>
        <w:ind w:left="0" w:right="255" w:firstLine="709"/>
        <w:rPr>
          <w:b/>
          <w:bCs/>
          <w:sz w:val="28"/>
          <w:szCs w:val="28"/>
        </w:rPr>
      </w:pPr>
      <w:r w:rsidRPr="00961BEB">
        <w:rPr>
          <w:b/>
          <w:bCs/>
          <w:sz w:val="28"/>
          <w:szCs w:val="28"/>
        </w:rPr>
        <w:t>Топ-10</w:t>
      </w:r>
      <w:r w:rsidRPr="00961BEB">
        <w:rPr>
          <w:b/>
          <w:bCs/>
          <w:spacing w:val="-1"/>
          <w:sz w:val="28"/>
          <w:szCs w:val="28"/>
        </w:rPr>
        <w:t xml:space="preserve"> </w:t>
      </w:r>
      <w:r w:rsidRPr="00961BEB">
        <w:rPr>
          <w:b/>
          <w:bCs/>
          <w:sz w:val="28"/>
          <w:szCs w:val="28"/>
        </w:rPr>
        <w:t>соціально</w:t>
      </w:r>
      <w:r w:rsidRPr="00961BEB">
        <w:rPr>
          <w:b/>
          <w:bCs/>
          <w:spacing w:val="1"/>
          <w:sz w:val="28"/>
          <w:szCs w:val="28"/>
        </w:rPr>
        <w:t xml:space="preserve"> </w:t>
      </w:r>
      <w:r w:rsidRPr="00961BEB">
        <w:rPr>
          <w:b/>
          <w:bCs/>
          <w:sz w:val="28"/>
          <w:szCs w:val="28"/>
        </w:rPr>
        <w:t>відповідальних компаній</w:t>
      </w:r>
      <w:r w:rsidRPr="00961BEB">
        <w:rPr>
          <w:b/>
          <w:bCs/>
          <w:spacing w:val="-3"/>
          <w:sz w:val="28"/>
          <w:szCs w:val="28"/>
        </w:rPr>
        <w:t xml:space="preserve"> </w:t>
      </w:r>
      <w:r w:rsidRPr="00961BEB">
        <w:rPr>
          <w:b/>
          <w:bCs/>
          <w:sz w:val="28"/>
          <w:szCs w:val="28"/>
        </w:rPr>
        <w:t>світу в</w:t>
      </w:r>
      <w:r w:rsidRPr="00961BEB">
        <w:rPr>
          <w:b/>
          <w:bCs/>
          <w:spacing w:val="-3"/>
          <w:sz w:val="28"/>
          <w:szCs w:val="28"/>
        </w:rPr>
        <w:t xml:space="preserve"> </w:t>
      </w:r>
      <w:r w:rsidRPr="00961BEB">
        <w:rPr>
          <w:b/>
          <w:bCs/>
          <w:sz w:val="28"/>
          <w:szCs w:val="28"/>
        </w:rPr>
        <w:t>20</w:t>
      </w:r>
      <w:r w:rsidR="00EC445E" w:rsidRPr="00961BEB">
        <w:rPr>
          <w:b/>
          <w:bCs/>
          <w:sz w:val="28"/>
          <w:szCs w:val="28"/>
        </w:rPr>
        <w:t>21</w:t>
      </w:r>
      <w:r w:rsidRPr="00961BEB">
        <w:rPr>
          <w:b/>
          <w:bCs/>
          <w:sz w:val="28"/>
          <w:szCs w:val="28"/>
        </w:rPr>
        <w:t xml:space="preserve"> році</w:t>
      </w:r>
      <w:r w:rsidRPr="00961BEB">
        <w:rPr>
          <w:b/>
          <w:bCs/>
          <w:spacing w:val="1"/>
          <w:sz w:val="28"/>
          <w:szCs w:val="28"/>
        </w:rPr>
        <w:t xml:space="preserve"> </w:t>
      </w:r>
      <w:r w:rsidRPr="00961BEB">
        <w:rPr>
          <w:b/>
          <w:bCs/>
          <w:sz w:val="28"/>
          <w:szCs w:val="28"/>
        </w:rPr>
        <w:t>[</w:t>
      </w:r>
      <w:r w:rsidR="00961BEB">
        <w:rPr>
          <w:b/>
          <w:bCs/>
          <w:sz w:val="28"/>
          <w:szCs w:val="28"/>
        </w:rPr>
        <w:t>56</w:t>
      </w:r>
      <w:r w:rsidRPr="00961BEB">
        <w:rPr>
          <w:b/>
          <w:bCs/>
          <w:sz w:val="28"/>
          <w:szCs w:val="28"/>
        </w:rPr>
        <w:t>]</w:t>
      </w:r>
    </w:p>
    <w:tbl>
      <w:tblPr>
        <w:tblStyle w:val="TableNormal"/>
        <w:tblW w:w="0" w:type="auto"/>
        <w:tblInd w:w="2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2"/>
        <w:gridCol w:w="3698"/>
        <w:gridCol w:w="4370"/>
      </w:tblGrid>
      <w:tr w:rsidR="009A013E" w:rsidRPr="00F902A2" w14:paraId="79541269" w14:textId="77777777" w:rsidTr="00F902A2">
        <w:trPr>
          <w:trHeight w:val="338"/>
        </w:trPr>
        <w:tc>
          <w:tcPr>
            <w:tcW w:w="1072" w:type="dxa"/>
          </w:tcPr>
          <w:p w14:paraId="3E4446A8" w14:textId="77777777" w:rsidR="009A013E" w:rsidRPr="00F902A2" w:rsidRDefault="009A013E" w:rsidP="00F902A2">
            <w:pPr>
              <w:pStyle w:val="TableParagraph"/>
              <w:spacing w:line="240" w:lineRule="auto"/>
              <w:ind w:left="0"/>
              <w:rPr>
                <w:sz w:val="24"/>
                <w:szCs w:val="24"/>
              </w:rPr>
            </w:pPr>
            <w:proofErr w:type="spellStart"/>
            <w:r w:rsidRPr="00F902A2">
              <w:rPr>
                <w:sz w:val="24"/>
                <w:szCs w:val="24"/>
              </w:rPr>
              <w:t>Рейтинг</w:t>
            </w:r>
            <w:proofErr w:type="spellEnd"/>
          </w:p>
        </w:tc>
        <w:tc>
          <w:tcPr>
            <w:tcW w:w="3698" w:type="dxa"/>
          </w:tcPr>
          <w:p w14:paraId="5C576BA7" w14:textId="77777777" w:rsidR="009A013E" w:rsidRPr="00F902A2" w:rsidRDefault="009A013E" w:rsidP="00F902A2">
            <w:pPr>
              <w:pStyle w:val="TableParagraph"/>
              <w:spacing w:line="240" w:lineRule="auto"/>
              <w:ind w:left="0"/>
              <w:rPr>
                <w:sz w:val="24"/>
                <w:szCs w:val="24"/>
              </w:rPr>
            </w:pPr>
            <w:proofErr w:type="spellStart"/>
            <w:r w:rsidRPr="00F902A2">
              <w:rPr>
                <w:sz w:val="24"/>
                <w:szCs w:val="24"/>
              </w:rPr>
              <w:t>Компанія</w:t>
            </w:r>
            <w:proofErr w:type="spellEnd"/>
          </w:p>
        </w:tc>
        <w:tc>
          <w:tcPr>
            <w:tcW w:w="4370" w:type="dxa"/>
          </w:tcPr>
          <w:p w14:paraId="20C9D098" w14:textId="77777777" w:rsidR="009A013E" w:rsidRPr="00F902A2" w:rsidRDefault="009A013E" w:rsidP="00F902A2">
            <w:pPr>
              <w:pStyle w:val="TableParagraph"/>
              <w:spacing w:line="240" w:lineRule="auto"/>
              <w:ind w:left="0"/>
              <w:rPr>
                <w:sz w:val="24"/>
                <w:szCs w:val="24"/>
              </w:rPr>
            </w:pPr>
            <w:proofErr w:type="spellStart"/>
            <w:r w:rsidRPr="00F902A2">
              <w:rPr>
                <w:sz w:val="24"/>
                <w:szCs w:val="24"/>
              </w:rPr>
              <w:t>Зведений</w:t>
            </w:r>
            <w:proofErr w:type="spellEnd"/>
            <w:r w:rsidRPr="00F902A2">
              <w:rPr>
                <w:spacing w:val="-1"/>
                <w:sz w:val="24"/>
                <w:szCs w:val="24"/>
              </w:rPr>
              <w:t xml:space="preserve"> </w:t>
            </w:r>
            <w:proofErr w:type="spellStart"/>
            <w:r w:rsidRPr="00F902A2">
              <w:rPr>
                <w:sz w:val="24"/>
                <w:szCs w:val="24"/>
              </w:rPr>
              <w:t>показник</w:t>
            </w:r>
            <w:proofErr w:type="spellEnd"/>
            <w:r w:rsidRPr="00F902A2">
              <w:rPr>
                <w:spacing w:val="-8"/>
                <w:sz w:val="24"/>
                <w:szCs w:val="24"/>
              </w:rPr>
              <w:t xml:space="preserve"> </w:t>
            </w:r>
            <w:r w:rsidRPr="00F902A2">
              <w:rPr>
                <w:sz w:val="24"/>
                <w:szCs w:val="24"/>
              </w:rPr>
              <w:t>КСВ</w:t>
            </w:r>
          </w:p>
        </w:tc>
      </w:tr>
      <w:tr w:rsidR="009A013E" w:rsidRPr="00F902A2" w14:paraId="767BB8EA" w14:textId="77777777" w:rsidTr="00F902A2">
        <w:trPr>
          <w:trHeight w:val="343"/>
        </w:trPr>
        <w:tc>
          <w:tcPr>
            <w:tcW w:w="1072" w:type="dxa"/>
          </w:tcPr>
          <w:p w14:paraId="29533304" w14:textId="77777777" w:rsidR="009A013E" w:rsidRPr="00F902A2" w:rsidRDefault="009A013E" w:rsidP="00F902A2">
            <w:pPr>
              <w:pStyle w:val="TableParagraph"/>
              <w:spacing w:line="240" w:lineRule="auto"/>
              <w:ind w:left="0"/>
              <w:rPr>
                <w:sz w:val="24"/>
                <w:szCs w:val="24"/>
              </w:rPr>
            </w:pPr>
            <w:r w:rsidRPr="00F902A2">
              <w:rPr>
                <w:sz w:val="24"/>
                <w:szCs w:val="24"/>
              </w:rPr>
              <w:t>1</w:t>
            </w:r>
          </w:p>
        </w:tc>
        <w:tc>
          <w:tcPr>
            <w:tcW w:w="3698" w:type="dxa"/>
          </w:tcPr>
          <w:p w14:paraId="77D8F771" w14:textId="77777777" w:rsidR="009A013E" w:rsidRPr="00F902A2" w:rsidRDefault="009A013E" w:rsidP="00F902A2">
            <w:pPr>
              <w:pStyle w:val="TableParagraph"/>
              <w:spacing w:line="240" w:lineRule="auto"/>
              <w:ind w:left="0"/>
              <w:jc w:val="both"/>
              <w:rPr>
                <w:sz w:val="24"/>
                <w:szCs w:val="24"/>
              </w:rPr>
            </w:pPr>
            <w:r w:rsidRPr="00F902A2">
              <w:rPr>
                <w:sz w:val="24"/>
                <w:szCs w:val="24"/>
              </w:rPr>
              <w:t>LEGO</w:t>
            </w:r>
            <w:r w:rsidRPr="00F902A2">
              <w:rPr>
                <w:spacing w:val="2"/>
                <w:sz w:val="24"/>
                <w:szCs w:val="24"/>
              </w:rPr>
              <w:t xml:space="preserve"> </w:t>
            </w:r>
            <w:r w:rsidRPr="00F902A2">
              <w:rPr>
                <w:sz w:val="24"/>
                <w:szCs w:val="24"/>
              </w:rPr>
              <w:t>Group</w:t>
            </w:r>
          </w:p>
        </w:tc>
        <w:tc>
          <w:tcPr>
            <w:tcW w:w="4370" w:type="dxa"/>
          </w:tcPr>
          <w:p w14:paraId="5999A5D5" w14:textId="77777777" w:rsidR="009A013E" w:rsidRPr="00F902A2" w:rsidRDefault="009A013E" w:rsidP="00F902A2">
            <w:pPr>
              <w:pStyle w:val="TableParagraph"/>
              <w:spacing w:line="240" w:lineRule="auto"/>
              <w:ind w:left="0"/>
              <w:rPr>
                <w:sz w:val="24"/>
                <w:szCs w:val="24"/>
              </w:rPr>
            </w:pPr>
            <w:r w:rsidRPr="00F902A2">
              <w:rPr>
                <w:sz w:val="24"/>
                <w:szCs w:val="24"/>
              </w:rPr>
              <w:t>74,4</w:t>
            </w:r>
          </w:p>
        </w:tc>
      </w:tr>
      <w:tr w:rsidR="009A013E" w:rsidRPr="00F902A2" w14:paraId="0FCFB77C" w14:textId="77777777" w:rsidTr="00F902A2">
        <w:trPr>
          <w:trHeight w:val="344"/>
        </w:trPr>
        <w:tc>
          <w:tcPr>
            <w:tcW w:w="1072" w:type="dxa"/>
          </w:tcPr>
          <w:p w14:paraId="0371CF5D" w14:textId="77777777" w:rsidR="009A013E" w:rsidRPr="00F902A2" w:rsidRDefault="009A013E" w:rsidP="00F902A2">
            <w:pPr>
              <w:pStyle w:val="TableParagraph"/>
              <w:spacing w:line="240" w:lineRule="auto"/>
              <w:ind w:left="0"/>
              <w:rPr>
                <w:sz w:val="24"/>
                <w:szCs w:val="24"/>
              </w:rPr>
            </w:pPr>
            <w:r w:rsidRPr="00F902A2">
              <w:rPr>
                <w:sz w:val="24"/>
                <w:szCs w:val="24"/>
              </w:rPr>
              <w:t>2</w:t>
            </w:r>
          </w:p>
        </w:tc>
        <w:tc>
          <w:tcPr>
            <w:tcW w:w="3698" w:type="dxa"/>
          </w:tcPr>
          <w:p w14:paraId="402CDB0E" w14:textId="77777777" w:rsidR="009A013E" w:rsidRPr="00F902A2" w:rsidRDefault="009A013E" w:rsidP="00F902A2">
            <w:pPr>
              <w:pStyle w:val="TableParagraph"/>
              <w:spacing w:line="240" w:lineRule="auto"/>
              <w:ind w:left="0"/>
              <w:jc w:val="both"/>
              <w:rPr>
                <w:sz w:val="24"/>
                <w:szCs w:val="24"/>
              </w:rPr>
            </w:pPr>
            <w:r w:rsidRPr="00F902A2">
              <w:rPr>
                <w:sz w:val="24"/>
                <w:szCs w:val="24"/>
              </w:rPr>
              <w:t>Microsoft</w:t>
            </w:r>
          </w:p>
        </w:tc>
        <w:tc>
          <w:tcPr>
            <w:tcW w:w="4370" w:type="dxa"/>
          </w:tcPr>
          <w:p w14:paraId="13DC91BD" w14:textId="77777777" w:rsidR="009A013E" w:rsidRPr="00F902A2" w:rsidRDefault="009A013E" w:rsidP="00F902A2">
            <w:pPr>
              <w:pStyle w:val="TableParagraph"/>
              <w:spacing w:line="240" w:lineRule="auto"/>
              <w:ind w:left="0"/>
              <w:rPr>
                <w:sz w:val="24"/>
                <w:szCs w:val="24"/>
              </w:rPr>
            </w:pPr>
            <w:r w:rsidRPr="00F902A2">
              <w:rPr>
                <w:sz w:val="24"/>
                <w:szCs w:val="24"/>
              </w:rPr>
              <w:t>74,1</w:t>
            </w:r>
          </w:p>
        </w:tc>
      </w:tr>
      <w:tr w:rsidR="009A013E" w:rsidRPr="00F902A2" w14:paraId="58496EAC" w14:textId="77777777" w:rsidTr="00F902A2">
        <w:trPr>
          <w:trHeight w:val="338"/>
        </w:trPr>
        <w:tc>
          <w:tcPr>
            <w:tcW w:w="1072" w:type="dxa"/>
          </w:tcPr>
          <w:p w14:paraId="2EBECFE3" w14:textId="77777777" w:rsidR="009A013E" w:rsidRPr="00F902A2" w:rsidRDefault="009A013E" w:rsidP="00F902A2">
            <w:pPr>
              <w:pStyle w:val="TableParagraph"/>
              <w:spacing w:line="240" w:lineRule="auto"/>
              <w:ind w:left="0"/>
              <w:rPr>
                <w:sz w:val="24"/>
                <w:szCs w:val="24"/>
              </w:rPr>
            </w:pPr>
            <w:r w:rsidRPr="00F902A2">
              <w:rPr>
                <w:sz w:val="24"/>
                <w:szCs w:val="24"/>
              </w:rPr>
              <w:t>3</w:t>
            </w:r>
          </w:p>
        </w:tc>
        <w:tc>
          <w:tcPr>
            <w:tcW w:w="3698" w:type="dxa"/>
          </w:tcPr>
          <w:p w14:paraId="693A0803" w14:textId="77777777" w:rsidR="009A013E" w:rsidRPr="00F902A2" w:rsidRDefault="009A013E" w:rsidP="00F902A2">
            <w:pPr>
              <w:pStyle w:val="TableParagraph"/>
              <w:spacing w:line="240" w:lineRule="auto"/>
              <w:ind w:left="0"/>
              <w:jc w:val="both"/>
              <w:rPr>
                <w:sz w:val="24"/>
                <w:szCs w:val="24"/>
              </w:rPr>
            </w:pPr>
            <w:r w:rsidRPr="00F902A2">
              <w:rPr>
                <w:sz w:val="24"/>
                <w:szCs w:val="24"/>
              </w:rPr>
              <w:t>Google</w:t>
            </w:r>
          </w:p>
        </w:tc>
        <w:tc>
          <w:tcPr>
            <w:tcW w:w="4370" w:type="dxa"/>
          </w:tcPr>
          <w:p w14:paraId="72523F0B" w14:textId="77777777" w:rsidR="009A013E" w:rsidRPr="00F902A2" w:rsidRDefault="009A013E" w:rsidP="00F902A2">
            <w:pPr>
              <w:pStyle w:val="TableParagraph"/>
              <w:spacing w:line="240" w:lineRule="auto"/>
              <w:ind w:left="0"/>
              <w:rPr>
                <w:sz w:val="24"/>
                <w:szCs w:val="24"/>
              </w:rPr>
            </w:pPr>
            <w:r w:rsidRPr="00F902A2">
              <w:rPr>
                <w:sz w:val="24"/>
                <w:szCs w:val="24"/>
              </w:rPr>
              <w:t>73,9</w:t>
            </w:r>
          </w:p>
        </w:tc>
      </w:tr>
      <w:tr w:rsidR="009A013E" w:rsidRPr="00F902A2" w14:paraId="2B5355EA" w14:textId="77777777" w:rsidTr="00F902A2">
        <w:trPr>
          <w:trHeight w:val="343"/>
        </w:trPr>
        <w:tc>
          <w:tcPr>
            <w:tcW w:w="1072" w:type="dxa"/>
          </w:tcPr>
          <w:p w14:paraId="1427A90F" w14:textId="77777777" w:rsidR="009A013E" w:rsidRPr="00F902A2" w:rsidRDefault="009A013E" w:rsidP="00F902A2">
            <w:pPr>
              <w:pStyle w:val="TableParagraph"/>
              <w:spacing w:line="240" w:lineRule="auto"/>
              <w:ind w:left="0"/>
              <w:rPr>
                <w:sz w:val="24"/>
                <w:szCs w:val="24"/>
              </w:rPr>
            </w:pPr>
            <w:r w:rsidRPr="00F902A2">
              <w:rPr>
                <w:sz w:val="24"/>
                <w:szCs w:val="24"/>
              </w:rPr>
              <w:t>4</w:t>
            </w:r>
          </w:p>
        </w:tc>
        <w:tc>
          <w:tcPr>
            <w:tcW w:w="3698" w:type="dxa"/>
          </w:tcPr>
          <w:p w14:paraId="508D5F7E" w14:textId="77777777" w:rsidR="009A013E" w:rsidRPr="00F902A2" w:rsidRDefault="009A013E" w:rsidP="00F902A2">
            <w:pPr>
              <w:pStyle w:val="TableParagraph"/>
              <w:spacing w:line="240" w:lineRule="auto"/>
              <w:ind w:left="0"/>
              <w:jc w:val="both"/>
              <w:rPr>
                <w:sz w:val="24"/>
                <w:szCs w:val="24"/>
              </w:rPr>
            </w:pPr>
            <w:r w:rsidRPr="00F902A2">
              <w:rPr>
                <w:sz w:val="24"/>
                <w:szCs w:val="24"/>
              </w:rPr>
              <w:t>The</w:t>
            </w:r>
            <w:r w:rsidRPr="00F902A2">
              <w:rPr>
                <w:spacing w:val="-3"/>
                <w:sz w:val="24"/>
                <w:szCs w:val="24"/>
              </w:rPr>
              <w:t xml:space="preserve"> </w:t>
            </w:r>
            <w:r w:rsidRPr="00F902A2">
              <w:rPr>
                <w:sz w:val="24"/>
                <w:szCs w:val="24"/>
              </w:rPr>
              <w:t>Walt</w:t>
            </w:r>
            <w:r w:rsidRPr="00F902A2">
              <w:rPr>
                <w:spacing w:val="4"/>
                <w:sz w:val="24"/>
                <w:szCs w:val="24"/>
              </w:rPr>
              <w:t xml:space="preserve"> </w:t>
            </w:r>
            <w:r w:rsidRPr="00F902A2">
              <w:rPr>
                <w:sz w:val="24"/>
                <w:szCs w:val="24"/>
              </w:rPr>
              <w:t>Disney</w:t>
            </w:r>
            <w:r w:rsidRPr="00F902A2">
              <w:rPr>
                <w:spacing w:val="-11"/>
                <w:sz w:val="24"/>
                <w:szCs w:val="24"/>
              </w:rPr>
              <w:t xml:space="preserve"> </w:t>
            </w:r>
            <w:r w:rsidRPr="00F902A2">
              <w:rPr>
                <w:sz w:val="24"/>
                <w:szCs w:val="24"/>
              </w:rPr>
              <w:t>Company</w:t>
            </w:r>
          </w:p>
        </w:tc>
        <w:tc>
          <w:tcPr>
            <w:tcW w:w="4370" w:type="dxa"/>
          </w:tcPr>
          <w:p w14:paraId="5A9543B5" w14:textId="77777777" w:rsidR="009A013E" w:rsidRPr="00F902A2" w:rsidRDefault="009A013E" w:rsidP="00F902A2">
            <w:pPr>
              <w:pStyle w:val="TableParagraph"/>
              <w:spacing w:line="240" w:lineRule="auto"/>
              <w:ind w:left="0"/>
              <w:rPr>
                <w:sz w:val="24"/>
                <w:szCs w:val="24"/>
              </w:rPr>
            </w:pPr>
            <w:r w:rsidRPr="00F902A2">
              <w:rPr>
                <w:sz w:val="24"/>
                <w:szCs w:val="24"/>
              </w:rPr>
              <w:t>73,5</w:t>
            </w:r>
          </w:p>
        </w:tc>
      </w:tr>
      <w:tr w:rsidR="009A013E" w:rsidRPr="00F902A2" w14:paraId="7A61FDFD" w14:textId="77777777" w:rsidTr="00F902A2">
        <w:trPr>
          <w:trHeight w:val="338"/>
        </w:trPr>
        <w:tc>
          <w:tcPr>
            <w:tcW w:w="1072" w:type="dxa"/>
          </w:tcPr>
          <w:p w14:paraId="3713BFB6" w14:textId="77777777" w:rsidR="009A013E" w:rsidRPr="00F902A2" w:rsidRDefault="009A013E" w:rsidP="00F902A2">
            <w:pPr>
              <w:pStyle w:val="TableParagraph"/>
              <w:spacing w:line="240" w:lineRule="auto"/>
              <w:ind w:left="0"/>
              <w:rPr>
                <w:sz w:val="24"/>
                <w:szCs w:val="24"/>
              </w:rPr>
            </w:pPr>
            <w:r w:rsidRPr="00F902A2">
              <w:rPr>
                <w:sz w:val="24"/>
                <w:szCs w:val="24"/>
              </w:rPr>
              <w:t>5</w:t>
            </w:r>
          </w:p>
        </w:tc>
        <w:tc>
          <w:tcPr>
            <w:tcW w:w="3698" w:type="dxa"/>
          </w:tcPr>
          <w:p w14:paraId="0BAE6A75" w14:textId="77777777" w:rsidR="009A013E" w:rsidRPr="00F902A2" w:rsidRDefault="009A013E" w:rsidP="00F902A2">
            <w:pPr>
              <w:pStyle w:val="TableParagraph"/>
              <w:spacing w:line="240" w:lineRule="auto"/>
              <w:ind w:left="0"/>
              <w:jc w:val="both"/>
              <w:rPr>
                <w:sz w:val="24"/>
                <w:szCs w:val="24"/>
              </w:rPr>
            </w:pPr>
            <w:r w:rsidRPr="00F902A2">
              <w:rPr>
                <w:sz w:val="24"/>
                <w:szCs w:val="24"/>
              </w:rPr>
              <w:t>BMW</w:t>
            </w:r>
            <w:r w:rsidRPr="00F902A2">
              <w:rPr>
                <w:spacing w:val="-3"/>
                <w:sz w:val="24"/>
                <w:szCs w:val="24"/>
              </w:rPr>
              <w:t xml:space="preserve"> </w:t>
            </w:r>
            <w:r w:rsidRPr="00F902A2">
              <w:rPr>
                <w:sz w:val="24"/>
                <w:szCs w:val="24"/>
              </w:rPr>
              <w:t>Group</w:t>
            </w:r>
          </w:p>
        </w:tc>
        <w:tc>
          <w:tcPr>
            <w:tcW w:w="4370" w:type="dxa"/>
          </w:tcPr>
          <w:p w14:paraId="3D36CCF7" w14:textId="77777777" w:rsidR="009A013E" w:rsidRPr="00F902A2" w:rsidRDefault="009A013E" w:rsidP="00F902A2">
            <w:pPr>
              <w:pStyle w:val="TableParagraph"/>
              <w:spacing w:line="240" w:lineRule="auto"/>
              <w:ind w:left="0"/>
              <w:rPr>
                <w:sz w:val="24"/>
                <w:szCs w:val="24"/>
              </w:rPr>
            </w:pPr>
            <w:r w:rsidRPr="00F902A2">
              <w:rPr>
                <w:sz w:val="24"/>
                <w:szCs w:val="24"/>
              </w:rPr>
              <w:t>71,5</w:t>
            </w:r>
          </w:p>
        </w:tc>
      </w:tr>
      <w:tr w:rsidR="009A013E" w:rsidRPr="00F902A2" w14:paraId="1652D98F" w14:textId="77777777" w:rsidTr="00F902A2">
        <w:trPr>
          <w:trHeight w:val="344"/>
        </w:trPr>
        <w:tc>
          <w:tcPr>
            <w:tcW w:w="1072" w:type="dxa"/>
          </w:tcPr>
          <w:p w14:paraId="1C59C015" w14:textId="77777777" w:rsidR="009A013E" w:rsidRPr="00F902A2" w:rsidRDefault="009A013E" w:rsidP="00F902A2">
            <w:pPr>
              <w:pStyle w:val="TableParagraph"/>
              <w:spacing w:line="240" w:lineRule="auto"/>
              <w:ind w:left="0"/>
              <w:rPr>
                <w:sz w:val="24"/>
                <w:szCs w:val="24"/>
              </w:rPr>
            </w:pPr>
            <w:r w:rsidRPr="00F902A2">
              <w:rPr>
                <w:sz w:val="24"/>
                <w:szCs w:val="24"/>
              </w:rPr>
              <w:t>6</w:t>
            </w:r>
          </w:p>
        </w:tc>
        <w:tc>
          <w:tcPr>
            <w:tcW w:w="3698" w:type="dxa"/>
          </w:tcPr>
          <w:p w14:paraId="3A2AB222" w14:textId="77777777" w:rsidR="009A013E" w:rsidRPr="00F902A2" w:rsidRDefault="009A013E" w:rsidP="00F902A2">
            <w:pPr>
              <w:pStyle w:val="TableParagraph"/>
              <w:spacing w:line="240" w:lineRule="auto"/>
              <w:ind w:left="0"/>
              <w:jc w:val="both"/>
              <w:rPr>
                <w:sz w:val="24"/>
                <w:szCs w:val="24"/>
              </w:rPr>
            </w:pPr>
            <w:r w:rsidRPr="00F902A2">
              <w:rPr>
                <w:sz w:val="24"/>
                <w:szCs w:val="24"/>
              </w:rPr>
              <w:t>Intel</w:t>
            </w:r>
          </w:p>
        </w:tc>
        <w:tc>
          <w:tcPr>
            <w:tcW w:w="4370" w:type="dxa"/>
          </w:tcPr>
          <w:p w14:paraId="1300874A" w14:textId="77777777" w:rsidR="009A013E" w:rsidRPr="00F902A2" w:rsidRDefault="009A013E" w:rsidP="00F902A2">
            <w:pPr>
              <w:pStyle w:val="TableParagraph"/>
              <w:spacing w:line="240" w:lineRule="auto"/>
              <w:ind w:left="0"/>
              <w:rPr>
                <w:sz w:val="24"/>
                <w:szCs w:val="24"/>
              </w:rPr>
            </w:pPr>
            <w:r w:rsidRPr="00F902A2">
              <w:rPr>
                <w:sz w:val="24"/>
                <w:szCs w:val="24"/>
              </w:rPr>
              <w:t>71,1</w:t>
            </w:r>
          </w:p>
        </w:tc>
      </w:tr>
      <w:tr w:rsidR="009A013E" w:rsidRPr="00F902A2" w14:paraId="1A7B9F79" w14:textId="77777777" w:rsidTr="00F902A2">
        <w:trPr>
          <w:trHeight w:val="338"/>
        </w:trPr>
        <w:tc>
          <w:tcPr>
            <w:tcW w:w="1072" w:type="dxa"/>
          </w:tcPr>
          <w:p w14:paraId="0370F4DB" w14:textId="77777777" w:rsidR="009A013E" w:rsidRPr="00F902A2" w:rsidRDefault="009A013E" w:rsidP="00F902A2">
            <w:pPr>
              <w:pStyle w:val="TableParagraph"/>
              <w:spacing w:line="240" w:lineRule="auto"/>
              <w:ind w:left="0"/>
              <w:rPr>
                <w:sz w:val="24"/>
                <w:szCs w:val="24"/>
              </w:rPr>
            </w:pPr>
            <w:r w:rsidRPr="00F902A2">
              <w:rPr>
                <w:sz w:val="24"/>
                <w:szCs w:val="24"/>
              </w:rPr>
              <w:t>7</w:t>
            </w:r>
          </w:p>
        </w:tc>
        <w:tc>
          <w:tcPr>
            <w:tcW w:w="3698" w:type="dxa"/>
          </w:tcPr>
          <w:p w14:paraId="1F6E27FD" w14:textId="77777777" w:rsidR="009A013E" w:rsidRPr="00F902A2" w:rsidRDefault="009A013E" w:rsidP="00F902A2">
            <w:pPr>
              <w:pStyle w:val="TableParagraph"/>
              <w:spacing w:line="240" w:lineRule="auto"/>
              <w:ind w:left="0"/>
              <w:jc w:val="both"/>
              <w:rPr>
                <w:sz w:val="24"/>
                <w:szCs w:val="24"/>
              </w:rPr>
            </w:pPr>
            <w:r w:rsidRPr="00F902A2">
              <w:rPr>
                <w:sz w:val="24"/>
                <w:szCs w:val="24"/>
              </w:rPr>
              <w:t>Robert</w:t>
            </w:r>
            <w:r w:rsidRPr="00F902A2">
              <w:rPr>
                <w:spacing w:val="2"/>
                <w:sz w:val="24"/>
                <w:szCs w:val="24"/>
              </w:rPr>
              <w:t xml:space="preserve"> </w:t>
            </w:r>
            <w:r w:rsidRPr="00F902A2">
              <w:rPr>
                <w:sz w:val="24"/>
                <w:szCs w:val="24"/>
              </w:rPr>
              <w:t>Bosch</w:t>
            </w:r>
          </w:p>
        </w:tc>
        <w:tc>
          <w:tcPr>
            <w:tcW w:w="4370" w:type="dxa"/>
          </w:tcPr>
          <w:p w14:paraId="6000D1C0" w14:textId="77777777" w:rsidR="009A013E" w:rsidRPr="00F902A2" w:rsidRDefault="009A013E" w:rsidP="00F902A2">
            <w:pPr>
              <w:pStyle w:val="TableParagraph"/>
              <w:spacing w:line="240" w:lineRule="auto"/>
              <w:ind w:left="0"/>
              <w:rPr>
                <w:sz w:val="24"/>
                <w:szCs w:val="24"/>
              </w:rPr>
            </w:pPr>
            <w:r w:rsidRPr="00F902A2">
              <w:rPr>
                <w:sz w:val="24"/>
                <w:szCs w:val="24"/>
              </w:rPr>
              <w:t>71</w:t>
            </w:r>
          </w:p>
        </w:tc>
      </w:tr>
      <w:tr w:rsidR="009A013E" w:rsidRPr="00F902A2" w14:paraId="0176D7F7" w14:textId="77777777" w:rsidTr="00F902A2">
        <w:trPr>
          <w:trHeight w:val="343"/>
        </w:trPr>
        <w:tc>
          <w:tcPr>
            <w:tcW w:w="1072" w:type="dxa"/>
          </w:tcPr>
          <w:p w14:paraId="13A1ADF1" w14:textId="77777777" w:rsidR="009A013E" w:rsidRPr="00F902A2" w:rsidRDefault="009A013E" w:rsidP="00F902A2">
            <w:pPr>
              <w:pStyle w:val="TableParagraph"/>
              <w:spacing w:line="240" w:lineRule="auto"/>
              <w:ind w:left="0"/>
              <w:rPr>
                <w:sz w:val="24"/>
                <w:szCs w:val="24"/>
              </w:rPr>
            </w:pPr>
            <w:r w:rsidRPr="00F902A2">
              <w:rPr>
                <w:sz w:val="24"/>
                <w:szCs w:val="24"/>
              </w:rPr>
              <w:t>8</w:t>
            </w:r>
          </w:p>
        </w:tc>
        <w:tc>
          <w:tcPr>
            <w:tcW w:w="3698" w:type="dxa"/>
          </w:tcPr>
          <w:p w14:paraId="3C9AA6E1" w14:textId="77777777" w:rsidR="009A013E" w:rsidRPr="00F902A2" w:rsidRDefault="009A013E" w:rsidP="00F902A2">
            <w:pPr>
              <w:pStyle w:val="TableParagraph"/>
              <w:spacing w:line="240" w:lineRule="auto"/>
              <w:ind w:left="0"/>
              <w:jc w:val="both"/>
              <w:rPr>
                <w:sz w:val="24"/>
                <w:szCs w:val="24"/>
              </w:rPr>
            </w:pPr>
            <w:r w:rsidRPr="00F902A2">
              <w:rPr>
                <w:sz w:val="24"/>
                <w:szCs w:val="24"/>
              </w:rPr>
              <w:t>Cisco</w:t>
            </w:r>
            <w:r w:rsidRPr="00F902A2">
              <w:rPr>
                <w:spacing w:val="-2"/>
                <w:sz w:val="24"/>
                <w:szCs w:val="24"/>
              </w:rPr>
              <w:t xml:space="preserve"> </w:t>
            </w:r>
            <w:r w:rsidRPr="00F902A2">
              <w:rPr>
                <w:sz w:val="24"/>
                <w:szCs w:val="24"/>
              </w:rPr>
              <w:t>Systems</w:t>
            </w:r>
          </w:p>
        </w:tc>
        <w:tc>
          <w:tcPr>
            <w:tcW w:w="4370" w:type="dxa"/>
          </w:tcPr>
          <w:p w14:paraId="1400E5A6" w14:textId="77777777" w:rsidR="009A013E" w:rsidRPr="00F902A2" w:rsidRDefault="009A013E" w:rsidP="00F902A2">
            <w:pPr>
              <w:pStyle w:val="TableParagraph"/>
              <w:spacing w:line="240" w:lineRule="auto"/>
              <w:ind w:left="0"/>
              <w:rPr>
                <w:sz w:val="24"/>
                <w:szCs w:val="24"/>
              </w:rPr>
            </w:pPr>
            <w:r w:rsidRPr="00F902A2">
              <w:rPr>
                <w:sz w:val="24"/>
                <w:szCs w:val="24"/>
              </w:rPr>
              <w:t>71</w:t>
            </w:r>
          </w:p>
        </w:tc>
      </w:tr>
      <w:tr w:rsidR="009A013E" w:rsidRPr="00F902A2" w14:paraId="7B0698A7" w14:textId="77777777" w:rsidTr="00F902A2">
        <w:trPr>
          <w:trHeight w:val="344"/>
        </w:trPr>
        <w:tc>
          <w:tcPr>
            <w:tcW w:w="1072" w:type="dxa"/>
          </w:tcPr>
          <w:p w14:paraId="4747DD38" w14:textId="77777777" w:rsidR="009A013E" w:rsidRPr="00F902A2" w:rsidRDefault="009A013E" w:rsidP="00F902A2">
            <w:pPr>
              <w:pStyle w:val="TableParagraph"/>
              <w:spacing w:line="240" w:lineRule="auto"/>
              <w:ind w:left="0"/>
              <w:rPr>
                <w:sz w:val="24"/>
                <w:szCs w:val="24"/>
              </w:rPr>
            </w:pPr>
            <w:r w:rsidRPr="00F902A2">
              <w:rPr>
                <w:sz w:val="24"/>
                <w:szCs w:val="24"/>
              </w:rPr>
              <w:t>9</w:t>
            </w:r>
          </w:p>
        </w:tc>
        <w:tc>
          <w:tcPr>
            <w:tcW w:w="3698" w:type="dxa"/>
          </w:tcPr>
          <w:p w14:paraId="2AFE99EB" w14:textId="77777777" w:rsidR="009A013E" w:rsidRPr="00F902A2" w:rsidRDefault="009A013E" w:rsidP="00F902A2">
            <w:pPr>
              <w:pStyle w:val="TableParagraph"/>
              <w:spacing w:line="240" w:lineRule="auto"/>
              <w:ind w:left="0"/>
              <w:jc w:val="both"/>
              <w:rPr>
                <w:sz w:val="24"/>
                <w:szCs w:val="24"/>
              </w:rPr>
            </w:pPr>
            <w:r w:rsidRPr="00F902A2">
              <w:rPr>
                <w:sz w:val="24"/>
                <w:szCs w:val="24"/>
              </w:rPr>
              <w:t>Rolls-</w:t>
            </w:r>
            <w:proofErr w:type="spellStart"/>
            <w:r w:rsidRPr="00F902A2">
              <w:rPr>
                <w:sz w:val="24"/>
                <w:szCs w:val="24"/>
              </w:rPr>
              <w:t>Royct</w:t>
            </w:r>
            <w:proofErr w:type="spellEnd"/>
            <w:r w:rsidRPr="00F902A2">
              <w:rPr>
                <w:sz w:val="24"/>
                <w:szCs w:val="24"/>
              </w:rPr>
              <w:t xml:space="preserve"> Aerospace</w:t>
            </w:r>
          </w:p>
        </w:tc>
        <w:tc>
          <w:tcPr>
            <w:tcW w:w="4370" w:type="dxa"/>
          </w:tcPr>
          <w:p w14:paraId="046392E2" w14:textId="77777777" w:rsidR="009A013E" w:rsidRPr="00F902A2" w:rsidRDefault="009A013E" w:rsidP="00F902A2">
            <w:pPr>
              <w:pStyle w:val="TableParagraph"/>
              <w:spacing w:line="240" w:lineRule="auto"/>
              <w:ind w:left="0"/>
              <w:rPr>
                <w:sz w:val="24"/>
                <w:szCs w:val="24"/>
              </w:rPr>
            </w:pPr>
            <w:r w:rsidRPr="00F902A2">
              <w:rPr>
                <w:sz w:val="24"/>
                <w:szCs w:val="24"/>
              </w:rPr>
              <w:t>70,7</w:t>
            </w:r>
          </w:p>
        </w:tc>
      </w:tr>
      <w:tr w:rsidR="009A013E" w:rsidRPr="00F902A2" w14:paraId="4197792D" w14:textId="77777777" w:rsidTr="00F902A2">
        <w:trPr>
          <w:trHeight w:val="338"/>
        </w:trPr>
        <w:tc>
          <w:tcPr>
            <w:tcW w:w="1072" w:type="dxa"/>
          </w:tcPr>
          <w:p w14:paraId="471B337B" w14:textId="77777777" w:rsidR="009A013E" w:rsidRPr="00F902A2" w:rsidRDefault="009A013E" w:rsidP="00F902A2">
            <w:pPr>
              <w:pStyle w:val="TableParagraph"/>
              <w:spacing w:line="240" w:lineRule="auto"/>
              <w:ind w:left="0"/>
              <w:rPr>
                <w:sz w:val="24"/>
                <w:szCs w:val="24"/>
              </w:rPr>
            </w:pPr>
            <w:r w:rsidRPr="00F902A2">
              <w:rPr>
                <w:sz w:val="24"/>
                <w:szCs w:val="24"/>
              </w:rPr>
              <w:t>10</w:t>
            </w:r>
          </w:p>
        </w:tc>
        <w:tc>
          <w:tcPr>
            <w:tcW w:w="3698" w:type="dxa"/>
          </w:tcPr>
          <w:p w14:paraId="7992D66A" w14:textId="77777777" w:rsidR="009A013E" w:rsidRPr="00F902A2" w:rsidRDefault="009A013E" w:rsidP="00F902A2">
            <w:pPr>
              <w:pStyle w:val="TableParagraph"/>
              <w:spacing w:line="240" w:lineRule="auto"/>
              <w:ind w:left="0"/>
              <w:jc w:val="both"/>
              <w:rPr>
                <w:sz w:val="24"/>
                <w:szCs w:val="24"/>
              </w:rPr>
            </w:pPr>
            <w:r w:rsidRPr="00F902A2">
              <w:rPr>
                <w:sz w:val="24"/>
                <w:szCs w:val="24"/>
              </w:rPr>
              <w:t>Colgate-Palmolive</w:t>
            </w:r>
          </w:p>
        </w:tc>
        <w:tc>
          <w:tcPr>
            <w:tcW w:w="4370" w:type="dxa"/>
          </w:tcPr>
          <w:p w14:paraId="11388D75" w14:textId="77777777" w:rsidR="009A013E" w:rsidRPr="00F902A2" w:rsidRDefault="009A013E" w:rsidP="00F902A2">
            <w:pPr>
              <w:pStyle w:val="TableParagraph"/>
              <w:spacing w:line="240" w:lineRule="auto"/>
              <w:ind w:left="0"/>
              <w:rPr>
                <w:sz w:val="24"/>
                <w:szCs w:val="24"/>
              </w:rPr>
            </w:pPr>
            <w:r w:rsidRPr="00F902A2">
              <w:rPr>
                <w:sz w:val="24"/>
                <w:szCs w:val="24"/>
              </w:rPr>
              <w:t>70,4</w:t>
            </w:r>
          </w:p>
        </w:tc>
      </w:tr>
    </w:tbl>
    <w:p w14:paraId="6B108B9C" w14:textId="77777777" w:rsidR="009A013E" w:rsidRPr="00BD5D58" w:rsidRDefault="009A013E" w:rsidP="00BD5D58">
      <w:pPr>
        <w:pStyle w:val="afc"/>
        <w:spacing w:line="360" w:lineRule="auto"/>
        <w:ind w:left="0" w:firstLine="0"/>
        <w:rPr>
          <w:sz w:val="28"/>
          <w:szCs w:val="28"/>
        </w:rPr>
      </w:pPr>
    </w:p>
    <w:p w14:paraId="74C8DED3" w14:textId="540A144F" w:rsidR="009A013E" w:rsidRPr="00BD5D58" w:rsidRDefault="009A013E" w:rsidP="00BD5D58">
      <w:pPr>
        <w:pStyle w:val="afc"/>
        <w:spacing w:line="360" w:lineRule="auto"/>
        <w:ind w:right="106"/>
        <w:rPr>
          <w:sz w:val="28"/>
          <w:szCs w:val="28"/>
        </w:rPr>
      </w:pPr>
      <w:r w:rsidRPr="00BD5D58">
        <w:rPr>
          <w:sz w:val="28"/>
          <w:szCs w:val="28"/>
        </w:rPr>
        <w:t>Зведений</w:t>
      </w:r>
      <w:r w:rsidRPr="00BD5D58">
        <w:rPr>
          <w:spacing w:val="1"/>
          <w:sz w:val="28"/>
          <w:szCs w:val="28"/>
        </w:rPr>
        <w:t xml:space="preserve"> </w:t>
      </w:r>
      <w:r w:rsidRPr="00BD5D58">
        <w:rPr>
          <w:sz w:val="28"/>
          <w:szCs w:val="28"/>
        </w:rPr>
        <w:t>рейтинг</w:t>
      </w:r>
      <w:r w:rsidRPr="00BD5D58">
        <w:rPr>
          <w:spacing w:val="1"/>
          <w:sz w:val="28"/>
          <w:szCs w:val="28"/>
        </w:rPr>
        <w:t xml:space="preserve"> </w:t>
      </w:r>
      <w:r w:rsidRPr="00BD5D58">
        <w:rPr>
          <w:sz w:val="28"/>
          <w:szCs w:val="28"/>
        </w:rPr>
        <w:t>складено</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основі</w:t>
      </w:r>
      <w:r w:rsidRPr="00BD5D58">
        <w:rPr>
          <w:spacing w:val="1"/>
          <w:sz w:val="28"/>
          <w:szCs w:val="28"/>
        </w:rPr>
        <w:t xml:space="preserve"> </w:t>
      </w:r>
      <w:r w:rsidRPr="00BD5D58">
        <w:rPr>
          <w:sz w:val="28"/>
          <w:szCs w:val="28"/>
        </w:rPr>
        <w:t>таких</w:t>
      </w:r>
      <w:r w:rsidRPr="00BD5D58">
        <w:rPr>
          <w:spacing w:val="1"/>
          <w:sz w:val="28"/>
          <w:szCs w:val="28"/>
        </w:rPr>
        <w:t xml:space="preserve"> </w:t>
      </w:r>
      <w:r w:rsidRPr="00BD5D58">
        <w:rPr>
          <w:sz w:val="28"/>
          <w:szCs w:val="28"/>
        </w:rPr>
        <w:t>показників:</w:t>
      </w:r>
      <w:r w:rsidRPr="00BD5D58">
        <w:rPr>
          <w:spacing w:val="1"/>
          <w:sz w:val="28"/>
          <w:szCs w:val="28"/>
        </w:rPr>
        <w:t xml:space="preserve"> </w:t>
      </w:r>
      <w:r w:rsidRPr="00BD5D58">
        <w:rPr>
          <w:sz w:val="28"/>
          <w:szCs w:val="28"/>
        </w:rPr>
        <w:t>репутація</w:t>
      </w:r>
      <w:r w:rsidRPr="00BD5D58">
        <w:rPr>
          <w:spacing w:val="1"/>
          <w:sz w:val="28"/>
          <w:szCs w:val="28"/>
        </w:rPr>
        <w:t xml:space="preserve"> </w:t>
      </w:r>
      <w:r w:rsidRPr="00BD5D58">
        <w:rPr>
          <w:sz w:val="28"/>
          <w:szCs w:val="28"/>
        </w:rPr>
        <w:t>компанія, стратегія управління, відносини зі споживачами, позитивний вплив на</w:t>
      </w:r>
      <w:r w:rsidRPr="00BD5D58">
        <w:rPr>
          <w:spacing w:val="1"/>
          <w:sz w:val="28"/>
          <w:szCs w:val="28"/>
        </w:rPr>
        <w:t xml:space="preserve"> </w:t>
      </w:r>
      <w:r w:rsidRPr="00BD5D58">
        <w:rPr>
          <w:sz w:val="28"/>
          <w:szCs w:val="28"/>
        </w:rPr>
        <w:t xml:space="preserve">суспільство та ставлення до працівників. Компанія </w:t>
      </w:r>
      <w:proofErr w:type="spellStart"/>
      <w:r w:rsidRPr="00BD5D58">
        <w:rPr>
          <w:sz w:val="28"/>
          <w:szCs w:val="28"/>
        </w:rPr>
        <w:t>Lego</w:t>
      </w:r>
      <w:proofErr w:type="spellEnd"/>
      <w:r w:rsidRPr="00BD5D58">
        <w:rPr>
          <w:sz w:val="28"/>
          <w:szCs w:val="28"/>
        </w:rPr>
        <w:t xml:space="preserve"> серед лідерів списку</w:t>
      </w:r>
      <w:r w:rsidRPr="00BD5D58">
        <w:rPr>
          <w:spacing w:val="1"/>
          <w:sz w:val="28"/>
          <w:szCs w:val="28"/>
        </w:rPr>
        <w:t xml:space="preserve"> </w:t>
      </w:r>
      <w:r w:rsidRPr="00BD5D58">
        <w:rPr>
          <w:sz w:val="28"/>
          <w:szCs w:val="28"/>
        </w:rPr>
        <w:t xml:space="preserve">провідних компаній </w:t>
      </w:r>
      <w:r w:rsidR="00EC445E">
        <w:rPr>
          <w:sz w:val="28"/>
          <w:szCs w:val="28"/>
        </w:rPr>
        <w:t>соціальної політики</w:t>
      </w:r>
      <w:r w:rsidRPr="00BD5D58">
        <w:rPr>
          <w:sz w:val="28"/>
          <w:szCs w:val="28"/>
        </w:rPr>
        <w:t xml:space="preserve"> з 74,4 пунктами. Компанія піднялася з </w:t>
      </w:r>
      <w:proofErr w:type="spellStart"/>
      <w:r w:rsidRPr="00BD5D58">
        <w:rPr>
          <w:sz w:val="28"/>
          <w:szCs w:val="28"/>
        </w:rPr>
        <w:t>пʼятої</w:t>
      </w:r>
      <w:proofErr w:type="spellEnd"/>
      <w:r w:rsidRPr="00BD5D58">
        <w:rPr>
          <w:sz w:val="28"/>
          <w:szCs w:val="28"/>
        </w:rPr>
        <w:t xml:space="preserve"> позиції</w:t>
      </w:r>
      <w:r w:rsidRPr="00BD5D58">
        <w:rPr>
          <w:spacing w:val="1"/>
          <w:sz w:val="28"/>
          <w:szCs w:val="28"/>
        </w:rPr>
        <w:t xml:space="preserve"> </w:t>
      </w:r>
      <w:r w:rsidRPr="00BD5D58">
        <w:rPr>
          <w:sz w:val="28"/>
          <w:szCs w:val="28"/>
        </w:rPr>
        <w:t>рейтингу минулого року завдяки етичній поведінці, прозорості, чесного ведення</w:t>
      </w:r>
      <w:r w:rsidRPr="00BD5D58">
        <w:rPr>
          <w:spacing w:val="1"/>
          <w:sz w:val="28"/>
          <w:szCs w:val="28"/>
        </w:rPr>
        <w:t xml:space="preserve"> </w:t>
      </w:r>
      <w:r w:rsidRPr="00BD5D58">
        <w:rPr>
          <w:sz w:val="28"/>
          <w:szCs w:val="28"/>
        </w:rPr>
        <w:t>бізнесу, активній</w:t>
      </w:r>
      <w:r w:rsidRPr="00BD5D58">
        <w:rPr>
          <w:spacing w:val="-1"/>
          <w:sz w:val="28"/>
          <w:szCs w:val="28"/>
        </w:rPr>
        <w:t xml:space="preserve"> </w:t>
      </w:r>
      <w:r w:rsidRPr="00BD5D58">
        <w:rPr>
          <w:sz w:val="28"/>
          <w:szCs w:val="28"/>
        </w:rPr>
        <w:t>участі</w:t>
      </w:r>
      <w:r w:rsidRPr="00BD5D58">
        <w:rPr>
          <w:spacing w:val="-2"/>
          <w:sz w:val="28"/>
          <w:szCs w:val="28"/>
        </w:rPr>
        <w:t xml:space="preserve"> </w:t>
      </w:r>
      <w:r w:rsidRPr="00BD5D58">
        <w:rPr>
          <w:sz w:val="28"/>
          <w:szCs w:val="28"/>
        </w:rPr>
        <w:t>в</w:t>
      </w:r>
      <w:r w:rsidRPr="00BD5D58">
        <w:rPr>
          <w:spacing w:val="-4"/>
          <w:sz w:val="28"/>
          <w:szCs w:val="28"/>
        </w:rPr>
        <w:t xml:space="preserve"> </w:t>
      </w:r>
      <w:r w:rsidRPr="00BD5D58">
        <w:rPr>
          <w:sz w:val="28"/>
          <w:szCs w:val="28"/>
        </w:rPr>
        <w:t>програмах</w:t>
      </w:r>
      <w:r w:rsidRPr="00BD5D58">
        <w:rPr>
          <w:spacing w:val="-1"/>
          <w:sz w:val="28"/>
          <w:szCs w:val="28"/>
        </w:rPr>
        <w:t xml:space="preserve"> </w:t>
      </w:r>
      <w:r w:rsidRPr="00BD5D58">
        <w:rPr>
          <w:sz w:val="28"/>
          <w:szCs w:val="28"/>
        </w:rPr>
        <w:t>з</w:t>
      </w:r>
      <w:r w:rsidRPr="00BD5D58">
        <w:rPr>
          <w:spacing w:val="-4"/>
          <w:sz w:val="28"/>
          <w:szCs w:val="28"/>
        </w:rPr>
        <w:t xml:space="preserve"> </w:t>
      </w:r>
      <w:r w:rsidRPr="00BD5D58">
        <w:rPr>
          <w:sz w:val="28"/>
          <w:szCs w:val="28"/>
        </w:rPr>
        <w:t>охорони</w:t>
      </w:r>
      <w:r w:rsidRPr="00BD5D58">
        <w:rPr>
          <w:spacing w:val="-1"/>
          <w:sz w:val="28"/>
          <w:szCs w:val="28"/>
        </w:rPr>
        <w:t xml:space="preserve"> </w:t>
      </w:r>
      <w:r w:rsidRPr="00BD5D58">
        <w:rPr>
          <w:sz w:val="28"/>
          <w:szCs w:val="28"/>
        </w:rPr>
        <w:t>навколишнього</w:t>
      </w:r>
      <w:r w:rsidRPr="00BD5D58">
        <w:rPr>
          <w:spacing w:val="1"/>
          <w:sz w:val="28"/>
          <w:szCs w:val="28"/>
        </w:rPr>
        <w:t xml:space="preserve"> </w:t>
      </w:r>
      <w:r w:rsidRPr="00BD5D58">
        <w:rPr>
          <w:sz w:val="28"/>
          <w:szCs w:val="28"/>
        </w:rPr>
        <w:t>середовища</w:t>
      </w:r>
      <w:r w:rsidRPr="00BD5D58">
        <w:rPr>
          <w:spacing w:val="-1"/>
          <w:sz w:val="28"/>
          <w:szCs w:val="28"/>
        </w:rPr>
        <w:t xml:space="preserve"> </w:t>
      </w:r>
      <w:r w:rsidRPr="00BD5D58">
        <w:rPr>
          <w:sz w:val="28"/>
          <w:szCs w:val="28"/>
        </w:rPr>
        <w:t>[</w:t>
      </w:r>
      <w:r w:rsidR="00961BEB">
        <w:rPr>
          <w:sz w:val="28"/>
          <w:szCs w:val="28"/>
        </w:rPr>
        <w:t xml:space="preserve">35, с. </w:t>
      </w:r>
      <w:r w:rsidRPr="00BD5D58">
        <w:rPr>
          <w:sz w:val="28"/>
          <w:szCs w:val="28"/>
        </w:rPr>
        <w:t>8].</w:t>
      </w:r>
    </w:p>
    <w:p w14:paraId="591927EE" w14:textId="1D37E57D" w:rsidR="009A013E" w:rsidRPr="00BD5D58" w:rsidRDefault="009A013E" w:rsidP="00BD5D58">
      <w:pPr>
        <w:pStyle w:val="afc"/>
        <w:spacing w:line="360" w:lineRule="auto"/>
        <w:ind w:right="115"/>
        <w:rPr>
          <w:sz w:val="28"/>
          <w:szCs w:val="28"/>
        </w:rPr>
      </w:pPr>
      <w:r w:rsidRPr="00BD5D58">
        <w:rPr>
          <w:sz w:val="28"/>
          <w:szCs w:val="28"/>
        </w:rPr>
        <w:t>Оцінка</w:t>
      </w:r>
      <w:r w:rsidRPr="00BD5D58">
        <w:rPr>
          <w:spacing w:val="1"/>
          <w:sz w:val="28"/>
          <w:szCs w:val="28"/>
        </w:rPr>
        <w:t xml:space="preserve"> </w:t>
      </w:r>
      <w:r w:rsidRPr="00BD5D58">
        <w:rPr>
          <w:sz w:val="28"/>
          <w:szCs w:val="28"/>
        </w:rPr>
        <w:t>діяльності</w:t>
      </w:r>
      <w:r w:rsidRPr="00BD5D58">
        <w:rPr>
          <w:spacing w:val="1"/>
          <w:sz w:val="28"/>
          <w:szCs w:val="28"/>
        </w:rPr>
        <w:t xml:space="preserve"> </w:t>
      </w:r>
      <w:r w:rsidRPr="00BD5D58">
        <w:rPr>
          <w:sz w:val="28"/>
          <w:szCs w:val="28"/>
        </w:rPr>
        <w:t>багатьох</w:t>
      </w:r>
      <w:r w:rsidRPr="00BD5D58">
        <w:rPr>
          <w:spacing w:val="1"/>
          <w:sz w:val="28"/>
          <w:szCs w:val="28"/>
        </w:rPr>
        <w:t xml:space="preserve"> </w:t>
      </w:r>
      <w:r w:rsidRPr="00BD5D58">
        <w:rPr>
          <w:sz w:val="28"/>
          <w:szCs w:val="28"/>
        </w:rPr>
        <w:t>міжнародних</w:t>
      </w:r>
      <w:r w:rsidRPr="00BD5D58">
        <w:rPr>
          <w:spacing w:val="1"/>
          <w:sz w:val="28"/>
          <w:szCs w:val="28"/>
        </w:rPr>
        <w:t xml:space="preserve"> </w:t>
      </w:r>
      <w:r w:rsidRPr="00BD5D58">
        <w:rPr>
          <w:sz w:val="28"/>
          <w:szCs w:val="28"/>
        </w:rPr>
        <w:t>корпорацій</w:t>
      </w:r>
      <w:r w:rsidRPr="00BD5D58">
        <w:rPr>
          <w:spacing w:val="1"/>
          <w:sz w:val="28"/>
          <w:szCs w:val="28"/>
        </w:rPr>
        <w:t xml:space="preserve"> </w:t>
      </w:r>
      <w:r w:rsidRPr="00BD5D58">
        <w:rPr>
          <w:sz w:val="28"/>
          <w:szCs w:val="28"/>
        </w:rPr>
        <w:t>дозволяє</w:t>
      </w:r>
      <w:r w:rsidRPr="00BD5D58">
        <w:rPr>
          <w:spacing w:val="1"/>
          <w:sz w:val="28"/>
          <w:szCs w:val="28"/>
        </w:rPr>
        <w:t xml:space="preserve"> </w:t>
      </w:r>
      <w:r w:rsidRPr="00BD5D58">
        <w:rPr>
          <w:sz w:val="28"/>
          <w:szCs w:val="28"/>
        </w:rPr>
        <w:t>зробити</w:t>
      </w:r>
      <w:r w:rsidRPr="00BD5D58">
        <w:rPr>
          <w:spacing w:val="1"/>
          <w:sz w:val="28"/>
          <w:szCs w:val="28"/>
        </w:rPr>
        <w:t xml:space="preserve"> </w:t>
      </w:r>
      <w:r w:rsidRPr="00BD5D58">
        <w:rPr>
          <w:sz w:val="28"/>
          <w:szCs w:val="28"/>
        </w:rPr>
        <w:t xml:space="preserve">висновок, що </w:t>
      </w:r>
      <w:r w:rsidR="00EC445E">
        <w:rPr>
          <w:sz w:val="28"/>
          <w:szCs w:val="28"/>
        </w:rPr>
        <w:t xml:space="preserve">активна </w:t>
      </w:r>
      <w:r w:rsidRPr="00BD5D58">
        <w:rPr>
          <w:sz w:val="28"/>
          <w:szCs w:val="28"/>
        </w:rPr>
        <w:t xml:space="preserve">соціальна </w:t>
      </w:r>
      <w:r w:rsidR="00EC445E">
        <w:rPr>
          <w:sz w:val="28"/>
          <w:szCs w:val="28"/>
        </w:rPr>
        <w:t>політика</w:t>
      </w:r>
      <w:r w:rsidRPr="00BD5D58">
        <w:rPr>
          <w:sz w:val="28"/>
          <w:szCs w:val="28"/>
        </w:rPr>
        <w:t xml:space="preserve"> сприяє розвитку компаній і, навпаки,</w:t>
      </w:r>
      <w:r w:rsidRPr="00BD5D58">
        <w:rPr>
          <w:spacing w:val="1"/>
          <w:sz w:val="28"/>
          <w:szCs w:val="28"/>
        </w:rPr>
        <w:t xml:space="preserve"> </w:t>
      </w:r>
      <w:r w:rsidRPr="00BD5D58">
        <w:rPr>
          <w:sz w:val="28"/>
          <w:szCs w:val="28"/>
        </w:rPr>
        <w:t>уникнення</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00EC445E">
        <w:rPr>
          <w:sz w:val="28"/>
          <w:szCs w:val="28"/>
        </w:rPr>
        <w:t xml:space="preserve">політики </w:t>
      </w:r>
      <w:r w:rsidRPr="00BD5D58">
        <w:rPr>
          <w:sz w:val="28"/>
          <w:szCs w:val="28"/>
        </w:rPr>
        <w:t>відповідальності</w:t>
      </w:r>
      <w:r w:rsidRPr="00BD5D58">
        <w:rPr>
          <w:spacing w:val="-2"/>
          <w:sz w:val="28"/>
          <w:szCs w:val="28"/>
        </w:rPr>
        <w:t xml:space="preserve"> </w:t>
      </w:r>
      <w:r w:rsidRPr="00BD5D58">
        <w:rPr>
          <w:sz w:val="28"/>
          <w:szCs w:val="28"/>
        </w:rPr>
        <w:t>звужує</w:t>
      </w:r>
      <w:r w:rsidRPr="00BD5D58">
        <w:rPr>
          <w:spacing w:val="-1"/>
          <w:sz w:val="28"/>
          <w:szCs w:val="28"/>
        </w:rPr>
        <w:t xml:space="preserve"> </w:t>
      </w:r>
      <w:r w:rsidRPr="00BD5D58">
        <w:rPr>
          <w:sz w:val="28"/>
          <w:szCs w:val="28"/>
        </w:rPr>
        <w:t>можливості</w:t>
      </w:r>
      <w:r w:rsidRPr="00BD5D58">
        <w:rPr>
          <w:spacing w:val="-2"/>
          <w:sz w:val="28"/>
          <w:szCs w:val="28"/>
        </w:rPr>
        <w:t xml:space="preserve"> </w:t>
      </w:r>
      <w:r w:rsidRPr="00BD5D58">
        <w:rPr>
          <w:sz w:val="28"/>
          <w:szCs w:val="28"/>
        </w:rPr>
        <w:t>успіху</w:t>
      </w:r>
      <w:r w:rsidRPr="00BD5D58">
        <w:rPr>
          <w:spacing w:val="-1"/>
          <w:sz w:val="28"/>
          <w:szCs w:val="28"/>
        </w:rPr>
        <w:t xml:space="preserve"> </w:t>
      </w:r>
      <w:r w:rsidRPr="00BD5D58">
        <w:rPr>
          <w:sz w:val="28"/>
          <w:szCs w:val="28"/>
        </w:rPr>
        <w:t>компанії.</w:t>
      </w:r>
    </w:p>
    <w:p w14:paraId="351DC93A" w14:textId="1A625F8C" w:rsidR="009A013E" w:rsidRPr="00BD5D58" w:rsidRDefault="009A013E" w:rsidP="00BD5D58">
      <w:pPr>
        <w:pStyle w:val="afc"/>
        <w:spacing w:line="360" w:lineRule="auto"/>
        <w:ind w:right="116"/>
        <w:rPr>
          <w:sz w:val="28"/>
          <w:szCs w:val="28"/>
        </w:rPr>
      </w:pPr>
      <w:r w:rsidRPr="00BD5D58">
        <w:rPr>
          <w:sz w:val="28"/>
          <w:szCs w:val="28"/>
        </w:rPr>
        <w:t>Баланс рівноваги у державі, її цілісність і сталий розвиток можуть бути</w:t>
      </w:r>
      <w:r w:rsidRPr="00BD5D58">
        <w:rPr>
          <w:spacing w:val="1"/>
          <w:sz w:val="28"/>
          <w:szCs w:val="28"/>
        </w:rPr>
        <w:t xml:space="preserve"> </w:t>
      </w:r>
      <w:r w:rsidRPr="00BD5D58">
        <w:rPr>
          <w:sz w:val="28"/>
          <w:szCs w:val="28"/>
        </w:rPr>
        <w:t>забезпечені</w:t>
      </w:r>
      <w:r w:rsidRPr="00BD5D58">
        <w:rPr>
          <w:spacing w:val="1"/>
          <w:sz w:val="28"/>
          <w:szCs w:val="28"/>
        </w:rPr>
        <w:t xml:space="preserve"> </w:t>
      </w:r>
      <w:r w:rsidRPr="00BD5D58">
        <w:rPr>
          <w:sz w:val="28"/>
          <w:szCs w:val="28"/>
        </w:rPr>
        <w:t>лише</w:t>
      </w:r>
      <w:r w:rsidRPr="00BD5D58">
        <w:rPr>
          <w:spacing w:val="1"/>
          <w:sz w:val="28"/>
          <w:szCs w:val="28"/>
        </w:rPr>
        <w:t xml:space="preserve"> </w:t>
      </w:r>
      <w:r w:rsidRPr="00BD5D58">
        <w:rPr>
          <w:sz w:val="28"/>
          <w:szCs w:val="28"/>
        </w:rPr>
        <w:t>за</w:t>
      </w:r>
      <w:r w:rsidRPr="00BD5D58">
        <w:rPr>
          <w:spacing w:val="1"/>
          <w:sz w:val="28"/>
          <w:szCs w:val="28"/>
        </w:rPr>
        <w:t xml:space="preserve"> </w:t>
      </w:r>
      <w:r w:rsidRPr="00BD5D58">
        <w:rPr>
          <w:sz w:val="28"/>
          <w:szCs w:val="28"/>
        </w:rPr>
        <w:t>умови</w:t>
      </w:r>
      <w:r w:rsidRPr="00BD5D58">
        <w:rPr>
          <w:spacing w:val="1"/>
          <w:sz w:val="28"/>
          <w:szCs w:val="28"/>
        </w:rPr>
        <w:t xml:space="preserve"> </w:t>
      </w:r>
      <w:r w:rsidRPr="00BD5D58">
        <w:rPr>
          <w:sz w:val="28"/>
          <w:szCs w:val="28"/>
        </w:rPr>
        <w:t>врахування</w:t>
      </w:r>
      <w:r w:rsidRPr="00BD5D58">
        <w:rPr>
          <w:spacing w:val="1"/>
          <w:sz w:val="28"/>
          <w:szCs w:val="28"/>
        </w:rPr>
        <w:t xml:space="preserve"> </w:t>
      </w:r>
      <w:r w:rsidRPr="00BD5D58">
        <w:rPr>
          <w:sz w:val="28"/>
          <w:szCs w:val="28"/>
        </w:rPr>
        <w:t>всієї</w:t>
      </w:r>
      <w:r w:rsidRPr="00BD5D58">
        <w:rPr>
          <w:spacing w:val="1"/>
          <w:sz w:val="28"/>
          <w:szCs w:val="28"/>
        </w:rPr>
        <w:t xml:space="preserve"> </w:t>
      </w:r>
      <w:r w:rsidRPr="00BD5D58">
        <w:rPr>
          <w:sz w:val="28"/>
          <w:szCs w:val="28"/>
        </w:rPr>
        <w:t>сукупності</w:t>
      </w:r>
      <w:r w:rsidRPr="00BD5D58">
        <w:rPr>
          <w:spacing w:val="66"/>
          <w:sz w:val="28"/>
          <w:szCs w:val="28"/>
        </w:rPr>
        <w:t xml:space="preserve"> </w:t>
      </w:r>
      <w:r w:rsidRPr="00BD5D58">
        <w:rPr>
          <w:sz w:val="28"/>
          <w:szCs w:val="28"/>
        </w:rPr>
        <w:t>економічних,</w:t>
      </w:r>
      <w:r w:rsidRPr="00BD5D58">
        <w:rPr>
          <w:spacing w:val="-62"/>
          <w:sz w:val="28"/>
          <w:szCs w:val="28"/>
        </w:rPr>
        <w:t xml:space="preserve"> </w:t>
      </w:r>
      <w:r w:rsidRPr="00BD5D58">
        <w:rPr>
          <w:sz w:val="28"/>
          <w:szCs w:val="28"/>
        </w:rPr>
        <w:t>екологічних та соціально-інституціональних умов та інтересів країни, дієвості та</w:t>
      </w:r>
      <w:r w:rsidRPr="00BD5D58">
        <w:rPr>
          <w:spacing w:val="1"/>
          <w:sz w:val="28"/>
          <w:szCs w:val="28"/>
        </w:rPr>
        <w:t xml:space="preserve"> </w:t>
      </w:r>
      <w:r w:rsidRPr="00BD5D58">
        <w:rPr>
          <w:sz w:val="28"/>
          <w:szCs w:val="28"/>
        </w:rPr>
        <w:t>ефективності</w:t>
      </w:r>
      <w:r w:rsidRPr="00BD5D58">
        <w:rPr>
          <w:spacing w:val="1"/>
          <w:sz w:val="28"/>
          <w:szCs w:val="28"/>
        </w:rPr>
        <w:t xml:space="preserve"> </w:t>
      </w:r>
      <w:r w:rsidRPr="00BD5D58">
        <w:rPr>
          <w:sz w:val="28"/>
          <w:szCs w:val="28"/>
        </w:rPr>
        <w:t>соціально-економічної</w:t>
      </w:r>
      <w:r w:rsidRPr="00BD5D58">
        <w:rPr>
          <w:spacing w:val="1"/>
          <w:sz w:val="28"/>
          <w:szCs w:val="28"/>
        </w:rPr>
        <w:t xml:space="preserve"> </w:t>
      </w:r>
      <w:r w:rsidRPr="00BD5D58">
        <w:rPr>
          <w:sz w:val="28"/>
          <w:szCs w:val="28"/>
        </w:rPr>
        <w:t>політики</w:t>
      </w:r>
      <w:r w:rsidRPr="00BD5D58">
        <w:rPr>
          <w:spacing w:val="1"/>
          <w:sz w:val="28"/>
          <w:szCs w:val="28"/>
        </w:rPr>
        <w:t xml:space="preserve"> </w:t>
      </w:r>
      <w:r w:rsidRPr="00BD5D58">
        <w:rPr>
          <w:sz w:val="28"/>
          <w:szCs w:val="28"/>
        </w:rPr>
        <w:t>й</w:t>
      </w:r>
      <w:r w:rsidRPr="00BD5D58">
        <w:rPr>
          <w:spacing w:val="1"/>
          <w:sz w:val="28"/>
          <w:szCs w:val="28"/>
        </w:rPr>
        <w:t xml:space="preserve"> </w:t>
      </w:r>
      <w:r w:rsidRPr="00BD5D58">
        <w:rPr>
          <w:sz w:val="28"/>
          <w:szCs w:val="28"/>
        </w:rPr>
        <w:t>механізмів</w:t>
      </w:r>
      <w:r w:rsidRPr="00BD5D58">
        <w:rPr>
          <w:spacing w:val="1"/>
          <w:sz w:val="28"/>
          <w:szCs w:val="28"/>
        </w:rPr>
        <w:t xml:space="preserve"> </w:t>
      </w:r>
      <w:r w:rsidRPr="00BD5D58">
        <w:rPr>
          <w:sz w:val="28"/>
          <w:szCs w:val="28"/>
        </w:rPr>
        <w:t>її</w:t>
      </w:r>
      <w:r w:rsidRPr="00BD5D58">
        <w:rPr>
          <w:spacing w:val="1"/>
          <w:sz w:val="28"/>
          <w:szCs w:val="28"/>
        </w:rPr>
        <w:t xml:space="preserve"> </w:t>
      </w:r>
      <w:r w:rsidRPr="00BD5D58">
        <w:rPr>
          <w:sz w:val="28"/>
          <w:szCs w:val="28"/>
        </w:rPr>
        <w:t>практичної</w:t>
      </w:r>
      <w:r w:rsidRPr="00BD5D58">
        <w:rPr>
          <w:spacing w:val="1"/>
          <w:sz w:val="28"/>
          <w:szCs w:val="28"/>
        </w:rPr>
        <w:t xml:space="preserve"> </w:t>
      </w:r>
      <w:r w:rsidRPr="00BD5D58">
        <w:rPr>
          <w:sz w:val="28"/>
          <w:szCs w:val="28"/>
        </w:rPr>
        <w:t>реалізації. Державна політика кожної з країн, розвиваючи конкретні напрямки</w:t>
      </w:r>
      <w:r w:rsidRPr="00BD5D58">
        <w:rPr>
          <w:spacing w:val="1"/>
          <w:sz w:val="28"/>
          <w:szCs w:val="28"/>
        </w:rPr>
        <w:t xml:space="preserve"> </w:t>
      </w:r>
      <w:r w:rsidR="00EC445E">
        <w:rPr>
          <w:sz w:val="28"/>
          <w:szCs w:val="28"/>
        </w:rPr>
        <w:t>соціальної політики</w:t>
      </w:r>
      <w:r w:rsidRPr="00BD5D58">
        <w:rPr>
          <w:sz w:val="28"/>
          <w:szCs w:val="28"/>
        </w:rPr>
        <w:t>,</w:t>
      </w:r>
      <w:r w:rsidRPr="00BD5D58">
        <w:rPr>
          <w:spacing w:val="1"/>
          <w:sz w:val="28"/>
          <w:szCs w:val="28"/>
        </w:rPr>
        <w:t xml:space="preserve"> </w:t>
      </w:r>
      <w:r w:rsidRPr="00BD5D58">
        <w:rPr>
          <w:sz w:val="28"/>
          <w:szCs w:val="28"/>
        </w:rPr>
        <w:t>виходячи</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цілей</w:t>
      </w:r>
      <w:r w:rsidRPr="00BD5D58">
        <w:rPr>
          <w:spacing w:val="1"/>
          <w:sz w:val="28"/>
          <w:szCs w:val="28"/>
        </w:rPr>
        <w:t xml:space="preserve"> </w:t>
      </w:r>
      <w:r w:rsidRPr="00BD5D58">
        <w:rPr>
          <w:sz w:val="28"/>
          <w:szCs w:val="28"/>
        </w:rPr>
        <w:t>і</w:t>
      </w:r>
      <w:r w:rsidRPr="00BD5D58">
        <w:rPr>
          <w:spacing w:val="1"/>
          <w:sz w:val="28"/>
          <w:szCs w:val="28"/>
        </w:rPr>
        <w:t xml:space="preserve"> </w:t>
      </w:r>
      <w:r w:rsidRPr="00BD5D58">
        <w:rPr>
          <w:sz w:val="28"/>
          <w:szCs w:val="28"/>
        </w:rPr>
        <w:t>завдань</w:t>
      </w:r>
      <w:r w:rsidRPr="00BD5D58">
        <w:rPr>
          <w:spacing w:val="1"/>
          <w:sz w:val="28"/>
          <w:szCs w:val="28"/>
        </w:rPr>
        <w:t xml:space="preserve"> </w:t>
      </w:r>
      <w:r w:rsidRPr="00BD5D58">
        <w:rPr>
          <w:sz w:val="28"/>
          <w:szCs w:val="28"/>
        </w:rPr>
        <w:t>стратегічного</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країни,</w:t>
      </w:r>
      <w:r w:rsidRPr="00BD5D58">
        <w:rPr>
          <w:spacing w:val="1"/>
          <w:sz w:val="28"/>
          <w:szCs w:val="28"/>
        </w:rPr>
        <w:t xml:space="preserve"> </w:t>
      </w:r>
      <w:r w:rsidRPr="00BD5D58">
        <w:rPr>
          <w:sz w:val="28"/>
          <w:szCs w:val="28"/>
        </w:rPr>
        <w:t>впливає</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інтеграційні</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глобалізаційні</w:t>
      </w:r>
      <w:r w:rsidRPr="00BD5D58">
        <w:rPr>
          <w:spacing w:val="1"/>
          <w:sz w:val="28"/>
          <w:szCs w:val="28"/>
        </w:rPr>
        <w:t xml:space="preserve"> </w:t>
      </w:r>
      <w:r w:rsidRPr="00BD5D58">
        <w:rPr>
          <w:sz w:val="28"/>
          <w:szCs w:val="28"/>
        </w:rPr>
        <w:t>процеси</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міжнародному</w:t>
      </w:r>
      <w:r w:rsidRPr="00BD5D58">
        <w:rPr>
          <w:spacing w:val="1"/>
          <w:sz w:val="28"/>
          <w:szCs w:val="28"/>
        </w:rPr>
        <w:t xml:space="preserve"> </w:t>
      </w:r>
      <w:r w:rsidRPr="00BD5D58">
        <w:rPr>
          <w:sz w:val="28"/>
          <w:szCs w:val="28"/>
        </w:rPr>
        <w:t>просторі,</w:t>
      </w:r>
      <w:r w:rsidRPr="00BD5D58">
        <w:rPr>
          <w:spacing w:val="1"/>
          <w:sz w:val="28"/>
          <w:szCs w:val="28"/>
        </w:rPr>
        <w:t xml:space="preserve"> </w:t>
      </w:r>
      <w:r w:rsidRPr="00BD5D58">
        <w:rPr>
          <w:sz w:val="28"/>
          <w:szCs w:val="28"/>
        </w:rPr>
        <w:t>покращує</w:t>
      </w:r>
      <w:r w:rsidRPr="00BD5D58">
        <w:rPr>
          <w:spacing w:val="1"/>
          <w:sz w:val="28"/>
          <w:szCs w:val="28"/>
        </w:rPr>
        <w:t xml:space="preserve"> </w:t>
      </w:r>
      <w:r w:rsidRPr="00BD5D58">
        <w:rPr>
          <w:sz w:val="28"/>
          <w:szCs w:val="28"/>
        </w:rPr>
        <w:t xml:space="preserve">прозорість корпорації на фінансовому ринку, підвищує </w:t>
      </w:r>
      <w:r w:rsidRPr="00BD5D58">
        <w:rPr>
          <w:sz w:val="28"/>
          <w:szCs w:val="28"/>
        </w:rPr>
        <w:lastRenderedPageBreak/>
        <w:t>конкурентоспроможність</w:t>
      </w:r>
      <w:r w:rsidRPr="00BD5D58">
        <w:rPr>
          <w:spacing w:val="-62"/>
          <w:sz w:val="28"/>
          <w:szCs w:val="28"/>
        </w:rPr>
        <w:t xml:space="preserve"> </w:t>
      </w:r>
      <w:r w:rsidRPr="00BD5D58">
        <w:rPr>
          <w:sz w:val="28"/>
          <w:szCs w:val="28"/>
        </w:rPr>
        <w:t>корпорацій,</w:t>
      </w:r>
      <w:r w:rsidRPr="00BD5D58">
        <w:rPr>
          <w:spacing w:val="1"/>
          <w:sz w:val="28"/>
          <w:szCs w:val="28"/>
        </w:rPr>
        <w:t xml:space="preserve"> </w:t>
      </w:r>
      <w:r w:rsidRPr="00BD5D58">
        <w:rPr>
          <w:sz w:val="28"/>
          <w:szCs w:val="28"/>
        </w:rPr>
        <w:t>впроваджуючи</w:t>
      </w:r>
      <w:r w:rsidRPr="00BD5D58">
        <w:rPr>
          <w:spacing w:val="1"/>
          <w:sz w:val="28"/>
          <w:szCs w:val="28"/>
        </w:rPr>
        <w:t xml:space="preserve"> </w:t>
      </w:r>
      <w:r w:rsidRPr="00BD5D58">
        <w:rPr>
          <w:sz w:val="28"/>
          <w:szCs w:val="28"/>
        </w:rPr>
        <w:t>і</w:t>
      </w:r>
      <w:r w:rsidRPr="00BD5D58">
        <w:rPr>
          <w:spacing w:val="1"/>
          <w:sz w:val="28"/>
          <w:szCs w:val="28"/>
        </w:rPr>
        <w:t xml:space="preserve"> </w:t>
      </w:r>
      <w:r w:rsidRPr="00BD5D58">
        <w:rPr>
          <w:sz w:val="28"/>
          <w:szCs w:val="28"/>
        </w:rPr>
        <w:t>формуючи</w:t>
      </w:r>
      <w:r w:rsidRPr="00BD5D58">
        <w:rPr>
          <w:spacing w:val="1"/>
          <w:sz w:val="28"/>
          <w:szCs w:val="28"/>
        </w:rPr>
        <w:t xml:space="preserve"> </w:t>
      </w:r>
      <w:r w:rsidRPr="00BD5D58">
        <w:rPr>
          <w:sz w:val="28"/>
          <w:szCs w:val="28"/>
        </w:rPr>
        <w:t>стандарти</w:t>
      </w:r>
      <w:r w:rsidRPr="00BD5D58">
        <w:rPr>
          <w:spacing w:val="1"/>
          <w:sz w:val="28"/>
          <w:szCs w:val="28"/>
        </w:rPr>
        <w:t xml:space="preserve"> </w:t>
      </w:r>
      <w:r w:rsidRPr="00BD5D58">
        <w:rPr>
          <w:sz w:val="28"/>
          <w:szCs w:val="28"/>
        </w:rPr>
        <w:t>корпоративної</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Pr="00BD5D58">
        <w:rPr>
          <w:sz w:val="28"/>
          <w:szCs w:val="28"/>
        </w:rPr>
        <w:t>відповідальності [</w:t>
      </w:r>
      <w:r w:rsidR="00961BEB">
        <w:rPr>
          <w:sz w:val="28"/>
          <w:szCs w:val="28"/>
        </w:rPr>
        <w:t>2, с. 150</w:t>
      </w:r>
      <w:r w:rsidRPr="00BD5D58">
        <w:rPr>
          <w:sz w:val="28"/>
          <w:szCs w:val="28"/>
        </w:rPr>
        <w:t>].</w:t>
      </w:r>
    </w:p>
    <w:p w14:paraId="52BD81E6" w14:textId="038A1E05" w:rsidR="009A013E" w:rsidRPr="00BD5D58" w:rsidRDefault="009A013E" w:rsidP="00BD5D58">
      <w:pPr>
        <w:pStyle w:val="afc"/>
        <w:spacing w:line="360" w:lineRule="auto"/>
        <w:ind w:right="113"/>
        <w:rPr>
          <w:sz w:val="28"/>
          <w:szCs w:val="28"/>
        </w:rPr>
      </w:pPr>
      <w:r w:rsidRPr="00BD5D58">
        <w:rPr>
          <w:sz w:val="28"/>
          <w:szCs w:val="28"/>
        </w:rPr>
        <w:t>За</w:t>
      </w:r>
      <w:r w:rsidRPr="00BD5D58">
        <w:rPr>
          <w:spacing w:val="1"/>
          <w:sz w:val="28"/>
          <w:szCs w:val="28"/>
        </w:rPr>
        <w:t xml:space="preserve"> </w:t>
      </w:r>
      <w:r w:rsidRPr="00BD5D58">
        <w:rPr>
          <w:sz w:val="28"/>
          <w:szCs w:val="28"/>
        </w:rPr>
        <w:t>останні</w:t>
      </w:r>
      <w:r w:rsidRPr="00BD5D58">
        <w:rPr>
          <w:spacing w:val="1"/>
          <w:sz w:val="28"/>
          <w:szCs w:val="28"/>
        </w:rPr>
        <w:t xml:space="preserve"> </w:t>
      </w:r>
      <w:r w:rsidRPr="00BD5D58">
        <w:rPr>
          <w:sz w:val="28"/>
          <w:szCs w:val="28"/>
        </w:rPr>
        <w:t>роки</w:t>
      </w:r>
      <w:r w:rsidRPr="00BD5D58">
        <w:rPr>
          <w:spacing w:val="1"/>
          <w:sz w:val="28"/>
          <w:szCs w:val="28"/>
        </w:rPr>
        <w:t xml:space="preserve"> </w:t>
      </w:r>
      <w:r w:rsidRPr="00BD5D58">
        <w:rPr>
          <w:sz w:val="28"/>
          <w:szCs w:val="28"/>
        </w:rPr>
        <w:t>процес</w:t>
      </w:r>
      <w:r w:rsidRPr="00BD5D58">
        <w:rPr>
          <w:spacing w:val="1"/>
          <w:sz w:val="28"/>
          <w:szCs w:val="28"/>
        </w:rPr>
        <w:t xml:space="preserve"> </w:t>
      </w:r>
      <w:r w:rsidRPr="00BD5D58">
        <w:rPr>
          <w:sz w:val="28"/>
          <w:szCs w:val="28"/>
        </w:rPr>
        <w:t>впровадження</w:t>
      </w:r>
      <w:r w:rsidRPr="00BD5D58">
        <w:rPr>
          <w:spacing w:val="1"/>
          <w:sz w:val="28"/>
          <w:szCs w:val="28"/>
        </w:rPr>
        <w:t xml:space="preserve"> </w:t>
      </w:r>
      <w:r w:rsidR="00EC445E">
        <w:rPr>
          <w:spacing w:val="1"/>
          <w:sz w:val="28"/>
          <w:szCs w:val="28"/>
        </w:rPr>
        <w:t xml:space="preserve">соціальної </w:t>
      </w:r>
      <w:r w:rsidRPr="00BD5D58">
        <w:rPr>
          <w:sz w:val="28"/>
          <w:szCs w:val="28"/>
        </w:rPr>
        <w:t>політики</w:t>
      </w:r>
      <w:r w:rsidRPr="00BD5D58">
        <w:rPr>
          <w:spacing w:val="1"/>
          <w:sz w:val="28"/>
          <w:szCs w:val="28"/>
        </w:rPr>
        <w:t xml:space="preserve"> </w:t>
      </w:r>
      <w:r w:rsidRPr="00BD5D58">
        <w:rPr>
          <w:sz w:val="28"/>
          <w:szCs w:val="28"/>
        </w:rPr>
        <w:t>українськими</w:t>
      </w:r>
      <w:r w:rsidRPr="00BD5D58">
        <w:rPr>
          <w:spacing w:val="-62"/>
          <w:sz w:val="28"/>
          <w:szCs w:val="28"/>
        </w:rPr>
        <w:t xml:space="preserve"> </w:t>
      </w:r>
      <w:r w:rsidR="00EC445E">
        <w:rPr>
          <w:spacing w:val="-62"/>
          <w:sz w:val="28"/>
          <w:szCs w:val="28"/>
        </w:rPr>
        <w:t xml:space="preserve"> </w:t>
      </w:r>
      <w:r w:rsidRPr="00BD5D58">
        <w:rPr>
          <w:sz w:val="28"/>
          <w:szCs w:val="28"/>
        </w:rPr>
        <w:t>компаніями</w:t>
      </w:r>
      <w:r w:rsidRPr="00BD5D58">
        <w:rPr>
          <w:spacing w:val="1"/>
          <w:sz w:val="28"/>
          <w:szCs w:val="28"/>
        </w:rPr>
        <w:t xml:space="preserve"> </w:t>
      </w:r>
      <w:r w:rsidRPr="00BD5D58">
        <w:rPr>
          <w:sz w:val="28"/>
          <w:szCs w:val="28"/>
        </w:rPr>
        <w:t>набуває</w:t>
      </w:r>
      <w:r w:rsidRPr="00BD5D58">
        <w:rPr>
          <w:spacing w:val="1"/>
          <w:sz w:val="28"/>
          <w:szCs w:val="28"/>
        </w:rPr>
        <w:t xml:space="preserve"> </w:t>
      </w:r>
      <w:r w:rsidRPr="00BD5D58">
        <w:rPr>
          <w:sz w:val="28"/>
          <w:szCs w:val="28"/>
        </w:rPr>
        <w:t>позитивної</w:t>
      </w:r>
      <w:r w:rsidRPr="00BD5D58">
        <w:rPr>
          <w:spacing w:val="1"/>
          <w:sz w:val="28"/>
          <w:szCs w:val="28"/>
        </w:rPr>
        <w:t xml:space="preserve"> </w:t>
      </w:r>
      <w:r w:rsidRPr="00BD5D58">
        <w:rPr>
          <w:sz w:val="28"/>
          <w:szCs w:val="28"/>
        </w:rPr>
        <w:t>динаміки.</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Україні</w:t>
      </w:r>
      <w:r w:rsidRPr="00BD5D58">
        <w:rPr>
          <w:spacing w:val="1"/>
          <w:sz w:val="28"/>
          <w:szCs w:val="28"/>
        </w:rPr>
        <w:t xml:space="preserve"> </w:t>
      </w:r>
      <w:r w:rsidRPr="00BD5D58">
        <w:rPr>
          <w:sz w:val="28"/>
          <w:szCs w:val="28"/>
        </w:rPr>
        <w:t>більшість</w:t>
      </w:r>
      <w:r w:rsidRPr="00BD5D58">
        <w:rPr>
          <w:spacing w:val="1"/>
          <w:sz w:val="28"/>
          <w:szCs w:val="28"/>
        </w:rPr>
        <w:t xml:space="preserve"> </w:t>
      </w:r>
      <w:r w:rsidRPr="00BD5D58">
        <w:rPr>
          <w:sz w:val="28"/>
          <w:szCs w:val="28"/>
        </w:rPr>
        <w:t>компаній,</w:t>
      </w:r>
      <w:r w:rsidRPr="00BD5D58">
        <w:rPr>
          <w:spacing w:val="-62"/>
          <w:sz w:val="28"/>
          <w:szCs w:val="28"/>
        </w:rPr>
        <w:t xml:space="preserve"> </w:t>
      </w:r>
      <w:r w:rsidRPr="00BD5D58">
        <w:rPr>
          <w:sz w:val="28"/>
          <w:szCs w:val="28"/>
        </w:rPr>
        <w:t>незважаючи</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їх</w:t>
      </w:r>
      <w:r w:rsidRPr="00BD5D58">
        <w:rPr>
          <w:spacing w:val="1"/>
          <w:sz w:val="28"/>
          <w:szCs w:val="28"/>
        </w:rPr>
        <w:t xml:space="preserve"> </w:t>
      </w:r>
      <w:r w:rsidRPr="00BD5D58">
        <w:rPr>
          <w:sz w:val="28"/>
          <w:szCs w:val="28"/>
        </w:rPr>
        <w:t>розмір,</w:t>
      </w:r>
      <w:r w:rsidRPr="00BD5D58">
        <w:rPr>
          <w:spacing w:val="1"/>
          <w:sz w:val="28"/>
          <w:szCs w:val="28"/>
        </w:rPr>
        <w:t xml:space="preserve"> </w:t>
      </w:r>
      <w:r w:rsidRPr="00BD5D58">
        <w:rPr>
          <w:sz w:val="28"/>
          <w:szCs w:val="28"/>
        </w:rPr>
        <w:t>не</w:t>
      </w:r>
      <w:r w:rsidRPr="00BD5D58">
        <w:rPr>
          <w:spacing w:val="1"/>
          <w:sz w:val="28"/>
          <w:szCs w:val="28"/>
        </w:rPr>
        <w:t xml:space="preserve"> </w:t>
      </w:r>
      <w:r w:rsidRPr="00BD5D58">
        <w:rPr>
          <w:sz w:val="28"/>
          <w:szCs w:val="28"/>
        </w:rPr>
        <w:t>мають</w:t>
      </w:r>
      <w:r w:rsidRPr="00BD5D58">
        <w:rPr>
          <w:spacing w:val="1"/>
          <w:sz w:val="28"/>
          <w:szCs w:val="28"/>
        </w:rPr>
        <w:t xml:space="preserve"> </w:t>
      </w:r>
      <w:r w:rsidRPr="00BD5D58">
        <w:rPr>
          <w:sz w:val="28"/>
          <w:szCs w:val="28"/>
        </w:rPr>
        <w:t>визначеної</w:t>
      </w:r>
      <w:r w:rsidRPr="00BD5D58">
        <w:rPr>
          <w:spacing w:val="1"/>
          <w:sz w:val="28"/>
          <w:szCs w:val="28"/>
        </w:rPr>
        <w:t xml:space="preserve"> </w:t>
      </w:r>
      <w:r w:rsidRPr="00BD5D58">
        <w:rPr>
          <w:sz w:val="28"/>
          <w:szCs w:val="28"/>
        </w:rPr>
        <w:t>стратегії</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00EC445E">
        <w:rPr>
          <w:sz w:val="28"/>
          <w:szCs w:val="28"/>
        </w:rPr>
        <w:t>політики</w:t>
      </w:r>
      <w:r w:rsidRPr="00BD5D58">
        <w:rPr>
          <w:sz w:val="28"/>
          <w:szCs w:val="28"/>
        </w:rPr>
        <w:t>,</w:t>
      </w:r>
      <w:r w:rsidRPr="00BD5D58">
        <w:rPr>
          <w:spacing w:val="1"/>
          <w:sz w:val="28"/>
          <w:szCs w:val="28"/>
        </w:rPr>
        <w:t xml:space="preserve"> </w:t>
      </w:r>
      <w:r w:rsidRPr="00BD5D58">
        <w:rPr>
          <w:sz w:val="28"/>
          <w:szCs w:val="28"/>
        </w:rPr>
        <w:t>перебувають</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етапі</w:t>
      </w:r>
      <w:r w:rsidRPr="00BD5D58">
        <w:rPr>
          <w:spacing w:val="1"/>
          <w:sz w:val="28"/>
          <w:szCs w:val="28"/>
        </w:rPr>
        <w:t xml:space="preserve"> </w:t>
      </w:r>
      <w:r w:rsidRPr="00BD5D58">
        <w:rPr>
          <w:sz w:val="28"/>
          <w:szCs w:val="28"/>
        </w:rPr>
        <w:t>дотримання</w:t>
      </w:r>
      <w:r w:rsidRPr="00BD5D58">
        <w:rPr>
          <w:spacing w:val="1"/>
          <w:sz w:val="28"/>
          <w:szCs w:val="28"/>
        </w:rPr>
        <w:t xml:space="preserve"> </w:t>
      </w:r>
      <w:r w:rsidRPr="00BD5D58">
        <w:rPr>
          <w:sz w:val="28"/>
          <w:szCs w:val="28"/>
        </w:rPr>
        <w:t>законодавства</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доброчинних</w:t>
      </w:r>
      <w:r w:rsidRPr="00BD5D58">
        <w:rPr>
          <w:spacing w:val="1"/>
          <w:sz w:val="28"/>
          <w:szCs w:val="28"/>
        </w:rPr>
        <w:t xml:space="preserve"> </w:t>
      </w:r>
      <w:r w:rsidRPr="00BD5D58">
        <w:rPr>
          <w:sz w:val="28"/>
          <w:szCs w:val="28"/>
        </w:rPr>
        <w:t>проектів.</w:t>
      </w:r>
      <w:r w:rsidRPr="00BD5D58">
        <w:rPr>
          <w:spacing w:val="1"/>
          <w:sz w:val="28"/>
          <w:szCs w:val="28"/>
        </w:rPr>
        <w:t xml:space="preserve"> </w:t>
      </w:r>
      <w:r w:rsidRPr="00BD5D58">
        <w:rPr>
          <w:sz w:val="28"/>
          <w:szCs w:val="28"/>
        </w:rPr>
        <w:t>Лідери</w:t>
      </w:r>
      <w:r w:rsidRPr="00BD5D58">
        <w:rPr>
          <w:spacing w:val="1"/>
          <w:sz w:val="28"/>
          <w:szCs w:val="28"/>
        </w:rPr>
        <w:t xml:space="preserve"> </w:t>
      </w:r>
      <w:r w:rsidRPr="00BD5D58">
        <w:rPr>
          <w:sz w:val="28"/>
          <w:szCs w:val="28"/>
        </w:rPr>
        <w:t>українського</w:t>
      </w:r>
      <w:r w:rsidRPr="00BD5D58">
        <w:rPr>
          <w:spacing w:val="1"/>
          <w:sz w:val="28"/>
          <w:szCs w:val="28"/>
        </w:rPr>
        <w:t xml:space="preserve"> </w:t>
      </w:r>
      <w:r w:rsidRPr="00BD5D58">
        <w:rPr>
          <w:sz w:val="28"/>
          <w:szCs w:val="28"/>
        </w:rPr>
        <w:t>бізнесу</w:t>
      </w:r>
      <w:r w:rsidRPr="00BD5D58">
        <w:rPr>
          <w:spacing w:val="1"/>
          <w:sz w:val="28"/>
          <w:szCs w:val="28"/>
        </w:rPr>
        <w:t xml:space="preserve"> </w:t>
      </w:r>
      <w:r w:rsidRPr="00BD5D58">
        <w:rPr>
          <w:sz w:val="28"/>
          <w:szCs w:val="28"/>
        </w:rPr>
        <w:t>здійснюють</w:t>
      </w:r>
      <w:r w:rsidRPr="00BD5D58">
        <w:rPr>
          <w:spacing w:val="1"/>
          <w:sz w:val="28"/>
          <w:szCs w:val="28"/>
        </w:rPr>
        <w:t xml:space="preserve"> </w:t>
      </w:r>
      <w:r w:rsidRPr="00BD5D58">
        <w:rPr>
          <w:sz w:val="28"/>
          <w:szCs w:val="28"/>
        </w:rPr>
        <w:t>активну</w:t>
      </w:r>
      <w:r w:rsidRPr="00BD5D58">
        <w:rPr>
          <w:spacing w:val="1"/>
          <w:sz w:val="28"/>
          <w:szCs w:val="28"/>
        </w:rPr>
        <w:t xml:space="preserve"> </w:t>
      </w:r>
      <w:r w:rsidRPr="00BD5D58">
        <w:rPr>
          <w:sz w:val="28"/>
          <w:szCs w:val="28"/>
        </w:rPr>
        <w:t>доброчинну</w:t>
      </w:r>
      <w:r w:rsidRPr="00BD5D58">
        <w:rPr>
          <w:spacing w:val="1"/>
          <w:sz w:val="28"/>
          <w:szCs w:val="28"/>
        </w:rPr>
        <w:t xml:space="preserve"> </w:t>
      </w:r>
      <w:r w:rsidRPr="00BD5D58">
        <w:rPr>
          <w:sz w:val="28"/>
          <w:szCs w:val="28"/>
        </w:rPr>
        <w:t>діяльність</w:t>
      </w:r>
      <w:r w:rsidRPr="00BD5D58">
        <w:rPr>
          <w:spacing w:val="1"/>
          <w:sz w:val="28"/>
          <w:szCs w:val="28"/>
        </w:rPr>
        <w:t xml:space="preserve"> </w:t>
      </w:r>
      <w:r w:rsidRPr="00BD5D58">
        <w:rPr>
          <w:sz w:val="28"/>
          <w:szCs w:val="28"/>
        </w:rPr>
        <w:t>(стратегічне</w:t>
      </w:r>
      <w:r w:rsidRPr="00BD5D58">
        <w:rPr>
          <w:spacing w:val="1"/>
          <w:sz w:val="28"/>
          <w:szCs w:val="28"/>
        </w:rPr>
        <w:t xml:space="preserve"> </w:t>
      </w:r>
      <w:r w:rsidRPr="00BD5D58">
        <w:rPr>
          <w:sz w:val="28"/>
          <w:szCs w:val="28"/>
        </w:rPr>
        <w:t>благодійництво)</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використовують</w:t>
      </w:r>
      <w:r w:rsidRPr="00BD5D58">
        <w:rPr>
          <w:spacing w:val="1"/>
          <w:sz w:val="28"/>
          <w:szCs w:val="28"/>
        </w:rPr>
        <w:t xml:space="preserve"> </w:t>
      </w:r>
      <w:r w:rsidRPr="00BD5D58">
        <w:rPr>
          <w:sz w:val="28"/>
          <w:szCs w:val="28"/>
        </w:rPr>
        <w:t xml:space="preserve">інструментарій </w:t>
      </w:r>
      <w:proofErr w:type="spellStart"/>
      <w:r w:rsidRPr="00BD5D58">
        <w:rPr>
          <w:sz w:val="28"/>
          <w:szCs w:val="28"/>
        </w:rPr>
        <w:t>звʼязків</w:t>
      </w:r>
      <w:proofErr w:type="spellEnd"/>
      <w:r w:rsidRPr="00BD5D58">
        <w:rPr>
          <w:sz w:val="28"/>
          <w:szCs w:val="28"/>
        </w:rPr>
        <w:t xml:space="preserve"> з громадськістю. Майже всі великі компанії проводять</w:t>
      </w:r>
      <w:r w:rsidRPr="00BD5D58">
        <w:rPr>
          <w:spacing w:val="1"/>
          <w:sz w:val="28"/>
          <w:szCs w:val="28"/>
        </w:rPr>
        <w:t xml:space="preserve"> </w:t>
      </w:r>
      <w:r w:rsidRPr="00BD5D58">
        <w:rPr>
          <w:sz w:val="28"/>
          <w:szCs w:val="28"/>
        </w:rPr>
        <w:t>проекти підвищення ефективності бізнес-процесів із певними соціальними або</w:t>
      </w:r>
      <w:r w:rsidRPr="00BD5D58">
        <w:rPr>
          <w:spacing w:val="1"/>
          <w:sz w:val="28"/>
          <w:szCs w:val="28"/>
        </w:rPr>
        <w:t xml:space="preserve"> </w:t>
      </w:r>
      <w:r w:rsidRPr="00BD5D58">
        <w:rPr>
          <w:sz w:val="28"/>
          <w:szCs w:val="28"/>
        </w:rPr>
        <w:t xml:space="preserve">екологічними перевагами, однак більшість не робить </w:t>
      </w:r>
      <w:proofErr w:type="spellStart"/>
      <w:r w:rsidRPr="00BD5D58">
        <w:rPr>
          <w:sz w:val="28"/>
          <w:szCs w:val="28"/>
        </w:rPr>
        <w:t>привʼязки</w:t>
      </w:r>
      <w:proofErr w:type="spellEnd"/>
      <w:r w:rsidRPr="00BD5D58">
        <w:rPr>
          <w:sz w:val="28"/>
          <w:szCs w:val="28"/>
        </w:rPr>
        <w:t xml:space="preserve"> таких бізнес-</w:t>
      </w:r>
      <w:r w:rsidRPr="00BD5D58">
        <w:rPr>
          <w:spacing w:val="1"/>
          <w:sz w:val="28"/>
          <w:szCs w:val="28"/>
        </w:rPr>
        <w:t xml:space="preserve"> </w:t>
      </w:r>
      <w:r w:rsidRPr="00BD5D58">
        <w:rPr>
          <w:sz w:val="28"/>
          <w:szCs w:val="28"/>
        </w:rPr>
        <w:t>проектів</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власної</w:t>
      </w:r>
      <w:r w:rsidRPr="00BD5D58">
        <w:rPr>
          <w:spacing w:val="1"/>
          <w:sz w:val="28"/>
          <w:szCs w:val="28"/>
        </w:rPr>
        <w:t xml:space="preserve"> </w:t>
      </w:r>
      <w:r w:rsidRPr="00BD5D58">
        <w:rPr>
          <w:sz w:val="28"/>
          <w:szCs w:val="28"/>
        </w:rPr>
        <w:t>соціальної</w:t>
      </w:r>
      <w:r w:rsidR="00EC445E">
        <w:rPr>
          <w:sz w:val="28"/>
          <w:szCs w:val="28"/>
        </w:rPr>
        <w:t xml:space="preserve"> політики</w:t>
      </w:r>
      <w:r w:rsidRPr="00BD5D58">
        <w:rPr>
          <w:sz w:val="28"/>
          <w:szCs w:val="28"/>
        </w:rPr>
        <w:t>.</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кожним</w:t>
      </w:r>
      <w:r w:rsidRPr="00BD5D58">
        <w:rPr>
          <w:spacing w:val="1"/>
          <w:sz w:val="28"/>
          <w:szCs w:val="28"/>
        </w:rPr>
        <w:t xml:space="preserve"> </w:t>
      </w:r>
      <w:r w:rsidRPr="00BD5D58">
        <w:rPr>
          <w:sz w:val="28"/>
          <w:szCs w:val="28"/>
        </w:rPr>
        <w:t>роком</w:t>
      </w:r>
      <w:r w:rsidRPr="00BD5D58">
        <w:rPr>
          <w:spacing w:val="1"/>
          <w:sz w:val="28"/>
          <w:szCs w:val="28"/>
        </w:rPr>
        <w:t xml:space="preserve"> </w:t>
      </w:r>
      <w:r w:rsidRPr="00BD5D58">
        <w:rPr>
          <w:sz w:val="28"/>
          <w:szCs w:val="28"/>
        </w:rPr>
        <w:t>зростає</w:t>
      </w:r>
      <w:r w:rsidRPr="00BD5D58">
        <w:rPr>
          <w:spacing w:val="1"/>
          <w:sz w:val="28"/>
          <w:szCs w:val="28"/>
        </w:rPr>
        <w:t xml:space="preserve"> </w:t>
      </w:r>
      <w:r w:rsidRPr="00BD5D58">
        <w:rPr>
          <w:sz w:val="28"/>
          <w:szCs w:val="28"/>
        </w:rPr>
        <w:t>кількість</w:t>
      </w:r>
      <w:r w:rsidRPr="00BD5D58">
        <w:rPr>
          <w:spacing w:val="2"/>
          <w:sz w:val="28"/>
          <w:szCs w:val="28"/>
        </w:rPr>
        <w:t xml:space="preserve"> </w:t>
      </w:r>
      <w:r w:rsidRPr="00BD5D58">
        <w:rPr>
          <w:sz w:val="28"/>
          <w:szCs w:val="28"/>
        </w:rPr>
        <w:t>компаній,</w:t>
      </w:r>
      <w:r w:rsidRPr="00BD5D58">
        <w:rPr>
          <w:spacing w:val="4"/>
          <w:sz w:val="28"/>
          <w:szCs w:val="28"/>
        </w:rPr>
        <w:t xml:space="preserve"> </w:t>
      </w:r>
      <w:r w:rsidRPr="00BD5D58">
        <w:rPr>
          <w:sz w:val="28"/>
          <w:szCs w:val="28"/>
        </w:rPr>
        <w:t>і</w:t>
      </w:r>
      <w:r w:rsidRPr="00BD5D58">
        <w:rPr>
          <w:spacing w:val="-4"/>
          <w:sz w:val="28"/>
          <w:szCs w:val="28"/>
        </w:rPr>
        <w:t xml:space="preserve"> </w:t>
      </w:r>
      <w:r w:rsidRPr="00BD5D58">
        <w:rPr>
          <w:sz w:val="28"/>
          <w:szCs w:val="28"/>
        </w:rPr>
        <w:t>втілених</w:t>
      </w:r>
      <w:r w:rsidRPr="00BD5D58">
        <w:rPr>
          <w:spacing w:val="2"/>
          <w:sz w:val="28"/>
          <w:szCs w:val="28"/>
        </w:rPr>
        <w:t xml:space="preserve"> </w:t>
      </w:r>
      <w:r w:rsidRPr="00BD5D58">
        <w:rPr>
          <w:sz w:val="28"/>
          <w:szCs w:val="28"/>
        </w:rPr>
        <w:t>ними</w:t>
      </w:r>
      <w:r w:rsidRPr="00BD5D58">
        <w:rPr>
          <w:spacing w:val="-4"/>
          <w:sz w:val="28"/>
          <w:szCs w:val="28"/>
        </w:rPr>
        <w:t xml:space="preserve"> </w:t>
      </w:r>
      <w:r w:rsidRPr="00BD5D58">
        <w:rPr>
          <w:sz w:val="28"/>
          <w:szCs w:val="28"/>
        </w:rPr>
        <w:t>соціальних</w:t>
      </w:r>
      <w:r w:rsidRPr="00BD5D58">
        <w:rPr>
          <w:spacing w:val="1"/>
          <w:sz w:val="28"/>
          <w:szCs w:val="28"/>
        </w:rPr>
        <w:t xml:space="preserve"> </w:t>
      </w:r>
      <w:r w:rsidRPr="00BD5D58">
        <w:rPr>
          <w:sz w:val="28"/>
          <w:szCs w:val="28"/>
        </w:rPr>
        <w:t>проектів.</w:t>
      </w:r>
    </w:p>
    <w:p w14:paraId="2C9B7D3C" w14:textId="3060ECB5" w:rsidR="009A013E" w:rsidRPr="00BD5D58" w:rsidRDefault="009A013E" w:rsidP="00961BEB">
      <w:pPr>
        <w:pStyle w:val="afc"/>
        <w:spacing w:line="360" w:lineRule="auto"/>
        <w:ind w:left="0" w:right="116"/>
        <w:rPr>
          <w:sz w:val="28"/>
          <w:szCs w:val="28"/>
        </w:rPr>
      </w:pPr>
      <w:r w:rsidRPr="00BD5D58">
        <w:rPr>
          <w:sz w:val="28"/>
          <w:szCs w:val="28"/>
        </w:rPr>
        <w:t xml:space="preserve">У 2016 році був обраний новий курс </w:t>
      </w:r>
      <w:r w:rsidR="00EC445E">
        <w:rPr>
          <w:sz w:val="28"/>
          <w:szCs w:val="28"/>
        </w:rPr>
        <w:t>соціальної політики</w:t>
      </w:r>
      <w:r w:rsidRPr="00BD5D58">
        <w:rPr>
          <w:sz w:val="28"/>
          <w:szCs w:val="28"/>
        </w:rPr>
        <w:t xml:space="preserve"> стратегій компаній – фокус на</w:t>
      </w:r>
      <w:r w:rsidRPr="00BD5D58">
        <w:rPr>
          <w:spacing w:val="1"/>
          <w:sz w:val="28"/>
          <w:szCs w:val="28"/>
        </w:rPr>
        <w:t xml:space="preserve"> </w:t>
      </w:r>
      <w:r w:rsidRPr="00BD5D58">
        <w:rPr>
          <w:sz w:val="28"/>
          <w:szCs w:val="28"/>
        </w:rPr>
        <w:t>Цілі</w:t>
      </w:r>
      <w:r w:rsidRPr="00BD5D58">
        <w:rPr>
          <w:spacing w:val="1"/>
          <w:sz w:val="28"/>
          <w:szCs w:val="28"/>
        </w:rPr>
        <w:t xml:space="preserve"> </w:t>
      </w:r>
      <w:r w:rsidRPr="00BD5D58">
        <w:rPr>
          <w:sz w:val="28"/>
          <w:szCs w:val="28"/>
        </w:rPr>
        <w:t>Сталого</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ООН.</w:t>
      </w:r>
      <w:r w:rsidRPr="00BD5D58">
        <w:rPr>
          <w:spacing w:val="1"/>
          <w:sz w:val="28"/>
          <w:szCs w:val="28"/>
        </w:rPr>
        <w:t xml:space="preserve"> </w:t>
      </w:r>
      <w:r w:rsidRPr="00BD5D58">
        <w:rPr>
          <w:sz w:val="28"/>
          <w:szCs w:val="28"/>
        </w:rPr>
        <w:t>Центром</w:t>
      </w:r>
      <w:r w:rsidRPr="00BD5D58">
        <w:rPr>
          <w:spacing w:val="1"/>
          <w:sz w:val="28"/>
          <w:szCs w:val="28"/>
        </w:rPr>
        <w:t xml:space="preserve"> </w:t>
      </w:r>
      <w:r w:rsidRPr="00BD5D58">
        <w:rPr>
          <w:sz w:val="28"/>
          <w:szCs w:val="28"/>
        </w:rPr>
        <w:t>«Розвиток</w:t>
      </w:r>
      <w:r w:rsidRPr="00BD5D58">
        <w:rPr>
          <w:spacing w:val="1"/>
          <w:sz w:val="28"/>
          <w:szCs w:val="28"/>
        </w:rPr>
        <w:t xml:space="preserve"> </w:t>
      </w:r>
      <w:r w:rsidR="00EC445E">
        <w:rPr>
          <w:sz w:val="28"/>
          <w:szCs w:val="28"/>
        </w:rPr>
        <w:t>соціальної політики</w:t>
      </w:r>
      <w:r w:rsidRPr="00BD5D58">
        <w:rPr>
          <w:sz w:val="28"/>
          <w:szCs w:val="28"/>
        </w:rPr>
        <w:t>»</w:t>
      </w:r>
      <w:r w:rsidRPr="00BD5D58">
        <w:rPr>
          <w:spacing w:val="1"/>
          <w:sz w:val="28"/>
          <w:szCs w:val="28"/>
        </w:rPr>
        <w:t xml:space="preserve"> </w:t>
      </w:r>
      <w:r w:rsidRPr="00BD5D58">
        <w:rPr>
          <w:sz w:val="28"/>
          <w:szCs w:val="28"/>
        </w:rPr>
        <w:t>вперше</w:t>
      </w:r>
      <w:r w:rsidRPr="00BD5D58">
        <w:rPr>
          <w:spacing w:val="1"/>
          <w:sz w:val="28"/>
          <w:szCs w:val="28"/>
        </w:rPr>
        <w:t xml:space="preserve"> </w:t>
      </w:r>
      <w:r w:rsidRPr="00BD5D58">
        <w:rPr>
          <w:sz w:val="28"/>
          <w:szCs w:val="28"/>
        </w:rPr>
        <w:t>були</w:t>
      </w:r>
      <w:r w:rsidRPr="00BD5D58">
        <w:rPr>
          <w:spacing w:val="1"/>
          <w:sz w:val="28"/>
          <w:szCs w:val="28"/>
        </w:rPr>
        <w:t xml:space="preserve"> </w:t>
      </w:r>
      <w:r w:rsidRPr="00BD5D58">
        <w:rPr>
          <w:sz w:val="28"/>
          <w:szCs w:val="28"/>
        </w:rPr>
        <w:t>представлені</w:t>
      </w:r>
      <w:r w:rsidRPr="00BD5D58">
        <w:rPr>
          <w:spacing w:val="50"/>
          <w:sz w:val="28"/>
          <w:szCs w:val="28"/>
        </w:rPr>
        <w:t xml:space="preserve"> </w:t>
      </w:r>
      <w:r w:rsidRPr="00BD5D58">
        <w:rPr>
          <w:sz w:val="28"/>
          <w:szCs w:val="28"/>
        </w:rPr>
        <w:t>практики</w:t>
      </w:r>
      <w:r w:rsidRPr="00BD5D58">
        <w:rPr>
          <w:spacing w:val="50"/>
          <w:sz w:val="28"/>
          <w:szCs w:val="28"/>
        </w:rPr>
        <w:t xml:space="preserve"> </w:t>
      </w:r>
      <w:r w:rsidRPr="00BD5D58">
        <w:rPr>
          <w:sz w:val="28"/>
          <w:szCs w:val="28"/>
        </w:rPr>
        <w:t>українських</w:t>
      </w:r>
      <w:r w:rsidRPr="00BD5D58">
        <w:rPr>
          <w:spacing w:val="51"/>
          <w:sz w:val="28"/>
          <w:szCs w:val="28"/>
        </w:rPr>
        <w:t xml:space="preserve"> </w:t>
      </w:r>
      <w:r w:rsidRPr="00BD5D58">
        <w:rPr>
          <w:sz w:val="28"/>
          <w:szCs w:val="28"/>
        </w:rPr>
        <w:t>компаній</w:t>
      </w:r>
      <w:r w:rsidRPr="00BD5D58">
        <w:rPr>
          <w:spacing w:val="51"/>
          <w:sz w:val="28"/>
          <w:szCs w:val="28"/>
        </w:rPr>
        <w:t xml:space="preserve"> </w:t>
      </w:r>
      <w:r w:rsidRPr="00BD5D58">
        <w:rPr>
          <w:sz w:val="28"/>
          <w:szCs w:val="28"/>
        </w:rPr>
        <w:t>в</w:t>
      </w:r>
      <w:r w:rsidRPr="00BD5D58">
        <w:rPr>
          <w:spacing w:val="52"/>
          <w:sz w:val="28"/>
          <w:szCs w:val="28"/>
        </w:rPr>
        <w:t xml:space="preserve"> </w:t>
      </w:r>
      <w:r w:rsidRPr="00BD5D58">
        <w:rPr>
          <w:sz w:val="28"/>
          <w:szCs w:val="28"/>
        </w:rPr>
        <w:t>рамках</w:t>
      </w:r>
      <w:r w:rsidRPr="00BD5D58">
        <w:rPr>
          <w:spacing w:val="51"/>
          <w:sz w:val="28"/>
          <w:szCs w:val="28"/>
        </w:rPr>
        <w:t xml:space="preserve"> </w:t>
      </w:r>
      <w:r w:rsidRPr="00BD5D58">
        <w:rPr>
          <w:sz w:val="28"/>
          <w:szCs w:val="28"/>
        </w:rPr>
        <w:t>Глобальних</w:t>
      </w:r>
      <w:r w:rsidRPr="00BD5D58">
        <w:rPr>
          <w:spacing w:val="50"/>
          <w:sz w:val="28"/>
          <w:szCs w:val="28"/>
        </w:rPr>
        <w:t xml:space="preserve"> </w:t>
      </w:r>
      <w:r w:rsidRPr="00BD5D58">
        <w:rPr>
          <w:sz w:val="28"/>
          <w:szCs w:val="28"/>
        </w:rPr>
        <w:t>Цілей.</w:t>
      </w:r>
      <w:r w:rsidR="00961BEB">
        <w:rPr>
          <w:sz w:val="28"/>
          <w:szCs w:val="28"/>
        </w:rPr>
        <w:t xml:space="preserve"> </w:t>
      </w:r>
      <w:r w:rsidRPr="00BD5D58">
        <w:rPr>
          <w:sz w:val="28"/>
          <w:szCs w:val="28"/>
        </w:rPr>
        <w:t xml:space="preserve">Найбільше кейсів було присвячено Цілі 3, що стосується охорони </w:t>
      </w:r>
      <w:proofErr w:type="spellStart"/>
      <w:r w:rsidRPr="00BD5D58">
        <w:rPr>
          <w:sz w:val="28"/>
          <w:szCs w:val="28"/>
        </w:rPr>
        <w:t>здоровʼя</w:t>
      </w:r>
      <w:proofErr w:type="spellEnd"/>
      <w:r w:rsidRPr="00BD5D58">
        <w:rPr>
          <w:sz w:val="28"/>
          <w:szCs w:val="28"/>
        </w:rPr>
        <w:t xml:space="preserve"> і Цілі</w:t>
      </w:r>
      <w:r w:rsidRPr="00BD5D58">
        <w:rPr>
          <w:spacing w:val="1"/>
          <w:sz w:val="28"/>
          <w:szCs w:val="28"/>
        </w:rPr>
        <w:t xml:space="preserve"> </w:t>
      </w:r>
      <w:r w:rsidRPr="00BD5D58">
        <w:rPr>
          <w:sz w:val="28"/>
          <w:szCs w:val="28"/>
        </w:rPr>
        <w:t>4,</w:t>
      </w:r>
      <w:r w:rsidRPr="00BD5D58">
        <w:rPr>
          <w:spacing w:val="2"/>
          <w:sz w:val="28"/>
          <w:szCs w:val="28"/>
        </w:rPr>
        <w:t xml:space="preserve"> </w:t>
      </w:r>
      <w:r w:rsidRPr="00BD5D58">
        <w:rPr>
          <w:sz w:val="28"/>
          <w:szCs w:val="28"/>
        </w:rPr>
        <w:t>що</w:t>
      </w:r>
      <w:r w:rsidRPr="00BD5D58">
        <w:rPr>
          <w:spacing w:val="-4"/>
          <w:sz w:val="28"/>
          <w:szCs w:val="28"/>
        </w:rPr>
        <w:t xml:space="preserve"> </w:t>
      </w:r>
      <w:r w:rsidRPr="00BD5D58">
        <w:rPr>
          <w:sz w:val="28"/>
          <w:szCs w:val="28"/>
        </w:rPr>
        <w:t>стосується</w:t>
      </w:r>
      <w:r w:rsidRPr="00BD5D58">
        <w:rPr>
          <w:spacing w:val="-2"/>
          <w:sz w:val="28"/>
          <w:szCs w:val="28"/>
        </w:rPr>
        <w:t xml:space="preserve"> </w:t>
      </w:r>
      <w:r w:rsidRPr="00BD5D58">
        <w:rPr>
          <w:sz w:val="28"/>
          <w:szCs w:val="28"/>
        </w:rPr>
        <w:t>якісної</w:t>
      </w:r>
      <w:r w:rsidRPr="00BD5D58">
        <w:rPr>
          <w:spacing w:val="2"/>
          <w:sz w:val="28"/>
          <w:szCs w:val="28"/>
        </w:rPr>
        <w:t xml:space="preserve"> </w:t>
      </w:r>
      <w:r w:rsidRPr="00BD5D58">
        <w:rPr>
          <w:sz w:val="28"/>
          <w:szCs w:val="28"/>
        </w:rPr>
        <w:t>освіти.</w:t>
      </w:r>
    </w:p>
    <w:p w14:paraId="642038EB" w14:textId="081B7467" w:rsidR="009A013E" w:rsidRPr="00BD5D58" w:rsidRDefault="009A013E" w:rsidP="00EC445E">
      <w:pPr>
        <w:pStyle w:val="afc"/>
        <w:spacing w:line="360" w:lineRule="auto"/>
        <w:ind w:left="0" w:right="114"/>
        <w:rPr>
          <w:sz w:val="28"/>
          <w:szCs w:val="28"/>
        </w:rPr>
      </w:pPr>
      <w:r w:rsidRPr="00BD5D58">
        <w:rPr>
          <w:sz w:val="28"/>
          <w:szCs w:val="28"/>
        </w:rPr>
        <w:t>В</w:t>
      </w:r>
      <w:r w:rsidRPr="00BD5D58">
        <w:rPr>
          <w:spacing w:val="1"/>
          <w:sz w:val="28"/>
          <w:szCs w:val="28"/>
        </w:rPr>
        <w:t xml:space="preserve"> </w:t>
      </w:r>
      <w:r w:rsidRPr="00BD5D58">
        <w:rPr>
          <w:sz w:val="28"/>
          <w:szCs w:val="28"/>
        </w:rPr>
        <w:t>рамках</w:t>
      </w:r>
      <w:r w:rsidRPr="00BD5D58">
        <w:rPr>
          <w:spacing w:val="1"/>
          <w:sz w:val="28"/>
          <w:szCs w:val="28"/>
        </w:rPr>
        <w:t xml:space="preserve"> </w:t>
      </w:r>
      <w:r w:rsidRPr="00BD5D58">
        <w:rPr>
          <w:sz w:val="28"/>
          <w:szCs w:val="28"/>
        </w:rPr>
        <w:t>Цілі</w:t>
      </w:r>
      <w:r w:rsidRPr="00BD5D58">
        <w:rPr>
          <w:spacing w:val="1"/>
          <w:sz w:val="28"/>
          <w:szCs w:val="28"/>
        </w:rPr>
        <w:t xml:space="preserve"> </w:t>
      </w:r>
      <w:r w:rsidRPr="00BD5D58">
        <w:rPr>
          <w:sz w:val="28"/>
          <w:szCs w:val="28"/>
        </w:rPr>
        <w:t>3</w:t>
      </w:r>
      <w:r w:rsidRPr="00BD5D58">
        <w:rPr>
          <w:spacing w:val="1"/>
          <w:sz w:val="28"/>
          <w:szCs w:val="28"/>
        </w:rPr>
        <w:t xml:space="preserve"> </w:t>
      </w:r>
      <w:r w:rsidRPr="00BD5D58">
        <w:rPr>
          <w:sz w:val="28"/>
          <w:szCs w:val="28"/>
        </w:rPr>
        <w:t>Сталого</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ООН</w:t>
      </w:r>
      <w:r w:rsidRPr="00BD5D58">
        <w:rPr>
          <w:spacing w:val="1"/>
          <w:sz w:val="28"/>
          <w:szCs w:val="28"/>
        </w:rPr>
        <w:t xml:space="preserve"> </w:t>
      </w:r>
      <w:r w:rsidRPr="00BD5D58">
        <w:rPr>
          <w:sz w:val="28"/>
          <w:szCs w:val="28"/>
        </w:rPr>
        <w:t>компанія</w:t>
      </w:r>
      <w:r w:rsidRPr="00BD5D58">
        <w:rPr>
          <w:spacing w:val="1"/>
          <w:sz w:val="28"/>
          <w:szCs w:val="28"/>
        </w:rPr>
        <w:t xml:space="preserve"> </w:t>
      </w:r>
      <w:proofErr w:type="spellStart"/>
      <w:r w:rsidRPr="00BD5D58">
        <w:rPr>
          <w:sz w:val="28"/>
          <w:szCs w:val="28"/>
        </w:rPr>
        <w:t>Lenovo</w:t>
      </w:r>
      <w:proofErr w:type="spellEnd"/>
      <w:r w:rsidRPr="00BD5D58">
        <w:rPr>
          <w:spacing w:val="1"/>
          <w:sz w:val="28"/>
          <w:szCs w:val="28"/>
        </w:rPr>
        <w:t xml:space="preserve"> </w:t>
      </w:r>
      <w:r w:rsidRPr="00BD5D58">
        <w:rPr>
          <w:sz w:val="28"/>
          <w:szCs w:val="28"/>
        </w:rPr>
        <w:t>Україна</w:t>
      </w:r>
      <w:r w:rsidRPr="00BD5D58">
        <w:rPr>
          <w:spacing w:val="1"/>
          <w:sz w:val="28"/>
          <w:szCs w:val="28"/>
        </w:rPr>
        <w:t xml:space="preserve"> </w:t>
      </w:r>
      <w:r w:rsidRPr="00BD5D58">
        <w:rPr>
          <w:sz w:val="28"/>
          <w:szCs w:val="28"/>
        </w:rPr>
        <w:t>запустила соціальний проект «Роби добро», який спрямований на забезпечення</w:t>
      </w:r>
      <w:r w:rsidRPr="00BD5D58">
        <w:rPr>
          <w:spacing w:val="1"/>
          <w:sz w:val="28"/>
          <w:szCs w:val="28"/>
        </w:rPr>
        <w:t xml:space="preserve"> </w:t>
      </w:r>
      <w:r w:rsidRPr="00BD5D58">
        <w:rPr>
          <w:sz w:val="28"/>
          <w:szCs w:val="28"/>
        </w:rPr>
        <w:t>ліками та дистанційного навчання онкохворих дітей України. За результатами</w:t>
      </w:r>
      <w:r w:rsidRPr="00BD5D58">
        <w:rPr>
          <w:spacing w:val="1"/>
          <w:sz w:val="28"/>
          <w:szCs w:val="28"/>
        </w:rPr>
        <w:t xml:space="preserve"> </w:t>
      </w:r>
      <w:r w:rsidRPr="00BD5D58">
        <w:rPr>
          <w:sz w:val="28"/>
          <w:szCs w:val="28"/>
        </w:rPr>
        <w:t>проекту</w:t>
      </w:r>
      <w:r w:rsidRPr="00BD5D58">
        <w:rPr>
          <w:spacing w:val="1"/>
          <w:sz w:val="28"/>
          <w:szCs w:val="28"/>
        </w:rPr>
        <w:t xml:space="preserve"> </w:t>
      </w:r>
      <w:r w:rsidRPr="00BD5D58">
        <w:rPr>
          <w:sz w:val="28"/>
          <w:szCs w:val="28"/>
        </w:rPr>
        <w:t>зібрано</w:t>
      </w:r>
      <w:r w:rsidRPr="00BD5D58">
        <w:rPr>
          <w:spacing w:val="1"/>
          <w:sz w:val="28"/>
          <w:szCs w:val="28"/>
        </w:rPr>
        <w:t xml:space="preserve"> </w:t>
      </w:r>
      <w:r w:rsidRPr="00BD5D58">
        <w:rPr>
          <w:sz w:val="28"/>
          <w:szCs w:val="28"/>
        </w:rPr>
        <w:t>кошти</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річний</w:t>
      </w:r>
      <w:r w:rsidRPr="00BD5D58">
        <w:rPr>
          <w:spacing w:val="1"/>
          <w:sz w:val="28"/>
          <w:szCs w:val="28"/>
        </w:rPr>
        <w:t xml:space="preserve"> </w:t>
      </w:r>
      <w:r w:rsidRPr="00BD5D58">
        <w:rPr>
          <w:sz w:val="28"/>
          <w:szCs w:val="28"/>
        </w:rPr>
        <w:t>запас</w:t>
      </w:r>
      <w:r w:rsidRPr="00BD5D58">
        <w:rPr>
          <w:spacing w:val="1"/>
          <w:sz w:val="28"/>
          <w:szCs w:val="28"/>
        </w:rPr>
        <w:t xml:space="preserve"> </w:t>
      </w:r>
      <w:r w:rsidRPr="00BD5D58">
        <w:rPr>
          <w:sz w:val="28"/>
          <w:szCs w:val="28"/>
        </w:rPr>
        <w:t>супроводжуючих</w:t>
      </w:r>
      <w:r w:rsidRPr="00BD5D58">
        <w:rPr>
          <w:spacing w:val="1"/>
          <w:sz w:val="28"/>
          <w:szCs w:val="28"/>
        </w:rPr>
        <w:t xml:space="preserve"> </w:t>
      </w:r>
      <w:r w:rsidRPr="00BD5D58">
        <w:rPr>
          <w:sz w:val="28"/>
          <w:szCs w:val="28"/>
        </w:rPr>
        <w:t>медикаментів</w:t>
      </w:r>
      <w:r w:rsidRPr="00BD5D58">
        <w:rPr>
          <w:spacing w:val="1"/>
          <w:sz w:val="28"/>
          <w:szCs w:val="28"/>
        </w:rPr>
        <w:t xml:space="preserve"> </w:t>
      </w:r>
      <w:r w:rsidRPr="00BD5D58">
        <w:rPr>
          <w:sz w:val="28"/>
          <w:szCs w:val="28"/>
        </w:rPr>
        <w:t>для</w:t>
      </w:r>
      <w:r w:rsidRPr="00BD5D58">
        <w:rPr>
          <w:spacing w:val="1"/>
          <w:sz w:val="28"/>
          <w:szCs w:val="28"/>
        </w:rPr>
        <w:t xml:space="preserve"> </w:t>
      </w:r>
      <w:r w:rsidRPr="00BD5D58">
        <w:rPr>
          <w:sz w:val="28"/>
          <w:szCs w:val="28"/>
        </w:rPr>
        <w:t>онкохворих дітей. Суть проекту полягала в тому, що з кожної покупки техніки</w:t>
      </w:r>
      <w:r w:rsidRPr="00BD5D58">
        <w:rPr>
          <w:spacing w:val="1"/>
          <w:sz w:val="28"/>
          <w:szCs w:val="28"/>
        </w:rPr>
        <w:t xml:space="preserve"> </w:t>
      </w:r>
      <w:proofErr w:type="spellStart"/>
      <w:r w:rsidRPr="00BD5D58">
        <w:rPr>
          <w:sz w:val="28"/>
          <w:szCs w:val="28"/>
        </w:rPr>
        <w:t>Lenovo</w:t>
      </w:r>
      <w:proofErr w:type="spellEnd"/>
      <w:r w:rsidRPr="00BD5D58">
        <w:rPr>
          <w:sz w:val="28"/>
          <w:szCs w:val="28"/>
        </w:rPr>
        <w:t xml:space="preserve"> (ноутбука, </w:t>
      </w:r>
      <w:proofErr w:type="spellStart"/>
      <w:r w:rsidRPr="00BD5D58">
        <w:rPr>
          <w:sz w:val="28"/>
          <w:szCs w:val="28"/>
        </w:rPr>
        <w:t>компʼютера</w:t>
      </w:r>
      <w:proofErr w:type="spellEnd"/>
      <w:r w:rsidRPr="00BD5D58">
        <w:rPr>
          <w:sz w:val="28"/>
          <w:szCs w:val="28"/>
        </w:rPr>
        <w:t>, планшета) у магазинах по всій Україні, 50 грн.</w:t>
      </w:r>
      <w:r w:rsidRPr="00BD5D58">
        <w:rPr>
          <w:spacing w:val="1"/>
          <w:sz w:val="28"/>
          <w:szCs w:val="28"/>
        </w:rPr>
        <w:t xml:space="preserve"> </w:t>
      </w:r>
      <w:r w:rsidRPr="00BD5D58">
        <w:rPr>
          <w:sz w:val="28"/>
          <w:szCs w:val="28"/>
        </w:rPr>
        <w:t>перераховувались до благодійного фонду. При цьому ціни не підвищувались. У</w:t>
      </w:r>
      <w:r w:rsidRPr="00BD5D58">
        <w:rPr>
          <w:spacing w:val="1"/>
          <w:sz w:val="28"/>
          <w:szCs w:val="28"/>
        </w:rPr>
        <w:t xml:space="preserve"> </w:t>
      </w:r>
      <w:r w:rsidRPr="00BD5D58">
        <w:rPr>
          <w:sz w:val="28"/>
          <w:szCs w:val="28"/>
        </w:rPr>
        <w:t>проекті взяли участь всі роздрібні мережі та інтернет-магазини, які продають</w:t>
      </w:r>
      <w:r w:rsidRPr="00BD5D58">
        <w:rPr>
          <w:spacing w:val="1"/>
          <w:sz w:val="28"/>
          <w:szCs w:val="28"/>
        </w:rPr>
        <w:t xml:space="preserve"> </w:t>
      </w:r>
      <w:r w:rsidRPr="00BD5D58">
        <w:rPr>
          <w:sz w:val="28"/>
          <w:szCs w:val="28"/>
        </w:rPr>
        <w:t xml:space="preserve">техніку </w:t>
      </w:r>
      <w:proofErr w:type="spellStart"/>
      <w:r w:rsidRPr="00BD5D58">
        <w:rPr>
          <w:sz w:val="28"/>
          <w:szCs w:val="28"/>
        </w:rPr>
        <w:t>Lenovo</w:t>
      </w:r>
      <w:proofErr w:type="spellEnd"/>
      <w:r w:rsidRPr="00BD5D58">
        <w:rPr>
          <w:spacing w:val="1"/>
          <w:sz w:val="28"/>
          <w:szCs w:val="28"/>
        </w:rPr>
        <w:t xml:space="preserve"> </w:t>
      </w:r>
      <w:r w:rsidRPr="00BD5D58">
        <w:rPr>
          <w:sz w:val="28"/>
          <w:szCs w:val="28"/>
        </w:rPr>
        <w:t>[</w:t>
      </w:r>
      <w:r w:rsidR="00961BEB">
        <w:rPr>
          <w:sz w:val="28"/>
          <w:szCs w:val="28"/>
        </w:rPr>
        <w:t xml:space="preserve">8, с. </w:t>
      </w:r>
      <w:r w:rsidRPr="00BD5D58">
        <w:rPr>
          <w:sz w:val="28"/>
          <w:szCs w:val="28"/>
        </w:rPr>
        <w:t>9</w:t>
      </w:r>
      <w:r w:rsidR="00961BEB">
        <w:rPr>
          <w:sz w:val="28"/>
          <w:szCs w:val="28"/>
        </w:rPr>
        <w:t>1</w:t>
      </w:r>
      <w:r w:rsidRPr="00BD5D58">
        <w:rPr>
          <w:sz w:val="28"/>
          <w:szCs w:val="28"/>
        </w:rPr>
        <w:t>].</w:t>
      </w:r>
    </w:p>
    <w:p w14:paraId="4D28091E" w14:textId="629DA51D" w:rsidR="009A013E" w:rsidRPr="00BD5D58" w:rsidRDefault="009A013E" w:rsidP="00EC445E">
      <w:pPr>
        <w:pStyle w:val="afc"/>
        <w:spacing w:line="360" w:lineRule="auto"/>
        <w:ind w:right="116"/>
        <w:rPr>
          <w:sz w:val="28"/>
          <w:szCs w:val="28"/>
        </w:rPr>
      </w:pPr>
      <w:r w:rsidRPr="00BD5D58">
        <w:rPr>
          <w:sz w:val="28"/>
          <w:szCs w:val="28"/>
        </w:rPr>
        <w:t>Ще</w:t>
      </w:r>
      <w:r w:rsidRPr="00BD5D58">
        <w:rPr>
          <w:spacing w:val="1"/>
          <w:sz w:val="28"/>
          <w:szCs w:val="28"/>
        </w:rPr>
        <w:t xml:space="preserve"> </w:t>
      </w:r>
      <w:r w:rsidRPr="00BD5D58">
        <w:rPr>
          <w:sz w:val="28"/>
          <w:szCs w:val="28"/>
        </w:rPr>
        <w:t>одним</w:t>
      </w:r>
      <w:r w:rsidRPr="00BD5D58">
        <w:rPr>
          <w:spacing w:val="1"/>
          <w:sz w:val="28"/>
          <w:szCs w:val="28"/>
        </w:rPr>
        <w:t xml:space="preserve"> </w:t>
      </w:r>
      <w:r w:rsidRPr="00BD5D58">
        <w:rPr>
          <w:sz w:val="28"/>
          <w:szCs w:val="28"/>
        </w:rPr>
        <w:t>значущим</w:t>
      </w:r>
      <w:r w:rsidRPr="00BD5D58">
        <w:rPr>
          <w:spacing w:val="1"/>
          <w:sz w:val="28"/>
          <w:szCs w:val="28"/>
        </w:rPr>
        <w:t xml:space="preserve"> </w:t>
      </w:r>
      <w:r w:rsidRPr="00BD5D58">
        <w:rPr>
          <w:sz w:val="28"/>
          <w:szCs w:val="28"/>
        </w:rPr>
        <w:t>проектом</w:t>
      </w:r>
      <w:r w:rsidRPr="00BD5D58">
        <w:rPr>
          <w:spacing w:val="1"/>
          <w:sz w:val="28"/>
          <w:szCs w:val="28"/>
        </w:rPr>
        <w:t xml:space="preserve"> </w:t>
      </w:r>
      <w:r w:rsidRPr="00BD5D58">
        <w:rPr>
          <w:sz w:val="28"/>
          <w:szCs w:val="28"/>
        </w:rPr>
        <w:t>націленим</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забезпечення</w:t>
      </w:r>
      <w:r w:rsidRPr="00BD5D58">
        <w:rPr>
          <w:spacing w:val="1"/>
          <w:sz w:val="28"/>
          <w:szCs w:val="28"/>
        </w:rPr>
        <w:t xml:space="preserve"> </w:t>
      </w:r>
      <w:r w:rsidRPr="00BD5D58">
        <w:rPr>
          <w:sz w:val="28"/>
          <w:szCs w:val="28"/>
        </w:rPr>
        <w:t>здорового</w:t>
      </w:r>
      <w:r w:rsidRPr="00BD5D58">
        <w:rPr>
          <w:spacing w:val="1"/>
          <w:sz w:val="28"/>
          <w:szCs w:val="28"/>
        </w:rPr>
        <w:t xml:space="preserve"> </w:t>
      </w:r>
      <w:r w:rsidRPr="00BD5D58">
        <w:rPr>
          <w:sz w:val="28"/>
          <w:szCs w:val="28"/>
        </w:rPr>
        <w:t>способу</w:t>
      </w:r>
      <w:r w:rsidRPr="00BD5D58">
        <w:rPr>
          <w:spacing w:val="1"/>
          <w:sz w:val="28"/>
          <w:szCs w:val="28"/>
        </w:rPr>
        <w:t xml:space="preserve"> </w:t>
      </w:r>
      <w:r w:rsidRPr="00BD5D58">
        <w:rPr>
          <w:sz w:val="28"/>
          <w:szCs w:val="28"/>
        </w:rPr>
        <w:t>життя</w:t>
      </w:r>
      <w:r w:rsidRPr="00BD5D58">
        <w:rPr>
          <w:spacing w:val="1"/>
          <w:sz w:val="28"/>
          <w:szCs w:val="28"/>
        </w:rPr>
        <w:t xml:space="preserve"> </w:t>
      </w:r>
      <w:r w:rsidRPr="00BD5D58">
        <w:rPr>
          <w:sz w:val="28"/>
          <w:szCs w:val="28"/>
        </w:rPr>
        <w:t>є</w:t>
      </w:r>
      <w:r w:rsidRPr="00BD5D58">
        <w:rPr>
          <w:spacing w:val="1"/>
          <w:sz w:val="28"/>
          <w:szCs w:val="28"/>
        </w:rPr>
        <w:t xml:space="preserve"> </w:t>
      </w:r>
      <w:r w:rsidRPr="00BD5D58">
        <w:rPr>
          <w:sz w:val="28"/>
          <w:szCs w:val="28"/>
        </w:rPr>
        <w:t>проект</w:t>
      </w:r>
      <w:r w:rsidRPr="00BD5D58">
        <w:rPr>
          <w:spacing w:val="1"/>
          <w:sz w:val="28"/>
          <w:szCs w:val="28"/>
        </w:rPr>
        <w:t xml:space="preserve"> </w:t>
      </w:r>
      <w:r w:rsidRPr="00BD5D58">
        <w:rPr>
          <w:sz w:val="28"/>
          <w:szCs w:val="28"/>
        </w:rPr>
        <w:t>«Прагну</w:t>
      </w:r>
      <w:r w:rsidRPr="00BD5D58">
        <w:rPr>
          <w:spacing w:val="1"/>
          <w:sz w:val="28"/>
          <w:szCs w:val="28"/>
        </w:rPr>
        <w:t xml:space="preserve"> </w:t>
      </w:r>
      <w:r w:rsidRPr="00BD5D58">
        <w:rPr>
          <w:sz w:val="28"/>
          <w:szCs w:val="28"/>
        </w:rPr>
        <w:t>чути</w:t>
      </w:r>
      <w:r w:rsidRPr="00BD5D58">
        <w:rPr>
          <w:spacing w:val="1"/>
          <w:sz w:val="28"/>
          <w:szCs w:val="28"/>
        </w:rPr>
        <w:t xml:space="preserve"> </w:t>
      </w:r>
      <w:r w:rsidRPr="00BD5D58">
        <w:rPr>
          <w:sz w:val="28"/>
          <w:szCs w:val="28"/>
        </w:rPr>
        <w:t>світ</w:t>
      </w:r>
      <w:r w:rsidRPr="00BD5D58">
        <w:rPr>
          <w:spacing w:val="1"/>
          <w:sz w:val="28"/>
          <w:szCs w:val="28"/>
        </w:rPr>
        <w:t xml:space="preserve"> </w:t>
      </w:r>
      <w:r w:rsidRPr="00BD5D58">
        <w:rPr>
          <w:sz w:val="28"/>
          <w:szCs w:val="28"/>
        </w:rPr>
        <w:t>навколо»,</w:t>
      </w:r>
      <w:r w:rsidRPr="00BD5D58">
        <w:rPr>
          <w:spacing w:val="1"/>
          <w:sz w:val="28"/>
          <w:szCs w:val="28"/>
        </w:rPr>
        <w:t xml:space="preserve"> </w:t>
      </w:r>
      <w:r w:rsidRPr="00BD5D58">
        <w:rPr>
          <w:sz w:val="28"/>
          <w:szCs w:val="28"/>
        </w:rPr>
        <w:t>втілений</w:t>
      </w:r>
      <w:r w:rsidRPr="00BD5D58">
        <w:rPr>
          <w:spacing w:val="1"/>
          <w:sz w:val="28"/>
          <w:szCs w:val="28"/>
        </w:rPr>
        <w:t xml:space="preserve"> </w:t>
      </w:r>
      <w:r w:rsidRPr="00BD5D58">
        <w:rPr>
          <w:sz w:val="28"/>
          <w:szCs w:val="28"/>
        </w:rPr>
        <w:t>українським</w:t>
      </w:r>
      <w:r w:rsidRPr="00BD5D58">
        <w:rPr>
          <w:spacing w:val="1"/>
          <w:sz w:val="28"/>
          <w:szCs w:val="28"/>
        </w:rPr>
        <w:t xml:space="preserve"> </w:t>
      </w:r>
      <w:r w:rsidRPr="00BD5D58">
        <w:rPr>
          <w:sz w:val="28"/>
          <w:szCs w:val="28"/>
        </w:rPr>
        <w:t xml:space="preserve">оператором </w:t>
      </w:r>
      <w:proofErr w:type="spellStart"/>
      <w:r w:rsidRPr="00BD5D58">
        <w:rPr>
          <w:sz w:val="28"/>
          <w:szCs w:val="28"/>
        </w:rPr>
        <w:t>звʼязку</w:t>
      </w:r>
      <w:proofErr w:type="spellEnd"/>
      <w:r w:rsidRPr="00BD5D58">
        <w:rPr>
          <w:sz w:val="28"/>
          <w:szCs w:val="28"/>
        </w:rPr>
        <w:t xml:space="preserve"> LIFECELL. Даний проект спрямований на підтримку </w:t>
      </w:r>
      <w:r w:rsidRPr="00BD5D58">
        <w:rPr>
          <w:sz w:val="28"/>
          <w:szCs w:val="28"/>
        </w:rPr>
        <w:lastRenderedPageBreak/>
        <w:t>людей</w:t>
      </w:r>
      <w:r w:rsidRPr="00BD5D58">
        <w:rPr>
          <w:spacing w:val="1"/>
          <w:sz w:val="28"/>
          <w:szCs w:val="28"/>
        </w:rPr>
        <w:t xml:space="preserve"> </w:t>
      </w:r>
      <w:r w:rsidRPr="00BD5D58">
        <w:rPr>
          <w:sz w:val="28"/>
          <w:szCs w:val="28"/>
        </w:rPr>
        <w:t>із</w:t>
      </w:r>
      <w:r w:rsidRPr="00BD5D58">
        <w:rPr>
          <w:spacing w:val="34"/>
          <w:sz w:val="28"/>
          <w:szCs w:val="28"/>
        </w:rPr>
        <w:t xml:space="preserve"> </w:t>
      </w:r>
      <w:r w:rsidRPr="00BD5D58">
        <w:rPr>
          <w:sz w:val="28"/>
          <w:szCs w:val="28"/>
        </w:rPr>
        <w:t>вадами</w:t>
      </w:r>
      <w:r w:rsidRPr="00BD5D58">
        <w:rPr>
          <w:spacing w:val="37"/>
          <w:sz w:val="28"/>
          <w:szCs w:val="28"/>
        </w:rPr>
        <w:t xml:space="preserve"> </w:t>
      </w:r>
      <w:r w:rsidRPr="00BD5D58">
        <w:rPr>
          <w:sz w:val="28"/>
          <w:szCs w:val="28"/>
        </w:rPr>
        <w:t>слуху</w:t>
      </w:r>
      <w:r w:rsidRPr="00BD5D58">
        <w:rPr>
          <w:spacing w:val="37"/>
          <w:sz w:val="28"/>
          <w:szCs w:val="28"/>
        </w:rPr>
        <w:t xml:space="preserve"> </w:t>
      </w:r>
      <w:r w:rsidRPr="00BD5D58">
        <w:rPr>
          <w:sz w:val="28"/>
          <w:szCs w:val="28"/>
        </w:rPr>
        <w:t>та</w:t>
      </w:r>
      <w:r w:rsidRPr="00BD5D58">
        <w:rPr>
          <w:spacing w:val="32"/>
          <w:sz w:val="28"/>
          <w:szCs w:val="28"/>
        </w:rPr>
        <w:t xml:space="preserve"> </w:t>
      </w:r>
      <w:r w:rsidRPr="00BD5D58">
        <w:rPr>
          <w:sz w:val="28"/>
          <w:szCs w:val="28"/>
        </w:rPr>
        <w:t>опіку</w:t>
      </w:r>
      <w:r w:rsidRPr="00BD5D58">
        <w:rPr>
          <w:spacing w:val="35"/>
          <w:sz w:val="28"/>
          <w:szCs w:val="28"/>
        </w:rPr>
        <w:t xml:space="preserve"> </w:t>
      </w:r>
      <w:r w:rsidRPr="00BD5D58">
        <w:rPr>
          <w:sz w:val="28"/>
          <w:szCs w:val="28"/>
        </w:rPr>
        <w:t>над</w:t>
      </w:r>
      <w:r w:rsidRPr="00BD5D58">
        <w:rPr>
          <w:spacing w:val="35"/>
          <w:sz w:val="28"/>
          <w:szCs w:val="28"/>
        </w:rPr>
        <w:t xml:space="preserve"> </w:t>
      </w:r>
      <w:r w:rsidRPr="00BD5D58">
        <w:rPr>
          <w:sz w:val="28"/>
          <w:szCs w:val="28"/>
        </w:rPr>
        <w:t>медичним</w:t>
      </w:r>
      <w:r w:rsidRPr="00BD5D58">
        <w:rPr>
          <w:spacing w:val="36"/>
          <w:sz w:val="28"/>
          <w:szCs w:val="28"/>
        </w:rPr>
        <w:t xml:space="preserve"> </w:t>
      </w:r>
      <w:r w:rsidRPr="00BD5D58">
        <w:rPr>
          <w:sz w:val="28"/>
          <w:szCs w:val="28"/>
        </w:rPr>
        <w:t>центром</w:t>
      </w:r>
      <w:r w:rsidRPr="00BD5D58">
        <w:rPr>
          <w:spacing w:val="36"/>
          <w:sz w:val="28"/>
          <w:szCs w:val="28"/>
        </w:rPr>
        <w:t xml:space="preserve"> </w:t>
      </w:r>
      <w:r w:rsidRPr="00BD5D58">
        <w:rPr>
          <w:sz w:val="28"/>
          <w:szCs w:val="28"/>
        </w:rPr>
        <w:t>з</w:t>
      </w:r>
      <w:r w:rsidRPr="00BD5D58">
        <w:rPr>
          <w:spacing w:val="34"/>
          <w:sz w:val="28"/>
          <w:szCs w:val="28"/>
        </w:rPr>
        <w:t xml:space="preserve"> </w:t>
      </w:r>
      <w:r w:rsidRPr="00BD5D58">
        <w:rPr>
          <w:sz w:val="28"/>
          <w:szCs w:val="28"/>
        </w:rPr>
        <w:t>проблем</w:t>
      </w:r>
      <w:r w:rsidRPr="00BD5D58">
        <w:rPr>
          <w:spacing w:val="36"/>
          <w:sz w:val="28"/>
          <w:szCs w:val="28"/>
        </w:rPr>
        <w:t xml:space="preserve"> </w:t>
      </w:r>
      <w:r w:rsidRPr="00BD5D58">
        <w:rPr>
          <w:sz w:val="28"/>
          <w:szCs w:val="28"/>
        </w:rPr>
        <w:t>слуху</w:t>
      </w:r>
      <w:r w:rsidRPr="00BD5D58">
        <w:rPr>
          <w:spacing w:val="37"/>
          <w:sz w:val="28"/>
          <w:szCs w:val="28"/>
        </w:rPr>
        <w:t xml:space="preserve"> </w:t>
      </w:r>
      <w:r w:rsidRPr="00BD5D58">
        <w:rPr>
          <w:sz w:val="28"/>
          <w:szCs w:val="28"/>
        </w:rPr>
        <w:t>та</w:t>
      </w:r>
      <w:r w:rsidRPr="00BD5D58">
        <w:rPr>
          <w:spacing w:val="32"/>
          <w:sz w:val="28"/>
          <w:szCs w:val="28"/>
        </w:rPr>
        <w:t xml:space="preserve"> </w:t>
      </w:r>
      <w:r w:rsidRPr="00BD5D58">
        <w:rPr>
          <w:sz w:val="28"/>
          <w:szCs w:val="28"/>
        </w:rPr>
        <w:t>мовлення</w:t>
      </w:r>
      <w:r w:rsidR="00EC445E">
        <w:rPr>
          <w:sz w:val="28"/>
          <w:szCs w:val="28"/>
        </w:rPr>
        <w:t xml:space="preserve"> </w:t>
      </w:r>
      <w:r w:rsidRPr="00BD5D58">
        <w:rPr>
          <w:sz w:val="28"/>
          <w:szCs w:val="28"/>
        </w:rPr>
        <w:t>«СУВАГ»</w:t>
      </w:r>
      <w:r w:rsidRPr="00BD5D58">
        <w:rPr>
          <w:spacing w:val="-2"/>
          <w:sz w:val="28"/>
          <w:szCs w:val="28"/>
        </w:rPr>
        <w:t xml:space="preserve"> </w:t>
      </w:r>
      <w:r w:rsidRPr="00BD5D58">
        <w:rPr>
          <w:sz w:val="28"/>
          <w:szCs w:val="28"/>
        </w:rPr>
        <w:t>у</w:t>
      </w:r>
      <w:r w:rsidRPr="00BD5D58">
        <w:rPr>
          <w:spacing w:val="-2"/>
          <w:sz w:val="28"/>
          <w:szCs w:val="28"/>
        </w:rPr>
        <w:t xml:space="preserve"> </w:t>
      </w:r>
      <w:r w:rsidRPr="00BD5D58">
        <w:rPr>
          <w:sz w:val="28"/>
          <w:szCs w:val="28"/>
        </w:rPr>
        <w:t>Києві</w:t>
      </w:r>
      <w:r w:rsidRPr="00BD5D58">
        <w:rPr>
          <w:spacing w:val="-1"/>
          <w:sz w:val="28"/>
          <w:szCs w:val="28"/>
        </w:rPr>
        <w:t xml:space="preserve"> </w:t>
      </w:r>
      <w:r w:rsidRPr="00BD5D58">
        <w:rPr>
          <w:sz w:val="28"/>
          <w:szCs w:val="28"/>
        </w:rPr>
        <w:t>[</w:t>
      </w:r>
      <w:r w:rsidR="00961BEB">
        <w:rPr>
          <w:sz w:val="28"/>
          <w:szCs w:val="28"/>
        </w:rPr>
        <w:t>25, с. 39</w:t>
      </w:r>
      <w:r w:rsidRPr="00BD5D58">
        <w:rPr>
          <w:sz w:val="28"/>
          <w:szCs w:val="28"/>
        </w:rPr>
        <w:t>].</w:t>
      </w:r>
    </w:p>
    <w:p w14:paraId="5BD401C4" w14:textId="50D60231" w:rsidR="009A013E" w:rsidRPr="00BD5D58" w:rsidRDefault="009A013E" w:rsidP="00EC445E">
      <w:pPr>
        <w:pStyle w:val="afc"/>
        <w:spacing w:line="360" w:lineRule="auto"/>
        <w:ind w:right="115"/>
        <w:rPr>
          <w:sz w:val="28"/>
          <w:szCs w:val="28"/>
        </w:rPr>
      </w:pPr>
      <w:r w:rsidRPr="00BD5D58">
        <w:rPr>
          <w:sz w:val="28"/>
          <w:szCs w:val="28"/>
        </w:rPr>
        <w:t>У</w:t>
      </w:r>
      <w:r w:rsidRPr="00BD5D58">
        <w:rPr>
          <w:spacing w:val="1"/>
          <w:sz w:val="28"/>
          <w:szCs w:val="28"/>
        </w:rPr>
        <w:t xml:space="preserve"> </w:t>
      </w:r>
      <w:proofErr w:type="spellStart"/>
      <w:r w:rsidRPr="00BD5D58">
        <w:rPr>
          <w:sz w:val="28"/>
          <w:szCs w:val="28"/>
        </w:rPr>
        <w:t>звʼязку</w:t>
      </w:r>
      <w:proofErr w:type="spellEnd"/>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подіями</w:t>
      </w:r>
      <w:r w:rsidRPr="00BD5D58">
        <w:rPr>
          <w:spacing w:val="1"/>
          <w:sz w:val="28"/>
          <w:szCs w:val="28"/>
        </w:rPr>
        <w:t xml:space="preserve"> </w:t>
      </w:r>
      <w:r w:rsidRPr="00BD5D58">
        <w:rPr>
          <w:sz w:val="28"/>
          <w:szCs w:val="28"/>
        </w:rPr>
        <w:t>2014</w:t>
      </w:r>
      <w:r w:rsidRPr="00BD5D58">
        <w:rPr>
          <w:spacing w:val="1"/>
          <w:sz w:val="28"/>
          <w:szCs w:val="28"/>
        </w:rPr>
        <w:t xml:space="preserve"> </w:t>
      </w:r>
      <w:r w:rsidRPr="00BD5D58">
        <w:rPr>
          <w:sz w:val="28"/>
          <w:szCs w:val="28"/>
        </w:rPr>
        <w:t>року</w:t>
      </w:r>
      <w:r w:rsidRPr="00BD5D58">
        <w:rPr>
          <w:spacing w:val="1"/>
          <w:sz w:val="28"/>
          <w:szCs w:val="28"/>
        </w:rPr>
        <w:t xml:space="preserve"> </w:t>
      </w:r>
      <w:r w:rsidRPr="00BD5D58">
        <w:rPr>
          <w:sz w:val="28"/>
          <w:szCs w:val="28"/>
        </w:rPr>
        <w:t>–</w:t>
      </w:r>
      <w:r w:rsidRPr="00BD5D58">
        <w:rPr>
          <w:spacing w:val="1"/>
          <w:sz w:val="28"/>
          <w:szCs w:val="28"/>
        </w:rPr>
        <w:t xml:space="preserve"> </w:t>
      </w:r>
      <w:r w:rsidRPr="00BD5D58">
        <w:rPr>
          <w:sz w:val="28"/>
          <w:szCs w:val="28"/>
        </w:rPr>
        <w:t>анексія</w:t>
      </w:r>
      <w:r w:rsidRPr="00BD5D58">
        <w:rPr>
          <w:spacing w:val="1"/>
          <w:sz w:val="28"/>
          <w:szCs w:val="28"/>
        </w:rPr>
        <w:t xml:space="preserve"> </w:t>
      </w:r>
      <w:r w:rsidRPr="00BD5D58">
        <w:rPr>
          <w:sz w:val="28"/>
          <w:szCs w:val="28"/>
        </w:rPr>
        <w:t>Криму,</w:t>
      </w:r>
      <w:r w:rsidRPr="00BD5D58">
        <w:rPr>
          <w:spacing w:val="1"/>
          <w:sz w:val="28"/>
          <w:szCs w:val="28"/>
        </w:rPr>
        <w:t xml:space="preserve"> </w:t>
      </w:r>
      <w:r w:rsidRPr="00BD5D58">
        <w:rPr>
          <w:sz w:val="28"/>
          <w:szCs w:val="28"/>
        </w:rPr>
        <w:t>а</w:t>
      </w:r>
      <w:r w:rsidRPr="00BD5D58">
        <w:rPr>
          <w:spacing w:val="1"/>
          <w:sz w:val="28"/>
          <w:szCs w:val="28"/>
        </w:rPr>
        <w:t xml:space="preserve"> </w:t>
      </w:r>
      <w:r w:rsidRPr="00BD5D58">
        <w:rPr>
          <w:sz w:val="28"/>
          <w:szCs w:val="28"/>
        </w:rPr>
        <w:t>пізніше</w:t>
      </w:r>
      <w:r w:rsidRPr="00BD5D58">
        <w:rPr>
          <w:spacing w:val="1"/>
          <w:sz w:val="28"/>
          <w:szCs w:val="28"/>
        </w:rPr>
        <w:t xml:space="preserve"> </w:t>
      </w:r>
      <w:r w:rsidR="00EC445E">
        <w:rPr>
          <w:spacing w:val="1"/>
          <w:sz w:val="28"/>
          <w:szCs w:val="28"/>
        </w:rPr>
        <w:t xml:space="preserve">повномасштабного вторгнення </w:t>
      </w:r>
      <w:proofErr w:type="spellStart"/>
      <w:r w:rsidR="00EC445E">
        <w:rPr>
          <w:sz w:val="28"/>
          <w:szCs w:val="28"/>
        </w:rPr>
        <w:t>р</w:t>
      </w:r>
      <w:r w:rsidR="00961BEB">
        <w:rPr>
          <w:sz w:val="28"/>
          <w:szCs w:val="28"/>
        </w:rPr>
        <w:t>осії</w:t>
      </w:r>
      <w:proofErr w:type="spellEnd"/>
      <w:r w:rsidRPr="00BD5D58">
        <w:rPr>
          <w:sz w:val="28"/>
          <w:szCs w:val="28"/>
        </w:rPr>
        <w:t>,</w:t>
      </w:r>
      <w:r w:rsidRPr="00BD5D58">
        <w:rPr>
          <w:spacing w:val="1"/>
          <w:sz w:val="28"/>
          <w:szCs w:val="28"/>
        </w:rPr>
        <w:t xml:space="preserve"> </w:t>
      </w:r>
      <w:r w:rsidRPr="00BD5D58">
        <w:rPr>
          <w:sz w:val="28"/>
          <w:szCs w:val="28"/>
        </w:rPr>
        <w:t>компанія</w:t>
      </w:r>
      <w:r w:rsidRPr="00BD5D58">
        <w:rPr>
          <w:spacing w:val="1"/>
          <w:sz w:val="28"/>
          <w:szCs w:val="28"/>
        </w:rPr>
        <w:t xml:space="preserve"> </w:t>
      </w:r>
      <w:r w:rsidRPr="00BD5D58">
        <w:rPr>
          <w:sz w:val="28"/>
          <w:szCs w:val="28"/>
        </w:rPr>
        <w:t>«Нова</w:t>
      </w:r>
      <w:r w:rsidRPr="00BD5D58">
        <w:rPr>
          <w:spacing w:val="1"/>
          <w:sz w:val="28"/>
          <w:szCs w:val="28"/>
        </w:rPr>
        <w:t xml:space="preserve"> </w:t>
      </w:r>
      <w:r w:rsidRPr="00BD5D58">
        <w:rPr>
          <w:sz w:val="28"/>
          <w:szCs w:val="28"/>
        </w:rPr>
        <w:t>Пошта»</w:t>
      </w:r>
      <w:r w:rsidRPr="00BD5D58">
        <w:rPr>
          <w:spacing w:val="1"/>
          <w:sz w:val="28"/>
          <w:szCs w:val="28"/>
        </w:rPr>
        <w:t xml:space="preserve"> </w:t>
      </w:r>
      <w:r w:rsidRPr="00BD5D58">
        <w:rPr>
          <w:sz w:val="28"/>
          <w:szCs w:val="28"/>
        </w:rPr>
        <w:t>запустила</w:t>
      </w:r>
      <w:r w:rsidRPr="00BD5D58">
        <w:rPr>
          <w:spacing w:val="1"/>
          <w:sz w:val="28"/>
          <w:szCs w:val="28"/>
        </w:rPr>
        <w:t xml:space="preserve"> </w:t>
      </w:r>
      <w:r w:rsidRPr="00BD5D58">
        <w:rPr>
          <w:sz w:val="28"/>
          <w:szCs w:val="28"/>
        </w:rPr>
        <w:t>соціальний</w:t>
      </w:r>
      <w:r w:rsidRPr="00BD5D58">
        <w:rPr>
          <w:spacing w:val="1"/>
          <w:sz w:val="28"/>
          <w:szCs w:val="28"/>
        </w:rPr>
        <w:t xml:space="preserve"> </w:t>
      </w:r>
      <w:r w:rsidRPr="00BD5D58">
        <w:rPr>
          <w:sz w:val="28"/>
          <w:szCs w:val="28"/>
        </w:rPr>
        <w:t>проект «Гуманітарна пошта України». Проект надав можливість волонтерським</w:t>
      </w:r>
      <w:r w:rsidRPr="00BD5D58">
        <w:rPr>
          <w:spacing w:val="1"/>
          <w:sz w:val="28"/>
          <w:szCs w:val="28"/>
        </w:rPr>
        <w:t xml:space="preserve"> </w:t>
      </w:r>
      <w:r w:rsidRPr="00BD5D58">
        <w:rPr>
          <w:sz w:val="28"/>
          <w:szCs w:val="28"/>
        </w:rPr>
        <w:t>організаціям</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ініціативним</w:t>
      </w:r>
      <w:r w:rsidRPr="00BD5D58">
        <w:rPr>
          <w:spacing w:val="1"/>
          <w:sz w:val="28"/>
          <w:szCs w:val="28"/>
        </w:rPr>
        <w:t xml:space="preserve"> </w:t>
      </w:r>
      <w:r w:rsidRPr="00BD5D58">
        <w:rPr>
          <w:sz w:val="28"/>
          <w:szCs w:val="28"/>
        </w:rPr>
        <w:t>групам</w:t>
      </w:r>
      <w:r w:rsidRPr="00BD5D58">
        <w:rPr>
          <w:spacing w:val="1"/>
          <w:sz w:val="28"/>
          <w:szCs w:val="28"/>
        </w:rPr>
        <w:t xml:space="preserve"> </w:t>
      </w:r>
      <w:r w:rsidRPr="00BD5D58">
        <w:rPr>
          <w:sz w:val="28"/>
          <w:szCs w:val="28"/>
        </w:rPr>
        <w:t>відправляти</w:t>
      </w:r>
      <w:r w:rsidRPr="00BD5D58">
        <w:rPr>
          <w:spacing w:val="1"/>
          <w:sz w:val="28"/>
          <w:szCs w:val="28"/>
        </w:rPr>
        <w:t xml:space="preserve"> </w:t>
      </w:r>
      <w:r w:rsidRPr="00BD5D58">
        <w:rPr>
          <w:sz w:val="28"/>
          <w:szCs w:val="28"/>
        </w:rPr>
        <w:t>і</w:t>
      </w:r>
      <w:r w:rsidRPr="00BD5D58">
        <w:rPr>
          <w:spacing w:val="1"/>
          <w:sz w:val="28"/>
          <w:szCs w:val="28"/>
        </w:rPr>
        <w:t xml:space="preserve"> </w:t>
      </w:r>
      <w:r w:rsidRPr="00BD5D58">
        <w:rPr>
          <w:sz w:val="28"/>
          <w:szCs w:val="28"/>
        </w:rPr>
        <w:t>отримувати</w:t>
      </w:r>
      <w:r w:rsidRPr="00BD5D58">
        <w:rPr>
          <w:spacing w:val="1"/>
          <w:sz w:val="28"/>
          <w:szCs w:val="28"/>
        </w:rPr>
        <w:t xml:space="preserve"> </w:t>
      </w:r>
      <w:r w:rsidRPr="00BD5D58">
        <w:rPr>
          <w:sz w:val="28"/>
          <w:szCs w:val="28"/>
        </w:rPr>
        <w:t>гуманітарні</w:t>
      </w:r>
      <w:r w:rsidRPr="00BD5D58">
        <w:rPr>
          <w:spacing w:val="1"/>
          <w:sz w:val="28"/>
          <w:szCs w:val="28"/>
        </w:rPr>
        <w:t xml:space="preserve"> </w:t>
      </w:r>
      <w:r w:rsidRPr="00BD5D58">
        <w:rPr>
          <w:sz w:val="28"/>
          <w:szCs w:val="28"/>
        </w:rPr>
        <w:t>вантажі</w:t>
      </w:r>
      <w:r w:rsidRPr="00BD5D58">
        <w:rPr>
          <w:spacing w:val="30"/>
          <w:sz w:val="28"/>
          <w:szCs w:val="28"/>
        </w:rPr>
        <w:t xml:space="preserve"> </w:t>
      </w:r>
      <w:r w:rsidRPr="00BD5D58">
        <w:rPr>
          <w:sz w:val="28"/>
          <w:szCs w:val="28"/>
        </w:rPr>
        <w:t>безкоштовно</w:t>
      </w:r>
      <w:r w:rsidRPr="00BD5D58">
        <w:rPr>
          <w:spacing w:val="33"/>
          <w:sz w:val="28"/>
          <w:szCs w:val="28"/>
        </w:rPr>
        <w:t xml:space="preserve"> </w:t>
      </w:r>
      <w:r w:rsidRPr="00BD5D58">
        <w:rPr>
          <w:sz w:val="28"/>
          <w:szCs w:val="28"/>
        </w:rPr>
        <w:t>в</w:t>
      </w:r>
      <w:r w:rsidRPr="00BD5D58">
        <w:rPr>
          <w:spacing w:val="28"/>
          <w:sz w:val="28"/>
          <w:szCs w:val="28"/>
        </w:rPr>
        <w:t xml:space="preserve"> </w:t>
      </w:r>
      <w:r w:rsidRPr="00BD5D58">
        <w:rPr>
          <w:sz w:val="28"/>
          <w:szCs w:val="28"/>
        </w:rPr>
        <w:t>будь-якому</w:t>
      </w:r>
      <w:r w:rsidRPr="00BD5D58">
        <w:rPr>
          <w:spacing w:val="30"/>
          <w:sz w:val="28"/>
          <w:szCs w:val="28"/>
        </w:rPr>
        <w:t xml:space="preserve"> </w:t>
      </w:r>
      <w:r w:rsidRPr="00BD5D58">
        <w:rPr>
          <w:sz w:val="28"/>
          <w:szCs w:val="28"/>
        </w:rPr>
        <w:t>відділенні</w:t>
      </w:r>
      <w:r w:rsidRPr="00BD5D58">
        <w:rPr>
          <w:spacing w:val="30"/>
          <w:sz w:val="28"/>
          <w:szCs w:val="28"/>
        </w:rPr>
        <w:t xml:space="preserve"> </w:t>
      </w:r>
      <w:r w:rsidRPr="00BD5D58">
        <w:rPr>
          <w:sz w:val="28"/>
          <w:szCs w:val="28"/>
        </w:rPr>
        <w:t>компанії</w:t>
      </w:r>
      <w:r w:rsidRPr="00BD5D58">
        <w:rPr>
          <w:spacing w:val="31"/>
          <w:sz w:val="28"/>
          <w:szCs w:val="28"/>
        </w:rPr>
        <w:t xml:space="preserve"> </w:t>
      </w:r>
      <w:r w:rsidRPr="00BD5D58">
        <w:rPr>
          <w:sz w:val="28"/>
          <w:szCs w:val="28"/>
        </w:rPr>
        <w:t>по</w:t>
      </w:r>
      <w:r w:rsidRPr="00BD5D58">
        <w:rPr>
          <w:spacing w:val="31"/>
          <w:sz w:val="28"/>
          <w:szCs w:val="28"/>
        </w:rPr>
        <w:t xml:space="preserve"> </w:t>
      </w:r>
      <w:r w:rsidRPr="00BD5D58">
        <w:rPr>
          <w:sz w:val="28"/>
          <w:szCs w:val="28"/>
        </w:rPr>
        <w:t>всій</w:t>
      </w:r>
      <w:r w:rsidRPr="00BD5D58">
        <w:rPr>
          <w:spacing w:val="31"/>
          <w:sz w:val="28"/>
          <w:szCs w:val="28"/>
        </w:rPr>
        <w:t xml:space="preserve"> </w:t>
      </w:r>
      <w:r w:rsidRPr="00BD5D58">
        <w:rPr>
          <w:sz w:val="28"/>
          <w:szCs w:val="28"/>
        </w:rPr>
        <w:t>Україні.</w:t>
      </w:r>
      <w:r w:rsidRPr="00BD5D58">
        <w:rPr>
          <w:spacing w:val="28"/>
          <w:sz w:val="28"/>
          <w:szCs w:val="28"/>
        </w:rPr>
        <w:t xml:space="preserve"> </w:t>
      </w:r>
      <w:r w:rsidRPr="00BD5D58">
        <w:rPr>
          <w:sz w:val="28"/>
          <w:szCs w:val="28"/>
        </w:rPr>
        <w:t>Майже</w:t>
      </w:r>
      <w:r w:rsidR="00EC445E">
        <w:rPr>
          <w:sz w:val="28"/>
          <w:szCs w:val="28"/>
        </w:rPr>
        <w:t xml:space="preserve"> </w:t>
      </w:r>
      <w:r w:rsidRPr="00BD5D58">
        <w:rPr>
          <w:sz w:val="28"/>
          <w:szCs w:val="28"/>
        </w:rPr>
        <w:t>300</w:t>
      </w:r>
      <w:r w:rsidRPr="00BD5D58">
        <w:rPr>
          <w:spacing w:val="1"/>
          <w:sz w:val="28"/>
          <w:szCs w:val="28"/>
        </w:rPr>
        <w:t xml:space="preserve"> </w:t>
      </w:r>
      <w:r w:rsidRPr="00BD5D58">
        <w:rPr>
          <w:sz w:val="28"/>
          <w:szCs w:val="28"/>
        </w:rPr>
        <w:t>акредитованих</w:t>
      </w:r>
      <w:r w:rsidRPr="00BD5D58">
        <w:rPr>
          <w:spacing w:val="1"/>
          <w:sz w:val="28"/>
          <w:szCs w:val="28"/>
        </w:rPr>
        <w:t xml:space="preserve"> </w:t>
      </w:r>
      <w:r w:rsidRPr="00BD5D58">
        <w:rPr>
          <w:sz w:val="28"/>
          <w:szCs w:val="28"/>
        </w:rPr>
        <w:t>волонтерських</w:t>
      </w:r>
      <w:r w:rsidRPr="00BD5D58">
        <w:rPr>
          <w:spacing w:val="1"/>
          <w:sz w:val="28"/>
          <w:szCs w:val="28"/>
        </w:rPr>
        <w:t xml:space="preserve"> </w:t>
      </w:r>
      <w:r w:rsidRPr="00BD5D58">
        <w:rPr>
          <w:sz w:val="28"/>
          <w:szCs w:val="28"/>
        </w:rPr>
        <w:t>організацій</w:t>
      </w:r>
      <w:r w:rsidRPr="00BD5D58">
        <w:rPr>
          <w:spacing w:val="1"/>
          <w:sz w:val="28"/>
          <w:szCs w:val="28"/>
        </w:rPr>
        <w:t xml:space="preserve"> </w:t>
      </w:r>
      <w:r w:rsidRPr="00BD5D58">
        <w:rPr>
          <w:sz w:val="28"/>
          <w:szCs w:val="28"/>
        </w:rPr>
        <w:t>отримали</w:t>
      </w:r>
      <w:r w:rsidRPr="00BD5D58">
        <w:rPr>
          <w:spacing w:val="1"/>
          <w:sz w:val="28"/>
          <w:szCs w:val="28"/>
        </w:rPr>
        <w:t xml:space="preserve"> </w:t>
      </w:r>
      <w:r w:rsidRPr="00BD5D58">
        <w:rPr>
          <w:sz w:val="28"/>
          <w:szCs w:val="28"/>
        </w:rPr>
        <w:t>можливість</w:t>
      </w:r>
      <w:r w:rsidRPr="00BD5D58">
        <w:rPr>
          <w:spacing w:val="1"/>
          <w:sz w:val="28"/>
          <w:szCs w:val="28"/>
        </w:rPr>
        <w:t xml:space="preserve"> </w:t>
      </w:r>
      <w:r w:rsidRPr="00BD5D58">
        <w:rPr>
          <w:sz w:val="28"/>
          <w:szCs w:val="28"/>
        </w:rPr>
        <w:t>безкоштовного пересилання гуманітарних вантажів</w:t>
      </w:r>
      <w:r w:rsidR="00EC445E">
        <w:rPr>
          <w:sz w:val="28"/>
          <w:szCs w:val="28"/>
        </w:rPr>
        <w:t xml:space="preserve"> </w:t>
      </w:r>
      <w:r w:rsidRPr="00BD5D58">
        <w:rPr>
          <w:sz w:val="28"/>
          <w:szCs w:val="28"/>
        </w:rPr>
        <w:t>[10].</w:t>
      </w:r>
    </w:p>
    <w:p w14:paraId="6F54948B" w14:textId="2A316A6D" w:rsidR="009A013E" w:rsidRPr="00BD5D58" w:rsidRDefault="009A013E" w:rsidP="00BD5D58">
      <w:pPr>
        <w:pStyle w:val="afc"/>
        <w:spacing w:line="360" w:lineRule="auto"/>
        <w:ind w:right="115"/>
        <w:rPr>
          <w:sz w:val="28"/>
          <w:szCs w:val="28"/>
        </w:rPr>
      </w:pPr>
      <w:r w:rsidRPr="00BD5D58">
        <w:rPr>
          <w:sz w:val="28"/>
          <w:szCs w:val="28"/>
        </w:rPr>
        <w:t xml:space="preserve">Аналіз проектів </w:t>
      </w:r>
      <w:r w:rsidR="004A6F85">
        <w:rPr>
          <w:sz w:val="28"/>
          <w:szCs w:val="28"/>
        </w:rPr>
        <w:t>соціальної політики</w:t>
      </w:r>
      <w:r w:rsidRPr="00BD5D58">
        <w:rPr>
          <w:sz w:val="28"/>
          <w:szCs w:val="28"/>
        </w:rPr>
        <w:t xml:space="preserve">, проведений Центром «Розвиток </w:t>
      </w:r>
      <w:r w:rsidR="004A6F85">
        <w:rPr>
          <w:sz w:val="28"/>
          <w:szCs w:val="28"/>
        </w:rPr>
        <w:t>соціальної політики</w:t>
      </w:r>
      <w:r w:rsidRPr="00BD5D58">
        <w:rPr>
          <w:sz w:val="28"/>
          <w:szCs w:val="28"/>
        </w:rPr>
        <w:t>»,</w:t>
      </w:r>
      <w:r w:rsidRPr="00BD5D58">
        <w:rPr>
          <w:spacing w:val="1"/>
          <w:sz w:val="28"/>
          <w:szCs w:val="28"/>
        </w:rPr>
        <w:t xml:space="preserve"> </w:t>
      </w:r>
      <w:r w:rsidRPr="00BD5D58">
        <w:rPr>
          <w:sz w:val="28"/>
          <w:szCs w:val="28"/>
        </w:rPr>
        <w:t xml:space="preserve">дозволив виділити компанії-лідери з впровадження </w:t>
      </w:r>
      <w:r w:rsidR="004A6F85">
        <w:rPr>
          <w:sz w:val="28"/>
          <w:szCs w:val="28"/>
        </w:rPr>
        <w:t>соціальної політики</w:t>
      </w:r>
      <w:r w:rsidRPr="00BD5D58">
        <w:rPr>
          <w:sz w:val="28"/>
          <w:szCs w:val="28"/>
        </w:rPr>
        <w:t xml:space="preserve"> на вітчизняному ринку:</w:t>
      </w:r>
      <w:r w:rsidRPr="00BD5D58">
        <w:rPr>
          <w:spacing w:val="1"/>
          <w:sz w:val="28"/>
          <w:szCs w:val="28"/>
        </w:rPr>
        <w:t xml:space="preserve"> </w:t>
      </w:r>
      <w:proofErr w:type="spellStart"/>
      <w:r w:rsidRPr="00BD5D58">
        <w:rPr>
          <w:sz w:val="28"/>
          <w:szCs w:val="28"/>
        </w:rPr>
        <w:t>Делойт</w:t>
      </w:r>
      <w:proofErr w:type="spellEnd"/>
      <w:r w:rsidRPr="00BD5D58">
        <w:rPr>
          <w:sz w:val="28"/>
          <w:szCs w:val="28"/>
        </w:rPr>
        <w:t xml:space="preserve">, </w:t>
      </w:r>
      <w:proofErr w:type="spellStart"/>
      <w:r w:rsidRPr="00BD5D58">
        <w:rPr>
          <w:sz w:val="28"/>
          <w:szCs w:val="28"/>
        </w:rPr>
        <w:t>Монсанто</w:t>
      </w:r>
      <w:proofErr w:type="spellEnd"/>
      <w:r w:rsidRPr="00BD5D58">
        <w:rPr>
          <w:sz w:val="28"/>
          <w:szCs w:val="28"/>
        </w:rPr>
        <w:t xml:space="preserve">, </w:t>
      </w:r>
      <w:proofErr w:type="spellStart"/>
      <w:r w:rsidRPr="00BD5D58">
        <w:rPr>
          <w:sz w:val="28"/>
          <w:szCs w:val="28"/>
        </w:rPr>
        <w:t>Фармак</w:t>
      </w:r>
      <w:proofErr w:type="spellEnd"/>
      <w:r w:rsidRPr="00BD5D58">
        <w:rPr>
          <w:sz w:val="28"/>
          <w:szCs w:val="28"/>
        </w:rPr>
        <w:t xml:space="preserve">, </w:t>
      </w:r>
      <w:proofErr w:type="spellStart"/>
      <w:r w:rsidRPr="00BD5D58">
        <w:rPr>
          <w:sz w:val="28"/>
          <w:szCs w:val="28"/>
        </w:rPr>
        <w:t>Watsons</w:t>
      </w:r>
      <w:proofErr w:type="spellEnd"/>
      <w:r w:rsidRPr="00BD5D58">
        <w:rPr>
          <w:sz w:val="28"/>
          <w:szCs w:val="28"/>
        </w:rPr>
        <w:t xml:space="preserve"> Україна, </w:t>
      </w:r>
      <w:proofErr w:type="spellStart"/>
      <w:r w:rsidRPr="00BD5D58">
        <w:rPr>
          <w:sz w:val="28"/>
          <w:szCs w:val="28"/>
        </w:rPr>
        <w:t>Еleks</w:t>
      </w:r>
      <w:proofErr w:type="spellEnd"/>
      <w:r w:rsidRPr="00BD5D58">
        <w:rPr>
          <w:sz w:val="28"/>
          <w:szCs w:val="28"/>
        </w:rPr>
        <w:t xml:space="preserve">, Енергоатом, </w:t>
      </w:r>
      <w:proofErr w:type="spellStart"/>
      <w:r w:rsidRPr="00BD5D58">
        <w:rPr>
          <w:sz w:val="28"/>
          <w:szCs w:val="28"/>
        </w:rPr>
        <w:t>Syngenta</w:t>
      </w:r>
      <w:proofErr w:type="spellEnd"/>
      <w:r w:rsidRPr="00BD5D58">
        <w:rPr>
          <w:sz w:val="28"/>
          <w:szCs w:val="28"/>
        </w:rPr>
        <w:t>, 1+1</w:t>
      </w:r>
      <w:r w:rsidRPr="00BD5D58">
        <w:rPr>
          <w:spacing w:val="1"/>
          <w:sz w:val="28"/>
          <w:szCs w:val="28"/>
        </w:rPr>
        <w:t xml:space="preserve"> </w:t>
      </w:r>
      <w:r w:rsidRPr="00BD5D58">
        <w:rPr>
          <w:sz w:val="28"/>
          <w:szCs w:val="28"/>
        </w:rPr>
        <w:t>медіа,</w:t>
      </w:r>
      <w:r w:rsidRPr="00BD5D58">
        <w:rPr>
          <w:spacing w:val="1"/>
          <w:sz w:val="28"/>
          <w:szCs w:val="28"/>
        </w:rPr>
        <w:t xml:space="preserve"> </w:t>
      </w:r>
      <w:r w:rsidRPr="00BD5D58">
        <w:rPr>
          <w:sz w:val="28"/>
          <w:szCs w:val="28"/>
        </w:rPr>
        <w:t>ТОВ</w:t>
      </w:r>
      <w:r w:rsidRPr="00BD5D58">
        <w:rPr>
          <w:spacing w:val="1"/>
          <w:sz w:val="28"/>
          <w:szCs w:val="28"/>
        </w:rPr>
        <w:t xml:space="preserve"> </w:t>
      </w:r>
      <w:r w:rsidRPr="00BD5D58">
        <w:rPr>
          <w:sz w:val="28"/>
          <w:szCs w:val="28"/>
        </w:rPr>
        <w:t>«</w:t>
      </w:r>
      <w:proofErr w:type="spellStart"/>
      <w:r w:rsidRPr="00BD5D58">
        <w:rPr>
          <w:sz w:val="28"/>
          <w:szCs w:val="28"/>
        </w:rPr>
        <w:t>Лореаль</w:t>
      </w:r>
      <w:proofErr w:type="spellEnd"/>
      <w:r w:rsidRPr="00BD5D58">
        <w:rPr>
          <w:spacing w:val="1"/>
          <w:sz w:val="28"/>
          <w:szCs w:val="28"/>
        </w:rPr>
        <w:t xml:space="preserve"> </w:t>
      </w:r>
      <w:r w:rsidRPr="00BD5D58">
        <w:rPr>
          <w:sz w:val="28"/>
          <w:szCs w:val="28"/>
        </w:rPr>
        <w:t>Україна»,</w:t>
      </w:r>
      <w:r w:rsidRPr="00BD5D58">
        <w:rPr>
          <w:spacing w:val="1"/>
          <w:sz w:val="28"/>
          <w:szCs w:val="28"/>
        </w:rPr>
        <w:t xml:space="preserve"> </w:t>
      </w:r>
      <w:proofErr w:type="spellStart"/>
      <w:r w:rsidRPr="00BD5D58">
        <w:rPr>
          <w:sz w:val="28"/>
          <w:szCs w:val="28"/>
        </w:rPr>
        <w:t>Кредобанк</w:t>
      </w:r>
      <w:proofErr w:type="spellEnd"/>
      <w:r w:rsidRPr="00BD5D58">
        <w:rPr>
          <w:sz w:val="28"/>
          <w:szCs w:val="28"/>
        </w:rPr>
        <w:t>,</w:t>
      </w:r>
      <w:r w:rsidRPr="00BD5D58">
        <w:rPr>
          <w:spacing w:val="1"/>
          <w:sz w:val="28"/>
          <w:szCs w:val="28"/>
        </w:rPr>
        <w:t xml:space="preserve"> </w:t>
      </w:r>
      <w:r w:rsidRPr="00BD5D58">
        <w:rPr>
          <w:sz w:val="28"/>
          <w:szCs w:val="28"/>
        </w:rPr>
        <w:t>МХП,</w:t>
      </w:r>
      <w:r w:rsidRPr="00BD5D58">
        <w:rPr>
          <w:spacing w:val="1"/>
          <w:sz w:val="28"/>
          <w:szCs w:val="28"/>
        </w:rPr>
        <w:t xml:space="preserve"> </w:t>
      </w:r>
      <w:r w:rsidRPr="00BD5D58">
        <w:rPr>
          <w:sz w:val="28"/>
          <w:szCs w:val="28"/>
        </w:rPr>
        <w:t>Нова</w:t>
      </w:r>
      <w:r w:rsidRPr="00BD5D58">
        <w:rPr>
          <w:spacing w:val="1"/>
          <w:sz w:val="28"/>
          <w:szCs w:val="28"/>
        </w:rPr>
        <w:t xml:space="preserve"> </w:t>
      </w:r>
      <w:r w:rsidRPr="00BD5D58">
        <w:rPr>
          <w:sz w:val="28"/>
          <w:szCs w:val="28"/>
        </w:rPr>
        <w:t>пошта,</w:t>
      </w:r>
      <w:r w:rsidRPr="00BD5D58">
        <w:rPr>
          <w:spacing w:val="65"/>
          <w:sz w:val="28"/>
          <w:szCs w:val="28"/>
        </w:rPr>
        <w:t xml:space="preserve"> </w:t>
      </w:r>
      <w:r w:rsidRPr="00BD5D58">
        <w:rPr>
          <w:sz w:val="28"/>
          <w:szCs w:val="28"/>
        </w:rPr>
        <w:t>CRH,</w:t>
      </w:r>
      <w:r w:rsidRPr="00BD5D58">
        <w:rPr>
          <w:spacing w:val="65"/>
          <w:sz w:val="28"/>
          <w:szCs w:val="28"/>
        </w:rPr>
        <w:t xml:space="preserve"> </w:t>
      </w:r>
      <w:r w:rsidRPr="00BD5D58">
        <w:rPr>
          <w:sz w:val="28"/>
          <w:szCs w:val="28"/>
        </w:rPr>
        <w:t>DEC,</w:t>
      </w:r>
      <w:r w:rsidRPr="00BD5D58">
        <w:rPr>
          <w:spacing w:val="-62"/>
          <w:sz w:val="28"/>
          <w:szCs w:val="28"/>
        </w:rPr>
        <w:t xml:space="preserve"> </w:t>
      </w:r>
      <w:proofErr w:type="spellStart"/>
      <w:r w:rsidRPr="00BD5D58">
        <w:rPr>
          <w:sz w:val="28"/>
          <w:szCs w:val="28"/>
        </w:rPr>
        <w:t>Nestle</w:t>
      </w:r>
      <w:proofErr w:type="spellEnd"/>
      <w:r w:rsidRPr="00BD5D58">
        <w:rPr>
          <w:spacing w:val="1"/>
          <w:sz w:val="28"/>
          <w:szCs w:val="28"/>
        </w:rPr>
        <w:t xml:space="preserve"> </w:t>
      </w:r>
      <w:r w:rsidRPr="00BD5D58">
        <w:rPr>
          <w:sz w:val="28"/>
          <w:szCs w:val="28"/>
        </w:rPr>
        <w:t>та</w:t>
      </w:r>
      <w:r w:rsidRPr="00BD5D58">
        <w:rPr>
          <w:spacing w:val="2"/>
          <w:sz w:val="28"/>
          <w:szCs w:val="28"/>
        </w:rPr>
        <w:t xml:space="preserve"> </w:t>
      </w:r>
      <w:r w:rsidRPr="00BD5D58">
        <w:rPr>
          <w:sz w:val="28"/>
          <w:szCs w:val="28"/>
        </w:rPr>
        <w:t>ін. [</w:t>
      </w:r>
      <w:r w:rsidR="00961BEB">
        <w:rPr>
          <w:sz w:val="28"/>
          <w:szCs w:val="28"/>
        </w:rPr>
        <w:t>54</w:t>
      </w:r>
      <w:r w:rsidRPr="00BD5D58">
        <w:rPr>
          <w:sz w:val="28"/>
          <w:szCs w:val="28"/>
        </w:rPr>
        <w:t>].</w:t>
      </w:r>
    </w:p>
    <w:p w14:paraId="1AD37842" w14:textId="4859D39C" w:rsidR="009A013E" w:rsidRPr="00BD5D58" w:rsidRDefault="009A013E" w:rsidP="00BD5D58">
      <w:pPr>
        <w:pStyle w:val="afc"/>
        <w:spacing w:line="360" w:lineRule="auto"/>
        <w:ind w:right="111"/>
        <w:rPr>
          <w:sz w:val="28"/>
          <w:szCs w:val="28"/>
        </w:rPr>
      </w:pPr>
      <w:r w:rsidRPr="00BD5D58">
        <w:rPr>
          <w:sz w:val="28"/>
          <w:szCs w:val="28"/>
        </w:rPr>
        <w:t>Важливою</w:t>
      </w:r>
      <w:r w:rsidRPr="00BD5D58">
        <w:rPr>
          <w:spacing w:val="1"/>
          <w:sz w:val="28"/>
          <w:szCs w:val="28"/>
        </w:rPr>
        <w:t xml:space="preserve"> </w:t>
      </w:r>
      <w:r w:rsidRPr="00BD5D58">
        <w:rPr>
          <w:sz w:val="28"/>
          <w:szCs w:val="28"/>
        </w:rPr>
        <w:t>характеристикою</w:t>
      </w:r>
      <w:r w:rsidRPr="00BD5D58">
        <w:rPr>
          <w:spacing w:val="1"/>
          <w:sz w:val="28"/>
          <w:szCs w:val="28"/>
        </w:rPr>
        <w:t xml:space="preserve"> </w:t>
      </w:r>
      <w:r w:rsidRPr="00BD5D58">
        <w:rPr>
          <w:sz w:val="28"/>
          <w:szCs w:val="28"/>
        </w:rPr>
        <w:t>українських</w:t>
      </w:r>
      <w:r w:rsidRPr="00BD5D58">
        <w:rPr>
          <w:spacing w:val="1"/>
          <w:sz w:val="28"/>
          <w:szCs w:val="28"/>
        </w:rPr>
        <w:t xml:space="preserve"> </w:t>
      </w:r>
      <w:r w:rsidRPr="00BD5D58">
        <w:rPr>
          <w:sz w:val="28"/>
          <w:szCs w:val="28"/>
        </w:rPr>
        <w:t>компаній</w:t>
      </w:r>
      <w:r w:rsidRPr="00BD5D58">
        <w:rPr>
          <w:spacing w:val="1"/>
          <w:sz w:val="28"/>
          <w:szCs w:val="28"/>
        </w:rPr>
        <w:t xml:space="preserve"> </w:t>
      </w:r>
      <w:r w:rsidRPr="00BD5D58">
        <w:rPr>
          <w:sz w:val="28"/>
          <w:szCs w:val="28"/>
        </w:rPr>
        <w:t>є</w:t>
      </w:r>
      <w:r w:rsidRPr="00BD5D58">
        <w:rPr>
          <w:spacing w:val="1"/>
          <w:sz w:val="28"/>
          <w:szCs w:val="28"/>
        </w:rPr>
        <w:t xml:space="preserve"> </w:t>
      </w:r>
      <w:r w:rsidRPr="00BD5D58">
        <w:rPr>
          <w:sz w:val="28"/>
          <w:szCs w:val="28"/>
        </w:rPr>
        <w:t>їх</w:t>
      </w:r>
      <w:r w:rsidRPr="00BD5D58">
        <w:rPr>
          <w:spacing w:val="1"/>
          <w:sz w:val="28"/>
          <w:szCs w:val="28"/>
        </w:rPr>
        <w:t xml:space="preserve"> </w:t>
      </w:r>
      <w:r w:rsidRPr="00BD5D58">
        <w:rPr>
          <w:sz w:val="28"/>
          <w:szCs w:val="28"/>
        </w:rPr>
        <w:t>закритість</w:t>
      </w:r>
      <w:r w:rsidRPr="00BD5D58">
        <w:rPr>
          <w:spacing w:val="1"/>
          <w:sz w:val="28"/>
          <w:szCs w:val="28"/>
        </w:rPr>
        <w:t xml:space="preserve"> </w:t>
      </w:r>
      <w:r w:rsidRPr="00BD5D58">
        <w:rPr>
          <w:sz w:val="28"/>
          <w:szCs w:val="28"/>
        </w:rPr>
        <w:t>для</w:t>
      </w:r>
      <w:r w:rsidRPr="00BD5D58">
        <w:rPr>
          <w:spacing w:val="1"/>
          <w:sz w:val="28"/>
          <w:szCs w:val="28"/>
        </w:rPr>
        <w:t xml:space="preserve"> </w:t>
      </w:r>
      <w:r w:rsidRPr="00BD5D58">
        <w:rPr>
          <w:sz w:val="28"/>
          <w:szCs w:val="28"/>
        </w:rPr>
        <w:t>широкої</w:t>
      </w:r>
      <w:r w:rsidRPr="00BD5D58">
        <w:rPr>
          <w:spacing w:val="1"/>
          <w:sz w:val="28"/>
          <w:szCs w:val="28"/>
        </w:rPr>
        <w:t xml:space="preserve"> </w:t>
      </w:r>
      <w:r w:rsidRPr="00BD5D58">
        <w:rPr>
          <w:sz w:val="28"/>
          <w:szCs w:val="28"/>
        </w:rPr>
        <w:t>громадськості.</w:t>
      </w:r>
      <w:r w:rsidRPr="00BD5D58">
        <w:rPr>
          <w:spacing w:val="1"/>
          <w:sz w:val="28"/>
          <w:szCs w:val="28"/>
        </w:rPr>
        <w:t xml:space="preserve"> </w:t>
      </w:r>
      <w:r w:rsidRPr="00BD5D58">
        <w:rPr>
          <w:sz w:val="28"/>
          <w:szCs w:val="28"/>
        </w:rPr>
        <w:t>Дослідження</w:t>
      </w:r>
      <w:r w:rsidRPr="00BD5D58">
        <w:rPr>
          <w:spacing w:val="1"/>
          <w:sz w:val="28"/>
          <w:szCs w:val="28"/>
        </w:rPr>
        <w:t xml:space="preserve"> </w:t>
      </w:r>
      <w:r w:rsidRPr="00BD5D58">
        <w:rPr>
          <w:sz w:val="28"/>
          <w:szCs w:val="28"/>
        </w:rPr>
        <w:t>доводять,</w:t>
      </w:r>
      <w:r w:rsidRPr="00BD5D58">
        <w:rPr>
          <w:spacing w:val="1"/>
          <w:sz w:val="28"/>
          <w:szCs w:val="28"/>
        </w:rPr>
        <w:t xml:space="preserve"> </w:t>
      </w:r>
      <w:r w:rsidRPr="00BD5D58">
        <w:rPr>
          <w:sz w:val="28"/>
          <w:szCs w:val="28"/>
        </w:rPr>
        <w:t>що</w:t>
      </w:r>
      <w:r w:rsidRPr="00BD5D58">
        <w:rPr>
          <w:spacing w:val="1"/>
          <w:sz w:val="28"/>
          <w:szCs w:val="28"/>
        </w:rPr>
        <w:t xml:space="preserve"> </w:t>
      </w:r>
      <w:r w:rsidRPr="00BD5D58">
        <w:rPr>
          <w:sz w:val="28"/>
          <w:szCs w:val="28"/>
        </w:rPr>
        <w:t>звітують</w:t>
      </w:r>
      <w:r w:rsidRPr="00BD5D58">
        <w:rPr>
          <w:spacing w:val="1"/>
          <w:sz w:val="28"/>
          <w:szCs w:val="28"/>
        </w:rPr>
        <w:t xml:space="preserve"> </w:t>
      </w:r>
      <w:r w:rsidRPr="00BD5D58">
        <w:rPr>
          <w:sz w:val="28"/>
          <w:szCs w:val="28"/>
        </w:rPr>
        <w:t>про</w:t>
      </w:r>
      <w:r w:rsidRPr="00BD5D58">
        <w:rPr>
          <w:spacing w:val="1"/>
          <w:sz w:val="28"/>
          <w:szCs w:val="28"/>
        </w:rPr>
        <w:t xml:space="preserve"> </w:t>
      </w:r>
      <w:r w:rsidRPr="00BD5D58">
        <w:rPr>
          <w:sz w:val="28"/>
          <w:szCs w:val="28"/>
        </w:rPr>
        <w:t>практику</w:t>
      </w:r>
      <w:r w:rsidRPr="00BD5D58">
        <w:rPr>
          <w:spacing w:val="1"/>
          <w:sz w:val="28"/>
          <w:szCs w:val="28"/>
        </w:rPr>
        <w:t xml:space="preserve"> </w:t>
      </w:r>
      <w:r w:rsidRPr="00BD5D58">
        <w:rPr>
          <w:sz w:val="28"/>
          <w:szCs w:val="28"/>
        </w:rPr>
        <w:t>соціальної відповідальності переважно великі корпорації та компанії. Малий та</w:t>
      </w:r>
      <w:r w:rsidRPr="00BD5D58">
        <w:rPr>
          <w:spacing w:val="1"/>
          <w:sz w:val="28"/>
          <w:szCs w:val="28"/>
        </w:rPr>
        <w:t xml:space="preserve"> </w:t>
      </w:r>
      <w:r w:rsidRPr="00BD5D58">
        <w:rPr>
          <w:sz w:val="28"/>
          <w:szCs w:val="28"/>
        </w:rPr>
        <w:t>середній</w:t>
      </w:r>
      <w:r w:rsidRPr="00BD5D58">
        <w:rPr>
          <w:spacing w:val="1"/>
          <w:sz w:val="28"/>
          <w:szCs w:val="28"/>
        </w:rPr>
        <w:t xml:space="preserve"> </w:t>
      </w:r>
      <w:r w:rsidRPr="00BD5D58">
        <w:rPr>
          <w:sz w:val="28"/>
          <w:szCs w:val="28"/>
        </w:rPr>
        <w:t>бізнес</w:t>
      </w:r>
      <w:r w:rsidRPr="00BD5D58">
        <w:rPr>
          <w:spacing w:val="1"/>
          <w:sz w:val="28"/>
          <w:szCs w:val="28"/>
        </w:rPr>
        <w:t xml:space="preserve"> </w:t>
      </w:r>
      <w:r w:rsidRPr="00BD5D58">
        <w:rPr>
          <w:sz w:val="28"/>
          <w:szCs w:val="28"/>
        </w:rPr>
        <w:t>залишається</w:t>
      </w:r>
      <w:r w:rsidRPr="00BD5D58">
        <w:rPr>
          <w:spacing w:val="1"/>
          <w:sz w:val="28"/>
          <w:szCs w:val="28"/>
        </w:rPr>
        <w:t xml:space="preserve"> </w:t>
      </w:r>
      <w:r w:rsidRPr="00BD5D58">
        <w:rPr>
          <w:sz w:val="28"/>
          <w:szCs w:val="28"/>
        </w:rPr>
        <w:t>переважно</w:t>
      </w:r>
      <w:r w:rsidRPr="00BD5D58">
        <w:rPr>
          <w:spacing w:val="1"/>
          <w:sz w:val="28"/>
          <w:szCs w:val="28"/>
        </w:rPr>
        <w:t xml:space="preserve"> </w:t>
      </w:r>
      <w:r w:rsidRPr="00BD5D58">
        <w:rPr>
          <w:sz w:val="28"/>
          <w:szCs w:val="28"/>
        </w:rPr>
        <w:t>осторонь</w:t>
      </w:r>
      <w:r w:rsidRPr="00BD5D58">
        <w:rPr>
          <w:spacing w:val="1"/>
          <w:sz w:val="28"/>
          <w:szCs w:val="28"/>
        </w:rPr>
        <w:t xml:space="preserve"> </w:t>
      </w:r>
      <w:r w:rsidRPr="00BD5D58">
        <w:rPr>
          <w:sz w:val="28"/>
          <w:szCs w:val="28"/>
        </w:rPr>
        <w:t>цього</w:t>
      </w:r>
      <w:r w:rsidRPr="00BD5D58">
        <w:rPr>
          <w:spacing w:val="1"/>
          <w:sz w:val="28"/>
          <w:szCs w:val="28"/>
        </w:rPr>
        <w:t xml:space="preserve"> </w:t>
      </w:r>
      <w:r w:rsidRPr="00BD5D58">
        <w:rPr>
          <w:sz w:val="28"/>
          <w:szCs w:val="28"/>
        </w:rPr>
        <w:t>процесу.</w:t>
      </w:r>
      <w:r w:rsidRPr="00BD5D58">
        <w:rPr>
          <w:spacing w:val="1"/>
          <w:sz w:val="28"/>
          <w:szCs w:val="28"/>
        </w:rPr>
        <w:t xml:space="preserve"> </w:t>
      </w:r>
      <w:r w:rsidRPr="00BD5D58">
        <w:rPr>
          <w:sz w:val="28"/>
          <w:szCs w:val="28"/>
        </w:rPr>
        <w:t>Основними</w:t>
      </w:r>
      <w:r w:rsidRPr="00BD5D58">
        <w:rPr>
          <w:spacing w:val="1"/>
          <w:sz w:val="28"/>
          <w:szCs w:val="28"/>
        </w:rPr>
        <w:t xml:space="preserve"> </w:t>
      </w:r>
      <w:r w:rsidRPr="00BD5D58">
        <w:rPr>
          <w:sz w:val="28"/>
          <w:szCs w:val="28"/>
        </w:rPr>
        <w:t>причинами,</w:t>
      </w:r>
      <w:r w:rsidRPr="00BD5D58">
        <w:rPr>
          <w:spacing w:val="1"/>
          <w:sz w:val="28"/>
          <w:szCs w:val="28"/>
        </w:rPr>
        <w:t xml:space="preserve"> </w:t>
      </w:r>
      <w:r w:rsidRPr="00BD5D58">
        <w:rPr>
          <w:sz w:val="28"/>
          <w:szCs w:val="28"/>
        </w:rPr>
        <w:t>які</w:t>
      </w:r>
      <w:r w:rsidRPr="00BD5D58">
        <w:rPr>
          <w:spacing w:val="1"/>
          <w:sz w:val="28"/>
          <w:szCs w:val="28"/>
        </w:rPr>
        <w:t xml:space="preserve"> </w:t>
      </w:r>
      <w:r w:rsidRPr="00BD5D58">
        <w:rPr>
          <w:sz w:val="28"/>
          <w:szCs w:val="28"/>
        </w:rPr>
        <w:t>стримують</w:t>
      </w:r>
      <w:r w:rsidRPr="00BD5D58">
        <w:rPr>
          <w:spacing w:val="1"/>
          <w:sz w:val="28"/>
          <w:szCs w:val="28"/>
        </w:rPr>
        <w:t xml:space="preserve"> </w:t>
      </w:r>
      <w:r w:rsidRPr="00BD5D58">
        <w:rPr>
          <w:sz w:val="28"/>
          <w:szCs w:val="28"/>
        </w:rPr>
        <w:t>розвиток</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004A6F85">
        <w:rPr>
          <w:sz w:val="28"/>
          <w:szCs w:val="28"/>
        </w:rPr>
        <w:t>політики</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компаніях</w:t>
      </w:r>
      <w:r w:rsidRPr="00BD5D58">
        <w:rPr>
          <w:spacing w:val="-62"/>
          <w:sz w:val="28"/>
          <w:szCs w:val="28"/>
        </w:rPr>
        <w:t xml:space="preserve"> </w:t>
      </w:r>
      <w:r w:rsidRPr="00BD5D58">
        <w:rPr>
          <w:sz w:val="28"/>
          <w:szCs w:val="28"/>
        </w:rPr>
        <w:t>малого та середнього бізнесу, є дефіцит коштів, неврегульованість законодавства</w:t>
      </w:r>
      <w:r w:rsidRPr="00BD5D58">
        <w:rPr>
          <w:spacing w:val="-62"/>
          <w:sz w:val="28"/>
          <w:szCs w:val="28"/>
        </w:rPr>
        <w:t xml:space="preserve"> </w:t>
      </w:r>
      <w:r w:rsidRPr="00BD5D58">
        <w:rPr>
          <w:sz w:val="28"/>
          <w:szCs w:val="28"/>
        </w:rPr>
        <w:t>та</w:t>
      </w:r>
      <w:r w:rsidRPr="00BD5D58">
        <w:rPr>
          <w:spacing w:val="1"/>
          <w:sz w:val="28"/>
          <w:szCs w:val="28"/>
        </w:rPr>
        <w:t xml:space="preserve"> </w:t>
      </w:r>
      <w:r w:rsidRPr="00BD5D58">
        <w:rPr>
          <w:sz w:val="28"/>
          <w:szCs w:val="28"/>
        </w:rPr>
        <w:t>відсутність</w:t>
      </w:r>
      <w:r w:rsidRPr="00BD5D58">
        <w:rPr>
          <w:spacing w:val="1"/>
          <w:sz w:val="28"/>
          <w:szCs w:val="28"/>
        </w:rPr>
        <w:t xml:space="preserve"> </w:t>
      </w:r>
      <w:r w:rsidRPr="00BD5D58">
        <w:rPr>
          <w:sz w:val="28"/>
          <w:szCs w:val="28"/>
        </w:rPr>
        <w:t>заохочення</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боку</w:t>
      </w:r>
      <w:r w:rsidRPr="00BD5D58">
        <w:rPr>
          <w:spacing w:val="1"/>
          <w:sz w:val="28"/>
          <w:szCs w:val="28"/>
        </w:rPr>
        <w:t xml:space="preserve"> </w:t>
      </w:r>
      <w:r w:rsidRPr="00BD5D58">
        <w:rPr>
          <w:sz w:val="28"/>
          <w:szCs w:val="28"/>
        </w:rPr>
        <w:t>держави</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відповідальної</w:t>
      </w:r>
      <w:r w:rsidRPr="00BD5D58">
        <w:rPr>
          <w:spacing w:val="1"/>
          <w:sz w:val="28"/>
          <w:szCs w:val="28"/>
        </w:rPr>
        <w:t xml:space="preserve"> </w:t>
      </w:r>
      <w:r w:rsidRPr="00BD5D58">
        <w:rPr>
          <w:sz w:val="28"/>
          <w:szCs w:val="28"/>
        </w:rPr>
        <w:t>діяльності,</w:t>
      </w:r>
      <w:r w:rsidRPr="00BD5D58">
        <w:rPr>
          <w:spacing w:val="1"/>
          <w:sz w:val="28"/>
          <w:szCs w:val="28"/>
        </w:rPr>
        <w:t xml:space="preserve"> </w:t>
      </w:r>
      <w:r w:rsidRPr="00BD5D58">
        <w:rPr>
          <w:sz w:val="28"/>
          <w:szCs w:val="28"/>
        </w:rPr>
        <w:t>несприятлива</w:t>
      </w:r>
      <w:r w:rsidRPr="00BD5D58">
        <w:rPr>
          <w:spacing w:val="1"/>
          <w:sz w:val="28"/>
          <w:szCs w:val="28"/>
        </w:rPr>
        <w:t xml:space="preserve"> </w:t>
      </w:r>
      <w:r w:rsidRPr="00BD5D58">
        <w:rPr>
          <w:sz w:val="28"/>
          <w:szCs w:val="28"/>
        </w:rPr>
        <w:t>політична</w:t>
      </w:r>
      <w:r w:rsidRPr="00BD5D58">
        <w:rPr>
          <w:spacing w:val="1"/>
          <w:sz w:val="28"/>
          <w:szCs w:val="28"/>
        </w:rPr>
        <w:t xml:space="preserve"> </w:t>
      </w:r>
      <w:r w:rsidRPr="00BD5D58">
        <w:rPr>
          <w:sz w:val="28"/>
          <w:szCs w:val="28"/>
        </w:rPr>
        <w:t>ситуація,</w:t>
      </w:r>
      <w:r w:rsidRPr="00BD5D58">
        <w:rPr>
          <w:spacing w:val="1"/>
          <w:sz w:val="28"/>
          <w:szCs w:val="28"/>
        </w:rPr>
        <w:t xml:space="preserve"> </w:t>
      </w:r>
      <w:r w:rsidRPr="00BD5D58">
        <w:rPr>
          <w:sz w:val="28"/>
          <w:szCs w:val="28"/>
        </w:rPr>
        <w:t>високі</w:t>
      </w:r>
      <w:r w:rsidRPr="00BD5D58">
        <w:rPr>
          <w:spacing w:val="1"/>
          <w:sz w:val="28"/>
          <w:szCs w:val="28"/>
        </w:rPr>
        <w:t xml:space="preserve"> </w:t>
      </w:r>
      <w:r w:rsidRPr="00BD5D58">
        <w:rPr>
          <w:sz w:val="28"/>
          <w:szCs w:val="28"/>
        </w:rPr>
        <w:t>ставки</w:t>
      </w:r>
      <w:r w:rsidRPr="00BD5D58">
        <w:rPr>
          <w:spacing w:val="1"/>
          <w:sz w:val="28"/>
          <w:szCs w:val="28"/>
        </w:rPr>
        <w:t xml:space="preserve"> </w:t>
      </w:r>
      <w:r w:rsidRPr="00BD5D58">
        <w:rPr>
          <w:sz w:val="28"/>
          <w:szCs w:val="28"/>
        </w:rPr>
        <w:t>податків</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складне</w:t>
      </w:r>
      <w:r w:rsidRPr="00BD5D58">
        <w:rPr>
          <w:spacing w:val="1"/>
          <w:sz w:val="28"/>
          <w:szCs w:val="28"/>
        </w:rPr>
        <w:t xml:space="preserve"> </w:t>
      </w:r>
      <w:r w:rsidRPr="00BD5D58">
        <w:rPr>
          <w:sz w:val="28"/>
          <w:szCs w:val="28"/>
        </w:rPr>
        <w:t>адміністрування</w:t>
      </w:r>
      <w:r w:rsidRPr="00BD5D58">
        <w:rPr>
          <w:spacing w:val="1"/>
          <w:sz w:val="28"/>
          <w:szCs w:val="28"/>
        </w:rPr>
        <w:t xml:space="preserve"> </w:t>
      </w:r>
      <w:r w:rsidRPr="00BD5D58">
        <w:rPr>
          <w:sz w:val="28"/>
          <w:szCs w:val="28"/>
        </w:rPr>
        <w:t>податків,</w:t>
      </w:r>
      <w:r w:rsidRPr="00BD5D58">
        <w:rPr>
          <w:spacing w:val="1"/>
          <w:sz w:val="28"/>
          <w:szCs w:val="28"/>
        </w:rPr>
        <w:t xml:space="preserve"> </w:t>
      </w:r>
      <w:r w:rsidRPr="00BD5D58">
        <w:rPr>
          <w:sz w:val="28"/>
          <w:szCs w:val="28"/>
        </w:rPr>
        <w:t>часті</w:t>
      </w:r>
      <w:r w:rsidRPr="00BD5D58">
        <w:rPr>
          <w:spacing w:val="1"/>
          <w:sz w:val="28"/>
          <w:szCs w:val="28"/>
        </w:rPr>
        <w:t xml:space="preserve"> </w:t>
      </w:r>
      <w:r w:rsidRPr="00BD5D58">
        <w:rPr>
          <w:sz w:val="28"/>
          <w:szCs w:val="28"/>
        </w:rPr>
        <w:t>зміни</w:t>
      </w:r>
      <w:r w:rsidRPr="00BD5D58">
        <w:rPr>
          <w:spacing w:val="1"/>
          <w:sz w:val="28"/>
          <w:szCs w:val="28"/>
        </w:rPr>
        <w:t xml:space="preserve"> </w:t>
      </w:r>
      <w:r w:rsidRPr="00BD5D58">
        <w:rPr>
          <w:sz w:val="28"/>
          <w:szCs w:val="28"/>
        </w:rPr>
        <w:t>економічного</w:t>
      </w:r>
      <w:r w:rsidRPr="00BD5D58">
        <w:rPr>
          <w:spacing w:val="1"/>
          <w:sz w:val="28"/>
          <w:szCs w:val="28"/>
        </w:rPr>
        <w:t xml:space="preserve"> </w:t>
      </w:r>
      <w:r w:rsidRPr="00BD5D58">
        <w:rPr>
          <w:sz w:val="28"/>
          <w:szCs w:val="28"/>
        </w:rPr>
        <w:t>законодавства,</w:t>
      </w:r>
      <w:r w:rsidRPr="00BD5D58">
        <w:rPr>
          <w:spacing w:val="1"/>
          <w:sz w:val="28"/>
          <w:szCs w:val="28"/>
        </w:rPr>
        <w:t xml:space="preserve"> </w:t>
      </w:r>
      <w:r w:rsidRPr="00BD5D58">
        <w:rPr>
          <w:sz w:val="28"/>
          <w:szCs w:val="28"/>
        </w:rPr>
        <w:t>високий</w:t>
      </w:r>
      <w:r w:rsidRPr="00BD5D58">
        <w:rPr>
          <w:spacing w:val="1"/>
          <w:sz w:val="28"/>
          <w:szCs w:val="28"/>
        </w:rPr>
        <w:t xml:space="preserve"> </w:t>
      </w:r>
      <w:r w:rsidRPr="00BD5D58">
        <w:rPr>
          <w:sz w:val="28"/>
          <w:szCs w:val="28"/>
        </w:rPr>
        <w:t>регуляторний</w:t>
      </w:r>
      <w:r w:rsidRPr="00BD5D58">
        <w:rPr>
          <w:spacing w:val="1"/>
          <w:sz w:val="28"/>
          <w:szCs w:val="28"/>
        </w:rPr>
        <w:t xml:space="preserve"> </w:t>
      </w:r>
      <w:r w:rsidRPr="00BD5D58">
        <w:rPr>
          <w:sz w:val="28"/>
          <w:szCs w:val="28"/>
        </w:rPr>
        <w:t>тиск</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корупція.</w:t>
      </w:r>
      <w:r w:rsidRPr="00BD5D58">
        <w:rPr>
          <w:spacing w:val="1"/>
          <w:sz w:val="28"/>
          <w:szCs w:val="28"/>
        </w:rPr>
        <w:t xml:space="preserve"> </w:t>
      </w:r>
      <w:r w:rsidRPr="00BD5D58">
        <w:rPr>
          <w:sz w:val="28"/>
          <w:szCs w:val="28"/>
        </w:rPr>
        <w:t>Головною</w:t>
      </w:r>
      <w:r w:rsidRPr="00BD5D58">
        <w:rPr>
          <w:spacing w:val="1"/>
          <w:sz w:val="28"/>
          <w:szCs w:val="28"/>
        </w:rPr>
        <w:t xml:space="preserve"> </w:t>
      </w:r>
      <w:r w:rsidRPr="00BD5D58">
        <w:rPr>
          <w:sz w:val="28"/>
          <w:szCs w:val="28"/>
        </w:rPr>
        <w:t>ж</w:t>
      </w:r>
      <w:r w:rsidRPr="00BD5D58">
        <w:rPr>
          <w:spacing w:val="1"/>
          <w:sz w:val="28"/>
          <w:szCs w:val="28"/>
        </w:rPr>
        <w:t xml:space="preserve"> </w:t>
      </w:r>
      <w:r w:rsidRPr="00BD5D58">
        <w:rPr>
          <w:sz w:val="28"/>
          <w:szCs w:val="28"/>
        </w:rPr>
        <w:t>причиною</w:t>
      </w:r>
      <w:r w:rsidRPr="00BD5D58">
        <w:rPr>
          <w:spacing w:val="1"/>
          <w:sz w:val="28"/>
          <w:szCs w:val="28"/>
        </w:rPr>
        <w:t xml:space="preserve"> </w:t>
      </w:r>
      <w:r w:rsidRPr="00BD5D58">
        <w:rPr>
          <w:sz w:val="28"/>
          <w:szCs w:val="28"/>
        </w:rPr>
        <w:t>є</w:t>
      </w:r>
      <w:r w:rsidRPr="00BD5D58">
        <w:rPr>
          <w:spacing w:val="1"/>
          <w:sz w:val="28"/>
          <w:szCs w:val="28"/>
        </w:rPr>
        <w:t xml:space="preserve"> </w:t>
      </w:r>
      <w:r w:rsidRPr="00BD5D58">
        <w:rPr>
          <w:sz w:val="28"/>
          <w:szCs w:val="28"/>
        </w:rPr>
        <w:t>низький</w:t>
      </w:r>
      <w:r w:rsidRPr="00BD5D58">
        <w:rPr>
          <w:spacing w:val="1"/>
          <w:sz w:val="28"/>
          <w:szCs w:val="28"/>
        </w:rPr>
        <w:t xml:space="preserve"> </w:t>
      </w:r>
      <w:r w:rsidRPr="00BD5D58">
        <w:rPr>
          <w:sz w:val="28"/>
          <w:szCs w:val="28"/>
        </w:rPr>
        <w:t>рівень</w:t>
      </w:r>
      <w:r w:rsidRPr="00BD5D58">
        <w:rPr>
          <w:spacing w:val="1"/>
          <w:sz w:val="28"/>
          <w:szCs w:val="28"/>
        </w:rPr>
        <w:t xml:space="preserve"> </w:t>
      </w:r>
      <w:r w:rsidRPr="00BD5D58">
        <w:rPr>
          <w:sz w:val="28"/>
          <w:szCs w:val="28"/>
        </w:rPr>
        <w:t>обізнаності</w:t>
      </w:r>
      <w:r w:rsidRPr="00BD5D58">
        <w:rPr>
          <w:spacing w:val="-1"/>
          <w:sz w:val="28"/>
          <w:szCs w:val="28"/>
        </w:rPr>
        <w:t xml:space="preserve"> </w:t>
      </w:r>
      <w:r w:rsidRPr="00BD5D58">
        <w:rPr>
          <w:sz w:val="28"/>
          <w:szCs w:val="28"/>
        </w:rPr>
        <w:t>серед</w:t>
      </w:r>
      <w:r w:rsidRPr="00BD5D58">
        <w:rPr>
          <w:spacing w:val="-3"/>
          <w:sz w:val="28"/>
          <w:szCs w:val="28"/>
        </w:rPr>
        <w:t xml:space="preserve"> </w:t>
      </w:r>
      <w:r w:rsidRPr="00BD5D58">
        <w:rPr>
          <w:sz w:val="28"/>
          <w:szCs w:val="28"/>
        </w:rPr>
        <w:t>покупців</w:t>
      </w:r>
      <w:r w:rsidRPr="00BD5D58">
        <w:rPr>
          <w:spacing w:val="2"/>
          <w:sz w:val="28"/>
          <w:szCs w:val="28"/>
        </w:rPr>
        <w:t xml:space="preserve"> </w:t>
      </w:r>
      <w:r w:rsidRPr="00BD5D58">
        <w:rPr>
          <w:sz w:val="28"/>
          <w:szCs w:val="28"/>
        </w:rPr>
        <w:t>про ті практики,</w:t>
      </w:r>
      <w:r w:rsidRPr="00BD5D58">
        <w:rPr>
          <w:spacing w:val="-3"/>
          <w:sz w:val="28"/>
          <w:szCs w:val="28"/>
        </w:rPr>
        <w:t xml:space="preserve"> </w:t>
      </w:r>
      <w:r w:rsidRPr="00BD5D58">
        <w:rPr>
          <w:sz w:val="28"/>
          <w:szCs w:val="28"/>
        </w:rPr>
        <w:t>які</w:t>
      </w:r>
      <w:r w:rsidRPr="00BD5D58">
        <w:rPr>
          <w:spacing w:val="-1"/>
          <w:sz w:val="28"/>
          <w:szCs w:val="28"/>
        </w:rPr>
        <w:t xml:space="preserve"> </w:t>
      </w:r>
      <w:r w:rsidRPr="00BD5D58">
        <w:rPr>
          <w:sz w:val="28"/>
          <w:szCs w:val="28"/>
        </w:rPr>
        <w:t>застосовують</w:t>
      </w:r>
      <w:r w:rsidRPr="00BD5D58">
        <w:rPr>
          <w:spacing w:val="2"/>
          <w:sz w:val="28"/>
          <w:szCs w:val="28"/>
        </w:rPr>
        <w:t xml:space="preserve"> </w:t>
      </w:r>
      <w:r w:rsidRPr="00BD5D58">
        <w:rPr>
          <w:sz w:val="28"/>
          <w:szCs w:val="28"/>
        </w:rPr>
        <w:t>компанії.</w:t>
      </w:r>
    </w:p>
    <w:p w14:paraId="3DB934D9" w14:textId="55AAC6A9" w:rsidR="009A013E" w:rsidRPr="00BD5D58" w:rsidRDefault="009A013E" w:rsidP="00BD5D58">
      <w:pPr>
        <w:pStyle w:val="afc"/>
        <w:spacing w:line="360" w:lineRule="auto"/>
        <w:ind w:right="112"/>
        <w:rPr>
          <w:sz w:val="28"/>
          <w:szCs w:val="28"/>
        </w:rPr>
      </w:pPr>
      <w:r w:rsidRPr="00BD5D58">
        <w:rPr>
          <w:sz w:val="28"/>
          <w:szCs w:val="28"/>
        </w:rPr>
        <w:t>Крім того, існує сукупність загальноекономічних факторів та ризиків, які</w:t>
      </w:r>
      <w:r w:rsidRPr="00BD5D58">
        <w:rPr>
          <w:spacing w:val="1"/>
          <w:sz w:val="28"/>
          <w:szCs w:val="28"/>
        </w:rPr>
        <w:t xml:space="preserve"> </w:t>
      </w:r>
      <w:r w:rsidRPr="00BD5D58">
        <w:rPr>
          <w:sz w:val="28"/>
          <w:szCs w:val="28"/>
        </w:rPr>
        <w:t>впливають</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прийняття</w:t>
      </w:r>
      <w:r w:rsidRPr="00BD5D58">
        <w:rPr>
          <w:spacing w:val="1"/>
          <w:sz w:val="28"/>
          <w:szCs w:val="28"/>
        </w:rPr>
        <w:t xml:space="preserve"> </w:t>
      </w:r>
      <w:r w:rsidRPr="00BD5D58">
        <w:rPr>
          <w:sz w:val="28"/>
          <w:szCs w:val="28"/>
        </w:rPr>
        <w:t>рішення</w:t>
      </w:r>
      <w:r w:rsidRPr="00BD5D58">
        <w:rPr>
          <w:spacing w:val="1"/>
          <w:sz w:val="28"/>
          <w:szCs w:val="28"/>
        </w:rPr>
        <w:t xml:space="preserve"> </w:t>
      </w:r>
      <w:r w:rsidRPr="00BD5D58">
        <w:rPr>
          <w:sz w:val="28"/>
          <w:szCs w:val="28"/>
        </w:rPr>
        <w:t>про</w:t>
      </w:r>
      <w:r w:rsidRPr="00BD5D58">
        <w:rPr>
          <w:spacing w:val="1"/>
          <w:sz w:val="28"/>
          <w:szCs w:val="28"/>
        </w:rPr>
        <w:t xml:space="preserve"> </w:t>
      </w:r>
      <w:r w:rsidRPr="00BD5D58">
        <w:rPr>
          <w:sz w:val="28"/>
          <w:szCs w:val="28"/>
        </w:rPr>
        <w:t>соціально</w:t>
      </w:r>
      <w:r w:rsidRPr="00BD5D58">
        <w:rPr>
          <w:spacing w:val="1"/>
          <w:sz w:val="28"/>
          <w:szCs w:val="28"/>
        </w:rPr>
        <w:t xml:space="preserve"> </w:t>
      </w:r>
      <w:r w:rsidRPr="00BD5D58">
        <w:rPr>
          <w:sz w:val="28"/>
          <w:szCs w:val="28"/>
        </w:rPr>
        <w:t>відповідальну</w:t>
      </w:r>
      <w:r w:rsidRPr="00BD5D58">
        <w:rPr>
          <w:spacing w:val="1"/>
          <w:sz w:val="28"/>
          <w:szCs w:val="28"/>
        </w:rPr>
        <w:t xml:space="preserve"> </w:t>
      </w:r>
      <w:r w:rsidRPr="00BD5D58">
        <w:rPr>
          <w:sz w:val="28"/>
          <w:szCs w:val="28"/>
        </w:rPr>
        <w:t>поведінку</w:t>
      </w:r>
      <w:r w:rsidRPr="00BD5D58">
        <w:rPr>
          <w:spacing w:val="-62"/>
          <w:sz w:val="28"/>
          <w:szCs w:val="28"/>
        </w:rPr>
        <w:t xml:space="preserve"> </w:t>
      </w:r>
      <w:r w:rsidRPr="00BD5D58">
        <w:rPr>
          <w:sz w:val="28"/>
          <w:szCs w:val="28"/>
        </w:rPr>
        <w:t>підприємства.</w:t>
      </w:r>
      <w:r w:rsidRPr="00BD5D58">
        <w:rPr>
          <w:spacing w:val="1"/>
          <w:sz w:val="28"/>
          <w:szCs w:val="28"/>
        </w:rPr>
        <w:t xml:space="preserve"> </w:t>
      </w:r>
      <w:r w:rsidRPr="00BD5D58">
        <w:rPr>
          <w:sz w:val="28"/>
          <w:szCs w:val="28"/>
        </w:rPr>
        <w:t>Соціальна</w:t>
      </w:r>
      <w:r w:rsidRPr="00BD5D58">
        <w:rPr>
          <w:spacing w:val="1"/>
          <w:sz w:val="28"/>
          <w:szCs w:val="28"/>
        </w:rPr>
        <w:t xml:space="preserve"> </w:t>
      </w:r>
      <w:r w:rsidR="004A6F85">
        <w:rPr>
          <w:sz w:val="28"/>
          <w:szCs w:val="28"/>
        </w:rPr>
        <w:t>політика</w:t>
      </w:r>
      <w:r w:rsidRPr="00BD5D58">
        <w:rPr>
          <w:spacing w:val="1"/>
          <w:sz w:val="28"/>
          <w:szCs w:val="28"/>
        </w:rPr>
        <w:t xml:space="preserve"> </w:t>
      </w:r>
      <w:r w:rsidRPr="00BD5D58">
        <w:rPr>
          <w:sz w:val="28"/>
          <w:szCs w:val="28"/>
        </w:rPr>
        <w:t>зменшує</w:t>
      </w:r>
      <w:r w:rsidRPr="00BD5D58">
        <w:rPr>
          <w:spacing w:val="1"/>
          <w:sz w:val="28"/>
          <w:szCs w:val="28"/>
        </w:rPr>
        <w:t xml:space="preserve"> </w:t>
      </w:r>
      <w:r w:rsidRPr="00BD5D58">
        <w:rPr>
          <w:sz w:val="28"/>
          <w:szCs w:val="28"/>
        </w:rPr>
        <w:t>шанси</w:t>
      </w:r>
      <w:r w:rsidRPr="00BD5D58">
        <w:rPr>
          <w:spacing w:val="1"/>
          <w:sz w:val="28"/>
          <w:szCs w:val="28"/>
        </w:rPr>
        <w:t xml:space="preserve"> </w:t>
      </w:r>
      <w:r w:rsidRPr="00BD5D58">
        <w:rPr>
          <w:sz w:val="28"/>
          <w:szCs w:val="28"/>
        </w:rPr>
        <w:t>підприємства</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досягнення</w:t>
      </w:r>
      <w:r w:rsidRPr="00BD5D58">
        <w:rPr>
          <w:spacing w:val="1"/>
          <w:sz w:val="28"/>
          <w:szCs w:val="28"/>
        </w:rPr>
        <w:t xml:space="preserve"> </w:t>
      </w:r>
      <w:r w:rsidRPr="00BD5D58">
        <w:rPr>
          <w:sz w:val="28"/>
          <w:szCs w:val="28"/>
        </w:rPr>
        <w:t>фінансового</w:t>
      </w:r>
      <w:r w:rsidRPr="00BD5D58">
        <w:rPr>
          <w:spacing w:val="1"/>
          <w:sz w:val="28"/>
          <w:szCs w:val="28"/>
        </w:rPr>
        <w:t xml:space="preserve"> </w:t>
      </w:r>
      <w:r w:rsidRPr="00BD5D58">
        <w:rPr>
          <w:sz w:val="28"/>
          <w:szCs w:val="28"/>
        </w:rPr>
        <w:t>успіху,</w:t>
      </w:r>
      <w:r w:rsidRPr="00BD5D58">
        <w:rPr>
          <w:spacing w:val="1"/>
          <w:sz w:val="28"/>
          <w:szCs w:val="28"/>
        </w:rPr>
        <w:t xml:space="preserve"> </w:t>
      </w:r>
      <w:r w:rsidRPr="00BD5D58">
        <w:rPr>
          <w:sz w:val="28"/>
          <w:szCs w:val="28"/>
        </w:rPr>
        <w:t>обмежує</w:t>
      </w:r>
      <w:r w:rsidRPr="00BD5D58">
        <w:rPr>
          <w:spacing w:val="1"/>
          <w:sz w:val="28"/>
          <w:szCs w:val="28"/>
        </w:rPr>
        <w:t xml:space="preserve"> </w:t>
      </w:r>
      <w:r w:rsidRPr="00BD5D58">
        <w:rPr>
          <w:sz w:val="28"/>
          <w:szCs w:val="28"/>
        </w:rPr>
        <w:t>можливість</w:t>
      </w:r>
      <w:r w:rsidRPr="00BD5D58">
        <w:rPr>
          <w:spacing w:val="1"/>
          <w:sz w:val="28"/>
          <w:szCs w:val="28"/>
        </w:rPr>
        <w:t xml:space="preserve"> </w:t>
      </w:r>
      <w:r w:rsidRPr="00BD5D58">
        <w:rPr>
          <w:sz w:val="28"/>
          <w:szCs w:val="28"/>
        </w:rPr>
        <w:t>отримання</w:t>
      </w:r>
      <w:r w:rsidRPr="00BD5D58">
        <w:rPr>
          <w:spacing w:val="1"/>
          <w:sz w:val="28"/>
          <w:szCs w:val="28"/>
        </w:rPr>
        <w:t xml:space="preserve"> </w:t>
      </w:r>
      <w:r w:rsidRPr="00BD5D58">
        <w:rPr>
          <w:sz w:val="28"/>
          <w:szCs w:val="28"/>
        </w:rPr>
        <w:t>більшого</w:t>
      </w:r>
      <w:r w:rsidRPr="00BD5D58">
        <w:rPr>
          <w:spacing w:val="-62"/>
          <w:sz w:val="28"/>
          <w:szCs w:val="28"/>
        </w:rPr>
        <w:t xml:space="preserve"> </w:t>
      </w:r>
      <w:r w:rsidRPr="00BD5D58">
        <w:rPr>
          <w:sz w:val="28"/>
          <w:szCs w:val="28"/>
        </w:rPr>
        <w:t>прибутку,</w:t>
      </w:r>
      <w:r w:rsidRPr="00BD5D58">
        <w:rPr>
          <w:spacing w:val="1"/>
          <w:sz w:val="28"/>
          <w:szCs w:val="28"/>
        </w:rPr>
        <w:t xml:space="preserve"> </w:t>
      </w:r>
      <w:r w:rsidRPr="00BD5D58">
        <w:rPr>
          <w:sz w:val="28"/>
          <w:szCs w:val="28"/>
        </w:rPr>
        <w:t>тим</w:t>
      </w:r>
      <w:r w:rsidRPr="00BD5D58">
        <w:rPr>
          <w:spacing w:val="1"/>
          <w:sz w:val="28"/>
          <w:szCs w:val="28"/>
        </w:rPr>
        <w:t xml:space="preserve"> </w:t>
      </w:r>
      <w:r w:rsidRPr="00BD5D58">
        <w:rPr>
          <w:sz w:val="28"/>
          <w:szCs w:val="28"/>
        </w:rPr>
        <w:t>самим</w:t>
      </w:r>
      <w:r w:rsidRPr="00BD5D58">
        <w:rPr>
          <w:spacing w:val="1"/>
          <w:sz w:val="28"/>
          <w:szCs w:val="28"/>
        </w:rPr>
        <w:t xml:space="preserve"> </w:t>
      </w:r>
      <w:r w:rsidRPr="00BD5D58">
        <w:rPr>
          <w:sz w:val="28"/>
          <w:szCs w:val="28"/>
        </w:rPr>
        <w:t>призводить</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порушення</w:t>
      </w:r>
      <w:r w:rsidRPr="00BD5D58">
        <w:rPr>
          <w:spacing w:val="1"/>
          <w:sz w:val="28"/>
          <w:szCs w:val="28"/>
        </w:rPr>
        <w:t xml:space="preserve"> </w:t>
      </w:r>
      <w:r w:rsidRPr="00BD5D58">
        <w:rPr>
          <w:sz w:val="28"/>
          <w:szCs w:val="28"/>
        </w:rPr>
        <w:t>досягнення</w:t>
      </w:r>
      <w:r w:rsidRPr="00BD5D58">
        <w:rPr>
          <w:spacing w:val="1"/>
          <w:sz w:val="28"/>
          <w:szCs w:val="28"/>
        </w:rPr>
        <w:t xml:space="preserve"> </w:t>
      </w:r>
      <w:r w:rsidRPr="00BD5D58">
        <w:rPr>
          <w:sz w:val="28"/>
          <w:szCs w:val="28"/>
        </w:rPr>
        <w:t>головної</w:t>
      </w:r>
      <w:r w:rsidRPr="00BD5D58">
        <w:rPr>
          <w:spacing w:val="1"/>
          <w:sz w:val="28"/>
          <w:szCs w:val="28"/>
        </w:rPr>
        <w:t xml:space="preserve"> </w:t>
      </w:r>
      <w:r w:rsidRPr="00BD5D58">
        <w:rPr>
          <w:sz w:val="28"/>
          <w:szCs w:val="28"/>
        </w:rPr>
        <w:t>цілі</w:t>
      </w:r>
      <w:r w:rsidRPr="00BD5D58">
        <w:rPr>
          <w:spacing w:val="1"/>
          <w:sz w:val="28"/>
          <w:szCs w:val="28"/>
        </w:rPr>
        <w:t xml:space="preserve"> </w:t>
      </w:r>
      <w:r w:rsidRPr="00BD5D58">
        <w:rPr>
          <w:sz w:val="28"/>
          <w:szCs w:val="28"/>
        </w:rPr>
        <w:t xml:space="preserve">комерційної </w:t>
      </w:r>
      <w:r w:rsidRPr="00BD5D58">
        <w:rPr>
          <w:sz w:val="28"/>
          <w:szCs w:val="28"/>
        </w:rPr>
        <w:lastRenderedPageBreak/>
        <w:t>діяльності</w:t>
      </w:r>
      <w:r w:rsidRPr="00BD5D58">
        <w:rPr>
          <w:spacing w:val="3"/>
          <w:sz w:val="28"/>
          <w:szCs w:val="28"/>
        </w:rPr>
        <w:t xml:space="preserve"> </w:t>
      </w:r>
      <w:r w:rsidRPr="00BD5D58">
        <w:rPr>
          <w:sz w:val="28"/>
          <w:szCs w:val="28"/>
        </w:rPr>
        <w:t>–</w:t>
      </w:r>
      <w:r w:rsidRPr="00BD5D58">
        <w:rPr>
          <w:spacing w:val="1"/>
          <w:sz w:val="28"/>
          <w:szCs w:val="28"/>
        </w:rPr>
        <w:t xml:space="preserve"> </w:t>
      </w:r>
      <w:r w:rsidRPr="00BD5D58">
        <w:rPr>
          <w:sz w:val="28"/>
          <w:szCs w:val="28"/>
        </w:rPr>
        <w:t>принципу максимізації</w:t>
      </w:r>
      <w:r w:rsidRPr="00BD5D58">
        <w:rPr>
          <w:spacing w:val="1"/>
          <w:sz w:val="28"/>
          <w:szCs w:val="28"/>
        </w:rPr>
        <w:t xml:space="preserve"> </w:t>
      </w:r>
      <w:r w:rsidRPr="00BD5D58">
        <w:rPr>
          <w:sz w:val="28"/>
          <w:szCs w:val="28"/>
        </w:rPr>
        <w:t>прибутку [4</w:t>
      </w:r>
      <w:r w:rsidR="00622F9A">
        <w:rPr>
          <w:sz w:val="28"/>
          <w:szCs w:val="28"/>
        </w:rPr>
        <w:t>, с. 40</w:t>
      </w:r>
      <w:r w:rsidRPr="00BD5D58">
        <w:rPr>
          <w:sz w:val="28"/>
          <w:szCs w:val="28"/>
        </w:rPr>
        <w:t>].</w:t>
      </w:r>
    </w:p>
    <w:p w14:paraId="339D3B15" w14:textId="47B2BCDF" w:rsidR="009A013E" w:rsidRPr="00BD5D58" w:rsidRDefault="009A013E" w:rsidP="00BD5D58">
      <w:pPr>
        <w:pStyle w:val="afc"/>
        <w:spacing w:line="360" w:lineRule="auto"/>
        <w:ind w:right="115"/>
        <w:rPr>
          <w:sz w:val="28"/>
          <w:szCs w:val="28"/>
        </w:rPr>
      </w:pPr>
      <w:r w:rsidRPr="00BD5D58">
        <w:rPr>
          <w:sz w:val="28"/>
          <w:szCs w:val="28"/>
        </w:rPr>
        <w:t>Таким</w:t>
      </w:r>
      <w:r w:rsidRPr="00BD5D58">
        <w:rPr>
          <w:spacing w:val="1"/>
          <w:sz w:val="28"/>
          <w:szCs w:val="28"/>
        </w:rPr>
        <w:t xml:space="preserve"> </w:t>
      </w:r>
      <w:r w:rsidRPr="00BD5D58">
        <w:rPr>
          <w:sz w:val="28"/>
          <w:szCs w:val="28"/>
        </w:rPr>
        <w:t>чином</w:t>
      </w:r>
      <w:r w:rsidRPr="00BD5D58">
        <w:rPr>
          <w:spacing w:val="1"/>
          <w:sz w:val="28"/>
          <w:szCs w:val="28"/>
        </w:rPr>
        <w:t xml:space="preserve"> </w:t>
      </w:r>
      <w:r w:rsidRPr="00BD5D58">
        <w:rPr>
          <w:sz w:val="28"/>
          <w:szCs w:val="28"/>
        </w:rPr>
        <w:t>основними</w:t>
      </w:r>
      <w:r w:rsidRPr="00BD5D58">
        <w:rPr>
          <w:spacing w:val="1"/>
          <w:sz w:val="28"/>
          <w:szCs w:val="28"/>
        </w:rPr>
        <w:t xml:space="preserve"> </w:t>
      </w:r>
      <w:r w:rsidRPr="00BD5D58">
        <w:rPr>
          <w:sz w:val="28"/>
          <w:szCs w:val="28"/>
        </w:rPr>
        <w:t>проблемами,</w:t>
      </w:r>
      <w:r w:rsidRPr="00BD5D58">
        <w:rPr>
          <w:spacing w:val="1"/>
          <w:sz w:val="28"/>
          <w:szCs w:val="28"/>
        </w:rPr>
        <w:t xml:space="preserve"> </w:t>
      </w:r>
      <w:r w:rsidRPr="00BD5D58">
        <w:rPr>
          <w:sz w:val="28"/>
          <w:szCs w:val="28"/>
        </w:rPr>
        <w:t>що</w:t>
      </w:r>
      <w:r w:rsidRPr="00BD5D58">
        <w:rPr>
          <w:spacing w:val="1"/>
          <w:sz w:val="28"/>
          <w:szCs w:val="28"/>
        </w:rPr>
        <w:t xml:space="preserve"> </w:t>
      </w:r>
      <w:r w:rsidRPr="00BD5D58">
        <w:rPr>
          <w:sz w:val="28"/>
          <w:szCs w:val="28"/>
        </w:rPr>
        <w:t>стримують</w:t>
      </w:r>
      <w:r w:rsidRPr="00BD5D58">
        <w:rPr>
          <w:spacing w:val="1"/>
          <w:sz w:val="28"/>
          <w:szCs w:val="28"/>
        </w:rPr>
        <w:t xml:space="preserve"> </w:t>
      </w:r>
      <w:r w:rsidRPr="00BD5D58">
        <w:rPr>
          <w:sz w:val="28"/>
          <w:szCs w:val="28"/>
        </w:rPr>
        <w:t>розвиток</w:t>
      </w:r>
      <w:r w:rsidRPr="00BD5D58">
        <w:rPr>
          <w:spacing w:val="1"/>
          <w:sz w:val="28"/>
          <w:szCs w:val="28"/>
        </w:rPr>
        <w:t xml:space="preserve"> </w:t>
      </w:r>
      <w:r w:rsidR="004A6F85">
        <w:rPr>
          <w:sz w:val="28"/>
          <w:szCs w:val="28"/>
        </w:rPr>
        <w:t>соціальної політики</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Україні</w:t>
      </w:r>
      <w:r w:rsidRPr="00BD5D58">
        <w:rPr>
          <w:spacing w:val="1"/>
          <w:sz w:val="28"/>
          <w:szCs w:val="28"/>
        </w:rPr>
        <w:t xml:space="preserve"> </w:t>
      </w:r>
      <w:r w:rsidRPr="00BD5D58">
        <w:rPr>
          <w:sz w:val="28"/>
          <w:szCs w:val="28"/>
        </w:rPr>
        <w:t>є:</w:t>
      </w:r>
      <w:r w:rsidR="004A6F85">
        <w:rPr>
          <w:sz w:val="28"/>
          <w:szCs w:val="28"/>
        </w:rPr>
        <w:t xml:space="preserve"> військові дії на території держави, </w:t>
      </w:r>
      <w:r w:rsidRPr="00BD5D58">
        <w:rPr>
          <w:spacing w:val="1"/>
          <w:sz w:val="28"/>
          <w:szCs w:val="28"/>
        </w:rPr>
        <w:t xml:space="preserve"> </w:t>
      </w:r>
      <w:r w:rsidRPr="00BD5D58">
        <w:rPr>
          <w:sz w:val="28"/>
          <w:szCs w:val="28"/>
        </w:rPr>
        <w:t>фінансово-економічна</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політична</w:t>
      </w:r>
      <w:r w:rsidRPr="00BD5D58">
        <w:rPr>
          <w:spacing w:val="1"/>
          <w:sz w:val="28"/>
          <w:szCs w:val="28"/>
        </w:rPr>
        <w:t xml:space="preserve"> </w:t>
      </w:r>
      <w:r w:rsidRPr="00BD5D58">
        <w:rPr>
          <w:sz w:val="28"/>
          <w:szCs w:val="28"/>
        </w:rPr>
        <w:t>криза</w:t>
      </w:r>
      <w:r w:rsidRPr="00BD5D58">
        <w:rPr>
          <w:spacing w:val="1"/>
          <w:sz w:val="28"/>
          <w:szCs w:val="28"/>
        </w:rPr>
        <w:t xml:space="preserve"> </w:t>
      </w:r>
      <w:r w:rsidRPr="00BD5D58">
        <w:rPr>
          <w:sz w:val="28"/>
          <w:szCs w:val="28"/>
        </w:rPr>
        <w:t>(негативна</w:t>
      </w:r>
      <w:r w:rsidRPr="00BD5D58">
        <w:rPr>
          <w:spacing w:val="1"/>
          <w:sz w:val="28"/>
          <w:szCs w:val="28"/>
        </w:rPr>
        <w:t xml:space="preserve"> </w:t>
      </w:r>
      <w:r w:rsidRPr="00BD5D58">
        <w:rPr>
          <w:sz w:val="28"/>
          <w:szCs w:val="28"/>
        </w:rPr>
        <w:t>цінова</w:t>
      </w:r>
      <w:r w:rsidRPr="00BD5D58">
        <w:rPr>
          <w:spacing w:val="1"/>
          <w:sz w:val="28"/>
          <w:szCs w:val="28"/>
        </w:rPr>
        <w:t xml:space="preserve"> </w:t>
      </w:r>
      <w:proofErr w:type="spellStart"/>
      <w:r w:rsidRPr="00BD5D58">
        <w:rPr>
          <w:sz w:val="28"/>
          <w:szCs w:val="28"/>
        </w:rPr>
        <w:t>конʼюнктура</w:t>
      </w:r>
      <w:proofErr w:type="spellEnd"/>
      <w:r w:rsidRPr="00BD5D58">
        <w:rPr>
          <w:sz w:val="28"/>
          <w:szCs w:val="28"/>
        </w:rPr>
        <w:t>,</w:t>
      </w:r>
      <w:r w:rsidRPr="00BD5D58">
        <w:rPr>
          <w:spacing w:val="1"/>
          <w:sz w:val="28"/>
          <w:szCs w:val="28"/>
        </w:rPr>
        <w:t xml:space="preserve"> </w:t>
      </w:r>
      <w:r w:rsidRPr="00BD5D58">
        <w:rPr>
          <w:sz w:val="28"/>
          <w:szCs w:val="28"/>
        </w:rPr>
        <w:t>низький</w:t>
      </w:r>
      <w:r w:rsidRPr="00BD5D58">
        <w:rPr>
          <w:spacing w:val="1"/>
          <w:sz w:val="28"/>
          <w:szCs w:val="28"/>
        </w:rPr>
        <w:t xml:space="preserve"> </w:t>
      </w:r>
      <w:r w:rsidRPr="00BD5D58">
        <w:rPr>
          <w:sz w:val="28"/>
          <w:szCs w:val="28"/>
        </w:rPr>
        <w:t>попит</w:t>
      </w:r>
      <w:r w:rsidRPr="00BD5D58">
        <w:rPr>
          <w:spacing w:val="1"/>
          <w:sz w:val="28"/>
          <w:szCs w:val="28"/>
        </w:rPr>
        <w:t xml:space="preserve"> </w:t>
      </w:r>
      <w:r w:rsidRPr="00BD5D58">
        <w:rPr>
          <w:sz w:val="28"/>
          <w:szCs w:val="28"/>
        </w:rPr>
        <w:t>української</w:t>
      </w:r>
      <w:r w:rsidRPr="00BD5D58">
        <w:rPr>
          <w:spacing w:val="1"/>
          <w:sz w:val="28"/>
          <w:szCs w:val="28"/>
        </w:rPr>
        <w:t xml:space="preserve"> </w:t>
      </w:r>
      <w:r w:rsidRPr="00BD5D58">
        <w:rPr>
          <w:sz w:val="28"/>
          <w:szCs w:val="28"/>
        </w:rPr>
        <w:t>продукції</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міжнародних</w:t>
      </w:r>
      <w:r w:rsidRPr="00BD5D58">
        <w:rPr>
          <w:spacing w:val="1"/>
          <w:sz w:val="28"/>
          <w:szCs w:val="28"/>
        </w:rPr>
        <w:t xml:space="preserve"> </w:t>
      </w:r>
      <w:r w:rsidRPr="00BD5D58">
        <w:rPr>
          <w:sz w:val="28"/>
          <w:szCs w:val="28"/>
        </w:rPr>
        <w:t>ринках,</w:t>
      </w:r>
      <w:r w:rsidRPr="00BD5D58">
        <w:rPr>
          <w:spacing w:val="1"/>
          <w:sz w:val="28"/>
          <w:szCs w:val="28"/>
        </w:rPr>
        <w:t xml:space="preserve"> </w:t>
      </w:r>
      <w:r w:rsidRPr="00BD5D58">
        <w:rPr>
          <w:sz w:val="28"/>
          <w:szCs w:val="28"/>
        </w:rPr>
        <w:t>високий</w:t>
      </w:r>
      <w:r w:rsidRPr="00BD5D58">
        <w:rPr>
          <w:spacing w:val="1"/>
          <w:sz w:val="28"/>
          <w:szCs w:val="28"/>
        </w:rPr>
        <w:t xml:space="preserve"> </w:t>
      </w:r>
      <w:r w:rsidRPr="00BD5D58">
        <w:rPr>
          <w:sz w:val="28"/>
          <w:szCs w:val="28"/>
        </w:rPr>
        <w:t>рівень</w:t>
      </w:r>
      <w:r w:rsidRPr="00BD5D58">
        <w:rPr>
          <w:spacing w:val="1"/>
          <w:sz w:val="28"/>
          <w:szCs w:val="28"/>
        </w:rPr>
        <w:t xml:space="preserve"> </w:t>
      </w:r>
      <w:r w:rsidRPr="00BD5D58">
        <w:rPr>
          <w:sz w:val="28"/>
          <w:szCs w:val="28"/>
        </w:rPr>
        <w:t>інфляції),</w:t>
      </w:r>
      <w:r w:rsidRPr="00BD5D58">
        <w:rPr>
          <w:spacing w:val="1"/>
          <w:sz w:val="28"/>
          <w:szCs w:val="28"/>
        </w:rPr>
        <w:t xml:space="preserve"> </w:t>
      </w:r>
      <w:r w:rsidRPr="00BD5D58">
        <w:rPr>
          <w:sz w:val="28"/>
          <w:szCs w:val="28"/>
        </w:rPr>
        <w:t>відсутність</w:t>
      </w:r>
      <w:r w:rsidRPr="00BD5D58">
        <w:rPr>
          <w:spacing w:val="1"/>
          <w:sz w:val="28"/>
          <w:szCs w:val="28"/>
        </w:rPr>
        <w:t xml:space="preserve"> </w:t>
      </w:r>
      <w:r w:rsidRPr="00BD5D58">
        <w:rPr>
          <w:sz w:val="28"/>
          <w:szCs w:val="28"/>
        </w:rPr>
        <w:t>інформації</w:t>
      </w:r>
      <w:r w:rsidRPr="00BD5D58">
        <w:rPr>
          <w:spacing w:val="1"/>
          <w:sz w:val="28"/>
          <w:szCs w:val="28"/>
        </w:rPr>
        <w:t xml:space="preserve"> </w:t>
      </w:r>
      <w:r w:rsidRPr="00BD5D58">
        <w:rPr>
          <w:sz w:val="28"/>
          <w:szCs w:val="28"/>
        </w:rPr>
        <w:t>про</w:t>
      </w:r>
      <w:r w:rsidRPr="00BD5D58">
        <w:rPr>
          <w:spacing w:val="1"/>
          <w:sz w:val="28"/>
          <w:szCs w:val="28"/>
        </w:rPr>
        <w:t xml:space="preserve"> </w:t>
      </w:r>
      <w:r w:rsidRPr="00BD5D58">
        <w:rPr>
          <w:sz w:val="28"/>
          <w:szCs w:val="28"/>
        </w:rPr>
        <w:t>соціальні</w:t>
      </w:r>
      <w:r w:rsidRPr="00BD5D58">
        <w:rPr>
          <w:spacing w:val="1"/>
          <w:sz w:val="28"/>
          <w:szCs w:val="28"/>
        </w:rPr>
        <w:t xml:space="preserve"> </w:t>
      </w:r>
      <w:r w:rsidRPr="00BD5D58">
        <w:rPr>
          <w:sz w:val="28"/>
          <w:szCs w:val="28"/>
        </w:rPr>
        <w:t>програми</w:t>
      </w:r>
      <w:r w:rsidRPr="00BD5D58">
        <w:rPr>
          <w:spacing w:val="1"/>
          <w:sz w:val="28"/>
          <w:szCs w:val="28"/>
        </w:rPr>
        <w:t xml:space="preserve"> </w:t>
      </w:r>
      <w:r w:rsidRPr="00BD5D58">
        <w:rPr>
          <w:sz w:val="28"/>
          <w:szCs w:val="28"/>
        </w:rPr>
        <w:t>у</w:t>
      </w:r>
      <w:r w:rsidRPr="00BD5D58">
        <w:rPr>
          <w:spacing w:val="1"/>
          <w:sz w:val="28"/>
          <w:szCs w:val="28"/>
        </w:rPr>
        <w:t xml:space="preserve"> </w:t>
      </w:r>
      <w:r w:rsidRPr="00BD5D58">
        <w:rPr>
          <w:sz w:val="28"/>
          <w:szCs w:val="28"/>
        </w:rPr>
        <w:t>регіонах, низька привабливість українського бізнесу для іноземних інвестицій,</w:t>
      </w:r>
      <w:r w:rsidRPr="00BD5D58">
        <w:rPr>
          <w:spacing w:val="1"/>
          <w:sz w:val="28"/>
          <w:szCs w:val="28"/>
        </w:rPr>
        <w:t xml:space="preserve"> </w:t>
      </w:r>
      <w:r w:rsidRPr="00BD5D58">
        <w:rPr>
          <w:sz w:val="28"/>
          <w:szCs w:val="28"/>
        </w:rPr>
        <w:t>вихід на вітчизняний ринок іноземних компаній та інвесторів, недосконалість</w:t>
      </w:r>
      <w:r w:rsidRPr="00BD5D58">
        <w:rPr>
          <w:spacing w:val="1"/>
          <w:sz w:val="28"/>
          <w:szCs w:val="28"/>
        </w:rPr>
        <w:t xml:space="preserve"> </w:t>
      </w:r>
      <w:r w:rsidRPr="00BD5D58">
        <w:rPr>
          <w:sz w:val="28"/>
          <w:szCs w:val="28"/>
        </w:rPr>
        <w:t>законодавчої</w:t>
      </w:r>
      <w:r w:rsidRPr="00BD5D58">
        <w:rPr>
          <w:spacing w:val="5"/>
          <w:sz w:val="28"/>
          <w:szCs w:val="28"/>
        </w:rPr>
        <w:t xml:space="preserve"> </w:t>
      </w:r>
      <w:r w:rsidRPr="00BD5D58">
        <w:rPr>
          <w:sz w:val="28"/>
          <w:szCs w:val="28"/>
        </w:rPr>
        <w:t>бази</w:t>
      </w:r>
      <w:r w:rsidRPr="00BD5D58">
        <w:rPr>
          <w:spacing w:val="2"/>
          <w:sz w:val="28"/>
          <w:szCs w:val="28"/>
        </w:rPr>
        <w:t xml:space="preserve"> </w:t>
      </w:r>
      <w:r w:rsidRPr="00BD5D58">
        <w:rPr>
          <w:sz w:val="28"/>
          <w:szCs w:val="28"/>
        </w:rPr>
        <w:t>та</w:t>
      </w:r>
      <w:r w:rsidRPr="00BD5D58">
        <w:rPr>
          <w:spacing w:val="1"/>
          <w:sz w:val="28"/>
          <w:szCs w:val="28"/>
        </w:rPr>
        <w:t xml:space="preserve"> </w:t>
      </w:r>
      <w:r w:rsidRPr="00BD5D58">
        <w:rPr>
          <w:sz w:val="28"/>
          <w:szCs w:val="28"/>
        </w:rPr>
        <w:t>виконавчої</w:t>
      </w:r>
      <w:r w:rsidRPr="00BD5D58">
        <w:rPr>
          <w:spacing w:val="1"/>
          <w:sz w:val="28"/>
          <w:szCs w:val="28"/>
        </w:rPr>
        <w:t xml:space="preserve"> </w:t>
      </w:r>
      <w:r w:rsidRPr="00BD5D58">
        <w:rPr>
          <w:sz w:val="28"/>
          <w:szCs w:val="28"/>
        </w:rPr>
        <w:t>підтримки</w:t>
      </w:r>
      <w:r w:rsidRPr="00BD5D58">
        <w:rPr>
          <w:spacing w:val="1"/>
          <w:sz w:val="28"/>
          <w:szCs w:val="28"/>
        </w:rPr>
        <w:t xml:space="preserve"> </w:t>
      </w:r>
      <w:r w:rsidRPr="00BD5D58">
        <w:rPr>
          <w:sz w:val="28"/>
          <w:szCs w:val="28"/>
        </w:rPr>
        <w:t>[</w:t>
      </w:r>
      <w:r w:rsidR="00622F9A">
        <w:rPr>
          <w:sz w:val="28"/>
          <w:szCs w:val="28"/>
        </w:rPr>
        <w:t xml:space="preserve">12, с. </w:t>
      </w:r>
      <w:r w:rsidRPr="00BD5D58">
        <w:rPr>
          <w:sz w:val="28"/>
          <w:szCs w:val="28"/>
        </w:rPr>
        <w:t>5</w:t>
      </w:r>
      <w:r w:rsidR="00622F9A">
        <w:rPr>
          <w:sz w:val="28"/>
          <w:szCs w:val="28"/>
        </w:rPr>
        <w:t>3</w:t>
      </w:r>
      <w:r w:rsidRPr="00BD5D58">
        <w:rPr>
          <w:sz w:val="28"/>
          <w:szCs w:val="28"/>
        </w:rPr>
        <w:t>].</w:t>
      </w:r>
    </w:p>
    <w:p w14:paraId="31F05777" w14:textId="4F245CFE" w:rsidR="009A013E" w:rsidRPr="00BD5D58" w:rsidRDefault="009A013E" w:rsidP="00BD5D58">
      <w:pPr>
        <w:pStyle w:val="afc"/>
        <w:spacing w:line="360" w:lineRule="auto"/>
        <w:ind w:right="117"/>
        <w:rPr>
          <w:sz w:val="28"/>
          <w:szCs w:val="28"/>
        </w:rPr>
      </w:pPr>
      <w:r w:rsidRPr="00BD5D58">
        <w:rPr>
          <w:sz w:val="28"/>
          <w:szCs w:val="28"/>
        </w:rPr>
        <w:t>Покращення іміджу України шляхом впровадження в українську бізнес</w:t>
      </w:r>
      <w:r w:rsidRPr="00BD5D58">
        <w:rPr>
          <w:spacing w:val="1"/>
          <w:sz w:val="28"/>
          <w:szCs w:val="28"/>
        </w:rPr>
        <w:t xml:space="preserve"> </w:t>
      </w:r>
      <w:r w:rsidRPr="00BD5D58">
        <w:rPr>
          <w:sz w:val="28"/>
          <w:szCs w:val="28"/>
        </w:rPr>
        <w:t>практик</w:t>
      </w:r>
      <w:r w:rsidRPr="00BD5D58">
        <w:rPr>
          <w:spacing w:val="1"/>
          <w:sz w:val="28"/>
          <w:szCs w:val="28"/>
        </w:rPr>
        <w:t xml:space="preserve"> </w:t>
      </w:r>
      <w:r w:rsidR="004A6F85">
        <w:rPr>
          <w:sz w:val="28"/>
          <w:szCs w:val="28"/>
        </w:rPr>
        <w:t>соціальної політики</w:t>
      </w:r>
      <w:r w:rsidRPr="00BD5D58">
        <w:rPr>
          <w:spacing w:val="1"/>
          <w:sz w:val="28"/>
          <w:szCs w:val="28"/>
        </w:rPr>
        <w:t xml:space="preserve"> </w:t>
      </w:r>
      <w:r w:rsidRPr="00BD5D58">
        <w:rPr>
          <w:sz w:val="28"/>
          <w:szCs w:val="28"/>
        </w:rPr>
        <w:t>сприятиме</w:t>
      </w:r>
      <w:r w:rsidRPr="00BD5D58">
        <w:rPr>
          <w:spacing w:val="1"/>
          <w:sz w:val="28"/>
          <w:szCs w:val="28"/>
        </w:rPr>
        <w:t xml:space="preserve"> </w:t>
      </w:r>
      <w:r w:rsidRPr="00BD5D58">
        <w:rPr>
          <w:sz w:val="28"/>
          <w:szCs w:val="28"/>
        </w:rPr>
        <w:t>також</w:t>
      </w:r>
      <w:r w:rsidRPr="00BD5D58">
        <w:rPr>
          <w:spacing w:val="1"/>
          <w:sz w:val="28"/>
          <w:szCs w:val="28"/>
        </w:rPr>
        <w:t xml:space="preserve"> </w:t>
      </w:r>
      <w:r w:rsidRPr="00BD5D58">
        <w:rPr>
          <w:sz w:val="28"/>
          <w:szCs w:val="28"/>
        </w:rPr>
        <w:t>збільшенню</w:t>
      </w:r>
      <w:r w:rsidRPr="00BD5D58">
        <w:rPr>
          <w:spacing w:val="1"/>
          <w:sz w:val="28"/>
          <w:szCs w:val="28"/>
        </w:rPr>
        <w:t xml:space="preserve"> </w:t>
      </w:r>
      <w:r w:rsidRPr="00BD5D58">
        <w:rPr>
          <w:sz w:val="28"/>
          <w:szCs w:val="28"/>
        </w:rPr>
        <w:t>обсягу</w:t>
      </w:r>
      <w:r w:rsidRPr="00BD5D58">
        <w:rPr>
          <w:spacing w:val="1"/>
          <w:sz w:val="28"/>
          <w:szCs w:val="28"/>
        </w:rPr>
        <w:t xml:space="preserve"> </w:t>
      </w:r>
      <w:r w:rsidRPr="00BD5D58">
        <w:rPr>
          <w:sz w:val="28"/>
          <w:szCs w:val="28"/>
        </w:rPr>
        <w:t>іноземних</w:t>
      </w:r>
      <w:r w:rsidRPr="00BD5D58">
        <w:rPr>
          <w:spacing w:val="1"/>
          <w:sz w:val="28"/>
          <w:szCs w:val="28"/>
        </w:rPr>
        <w:t xml:space="preserve"> </w:t>
      </w:r>
      <w:r w:rsidRPr="00BD5D58">
        <w:rPr>
          <w:sz w:val="28"/>
          <w:szCs w:val="28"/>
        </w:rPr>
        <w:t>інвестицій</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вітчизняної</w:t>
      </w:r>
      <w:r w:rsidRPr="00BD5D58">
        <w:rPr>
          <w:spacing w:val="1"/>
          <w:sz w:val="28"/>
          <w:szCs w:val="28"/>
        </w:rPr>
        <w:t xml:space="preserve"> </w:t>
      </w:r>
      <w:r w:rsidRPr="00BD5D58">
        <w:rPr>
          <w:sz w:val="28"/>
          <w:szCs w:val="28"/>
        </w:rPr>
        <w:t>економіки.</w:t>
      </w:r>
      <w:r w:rsidRPr="00BD5D58">
        <w:rPr>
          <w:spacing w:val="1"/>
          <w:sz w:val="28"/>
          <w:szCs w:val="28"/>
        </w:rPr>
        <w:t xml:space="preserve"> </w:t>
      </w:r>
      <w:r w:rsidRPr="00BD5D58">
        <w:rPr>
          <w:sz w:val="28"/>
          <w:szCs w:val="28"/>
        </w:rPr>
        <w:t>Основними</w:t>
      </w:r>
      <w:r w:rsidRPr="00BD5D58">
        <w:rPr>
          <w:spacing w:val="1"/>
          <w:sz w:val="28"/>
          <w:szCs w:val="28"/>
        </w:rPr>
        <w:t xml:space="preserve"> </w:t>
      </w:r>
      <w:r w:rsidRPr="00BD5D58">
        <w:rPr>
          <w:sz w:val="28"/>
          <w:szCs w:val="28"/>
        </w:rPr>
        <w:t>стимулами</w:t>
      </w:r>
      <w:r w:rsidRPr="00BD5D58">
        <w:rPr>
          <w:spacing w:val="1"/>
          <w:sz w:val="28"/>
          <w:szCs w:val="28"/>
        </w:rPr>
        <w:t xml:space="preserve"> </w:t>
      </w:r>
      <w:r w:rsidRPr="00BD5D58">
        <w:rPr>
          <w:sz w:val="28"/>
          <w:szCs w:val="28"/>
        </w:rPr>
        <w:t>реалізації</w:t>
      </w:r>
      <w:r w:rsidRPr="00BD5D58">
        <w:rPr>
          <w:spacing w:val="1"/>
          <w:sz w:val="28"/>
          <w:szCs w:val="28"/>
        </w:rPr>
        <w:t xml:space="preserve"> </w:t>
      </w:r>
      <w:r w:rsidRPr="00BD5D58">
        <w:rPr>
          <w:sz w:val="28"/>
          <w:szCs w:val="28"/>
        </w:rPr>
        <w:t>заходів</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Pr="00BD5D58">
        <w:rPr>
          <w:sz w:val="28"/>
          <w:szCs w:val="28"/>
        </w:rPr>
        <w:t>відповідальності є: пільгове оподаткування, зменшення адміністративного тиску</w:t>
      </w:r>
      <w:r w:rsidRPr="00BD5D58">
        <w:rPr>
          <w:spacing w:val="1"/>
          <w:sz w:val="28"/>
          <w:szCs w:val="28"/>
        </w:rPr>
        <w:t xml:space="preserve"> </w:t>
      </w:r>
      <w:r w:rsidRPr="00BD5D58">
        <w:rPr>
          <w:sz w:val="28"/>
          <w:szCs w:val="28"/>
        </w:rPr>
        <w:t>місцевих</w:t>
      </w:r>
      <w:r w:rsidRPr="00BD5D58">
        <w:rPr>
          <w:spacing w:val="1"/>
          <w:sz w:val="28"/>
          <w:szCs w:val="28"/>
        </w:rPr>
        <w:t xml:space="preserve"> </w:t>
      </w:r>
      <w:r w:rsidRPr="00BD5D58">
        <w:rPr>
          <w:sz w:val="28"/>
          <w:szCs w:val="28"/>
        </w:rPr>
        <w:t>органів</w:t>
      </w:r>
      <w:r w:rsidRPr="00BD5D58">
        <w:rPr>
          <w:spacing w:val="1"/>
          <w:sz w:val="28"/>
          <w:szCs w:val="28"/>
        </w:rPr>
        <w:t xml:space="preserve"> </w:t>
      </w:r>
      <w:r w:rsidRPr="00BD5D58">
        <w:rPr>
          <w:sz w:val="28"/>
          <w:szCs w:val="28"/>
        </w:rPr>
        <w:t>влади</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ознайомлення</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позитивними</w:t>
      </w:r>
      <w:r w:rsidRPr="00BD5D58">
        <w:rPr>
          <w:spacing w:val="1"/>
          <w:sz w:val="28"/>
          <w:szCs w:val="28"/>
        </w:rPr>
        <w:t xml:space="preserve"> </w:t>
      </w:r>
      <w:r w:rsidRPr="00BD5D58">
        <w:rPr>
          <w:sz w:val="28"/>
          <w:szCs w:val="28"/>
        </w:rPr>
        <w:t>прикладами</w:t>
      </w:r>
      <w:r w:rsidRPr="00BD5D58">
        <w:rPr>
          <w:spacing w:val="1"/>
          <w:sz w:val="28"/>
          <w:szCs w:val="28"/>
        </w:rPr>
        <w:t xml:space="preserve"> </w:t>
      </w:r>
      <w:r w:rsidRPr="00BD5D58">
        <w:rPr>
          <w:sz w:val="28"/>
          <w:szCs w:val="28"/>
        </w:rPr>
        <w:t>впровадження</w:t>
      </w:r>
      <w:r w:rsidRPr="00BD5D58">
        <w:rPr>
          <w:spacing w:val="1"/>
          <w:sz w:val="28"/>
          <w:szCs w:val="28"/>
        </w:rPr>
        <w:t xml:space="preserve"> </w:t>
      </w:r>
      <w:r w:rsidRPr="00BD5D58">
        <w:rPr>
          <w:sz w:val="28"/>
          <w:szCs w:val="28"/>
        </w:rPr>
        <w:t>програм</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Pr="00BD5D58">
        <w:rPr>
          <w:sz w:val="28"/>
          <w:szCs w:val="28"/>
        </w:rPr>
        <w:t>відповідальності</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світі.</w:t>
      </w:r>
      <w:r w:rsidRPr="00BD5D58">
        <w:rPr>
          <w:spacing w:val="1"/>
          <w:sz w:val="28"/>
          <w:szCs w:val="28"/>
        </w:rPr>
        <w:t xml:space="preserve"> </w:t>
      </w:r>
      <w:r w:rsidRPr="00BD5D58">
        <w:rPr>
          <w:sz w:val="28"/>
          <w:szCs w:val="28"/>
        </w:rPr>
        <w:t>Також</w:t>
      </w:r>
      <w:r w:rsidRPr="00BD5D58">
        <w:rPr>
          <w:spacing w:val="1"/>
          <w:sz w:val="28"/>
          <w:szCs w:val="28"/>
        </w:rPr>
        <w:t xml:space="preserve"> </w:t>
      </w:r>
      <w:r w:rsidRPr="00BD5D58">
        <w:rPr>
          <w:sz w:val="28"/>
          <w:szCs w:val="28"/>
        </w:rPr>
        <w:t>для</w:t>
      </w:r>
      <w:r w:rsidRPr="00BD5D58">
        <w:rPr>
          <w:spacing w:val="1"/>
          <w:sz w:val="28"/>
          <w:szCs w:val="28"/>
        </w:rPr>
        <w:t xml:space="preserve"> </w:t>
      </w:r>
      <w:r w:rsidRPr="00BD5D58">
        <w:rPr>
          <w:sz w:val="28"/>
          <w:szCs w:val="28"/>
        </w:rPr>
        <w:t>стимулювання підприємств бути соціально відповідальними важливо визнання</w:t>
      </w:r>
      <w:r w:rsidRPr="00BD5D58">
        <w:rPr>
          <w:spacing w:val="1"/>
          <w:sz w:val="28"/>
          <w:szCs w:val="28"/>
        </w:rPr>
        <w:t xml:space="preserve"> </w:t>
      </w:r>
      <w:r w:rsidRPr="00BD5D58">
        <w:rPr>
          <w:sz w:val="28"/>
          <w:szCs w:val="28"/>
        </w:rPr>
        <w:t>громадою</w:t>
      </w:r>
      <w:r w:rsidRPr="00BD5D58">
        <w:rPr>
          <w:spacing w:val="1"/>
          <w:sz w:val="28"/>
          <w:szCs w:val="28"/>
        </w:rPr>
        <w:t xml:space="preserve"> </w:t>
      </w:r>
      <w:r w:rsidRPr="00BD5D58">
        <w:rPr>
          <w:sz w:val="28"/>
          <w:szCs w:val="28"/>
        </w:rPr>
        <w:t>компанії</w:t>
      </w:r>
      <w:r w:rsidRPr="00BD5D58">
        <w:rPr>
          <w:spacing w:val="1"/>
          <w:sz w:val="28"/>
          <w:szCs w:val="28"/>
        </w:rPr>
        <w:t xml:space="preserve"> </w:t>
      </w:r>
      <w:r w:rsidRPr="00BD5D58">
        <w:rPr>
          <w:sz w:val="28"/>
          <w:szCs w:val="28"/>
        </w:rPr>
        <w:t>як</w:t>
      </w:r>
      <w:r w:rsidRPr="00BD5D58">
        <w:rPr>
          <w:spacing w:val="1"/>
          <w:sz w:val="28"/>
          <w:szCs w:val="28"/>
        </w:rPr>
        <w:t xml:space="preserve"> </w:t>
      </w:r>
      <w:r w:rsidRPr="00BD5D58">
        <w:rPr>
          <w:sz w:val="28"/>
          <w:szCs w:val="28"/>
        </w:rPr>
        <w:t>відповідальної,</w:t>
      </w:r>
      <w:r w:rsidRPr="00BD5D58">
        <w:rPr>
          <w:spacing w:val="1"/>
          <w:sz w:val="28"/>
          <w:szCs w:val="28"/>
        </w:rPr>
        <w:t xml:space="preserve"> </w:t>
      </w:r>
      <w:r w:rsidRPr="00BD5D58">
        <w:rPr>
          <w:sz w:val="28"/>
          <w:szCs w:val="28"/>
        </w:rPr>
        <w:t>потреби</w:t>
      </w:r>
      <w:r w:rsidRPr="00BD5D58">
        <w:rPr>
          <w:spacing w:val="1"/>
          <w:sz w:val="28"/>
          <w:szCs w:val="28"/>
        </w:rPr>
        <w:t xml:space="preserve"> </w:t>
      </w:r>
      <w:r w:rsidRPr="00BD5D58">
        <w:rPr>
          <w:sz w:val="28"/>
          <w:szCs w:val="28"/>
        </w:rPr>
        <w:t>бізнес-партнерів,</w:t>
      </w:r>
      <w:r w:rsidRPr="00BD5D58">
        <w:rPr>
          <w:spacing w:val="1"/>
          <w:sz w:val="28"/>
          <w:szCs w:val="28"/>
        </w:rPr>
        <w:t xml:space="preserve"> </w:t>
      </w:r>
      <w:r w:rsidRPr="00BD5D58">
        <w:rPr>
          <w:sz w:val="28"/>
          <w:szCs w:val="28"/>
        </w:rPr>
        <w:t>доступ</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пільгових</w:t>
      </w:r>
      <w:r w:rsidRPr="00BD5D58">
        <w:rPr>
          <w:spacing w:val="1"/>
          <w:sz w:val="28"/>
          <w:szCs w:val="28"/>
        </w:rPr>
        <w:t xml:space="preserve"> </w:t>
      </w:r>
      <w:r w:rsidRPr="00BD5D58">
        <w:rPr>
          <w:sz w:val="28"/>
          <w:szCs w:val="28"/>
        </w:rPr>
        <w:t>кредитів,</w:t>
      </w:r>
      <w:r w:rsidRPr="00BD5D58">
        <w:rPr>
          <w:spacing w:val="2"/>
          <w:sz w:val="28"/>
          <w:szCs w:val="28"/>
        </w:rPr>
        <w:t xml:space="preserve"> </w:t>
      </w:r>
      <w:r w:rsidRPr="00BD5D58">
        <w:rPr>
          <w:sz w:val="28"/>
          <w:szCs w:val="28"/>
        </w:rPr>
        <w:t>бажання</w:t>
      </w:r>
      <w:r w:rsidRPr="00BD5D58">
        <w:rPr>
          <w:spacing w:val="2"/>
          <w:sz w:val="28"/>
          <w:szCs w:val="28"/>
        </w:rPr>
        <w:t xml:space="preserve"> </w:t>
      </w:r>
      <w:r w:rsidRPr="00BD5D58">
        <w:rPr>
          <w:sz w:val="28"/>
          <w:szCs w:val="28"/>
        </w:rPr>
        <w:t>членів</w:t>
      </w:r>
      <w:r w:rsidRPr="00BD5D58">
        <w:rPr>
          <w:spacing w:val="-2"/>
          <w:sz w:val="28"/>
          <w:szCs w:val="28"/>
        </w:rPr>
        <w:t xml:space="preserve"> </w:t>
      </w:r>
      <w:r w:rsidRPr="00BD5D58">
        <w:rPr>
          <w:sz w:val="28"/>
          <w:szCs w:val="28"/>
        </w:rPr>
        <w:t>колективу</w:t>
      </w:r>
      <w:r w:rsidRPr="00BD5D58">
        <w:rPr>
          <w:spacing w:val="1"/>
          <w:sz w:val="28"/>
          <w:szCs w:val="28"/>
        </w:rPr>
        <w:t xml:space="preserve"> </w:t>
      </w:r>
      <w:r w:rsidRPr="00BD5D58">
        <w:rPr>
          <w:sz w:val="28"/>
          <w:szCs w:val="28"/>
        </w:rPr>
        <w:t>тощо</w:t>
      </w:r>
      <w:r w:rsidRPr="00BD5D58">
        <w:rPr>
          <w:spacing w:val="-5"/>
          <w:sz w:val="28"/>
          <w:szCs w:val="28"/>
        </w:rPr>
        <w:t xml:space="preserve"> </w:t>
      </w:r>
      <w:r w:rsidRPr="00BD5D58">
        <w:rPr>
          <w:sz w:val="28"/>
          <w:szCs w:val="28"/>
        </w:rPr>
        <w:t>[</w:t>
      </w:r>
      <w:r w:rsidR="00622F9A">
        <w:rPr>
          <w:sz w:val="28"/>
          <w:szCs w:val="28"/>
        </w:rPr>
        <w:t>15, с. 141</w:t>
      </w:r>
      <w:r w:rsidRPr="00BD5D58">
        <w:rPr>
          <w:sz w:val="28"/>
          <w:szCs w:val="28"/>
        </w:rPr>
        <w:t>].</w:t>
      </w:r>
    </w:p>
    <w:p w14:paraId="6C584AF7" w14:textId="0F0B720F" w:rsidR="009A013E" w:rsidRPr="00BD5D58" w:rsidRDefault="009A013E" w:rsidP="00BD5D58">
      <w:pPr>
        <w:pStyle w:val="afc"/>
        <w:spacing w:line="360" w:lineRule="auto"/>
        <w:ind w:right="115"/>
        <w:rPr>
          <w:sz w:val="28"/>
          <w:szCs w:val="28"/>
        </w:rPr>
      </w:pPr>
      <w:r w:rsidRPr="00BD5D58">
        <w:rPr>
          <w:sz w:val="28"/>
          <w:szCs w:val="28"/>
        </w:rPr>
        <w:t xml:space="preserve">Пріоритетними напрямками розвитку </w:t>
      </w:r>
      <w:r w:rsidR="004A6F85">
        <w:rPr>
          <w:sz w:val="28"/>
          <w:szCs w:val="28"/>
        </w:rPr>
        <w:t>соціальної політики</w:t>
      </w:r>
      <w:r w:rsidRPr="00BD5D58">
        <w:rPr>
          <w:sz w:val="28"/>
          <w:szCs w:val="28"/>
        </w:rPr>
        <w:t xml:space="preserve"> в Україні та інших розвинених</w:t>
      </w:r>
      <w:r w:rsidRPr="00BD5D58">
        <w:rPr>
          <w:spacing w:val="1"/>
          <w:sz w:val="28"/>
          <w:szCs w:val="28"/>
        </w:rPr>
        <w:t xml:space="preserve"> </w:t>
      </w:r>
      <w:r w:rsidRPr="00BD5D58">
        <w:rPr>
          <w:sz w:val="28"/>
          <w:szCs w:val="28"/>
        </w:rPr>
        <w:t>країнах</w:t>
      </w:r>
      <w:r w:rsidRPr="00BD5D58">
        <w:rPr>
          <w:spacing w:val="1"/>
          <w:sz w:val="28"/>
          <w:szCs w:val="28"/>
        </w:rPr>
        <w:t xml:space="preserve"> </w:t>
      </w:r>
      <w:r w:rsidRPr="00BD5D58">
        <w:rPr>
          <w:sz w:val="28"/>
          <w:szCs w:val="28"/>
        </w:rPr>
        <w:t>залишаються</w:t>
      </w:r>
      <w:r w:rsidRPr="00BD5D58">
        <w:rPr>
          <w:spacing w:val="1"/>
          <w:sz w:val="28"/>
          <w:szCs w:val="28"/>
        </w:rPr>
        <w:t xml:space="preserve"> </w:t>
      </w:r>
      <w:r w:rsidRPr="00BD5D58">
        <w:rPr>
          <w:sz w:val="28"/>
          <w:szCs w:val="28"/>
        </w:rPr>
        <w:t>наступні:</w:t>
      </w:r>
      <w:r w:rsidRPr="00BD5D58">
        <w:rPr>
          <w:spacing w:val="1"/>
          <w:sz w:val="28"/>
          <w:szCs w:val="28"/>
        </w:rPr>
        <w:t xml:space="preserve"> </w:t>
      </w:r>
      <w:r w:rsidRPr="00BD5D58">
        <w:rPr>
          <w:sz w:val="28"/>
          <w:szCs w:val="28"/>
        </w:rPr>
        <w:t>підвищення</w:t>
      </w:r>
      <w:r w:rsidRPr="00BD5D58">
        <w:rPr>
          <w:spacing w:val="1"/>
          <w:sz w:val="28"/>
          <w:szCs w:val="28"/>
        </w:rPr>
        <w:t xml:space="preserve"> </w:t>
      </w:r>
      <w:r w:rsidRPr="00BD5D58">
        <w:rPr>
          <w:sz w:val="28"/>
          <w:szCs w:val="28"/>
        </w:rPr>
        <w:t>ефективності</w:t>
      </w:r>
      <w:r w:rsidRPr="00BD5D58">
        <w:rPr>
          <w:spacing w:val="1"/>
          <w:sz w:val="28"/>
          <w:szCs w:val="28"/>
        </w:rPr>
        <w:t xml:space="preserve"> </w:t>
      </w:r>
      <w:r w:rsidRPr="00BD5D58">
        <w:rPr>
          <w:sz w:val="28"/>
          <w:szCs w:val="28"/>
        </w:rPr>
        <w:t>корпоративного</w:t>
      </w:r>
      <w:r w:rsidRPr="00BD5D58">
        <w:rPr>
          <w:spacing w:val="1"/>
          <w:sz w:val="28"/>
          <w:szCs w:val="28"/>
        </w:rPr>
        <w:t xml:space="preserve"> </w:t>
      </w:r>
      <w:r w:rsidRPr="00BD5D58">
        <w:rPr>
          <w:sz w:val="28"/>
          <w:szCs w:val="28"/>
        </w:rPr>
        <w:t>управління; співпраця з зацікавленими сторонами; розвиток соціальних реформ;</w:t>
      </w:r>
      <w:r w:rsidRPr="00BD5D58">
        <w:rPr>
          <w:spacing w:val="1"/>
          <w:sz w:val="28"/>
          <w:szCs w:val="28"/>
        </w:rPr>
        <w:t xml:space="preserve"> </w:t>
      </w:r>
      <w:r w:rsidRPr="00BD5D58">
        <w:rPr>
          <w:sz w:val="28"/>
          <w:szCs w:val="28"/>
        </w:rPr>
        <w:t>збереження і відновлення навколишнього середовища; підготовка фінансової та</w:t>
      </w:r>
      <w:r w:rsidRPr="00BD5D58">
        <w:rPr>
          <w:spacing w:val="1"/>
          <w:sz w:val="28"/>
          <w:szCs w:val="28"/>
        </w:rPr>
        <w:t xml:space="preserve"> </w:t>
      </w:r>
      <w:r w:rsidRPr="00BD5D58">
        <w:rPr>
          <w:sz w:val="28"/>
          <w:szCs w:val="28"/>
        </w:rPr>
        <w:t>нефінансової</w:t>
      </w:r>
      <w:r w:rsidRPr="00BD5D58">
        <w:rPr>
          <w:spacing w:val="1"/>
          <w:sz w:val="28"/>
          <w:szCs w:val="28"/>
        </w:rPr>
        <w:t xml:space="preserve"> </w:t>
      </w:r>
      <w:r w:rsidRPr="00BD5D58">
        <w:rPr>
          <w:sz w:val="28"/>
          <w:szCs w:val="28"/>
        </w:rPr>
        <w:t>звітності</w:t>
      </w:r>
      <w:r w:rsidRPr="00BD5D58">
        <w:rPr>
          <w:spacing w:val="1"/>
          <w:sz w:val="28"/>
          <w:szCs w:val="28"/>
        </w:rPr>
        <w:t xml:space="preserve"> </w:t>
      </w:r>
      <w:r w:rsidRPr="00BD5D58">
        <w:rPr>
          <w:sz w:val="28"/>
          <w:szCs w:val="28"/>
        </w:rPr>
        <w:t>за</w:t>
      </w:r>
      <w:r w:rsidRPr="00BD5D58">
        <w:rPr>
          <w:spacing w:val="1"/>
          <w:sz w:val="28"/>
          <w:szCs w:val="28"/>
        </w:rPr>
        <w:t xml:space="preserve"> </w:t>
      </w:r>
      <w:r w:rsidRPr="00BD5D58">
        <w:rPr>
          <w:sz w:val="28"/>
          <w:szCs w:val="28"/>
        </w:rPr>
        <w:t>міжнародними</w:t>
      </w:r>
      <w:r w:rsidRPr="00BD5D58">
        <w:rPr>
          <w:spacing w:val="1"/>
          <w:sz w:val="28"/>
          <w:szCs w:val="28"/>
        </w:rPr>
        <w:t xml:space="preserve"> </w:t>
      </w:r>
      <w:r w:rsidRPr="00BD5D58">
        <w:rPr>
          <w:sz w:val="28"/>
          <w:szCs w:val="28"/>
        </w:rPr>
        <w:t>вимогами</w:t>
      </w:r>
      <w:r w:rsidRPr="00BD5D58">
        <w:rPr>
          <w:spacing w:val="1"/>
          <w:sz w:val="28"/>
          <w:szCs w:val="28"/>
        </w:rPr>
        <w:t xml:space="preserve"> </w:t>
      </w:r>
      <w:r w:rsidRPr="00BD5D58">
        <w:rPr>
          <w:sz w:val="28"/>
          <w:szCs w:val="28"/>
        </w:rPr>
        <w:t>і</w:t>
      </w:r>
      <w:r w:rsidRPr="00BD5D58">
        <w:rPr>
          <w:spacing w:val="1"/>
          <w:sz w:val="28"/>
          <w:szCs w:val="28"/>
        </w:rPr>
        <w:t xml:space="preserve"> </w:t>
      </w:r>
      <w:r w:rsidRPr="00BD5D58">
        <w:rPr>
          <w:sz w:val="28"/>
          <w:szCs w:val="28"/>
        </w:rPr>
        <w:t>стандартами,</w:t>
      </w:r>
      <w:r w:rsidRPr="00BD5D58">
        <w:rPr>
          <w:spacing w:val="1"/>
          <w:sz w:val="28"/>
          <w:szCs w:val="28"/>
        </w:rPr>
        <w:t xml:space="preserve"> </w:t>
      </w:r>
      <w:r w:rsidRPr="00BD5D58">
        <w:rPr>
          <w:sz w:val="28"/>
          <w:szCs w:val="28"/>
        </w:rPr>
        <w:t>розвиток</w:t>
      </w:r>
      <w:r w:rsidRPr="00BD5D58">
        <w:rPr>
          <w:spacing w:val="1"/>
          <w:sz w:val="28"/>
          <w:szCs w:val="28"/>
        </w:rPr>
        <w:t xml:space="preserve"> </w:t>
      </w:r>
      <w:r w:rsidRPr="00BD5D58">
        <w:rPr>
          <w:sz w:val="28"/>
          <w:szCs w:val="28"/>
        </w:rPr>
        <w:t>інноваційних процесів</w:t>
      </w:r>
      <w:r w:rsidRPr="00BD5D58">
        <w:rPr>
          <w:spacing w:val="1"/>
          <w:sz w:val="28"/>
          <w:szCs w:val="28"/>
        </w:rPr>
        <w:t xml:space="preserve"> </w:t>
      </w:r>
      <w:r w:rsidRPr="00BD5D58">
        <w:rPr>
          <w:sz w:val="28"/>
          <w:szCs w:val="28"/>
        </w:rPr>
        <w:t>політики корпорацій.</w:t>
      </w:r>
      <w:r w:rsidRPr="00BD5D58">
        <w:rPr>
          <w:spacing w:val="1"/>
          <w:sz w:val="28"/>
          <w:szCs w:val="28"/>
        </w:rPr>
        <w:t xml:space="preserve"> </w:t>
      </w:r>
      <w:r w:rsidRPr="00BD5D58">
        <w:rPr>
          <w:sz w:val="28"/>
          <w:szCs w:val="28"/>
        </w:rPr>
        <w:t>Всі ці напрямки будуть сприяти</w:t>
      </w:r>
      <w:r w:rsidRPr="00BD5D58">
        <w:rPr>
          <w:spacing w:val="1"/>
          <w:sz w:val="28"/>
          <w:szCs w:val="28"/>
        </w:rPr>
        <w:t xml:space="preserve"> </w:t>
      </w:r>
      <w:r w:rsidRPr="00BD5D58">
        <w:rPr>
          <w:sz w:val="28"/>
          <w:szCs w:val="28"/>
        </w:rPr>
        <w:t>відповідальній</w:t>
      </w:r>
      <w:r w:rsidRPr="00BD5D58">
        <w:rPr>
          <w:spacing w:val="1"/>
          <w:sz w:val="28"/>
          <w:szCs w:val="28"/>
        </w:rPr>
        <w:t xml:space="preserve"> </w:t>
      </w:r>
      <w:r w:rsidRPr="00BD5D58">
        <w:rPr>
          <w:sz w:val="28"/>
          <w:szCs w:val="28"/>
        </w:rPr>
        <w:t>інтеграції</w:t>
      </w:r>
      <w:r w:rsidRPr="00BD5D58">
        <w:rPr>
          <w:spacing w:val="1"/>
          <w:sz w:val="28"/>
          <w:szCs w:val="28"/>
        </w:rPr>
        <w:t xml:space="preserve"> </w:t>
      </w:r>
      <w:r w:rsidRPr="00BD5D58">
        <w:rPr>
          <w:sz w:val="28"/>
          <w:szCs w:val="28"/>
        </w:rPr>
        <w:t>корпорацій</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міжнародного</w:t>
      </w:r>
      <w:r w:rsidRPr="00BD5D58">
        <w:rPr>
          <w:spacing w:val="1"/>
          <w:sz w:val="28"/>
          <w:szCs w:val="28"/>
        </w:rPr>
        <w:t xml:space="preserve"> </w:t>
      </w:r>
      <w:r w:rsidRPr="00BD5D58">
        <w:rPr>
          <w:sz w:val="28"/>
          <w:szCs w:val="28"/>
        </w:rPr>
        <w:t>ринку</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дозволять</w:t>
      </w:r>
      <w:r w:rsidRPr="00BD5D58">
        <w:rPr>
          <w:spacing w:val="1"/>
          <w:sz w:val="28"/>
          <w:szCs w:val="28"/>
        </w:rPr>
        <w:t xml:space="preserve"> </w:t>
      </w:r>
      <w:r w:rsidRPr="00BD5D58">
        <w:rPr>
          <w:sz w:val="28"/>
          <w:szCs w:val="28"/>
        </w:rPr>
        <w:t>забезпечити</w:t>
      </w:r>
      <w:r w:rsidRPr="00BD5D58">
        <w:rPr>
          <w:spacing w:val="-2"/>
          <w:sz w:val="28"/>
          <w:szCs w:val="28"/>
        </w:rPr>
        <w:t xml:space="preserve"> </w:t>
      </w:r>
      <w:r w:rsidRPr="00BD5D58">
        <w:rPr>
          <w:sz w:val="28"/>
          <w:szCs w:val="28"/>
        </w:rPr>
        <w:t>реалізацію</w:t>
      </w:r>
      <w:r w:rsidRPr="00BD5D58">
        <w:rPr>
          <w:spacing w:val="-3"/>
          <w:sz w:val="28"/>
          <w:szCs w:val="28"/>
        </w:rPr>
        <w:t xml:space="preserve"> </w:t>
      </w:r>
      <w:r w:rsidRPr="00BD5D58">
        <w:rPr>
          <w:sz w:val="28"/>
          <w:szCs w:val="28"/>
        </w:rPr>
        <w:t>основних</w:t>
      </w:r>
      <w:r w:rsidRPr="00BD5D58">
        <w:rPr>
          <w:spacing w:val="-2"/>
          <w:sz w:val="28"/>
          <w:szCs w:val="28"/>
        </w:rPr>
        <w:t xml:space="preserve"> </w:t>
      </w:r>
      <w:r w:rsidRPr="00BD5D58">
        <w:rPr>
          <w:sz w:val="28"/>
          <w:szCs w:val="28"/>
        </w:rPr>
        <w:t>напрямів</w:t>
      </w:r>
      <w:r w:rsidRPr="00BD5D58">
        <w:rPr>
          <w:spacing w:val="-4"/>
          <w:sz w:val="28"/>
          <w:szCs w:val="28"/>
        </w:rPr>
        <w:t xml:space="preserve"> </w:t>
      </w:r>
      <w:r w:rsidRPr="00BD5D58">
        <w:rPr>
          <w:sz w:val="28"/>
          <w:szCs w:val="28"/>
        </w:rPr>
        <w:t>сталого</w:t>
      </w:r>
      <w:r w:rsidRPr="00BD5D58">
        <w:rPr>
          <w:spacing w:val="-3"/>
          <w:sz w:val="28"/>
          <w:szCs w:val="28"/>
        </w:rPr>
        <w:t xml:space="preserve"> </w:t>
      </w:r>
      <w:r w:rsidRPr="00BD5D58">
        <w:rPr>
          <w:sz w:val="28"/>
          <w:szCs w:val="28"/>
        </w:rPr>
        <w:t>розвитку</w:t>
      </w:r>
      <w:r w:rsidRPr="00BD5D58">
        <w:rPr>
          <w:spacing w:val="-2"/>
          <w:sz w:val="28"/>
          <w:szCs w:val="28"/>
        </w:rPr>
        <w:t xml:space="preserve"> </w:t>
      </w:r>
      <w:r w:rsidRPr="00BD5D58">
        <w:rPr>
          <w:sz w:val="28"/>
          <w:szCs w:val="28"/>
        </w:rPr>
        <w:t>України</w:t>
      </w:r>
      <w:r w:rsidRPr="00BD5D58">
        <w:rPr>
          <w:spacing w:val="-1"/>
          <w:sz w:val="28"/>
          <w:szCs w:val="28"/>
        </w:rPr>
        <w:t xml:space="preserve"> </w:t>
      </w:r>
      <w:r w:rsidRPr="00BD5D58">
        <w:rPr>
          <w:sz w:val="28"/>
          <w:szCs w:val="28"/>
        </w:rPr>
        <w:t>в цілому.</w:t>
      </w:r>
    </w:p>
    <w:p w14:paraId="1240E4AA" w14:textId="33AA7A55" w:rsidR="009A013E" w:rsidRPr="00BD5D58" w:rsidRDefault="009A013E" w:rsidP="00BD5D58">
      <w:pPr>
        <w:pStyle w:val="afc"/>
        <w:spacing w:line="360" w:lineRule="auto"/>
        <w:ind w:right="111"/>
        <w:rPr>
          <w:sz w:val="28"/>
          <w:szCs w:val="28"/>
        </w:rPr>
      </w:pPr>
      <w:r w:rsidRPr="00BD5D58">
        <w:rPr>
          <w:sz w:val="28"/>
          <w:szCs w:val="28"/>
        </w:rPr>
        <w:t>На основі проведеного</w:t>
      </w:r>
      <w:r w:rsidRPr="00BD5D58">
        <w:rPr>
          <w:spacing w:val="1"/>
          <w:sz w:val="28"/>
          <w:szCs w:val="28"/>
        </w:rPr>
        <w:t xml:space="preserve"> </w:t>
      </w:r>
      <w:r w:rsidRPr="00BD5D58">
        <w:rPr>
          <w:sz w:val="28"/>
          <w:szCs w:val="28"/>
        </w:rPr>
        <w:t xml:space="preserve">дослідження сучасних практик впровадження КСВ визначено, що </w:t>
      </w:r>
      <w:r w:rsidR="004A6F85">
        <w:rPr>
          <w:sz w:val="28"/>
          <w:szCs w:val="28"/>
        </w:rPr>
        <w:t>соціальна політика підприємства</w:t>
      </w:r>
      <w:r w:rsidRPr="00BD5D58">
        <w:rPr>
          <w:sz w:val="28"/>
          <w:szCs w:val="28"/>
        </w:rPr>
        <w:t xml:space="preserve"> – це відповідальність </w:t>
      </w:r>
      <w:r w:rsidRPr="00BD5D58">
        <w:rPr>
          <w:sz w:val="28"/>
          <w:szCs w:val="28"/>
        </w:rPr>
        <w:lastRenderedPageBreak/>
        <w:t>бізнесу перед усіма складовими</w:t>
      </w:r>
      <w:r w:rsidRPr="00BD5D58">
        <w:rPr>
          <w:spacing w:val="-62"/>
          <w:sz w:val="28"/>
          <w:szCs w:val="28"/>
        </w:rPr>
        <w:t xml:space="preserve"> </w:t>
      </w:r>
      <w:r w:rsidRPr="00BD5D58">
        <w:rPr>
          <w:sz w:val="28"/>
          <w:szCs w:val="28"/>
        </w:rPr>
        <w:t>суспільства</w:t>
      </w:r>
      <w:r w:rsidRPr="00BD5D58">
        <w:rPr>
          <w:spacing w:val="1"/>
          <w:sz w:val="28"/>
          <w:szCs w:val="28"/>
        </w:rPr>
        <w:t xml:space="preserve"> </w:t>
      </w:r>
      <w:r w:rsidRPr="00BD5D58">
        <w:rPr>
          <w:sz w:val="28"/>
          <w:szCs w:val="28"/>
        </w:rPr>
        <w:t>(урядом,</w:t>
      </w:r>
      <w:r w:rsidRPr="00BD5D58">
        <w:rPr>
          <w:spacing w:val="1"/>
          <w:sz w:val="28"/>
          <w:szCs w:val="28"/>
        </w:rPr>
        <w:t xml:space="preserve"> </w:t>
      </w:r>
      <w:r w:rsidRPr="00BD5D58">
        <w:rPr>
          <w:sz w:val="28"/>
          <w:szCs w:val="28"/>
        </w:rPr>
        <w:t>бізнесом,</w:t>
      </w:r>
      <w:r w:rsidRPr="00BD5D58">
        <w:rPr>
          <w:spacing w:val="1"/>
          <w:sz w:val="28"/>
          <w:szCs w:val="28"/>
        </w:rPr>
        <w:t xml:space="preserve"> </w:t>
      </w:r>
      <w:r w:rsidRPr="00BD5D58">
        <w:rPr>
          <w:sz w:val="28"/>
          <w:szCs w:val="28"/>
        </w:rPr>
        <w:t>громадянським</w:t>
      </w:r>
      <w:r w:rsidRPr="00BD5D58">
        <w:rPr>
          <w:spacing w:val="1"/>
          <w:sz w:val="28"/>
          <w:szCs w:val="28"/>
        </w:rPr>
        <w:t xml:space="preserve"> </w:t>
      </w:r>
      <w:r w:rsidRPr="00BD5D58">
        <w:rPr>
          <w:sz w:val="28"/>
          <w:szCs w:val="28"/>
        </w:rPr>
        <w:t>суспільством).</w:t>
      </w:r>
      <w:r w:rsidRPr="00BD5D58">
        <w:rPr>
          <w:spacing w:val="66"/>
          <w:sz w:val="28"/>
          <w:szCs w:val="28"/>
        </w:rPr>
        <w:t xml:space="preserve"> </w:t>
      </w:r>
      <w:r w:rsidRPr="00BD5D58">
        <w:rPr>
          <w:sz w:val="28"/>
          <w:szCs w:val="28"/>
        </w:rPr>
        <w:t>Кількість</w:t>
      </w:r>
      <w:r w:rsidRPr="00BD5D58">
        <w:rPr>
          <w:spacing w:val="1"/>
          <w:sz w:val="28"/>
          <w:szCs w:val="28"/>
        </w:rPr>
        <w:t xml:space="preserve"> </w:t>
      </w:r>
      <w:r w:rsidRPr="00BD5D58">
        <w:rPr>
          <w:sz w:val="28"/>
          <w:szCs w:val="28"/>
        </w:rPr>
        <w:t xml:space="preserve">компаній, що зацікавлені та активно використовують стратегії </w:t>
      </w:r>
      <w:r w:rsidR="004A6F85">
        <w:rPr>
          <w:sz w:val="28"/>
          <w:szCs w:val="28"/>
        </w:rPr>
        <w:t>соціальної політики</w:t>
      </w:r>
      <w:r w:rsidRPr="00BD5D58">
        <w:rPr>
          <w:sz w:val="28"/>
          <w:szCs w:val="28"/>
        </w:rPr>
        <w:t xml:space="preserve"> в світі, з</w:t>
      </w:r>
      <w:r w:rsidRPr="00BD5D58">
        <w:rPr>
          <w:spacing w:val="1"/>
          <w:sz w:val="28"/>
          <w:szCs w:val="28"/>
        </w:rPr>
        <w:t xml:space="preserve"> </w:t>
      </w:r>
      <w:r w:rsidRPr="00BD5D58">
        <w:rPr>
          <w:sz w:val="28"/>
          <w:szCs w:val="28"/>
        </w:rPr>
        <w:t>кожним роком постійно збільшується. Оцінка діяльності багатьох міжнародних</w:t>
      </w:r>
      <w:r w:rsidRPr="00BD5D58">
        <w:rPr>
          <w:spacing w:val="1"/>
          <w:sz w:val="28"/>
          <w:szCs w:val="28"/>
        </w:rPr>
        <w:t xml:space="preserve"> </w:t>
      </w:r>
      <w:r w:rsidRPr="00BD5D58">
        <w:rPr>
          <w:sz w:val="28"/>
          <w:szCs w:val="28"/>
        </w:rPr>
        <w:t xml:space="preserve">корпорацій дозволяє зробити висновок, що соціальна </w:t>
      </w:r>
      <w:r w:rsidR="004A6F85">
        <w:rPr>
          <w:sz w:val="28"/>
          <w:szCs w:val="28"/>
        </w:rPr>
        <w:t>політика</w:t>
      </w:r>
      <w:r w:rsidRPr="00BD5D58">
        <w:rPr>
          <w:sz w:val="28"/>
          <w:szCs w:val="28"/>
        </w:rPr>
        <w:t xml:space="preserve"> підвищує</w:t>
      </w:r>
      <w:r w:rsidRPr="00BD5D58">
        <w:rPr>
          <w:spacing w:val="1"/>
          <w:sz w:val="28"/>
          <w:szCs w:val="28"/>
        </w:rPr>
        <w:t xml:space="preserve"> </w:t>
      </w:r>
      <w:r w:rsidRPr="00BD5D58">
        <w:rPr>
          <w:sz w:val="28"/>
          <w:szCs w:val="28"/>
        </w:rPr>
        <w:t>ділову репутацію компанії, сприяє її розвитку та збільшує довіру до організації</w:t>
      </w:r>
      <w:r w:rsidRPr="00BD5D58">
        <w:rPr>
          <w:spacing w:val="1"/>
          <w:sz w:val="28"/>
          <w:szCs w:val="28"/>
        </w:rPr>
        <w:t xml:space="preserve"> </w:t>
      </w:r>
      <w:r w:rsidRPr="00BD5D58">
        <w:rPr>
          <w:sz w:val="28"/>
          <w:szCs w:val="28"/>
        </w:rPr>
        <w:t>серед</w:t>
      </w:r>
      <w:r w:rsidRPr="00BD5D58">
        <w:rPr>
          <w:spacing w:val="-2"/>
          <w:sz w:val="28"/>
          <w:szCs w:val="28"/>
        </w:rPr>
        <w:t xml:space="preserve"> </w:t>
      </w:r>
      <w:r w:rsidRPr="00BD5D58">
        <w:rPr>
          <w:sz w:val="28"/>
          <w:szCs w:val="28"/>
        </w:rPr>
        <w:t>громадськості.</w:t>
      </w:r>
    </w:p>
    <w:p w14:paraId="5E90F5D8" w14:textId="44D83561" w:rsidR="009A013E" w:rsidRPr="00BD5D58" w:rsidRDefault="009A013E" w:rsidP="00BD5D58">
      <w:pPr>
        <w:pStyle w:val="afc"/>
        <w:spacing w:line="360" w:lineRule="auto"/>
        <w:ind w:right="115"/>
        <w:rPr>
          <w:sz w:val="28"/>
          <w:szCs w:val="28"/>
        </w:rPr>
      </w:pPr>
      <w:r w:rsidRPr="00BD5D58">
        <w:rPr>
          <w:sz w:val="28"/>
          <w:szCs w:val="28"/>
        </w:rPr>
        <w:t>Визначено,</w:t>
      </w:r>
      <w:r w:rsidRPr="00BD5D58">
        <w:rPr>
          <w:spacing w:val="1"/>
          <w:sz w:val="28"/>
          <w:szCs w:val="28"/>
        </w:rPr>
        <w:t xml:space="preserve"> </w:t>
      </w:r>
      <w:r w:rsidRPr="00BD5D58">
        <w:rPr>
          <w:sz w:val="28"/>
          <w:szCs w:val="28"/>
        </w:rPr>
        <w:t>що</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вітчизняному</w:t>
      </w:r>
      <w:r w:rsidRPr="00BD5D58">
        <w:rPr>
          <w:spacing w:val="1"/>
          <w:sz w:val="28"/>
          <w:szCs w:val="28"/>
        </w:rPr>
        <w:t xml:space="preserve"> </w:t>
      </w:r>
      <w:r w:rsidRPr="00BD5D58">
        <w:rPr>
          <w:sz w:val="28"/>
          <w:szCs w:val="28"/>
        </w:rPr>
        <w:t>ринку</w:t>
      </w:r>
      <w:r w:rsidRPr="00BD5D58">
        <w:rPr>
          <w:spacing w:val="1"/>
          <w:sz w:val="28"/>
          <w:szCs w:val="28"/>
        </w:rPr>
        <w:t xml:space="preserve"> </w:t>
      </w:r>
      <w:r w:rsidRPr="00BD5D58">
        <w:rPr>
          <w:sz w:val="28"/>
          <w:szCs w:val="28"/>
        </w:rPr>
        <w:t>кількість</w:t>
      </w:r>
      <w:r w:rsidRPr="00BD5D58">
        <w:rPr>
          <w:spacing w:val="1"/>
          <w:sz w:val="28"/>
          <w:szCs w:val="28"/>
        </w:rPr>
        <w:t xml:space="preserve"> </w:t>
      </w:r>
      <w:r w:rsidRPr="00BD5D58">
        <w:rPr>
          <w:sz w:val="28"/>
          <w:szCs w:val="28"/>
        </w:rPr>
        <w:t>компаній,</w:t>
      </w:r>
      <w:r w:rsidRPr="00BD5D58">
        <w:rPr>
          <w:spacing w:val="1"/>
          <w:sz w:val="28"/>
          <w:szCs w:val="28"/>
        </w:rPr>
        <w:t xml:space="preserve"> </w:t>
      </w:r>
      <w:r w:rsidRPr="00BD5D58">
        <w:rPr>
          <w:sz w:val="28"/>
          <w:szCs w:val="28"/>
        </w:rPr>
        <w:t>що</w:t>
      </w:r>
      <w:r w:rsidRPr="00BD5D58">
        <w:rPr>
          <w:spacing w:val="1"/>
          <w:sz w:val="28"/>
          <w:szCs w:val="28"/>
        </w:rPr>
        <w:t xml:space="preserve"> </w:t>
      </w:r>
      <w:r w:rsidRPr="00BD5D58">
        <w:rPr>
          <w:sz w:val="28"/>
          <w:szCs w:val="28"/>
        </w:rPr>
        <w:t>використовують</w:t>
      </w:r>
      <w:r w:rsidRPr="00BD5D58">
        <w:rPr>
          <w:spacing w:val="1"/>
          <w:sz w:val="28"/>
          <w:szCs w:val="28"/>
        </w:rPr>
        <w:t xml:space="preserve"> </w:t>
      </w:r>
      <w:r w:rsidRPr="00BD5D58">
        <w:rPr>
          <w:sz w:val="28"/>
          <w:szCs w:val="28"/>
        </w:rPr>
        <w:t>стратегії</w:t>
      </w:r>
      <w:r w:rsidRPr="00BD5D58">
        <w:rPr>
          <w:spacing w:val="1"/>
          <w:sz w:val="28"/>
          <w:szCs w:val="28"/>
        </w:rPr>
        <w:t xml:space="preserve"> </w:t>
      </w:r>
      <w:r w:rsidR="004A6F85">
        <w:rPr>
          <w:sz w:val="28"/>
          <w:szCs w:val="28"/>
        </w:rPr>
        <w:t>соціальної політики</w:t>
      </w:r>
      <w:r w:rsidRPr="00BD5D58">
        <w:rPr>
          <w:spacing w:val="1"/>
          <w:sz w:val="28"/>
          <w:szCs w:val="28"/>
        </w:rPr>
        <w:t xml:space="preserve"> </w:t>
      </w:r>
      <w:r w:rsidRPr="00BD5D58">
        <w:rPr>
          <w:sz w:val="28"/>
          <w:szCs w:val="28"/>
        </w:rPr>
        <w:t>незначна.</w:t>
      </w:r>
      <w:r w:rsidRPr="00BD5D58">
        <w:rPr>
          <w:spacing w:val="1"/>
          <w:sz w:val="28"/>
          <w:szCs w:val="28"/>
        </w:rPr>
        <w:t xml:space="preserve"> </w:t>
      </w:r>
      <w:r w:rsidRPr="00BD5D58">
        <w:rPr>
          <w:sz w:val="28"/>
          <w:szCs w:val="28"/>
        </w:rPr>
        <w:t>Дослідження</w:t>
      </w:r>
      <w:r w:rsidRPr="00BD5D58">
        <w:rPr>
          <w:spacing w:val="1"/>
          <w:sz w:val="28"/>
          <w:szCs w:val="28"/>
        </w:rPr>
        <w:t xml:space="preserve"> </w:t>
      </w:r>
      <w:r w:rsidRPr="00BD5D58">
        <w:rPr>
          <w:sz w:val="28"/>
          <w:szCs w:val="28"/>
        </w:rPr>
        <w:t>сучасних</w:t>
      </w:r>
      <w:r w:rsidRPr="00BD5D58">
        <w:rPr>
          <w:spacing w:val="1"/>
          <w:sz w:val="28"/>
          <w:szCs w:val="28"/>
        </w:rPr>
        <w:t xml:space="preserve"> </w:t>
      </w:r>
      <w:r w:rsidRPr="00BD5D58">
        <w:rPr>
          <w:sz w:val="28"/>
          <w:szCs w:val="28"/>
        </w:rPr>
        <w:t>практик</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Pr="00BD5D58">
        <w:rPr>
          <w:sz w:val="28"/>
          <w:szCs w:val="28"/>
        </w:rPr>
        <w:t>відповідальності</w:t>
      </w:r>
      <w:r w:rsidRPr="00BD5D58">
        <w:rPr>
          <w:spacing w:val="1"/>
          <w:sz w:val="28"/>
          <w:szCs w:val="28"/>
        </w:rPr>
        <w:t xml:space="preserve"> </w:t>
      </w:r>
      <w:r w:rsidRPr="00BD5D58">
        <w:rPr>
          <w:sz w:val="28"/>
          <w:szCs w:val="28"/>
        </w:rPr>
        <w:t>українських</w:t>
      </w:r>
      <w:r w:rsidRPr="00BD5D58">
        <w:rPr>
          <w:spacing w:val="1"/>
          <w:sz w:val="28"/>
          <w:szCs w:val="28"/>
        </w:rPr>
        <w:t xml:space="preserve"> </w:t>
      </w:r>
      <w:r w:rsidRPr="00BD5D58">
        <w:rPr>
          <w:sz w:val="28"/>
          <w:szCs w:val="28"/>
        </w:rPr>
        <w:t>підприємств</w:t>
      </w:r>
      <w:r w:rsidRPr="00BD5D58">
        <w:rPr>
          <w:spacing w:val="1"/>
          <w:sz w:val="28"/>
          <w:szCs w:val="28"/>
        </w:rPr>
        <w:t xml:space="preserve"> </w:t>
      </w:r>
      <w:r w:rsidRPr="00BD5D58">
        <w:rPr>
          <w:sz w:val="28"/>
          <w:szCs w:val="28"/>
        </w:rPr>
        <w:t>дозволило</w:t>
      </w:r>
      <w:r w:rsidRPr="00BD5D58">
        <w:rPr>
          <w:spacing w:val="1"/>
          <w:sz w:val="28"/>
          <w:szCs w:val="28"/>
        </w:rPr>
        <w:t xml:space="preserve"> </w:t>
      </w:r>
      <w:r w:rsidRPr="00BD5D58">
        <w:rPr>
          <w:sz w:val="28"/>
          <w:szCs w:val="28"/>
        </w:rPr>
        <w:t>виділити</w:t>
      </w:r>
      <w:r w:rsidRPr="00BD5D58">
        <w:rPr>
          <w:spacing w:val="1"/>
          <w:sz w:val="28"/>
          <w:szCs w:val="28"/>
        </w:rPr>
        <w:t xml:space="preserve"> </w:t>
      </w:r>
      <w:r w:rsidRPr="00BD5D58">
        <w:rPr>
          <w:sz w:val="28"/>
          <w:szCs w:val="28"/>
        </w:rPr>
        <w:t>компанії-лідери</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впровадження</w:t>
      </w:r>
      <w:r w:rsidRPr="00BD5D58">
        <w:rPr>
          <w:spacing w:val="1"/>
          <w:sz w:val="28"/>
          <w:szCs w:val="28"/>
        </w:rPr>
        <w:t xml:space="preserve"> </w:t>
      </w:r>
      <w:r w:rsidR="004A6F85">
        <w:rPr>
          <w:sz w:val="28"/>
          <w:szCs w:val="28"/>
        </w:rPr>
        <w:t>соціальної політики</w:t>
      </w:r>
      <w:r w:rsidRPr="00BD5D58">
        <w:rPr>
          <w:sz w:val="28"/>
          <w:szCs w:val="28"/>
        </w:rPr>
        <w:t>:</w:t>
      </w:r>
      <w:r w:rsidRPr="00BD5D58">
        <w:rPr>
          <w:spacing w:val="1"/>
          <w:sz w:val="28"/>
          <w:szCs w:val="28"/>
        </w:rPr>
        <w:t xml:space="preserve"> </w:t>
      </w:r>
      <w:proofErr w:type="spellStart"/>
      <w:r w:rsidRPr="00BD5D58">
        <w:rPr>
          <w:sz w:val="28"/>
          <w:szCs w:val="28"/>
        </w:rPr>
        <w:t>Делойт</w:t>
      </w:r>
      <w:proofErr w:type="spellEnd"/>
      <w:r w:rsidRPr="00BD5D58">
        <w:rPr>
          <w:sz w:val="28"/>
          <w:szCs w:val="28"/>
        </w:rPr>
        <w:t>,</w:t>
      </w:r>
      <w:r w:rsidRPr="00BD5D58">
        <w:rPr>
          <w:spacing w:val="1"/>
          <w:sz w:val="28"/>
          <w:szCs w:val="28"/>
        </w:rPr>
        <w:t xml:space="preserve"> </w:t>
      </w:r>
      <w:proofErr w:type="spellStart"/>
      <w:r w:rsidRPr="00BD5D58">
        <w:rPr>
          <w:sz w:val="28"/>
          <w:szCs w:val="28"/>
        </w:rPr>
        <w:t>Монсанто</w:t>
      </w:r>
      <w:proofErr w:type="spellEnd"/>
      <w:r w:rsidRPr="00BD5D58">
        <w:rPr>
          <w:sz w:val="28"/>
          <w:szCs w:val="28"/>
        </w:rPr>
        <w:t>,</w:t>
      </w:r>
      <w:r w:rsidRPr="00BD5D58">
        <w:rPr>
          <w:spacing w:val="1"/>
          <w:sz w:val="28"/>
          <w:szCs w:val="28"/>
        </w:rPr>
        <w:t xml:space="preserve"> </w:t>
      </w:r>
      <w:proofErr w:type="spellStart"/>
      <w:r w:rsidRPr="00BD5D58">
        <w:rPr>
          <w:sz w:val="28"/>
          <w:szCs w:val="28"/>
        </w:rPr>
        <w:t>Фармак</w:t>
      </w:r>
      <w:proofErr w:type="spellEnd"/>
      <w:r w:rsidRPr="00BD5D58">
        <w:rPr>
          <w:sz w:val="28"/>
          <w:szCs w:val="28"/>
        </w:rPr>
        <w:t>,</w:t>
      </w:r>
      <w:r w:rsidRPr="00BD5D58">
        <w:rPr>
          <w:spacing w:val="1"/>
          <w:sz w:val="28"/>
          <w:szCs w:val="28"/>
        </w:rPr>
        <w:t xml:space="preserve"> </w:t>
      </w:r>
      <w:proofErr w:type="spellStart"/>
      <w:r w:rsidRPr="00BD5D58">
        <w:rPr>
          <w:sz w:val="28"/>
          <w:szCs w:val="28"/>
        </w:rPr>
        <w:t>Watsons</w:t>
      </w:r>
      <w:proofErr w:type="spellEnd"/>
      <w:r w:rsidRPr="00BD5D58">
        <w:rPr>
          <w:spacing w:val="1"/>
          <w:sz w:val="28"/>
          <w:szCs w:val="28"/>
        </w:rPr>
        <w:t xml:space="preserve"> </w:t>
      </w:r>
      <w:r w:rsidRPr="00BD5D58">
        <w:rPr>
          <w:sz w:val="28"/>
          <w:szCs w:val="28"/>
        </w:rPr>
        <w:t>Україна,</w:t>
      </w:r>
      <w:r w:rsidRPr="00BD5D58">
        <w:rPr>
          <w:spacing w:val="2"/>
          <w:sz w:val="28"/>
          <w:szCs w:val="28"/>
        </w:rPr>
        <w:t xml:space="preserve"> </w:t>
      </w:r>
      <w:proofErr w:type="spellStart"/>
      <w:r w:rsidRPr="00BD5D58">
        <w:rPr>
          <w:sz w:val="28"/>
          <w:szCs w:val="28"/>
        </w:rPr>
        <w:t>Еleks</w:t>
      </w:r>
      <w:proofErr w:type="spellEnd"/>
      <w:r w:rsidRPr="00BD5D58">
        <w:rPr>
          <w:sz w:val="28"/>
          <w:szCs w:val="28"/>
        </w:rPr>
        <w:t>,</w:t>
      </w:r>
      <w:r w:rsidRPr="00BD5D58">
        <w:rPr>
          <w:spacing w:val="2"/>
          <w:sz w:val="28"/>
          <w:szCs w:val="28"/>
        </w:rPr>
        <w:t xml:space="preserve"> </w:t>
      </w:r>
      <w:r w:rsidRPr="00BD5D58">
        <w:rPr>
          <w:sz w:val="28"/>
          <w:szCs w:val="28"/>
        </w:rPr>
        <w:t>Енергоатом,</w:t>
      </w:r>
      <w:r w:rsidRPr="00BD5D58">
        <w:rPr>
          <w:spacing w:val="3"/>
          <w:sz w:val="28"/>
          <w:szCs w:val="28"/>
        </w:rPr>
        <w:t xml:space="preserve"> </w:t>
      </w:r>
      <w:proofErr w:type="spellStart"/>
      <w:r w:rsidRPr="00BD5D58">
        <w:rPr>
          <w:sz w:val="28"/>
          <w:szCs w:val="28"/>
        </w:rPr>
        <w:t>Syngenta</w:t>
      </w:r>
      <w:proofErr w:type="spellEnd"/>
      <w:r w:rsidRPr="00BD5D58">
        <w:rPr>
          <w:sz w:val="28"/>
          <w:szCs w:val="28"/>
        </w:rPr>
        <w:t>,</w:t>
      </w:r>
      <w:r w:rsidRPr="00BD5D58">
        <w:rPr>
          <w:spacing w:val="7"/>
          <w:sz w:val="28"/>
          <w:szCs w:val="28"/>
        </w:rPr>
        <w:t xml:space="preserve"> </w:t>
      </w:r>
      <w:r w:rsidRPr="00BD5D58">
        <w:rPr>
          <w:sz w:val="28"/>
          <w:szCs w:val="28"/>
        </w:rPr>
        <w:t>1+1 медіа</w:t>
      </w:r>
      <w:r w:rsidRPr="00BD5D58">
        <w:rPr>
          <w:spacing w:val="1"/>
          <w:sz w:val="28"/>
          <w:szCs w:val="28"/>
        </w:rPr>
        <w:t xml:space="preserve"> </w:t>
      </w:r>
      <w:r w:rsidRPr="00BD5D58">
        <w:rPr>
          <w:sz w:val="28"/>
          <w:szCs w:val="28"/>
        </w:rPr>
        <w:t>та</w:t>
      </w:r>
      <w:r w:rsidRPr="00BD5D58">
        <w:rPr>
          <w:spacing w:val="1"/>
          <w:sz w:val="28"/>
          <w:szCs w:val="28"/>
        </w:rPr>
        <w:t xml:space="preserve"> </w:t>
      </w:r>
      <w:proofErr w:type="spellStart"/>
      <w:r w:rsidRPr="00BD5D58">
        <w:rPr>
          <w:sz w:val="28"/>
          <w:szCs w:val="28"/>
        </w:rPr>
        <w:t>ін</w:t>
      </w:r>
      <w:proofErr w:type="spellEnd"/>
      <w:r w:rsidR="00622F9A">
        <w:rPr>
          <w:sz w:val="28"/>
          <w:szCs w:val="28"/>
        </w:rPr>
        <w:t xml:space="preserve"> [18, с. 37]</w:t>
      </w:r>
      <w:r w:rsidRPr="00BD5D58">
        <w:rPr>
          <w:sz w:val="28"/>
          <w:szCs w:val="28"/>
        </w:rPr>
        <w:t>.</w:t>
      </w:r>
    </w:p>
    <w:p w14:paraId="7A34401F" w14:textId="77777777" w:rsidR="009A013E" w:rsidRPr="00BD5D58" w:rsidRDefault="009A013E" w:rsidP="00BD5D58">
      <w:pPr>
        <w:pStyle w:val="afc"/>
        <w:spacing w:line="360" w:lineRule="auto"/>
        <w:ind w:right="114"/>
        <w:rPr>
          <w:sz w:val="28"/>
          <w:szCs w:val="28"/>
        </w:rPr>
      </w:pPr>
      <w:r w:rsidRPr="00BD5D58">
        <w:rPr>
          <w:sz w:val="28"/>
          <w:szCs w:val="28"/>
        </w:rPr>
        <w:t>Доведено, що компанії малого та середньо бізнесу не зацікавлені в веденні</w:t>
      </w:r>
      <w:r w:rsidRPr="00BD5D58">
        <w:rPr>
          <w:spacing w:val="-62"/>
          <w:sz w:val="28"/>
          <w:szCs w:val="28"/>
        </w:rPr>
        <w:t xml:space="preserve"> </w:t>
      </w:r>
      <w:r w:rsidRPr="00BD5D58">
        <w:rPr>
          <w:sz w:val="28"/>
          <w:szCs w:val="28"/>
        </w:rPr>
        <w:t>соціально</w:t>
      </w:r>
      <w:r w:rsidRPr="00BD5D58">
        <w:rPr>
          <w:spacing w:val="1"/>
          <w:sz w:val="28"/>
          <w:szCs w:val="28"/>
        </w:rPr>
        <w:t xml:space="preserve"> </w:t>
      </w:r>
      <w:r w:rsidRPr="00BD5D58">
        <w:rPr>
          <w:sz w:val="28"/>
          <w:szCs w:val="28"/>
        </w:rPr>
        <w:t>відповідальної</w:t>
      </w:r>
      <w:r w:rsidRPr="00BD5D58">
        <w:rPr>
          <w:spacing w:val="1"/>
          <w:sz w:val="28"/>
          <w:szCs w:val="28"/>
        </w:rPr>
        <w:t xml:space="preserve"> </w:t>
      </w:r>
      <w:r w:rsidRPr="00BD5D58">
        <w:rPr>
          <w:sz w:val="28"/>
          <w:szCs w:val="28"/>
        </w:rPr>
        <w:t>поведінки</w:t>
      </w:r>
      <w:r w:rsidRPr="00BD5D58">
        <w:rPr>
          <w:spacing w:val="1"/>
          <w:sz w:val="28"/>
          <w:szCs w:val="28"/>
        </w:rPr>
        <w:t xml:space="preserve"> </w:t>
      </w:r>
      <w:r w:rsidRPr="00BD5D58">
        <w:rPr>
          <w:sz w:val="28"/>
          <w:szCs w:val="28"/>
        </w:rPr>
        <w:t>через</w:t>
      </w:r>
      <w:r w:rsidRPr="00BD5D58">
        <w:rPr>
          <w:spacing w:val="1"/>
          <w:sz w:val="28"/>
          <w:szCs w:val="28"/>
        </w:rPr>
        <w:t xml:space="preserve"> </w:t>
      </w:r>
      <w:r w:rsidRPr="00BD5D58">
        <w:rPr>
          <w:sz w:val="28"/>
          <w:szCs w:val="28"/>
        </w:rPr>
        <w:t>дефіцит</w:t>
      </w:r>
      <w:r w:rsidRPr="00BD5D58">
        <w:rPr>
          <w:spacing w:val="1"/>
          <w:sz w:val="28"/>
          <w:szCs w:val="28"/>
        </w:rPr>
        <w:t xml:space="preserve"> </w:t>
      </w:r>
      <w:r w:rsidRPr="00BD5D58">
        <w:rPr>
          <w:sz w:val="28"/>
          <w:szCs w:val="28"/>
        </w:rPr>
        <w:t>коштів,</w:t>
      </w:r>
      <w:r w:rsidRPr="00BD5D58">
        <w:rPr>
          <w:spacing w:val="1"/>
          <w:sz w:val="28"/>
          <w:szCs w:val="28"/>
        </w:rPr>
        <w:t xml:space="preserve"> </w:t>
      </w:r>
      <w:r w:rsidRPr="00BD5D58">
        <w:rPr>
          <w:sz w:val="28"/>
          <w:szCs w:val="28"/>
        </w:rPr>
        <w:t>неврегульованість</w:t>
      </w:r>
      <w:r w:rsidRPr="00BD5D58">
        <w:rPr>
          <w:spacing w:val="1"/>
          <w:sz w:val="28"/>
          <w:szCs w:val="28"/>
        </w:rPr>
        <w:t xml:space="preserve"> </w:t>
      </w:r>
      <w:r w:rsidRPr="00BD5D58">
        <w:rPr>
          <w:sz w:val="28"/>
          <w:szCs w:val="28"/>
        </w:rPr>
        <w:t>законодавства</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відсутність</w:t>
      </w:r>
      <w:r w:rsidRPr="00BD5D58">
        <w:rPr>
          <w:spacing w:val="1"/>
          <w:sz w:val="28"/>
          <w:szCs w:val="28"/>
        </w:rPr>
        <w:t xml:space="preserve"> </w:t>
      </w:r>
      <w:r w:rsidRPr="00BD5D58">
        <w:rPr>
          <w:sz w:val="28"/>
          <w:szCs w:val="28"/>
        </w:rPr>
        <w:t>заохочення</w:t>
      </w:r>
      <w:r w:rsidRPr="00BD5D58">
        <w:rPr>
          <w:spacing w:val="1"/>
          <w:sz w:val="28"/>
          <w:szCs w:val="28"/>
        </w:rPr>
        <w:t xml:space="preserve"> </w:t>
      </w:r>
      <w:r w:rsidRPr="00BD5D58">
        <w:rPr>
          <w:sz w:val="28"/>
          <w:szCs w:val="28"/>
        </w:rPr>
        <w:t>з</w:t>
      </w:r>
      <w:r w:rsidRPr="00BD5D58">
        <w:rPr>
          <w:spacing w:val="1"/>
          <w:sz w:val="28"/>
          <w:szCs w:val="28"/>
        </w:rPr>
        <w:t xml:space="preserve"> </w:t>
      </w:r>
      <w:r w:rsidRPr="00BD5D58">
        <w:rPr>
          <w:sz w:val="28"/>
          <w:szCs w:val="28"/>
        </w:rPr>
        <w:t>боку</w:t>
      </w:r>
      <w:r w:rsidRPr="00BD5D58">
        <w:rPr>
          <w:spacing w:val="1"/>
          <w:sz w:val="28"/>
          <w:szCs w:val="28"/>
        </w:rPr>
        <w:t xml:space="preserve"> </w:t>
      </w:r>
      <w:r w:rsidRPr="00BD5D58">
        <w:rPr>
          <w:sz w:val="28"/>
          <w:szCs w:val="28"/>
        </w:rPr>
        <w:t>держави</w:t>
      </w:r>
      <w:r w:rsidRPr="00BD5D58">
        <w:rPr>
          <w:spacing w:val="1"/>
          <w:sz w:val="28"/>
          <w:szCs w:val="28"/>
        </w:rPr>
        <w:t xml:space="preserve"> </w:t>
      </w:r>
      <w:r w:rsidRPr="00BD5D58">
        <w:rPr>
          <w:sz w:val="28"/>
          <w:szCs w:val="28"/>
        </w:rPr>
        <w:t>до</w:t>
      </w:r>
      <w:r w:rsidRPr="00BD5D58">
        <w:rPr>
          <w:spacing w:val="1"/>
          <w:sz w:val="28"/>
          <w:szCs w:val="28"/>
        </w:rPr>
        <w:t xml:space="preserve"> </w:t>
      </w:r>
      <w:r w:rsidRPr="00BD5D58">
        <w:rPr>
          <w:sz w:val="28"/>
          <w:szCs w:val="28"/>
        </w:rPr>
        <w:t>відповідальної</w:t>
      </w:r>
      <w:r w:rsidRPr="00BD5D58">
        <w:rPr>
          <w:spacing w:val="1"/>
          <w:sz w:val="28"/>
          <w:szCs w:val="28"/>
        </w:rPr>
        <w:t xml:space="preserve"> </w:t>
      </w:r>
      <w:r w:rsidRPr="00BD5D58">
        <w:rPr>
          <w:sz w:val="28"/>
          <w:szCs w:val="28"/>
        </w:rPr>
        <w:t>діяльності, несприятлива політична ситуація, високі ставки податків та складне</w:t>
      </w:r>
      <w:r w:rsidRPr="00BD5D58">
        <w:rPr>
          <w:spacing w:val="1"/>
          <w:sz w:val="28"/>
          <w:szCs w:val="28"/>
        </w:rPr>
        <w:t xml:space="preserve"> </w:t>
      </w:r>
      <w:r w:rsidRPr="00BD5D58">
        <w:rPr>
          <w:sz w:val="28"/>
          <w:szCs w:val="28"/>
        </w:rPr>
        <w:t>адміністрування</w:t>
      </w:r>
      <w:r w:rsidRPr="00BD5D58">
        <w:rPr>
          <w:spacing w:val="1"/>
          <w:sz w:val="28"/>
          <w:szCs w:val="28"/>
        </w:rPr>
        <w:t xml:space="preserve"> </w:t>
      </w:r>
      <w:r w:rsidRPr="00BD5D58">
        <w:rPr>
          <w:sz w:val="28"/>
          <w:szCs w:val="28"/>
        </w:rPr>
        <w:t>податків,</w:t>
      </w:r>
      <w:r w:rsidRPr="00BD5D58">
        <w:rPr>
          <w:spacing w:val="1"/>
          <w:sz w:val="28"/>
          <w:szCs w:val="28"/>
        </w:rPr>
        <w:t xml:space="preserve"> </w:t>
      </w:r>
      <w:r w:rsidRPr="00BD5D58">
        <w:rPr>
          <w:sz w:val="28"/>
          <w:szCs w:val="28"/>
        </w:rPr>
        <w:t>часті</w:t>
      </w:r>
      <w:r w:rsidRPr="00BD5D58">
        <w:rPr>
          <w:spacing w:val="1"/>
          <w:sz w:val="28"/>
          <w:szCs w:val="28"/>
        </w:rPr>
        <w:t xml:space="preserve"> </w:t>
      </w:r>
      <w:r w:rsidRPr="00BD5D58">
        <w:rPr>
          <w:sz w:val="28"/>
          <w:szCs w:val="28"/>
        </w:rPr>
        <w:t>зміни</w:t>
      </w:r>
      <w:r w:rsidRPr="00BD5D58">
        <w:rPr>
          <w:spacing w:val="1"/>
          <w:sz w:val="28"/>
          <w:szCs w:val="28"/>
        </w:rPr>
        <w:t xml:space="preserve"> </w:t>
      </w:r>
      <w:r w:rsidRPr="00BD5D58">
        <w:rPr>
          <w:sz w:val="28"/>
          <w:szCs w:val="28"/>
        </w:rPr>
        <w:t>економічного</w:t>
      </w:r>
      <w:r w:rsidRPr="00BD5D58">
        <w:rPr>
          <w:spacing w:val="1"/>
          <w:sz w:val="28"/>
          <w:szCs w:val="28"/>
        </w:rPr>
        <w:t xml:space="preserve"> </w:t>
      </w:r>
      <w:r w:rsidRPr="00BD5D58">
        <w:rPr>
          <w:sz w:val="28"/>
          <w:szCs w:val="28"/>
        </w:rPr>
        <w:t>законодавства,</w:t>
      </w:r>
      <w:r w:rsidRPr="00BD5D58">
        <w:rPr>
          <w:spacing w:val="1"/>
          <w:sz w:val="28"/>
          <w:szCs w:val="28"/>
        </w:rPr>
        <w:t xml:space="preserve"> </w:t>
      </w:r>
      <w:r w:rsidRPr="00BD5D58">
        <w:rPr>
          <w:sz w:val="28"/>
          <w:szCs w:val="28"/>
        </w:rPr>
        <w:t>високий</w:t>
      </w:r>
      <w:r w:rsidRPr="00BD5D58">
        <w:rPr>
          <w:spacing w:val="1"/>
          <w:sz w:val="28"/>
          <w:szCs w:val="28"/>
        </w:rPr>
        <w:t xml:space="preserve"> </w:t>
      </w:r>
      <w:r w:rsidRPr="00BD5D58">
        <w:rPr>
          <w:sz w:val="28"/>
          <w:szCs w:val="28"/>
        </w:rPr>
        <w:t>регуляторний</w:t>
      </w:r>
      <w:r w:rsidRPr="00BD5D58">
        <w:rPr>
          <w:spacing w:val="1"/>
          <w:sz w:val="28"/>
          <w:szCs w:val="28"/>
        </w:rPr>
        <w:t xml:space="preserve"> </w:t>
      </w:r>
      <w:r w:rsidRPr="00BD5D58">
        <w:rPr>
          <w:sz w:val="28"/>
          <w:szCs w:val="28"/>
        </w:rPr>
        <w:t>тиск</w:t>
      </w:r>
      <w:r w:rsidRPr="00BD5D58">
        <w:rPr>
          <w:spacing w:val="1"/>
          <w:sz w:val="28"/>
          <w:szCs w:val="28"/>
        </w:rPr>
        <w:t xml:space="preserve"> </w:t>
      </w:r>
      <w:r w:rsidRPr="00BD5D58">
        <w:rPr>
          <w:sz w:val="28"/>
          <w:szCs w:val="28"/>
        </w:rPr>
        <w:t>та</w:t>
      </w:r>
      <w:r w:rsidRPr="00BD5D58">
        <w:rPr>
          <w:spacing w:val="-3"/>
          <w:sz w:val="28"/>
          <w:szCs w:val="28"/>
        </w:rPr>
        <w:t xml:space="preserve"> </w:t>
      </w:r>
      <w:r w:rsidRPr="00BD5D58">
        <w:rPr>
          <w:sz w:val="28"/>
          <w:szCs w:val="28"/>
        </w:rPr>
        <w:t>корупцію.</w:t>
      </w:r>
    </w:p>
    <w:p w14:paraId="22387478" w14:textId="3AE4E1E9" w:rsidR="009A013E" w:rsidRPr="00BD5D58" w:rsidRDefault="009A013E" w:rsidP="008B7E26">
      <w:pPr>
        <w:pStyle w:val="afc"/>
        <w:tabs>
          <w:tab w:val="left" w:pos="1276"/>
        </w:tabs>
        <w:spacing w:line="360" w:lineRule="auto"/>
        <w:ind w:left="0" w:right="113" w:firstLine="709"/>
        <w:rPr>
          <w:sz w:val="28"/>
          <w:szCs w:val="28"/>
        </w:rPr>
      </w:pPr>
      <w:r w:rsidRPr="00BD5D58">
        <w:rPr>
          <w:sz w:val="28"/>
          <w:szCs w:val="28"/>
        </w:rPr>
        <w:t>Визначено ключові проблеми,</w:t>
      </w:r>
      <w:r w:rsidRPr="00BD5D58">
        <w:rPr>
          <w:spacing w:val="1"/>
          <w:sz w:val="28"/>
          <w:szCs w:val="28"/>
        </w:rPr>
        <w:t xml:space="preserve"> </w:t>
      </w:r>
      <w:r w:rsidRPr="00BD5D58">
        <w:rPr>
          <w:sz w:val="28"/>
          <w:szCs w:val="28"/>
        </w:rPr>
        <w:t>що стримують</w:t>
      </w:r>
      <w:r w:rsidRPr="00BD5D58">
        <w:rPr>
          <w:spacing w:val="1"/>
          <w:sz w:val="28"/>
          <w:szCs w:val="28"/>
        </w:rPr>
        <w:t xml:space="preserve"> </w:t>
      </w:r>
      <w:r w:rsidRPr="00BD5D58">
        <w:rPr>
          <w:sz w:val="28"/>
          <w:szCs w:val="28"/>
        </w:rPr>
        <w:t xml:space="preserve">розвиток </w:t>
      </w:r>
      <w:r w:rsidR="004A6F85">
        <w:rPr>
          <w:sz w:val="28"/>
          <w:szCs w:val="28"/>
        </w:rPr>
        <w:t>соціальної політики</w:t>
      </w:r>
      <w:r w:rsidRPr="00BD5D58">
        <w:rPr>
          <w:sz w:val="28"/>
          <w:szCs w:val="28"/>
        </w:rPr>
        <w:t xml:space="preserve"> в</w:t>
      </w:r>
      <w:r w:rsidRPr="00BD5D58">
        <w:rPr>
          <w:spacing w:val="1"/>
          <w:sz w:val="28"/>
          <w:szCs w:val="28"/>
        </w:rPr>
        <w:t xml:space="preserve"> </w:t>
      </w:r>
      <w:r w:rsidRPr="00BD5D58">
        <w:rPr>
          <w:sz w:val="28"/>
          <w:szCs w:val="28"/>
        </w:rPr>
        <w:t>Україні:</w:t>
      </w:r>
      <w:r w:rsidRPr="00BD5D58">
        <w:rPr>
          <w:spacing w:val="1"/>
          <w:sz w:val="28"/>
          <w:szCs w:val="28"/>
        </w:rPr>
        <w:t xml:space="preserve"> </w:t>
      </w:r>
      <w:r w:rsidRPr="00BD5D58">
        <w:rPr>
          <w:sz w:val="28"/>
          <w:szCs w:val="28"/>
        </w:rPr>
        <w:t>фінансово-економічна та політична криза, відсутність інформації про соціальні</w:t>
      </w:r>
      <w:r w:rsidRPr="00BD5D58">
        <w:rPr>
          <w:spacing w:val="1"/>
          <w:sz w:val="28"/>
          <w:szCs w:val="28"/>
        </w:rPr>
        <w:t xml:space="preserve"> </w:t>
      </w:r>
      <w:r w:rsidRPr="00BD5D58">
        <w:rPr>
          <w:sz w:val="28"/>
          <w:szCs w:val="28"/>
        </w:rPr>
        <w:t>програми</w:t>
      </w:r>
      <w:r w:rsidRPr="00BD5D58">
        <w:rPr>
          <w:spacing w:val="30"/>
          <w:sz w:val="28"/>
          <w:szCs w:val="28"/>
        </w:rPr>
        <w:t xml:space="preserve"> </w:t>
      </w:r>
      <w:r w:rsidRPr="00BD5D58">
        <w:rPr>
          <w:sz w:val="28"/>
          <w:szCs w:val="28"/>
        </w:rPr>
        <w:t>у</w:t>
      </w:r>
      <w:r w:rsidRPr="00BD5D58">
        <w:rPr>
          <w:spacing w:val="29"/>
          <w:sz w:val="28"/>
          <w:szCs w:val="28"/>
        </w:rPr>
        <w:t xml:space="preserve"> </w:t>
      </w:r>
      <w:r w:rsidRPr="00BD5D58">
        <w:rPr>
          <w:sz w:val="28"/>
          <w:szCs w:val="28"/>
        </w:rPr>
        <w:t>регіонах,</w:t>
      </w:r>
      <w:r w:rsidRPr="00BD5D58">
        <w:rPr>
          <w:spacing w:val="31"/>
          <w:sz w:val="28"/>
          <w:szCs w:val="28"/>
        </w:rPr>
        <w:t xml:space="preserve"> </w:t>
      </w:r>
      <w:r w:rsidRPr="00BD5D58">
        <w:rPr>
          <w:sz w:val="28"/>
          <w:szCs w:val="28"/>
        </w:rPr>
        <w:t>низька</w:t>
      </w:r>
      <w:r w:rsidRPr="00BD5D58">
        <w:rPr>
          <w:spacing w:val="29"/>
          <w:sz w:val="28"/>
          <w:szCs w:val="28"/>
        </w:rPr>
        <w:t xml:space="preserve"> </w:t>
      </w:r>
      <w:r w:rsidRPr="00BD5D58">
        <w:rPr>
          <w:sz w:val="28"/>
          <w:szCs w:val="28"/>
        </w:rPr>
        <w:t>привабливість</w:t>
      </w:r>
      <w:r w:rsidRPr="00BD5D58">
        <w:rPr>
          <w:spacing w:val="31"/>
          <w:sz w:val="28"/>
          <w:szCs w:val="28"/>
        </w:rPr>
        <w:t xml:space="preserve"> </w:t>
      </w:r>
      <w:r w:rsidRPr="00BD5D58">
        <w:rPr>
          <w:sz w:val="28"/>
          <w:szCs w:val="28"/>
        </w:rPr>
        <w:t>українського</w:t>
      </w:r>
      <w:r w:rsidRPr="00BD5D58">
        <w:rPr>
          <w:spacing w:val="28"/>
          <w:sz w:val="28"/>
          <w:szCs w:val="28"/>
        </w:rPr>
        <w:t xml:space="preserve"> </w:t>
      </w:r>
      <w:r w:rsidRPr="00BD5D58">
        <w:rPr>
          <w:sz w:val="28"/>
          <w:szCs w:val="28"/>
        </w:rPr>
        <w:t>бізнесу</w:t>
      </w:r>
      <w:r w:rsidRPr="00BD5D58">
        <w:rPr>
          <w:spacing w:val="30"/>
          <w:sz w:val="28"/>
          <w:szCs w:val="28"/>
        </w:rPr>
        <w:t xml:space="preserve"> </w:t>
      </w:r>
      <w:r w:rsidRPr="00BD5D58">
        <w:rPr>
          <w:sz w:val="28"/>
          <w:szCs w:val="28"/>
        </w:rPr>
        <w:t>для</w:t>
      </w:r>
      <w:r w:rsidRPr="00BD5D58">
        <w:rPr>
          <w:spacing w:val="30"/>
          <w:sz w:val="28"/>
          <w:szCs w:val="28"/>
        </w:rPr>
        <w:t xml:space="preserve"> </w:t>
      </w:r>
      <w:r w:rsidRPr="00BD5D58">
        <w:rPr>
          <w:sz w:val="28"/>
          <w:szCs w:val="28"/>
        </w:rPr>
        <w:t>іноземних</w:t>
      </w:r>
      <w:r w:rsidR="004A6F85">
        <w:rPr>
          <w:sz w:val="28"/>
          <w:szCs w:val="28"/>
        </w:rPr>
        <w:t xml:space="preserve"> </w:t>
      </w:r>
      <w:r w:rsidRPr="00BD5D58">
        <w:rPr>
          <w:sz w:val="28"/>
          <w:szCs w:val="28"/>
        </w:rPr>
        <w:t>інвестицій,</w:t>
      </w:r>
      <w:r w:rsidRPr="00BD5D58">
        <w:rPr>
          <w:spacing w:val="1"/>
          <w:sz w:val="28"/>
          <w:szCs w:val="28"/>
        </w:rPr>
        <w:t xml:space="preserve"> </w:t>
      </w:r>
      <w:r w:rsidRPr="00BD5D58">
        <w:rPr>
          <w:sz w:val="28"/>
          <w:szCs w:val="28"/>
        </w:rPr>
        <w:t>вихід</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вітчизняний</w:t>
      </w:r>
      <w:r w:rsidRPr="00BD5D58">
        <w:rPr>
          <w:spacing w:val="1"/>
          <w:sz w:val="28"/>
          <w:szCs w:val="28"/>
        </w:rPr>
        <w:t xml:space="preserve"> </w:t>
      </w:r>
      <w:r w:rsidRPr="00BD5D58">
        <w:rPr>
          <w:sz w:val="28"/>
          <w:szCs w:val="28"/>
        </w:rPr>
        <w:t>ринок</w:t>
      </w:r>
      <w:r w:rsidRPr="00BD5D58">
        <w:rPr>
          <w:spacing w:val="1"/>
          <w:sz w:val="28"/>
          <w:szCs w:val="28"/>
        </w:rPr>
        <w:t xml:space="preserve"> </w:t>
      </w:r>
      <w:r w:rsidRPr="00BD5D58">
        <w:rPr>
          <w:sz w:val="28"/>
          <w:szCs w:val="28"/>
        </w:rPr>
        <w:t>іноземних</w:t>
      </w:r>
      <w:r w:rsidRPr="00BD5D58">
        <w:rPr>
          <w:spacing w:val="1"/>
          <w:sz w:val="28"/>
          <w:szCs w:val="28"/>
        </w:rPr>
        <w:t xml:space="preserve"> </w:t>
      </w:r>
      <w:r w:rsidRPr="00BD5D58">
        <w:rPr>
          <w:sz w:val="28"/>
          <w:szCs w:val="28"/>
        </w:rPr>
        <w:t>компаній</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інвесторів,</w:t>
      </w:r>
      <w:r w:rsidRPr="00BD5D58">
        <w:rPr>
          <w:spacing w:val="1"/>
          <w:sz w:val="28"/>
          <w:szCs w:val="28"/>
        </w:rPr>
        <w:t xml:space="preserve"> </w:t>
      </w:r>
      <w:r w:rsidRPr="00BD5D58">
        <w:rPr>
          <w:sz w:val="28"/>
          <w:szCs w:val="28"/>
        </w:rPr>
        <w:t>недосконалість</w:t>
      </w:r>
      <w:r w:rsidRPr="00BD5D58">
        <w:rPr>
          <w:spacing w:val="2"/>
          <w:sz w:val="28"/>
          <w:szCs w:val="28"/>
        </w:rPr>
        <w:t xml:space="preserve"> </w:t>
      </w:r>
      <w:r w:rsidRPr="00BD5D58">
        <w:rPr>
          <w:sz w:val="28"/>
          <w:szCs w:val="28"/>
        </w:rPr>
        <w:t>законодавчої бази</w:t>
      </w:r>
      <w:r w:rsidRPr="00BD5D58">
        <w:rPr>
          <w:spacing w:val="1"/>
          <w:sz w:val="28"/>
          <w:szCs w:val="28"/>
        </w:rPr>
        <w:t xml:space="preserve"> </w:t>
      </w:r>
      <w:r w:rsidRPr="00BD5D58">
        <w:rPr>
          <w:sz w:val="28"/>
          <w:szCs w:val="28"/>
        </w:rPr>
        <w:t>та</w:t>
      </w:r>
      <w:r w:rsidRPr="00BD5D58">
        <w:rPr>
          <w:spacing w:val="1"/>
          <w:sz w:val="28"/>
          <w:szCs w:val="28"/>
        </w:rPr>
        <w:t xml:space="preserve"> </w:t>
      </w:r>
      <w:r w:rsidRPr="00BD5D58">
        <w:rPr>
          <w:sz w:val="28"/>
          <w:szCs w:val="28"/>
        </w:rPr>
        <w:t>виконавчої підтримки.</w:t>
      </w:r>
    </w:p>
    <w:p w14:paraId="6AD8D9A9" w14:textId="5759495B" w:rsidR="009A013E" w:rsidRPr="00BD5D58" w:rsidRDefault="009A013E" w:rsidP="008B7E26">
      <w:pPr>
        <w:pStyle w:val="afc"/>
        <w:tabs>
          <w:tab w:val="left" w:pos="1276"/>
        </w:tabs>
        <w:spacing w:line="360" w:lineRule="auto"/>
        <w:ind w:left="0" w:right="119" w:firstLine="709"/>
        <w:rPr>
          <w:sz w:val="28"/>
          <w:szCs w:val="28"/>
        </w:rPr>
      </w:pPr>
      <w:r w:rsidRPr="00BD5D58">
        <w:rPr>
          <w:sz w:val="28"/>
          <w:szCs w:val="28"/>
        </w:rPr>
        <w:t xml:space="preserve">Обґрунтовано, що </w:t>
      </w:r>
      <w:bookmarkStart w:id="10" w:name="_Hlk134567091"/>
      <w:r w:rsidRPr="00BD5D58">
        <w:rPr>
          <w:sz w:val="28"/>
          <w:szCs w:val="28"/>
        </w:rPr>
        <w:t xml:space="preserve">для реалізації </w:t>
      </w:r>
      <w:r w:rsidR="004A6F85">
        <w:rPr>
          <w:sz w:val="28"/>
          <w:szCs w:val="28"/>
        </w:rPr>
        <w:t>активної соціальної політики підприємства</w:t>
      </w:r>
      <w:r w:rsidRPr="00BD5D58">
        <w:rPr>
          <w:sz w:val="28"/>
          <w:szCs w:val="28"/>
        </w:rPr>
        <w:t xml:space="preserve"> на вітчизняному ринку, підвищення</w:t>
      </w:r>
      <w:r w:rsidRPr="00BD5D58">
        <w:rPr>
          <w:spacing w:val="1"/>
          <w:sz w:val="28"/>
          <w:szCs w:val="28"/>
        </w:rPr>
        <w:t xml:space="preserve"> </w:t>
      </w:r>
      <w:r w:rsidRPr="00BD5D58">
        <w:rPr>
          <w:sz w:val="28"/>
          <w:szCs w:val="28"/>
        </w:rPr>
        <w:t>рівня конкурентоспроможності компаній у глобальному середовищі необхідним</w:t>
      </w:r>
      <w:r w:rsidRPr="00BD5D58">
        <w:rPr>
          <w:spacing w:val="1"/>
          <w:sz w:val="28"/>
          <w:szCs w:val="28"/>
        </w:rPr>
        <w:t xml:space="preserve"> </w:t>
      </w:r>
      <w:r w:rsidRPr="00BD5D58">
        <w:rPr>
          <w:sz w:val="28"/>
          <w:szCs w:val="28"/>
        </w:rPr>
        <w:t>є:</w:t>
      </w:r>
    </w:p>
    <w:p w14:paraId="1C231FD5" w14:textId="27E04EE8" w:rsidR="009A013E" w:rsidRPr="00BD5D58" w:rsidRDefault="009A013E" w:rsidP="008B7E26">
      <w:pPr>
        <w:pStyle w:val="afc"/>
        <w:numPr>
          <w:ilvl w:val="0"/>
          <w:numId w:val="29"/>
        </w:numPr>
        <w:tabs>
          <w:tab w:val="left" w:pos="1276"/>
        </w:tabs>
        <w:spacing w:line="360" w:lineRule="auto"/>
        <w:ind w:left="0" w:firstLine="709"/>
        <w:rPr>
          <w:sz w:val="28"/>
          <w:szCs w:val="28"/>
        </w:rPr>
      </w:pPr>
      <w:r w:rsidRPr="00BD5D58">
        <w:rPr>
          <w:sz w:val="28"/>
          <w:szCs w:val="28"/>
        </w:rPr>
        <w:t>визначення</w:t>
      </w:r>
      <w:r w:rsidRPr="00BD5D58">
        <w:rPr>
          <w:spacing w:val="1"/>
          <w:sz w:val="28"/>
          <w:szCs w:val="28"/>
        </w:rPr>
        <w:t xml:space="preserve"> </w:t>
      </w:r>
      <w:r w:rsidRPr="00BD5D58">
        <w:rPr>
          <w:sz w:val="28"/>
          <w:szCs w:val="28"/>
        </w:rPr>
        <w:t>змісту,</w:t>
      </w:r>
      <w:r w:rsidRPr="00BD5D58">
        <w:rPr>
          <w:spacing w:val="1"/>
          <w:sz w:val="28"/>
          <w:szCs w:val="28"/>
        </w:rPr>
        <w:t xml:space="preserve"> </w:t>
      </w:r>
      <w:r w:rsidRPr="00BD5D58">
        <w:rPr>
          <w:sz w:val="28"/>
          <w:szCs w:val="28"/>
        </w:rPr>
        <w:t>значимості</w:t>
      </w:r>
      <w:r w:rsidRPr="00BD5D58">
        <w:rPr>
          <w:spacing w:val="1"/>
          <w:sz w:val="28"/>
          <w:szCs w:val="28"/>
        </w:rPr>
        <w:t xml:space="preserve"> </w:t>
      </w:r>
      <w:r w:rsidRPr="00BD5D58">
        <w:rPr>
          <w:sz w:val="28"/>
          <w:szCs w:val="28"/>
        </w:rPr>
        <w:t>соціально</w:t>
      </w:r>
      <w:r w:rsidR="004A6F85">
        <w:rPr>
          <w:sz w:val="28"/>
          <w:szCs w:val="28"/>
        </w:rPr>
        <w:t>ї</w:t>
      </w:r>
      <w:r w:rsidRPr="00BD5D58">
        <w:rPr>
          <w:spacing w:val="1"/>
          <w:sz w:val="28"/>
          <w:szCs w:val="28"/>
        </w:rPr>
        <w:t xml:space="preserve"> </w:t>
      </w:r>
      <w:r w:rsidR="004A6F85">
        <w:rPr>
          <w:sz w:val="28"/>
          <w:szCs w:val="28"/>
        </w:rPr>
        <w:t>політики</w:t>
      </w:r>
      <w:r w:rsidRPr="00BD5D58">
        <w:rPr>
          <w:spacing w:val="1"/>
          <w:sz w:val="28"/>
          <w:szCs w:val="28"/>
        </w:rPr>
        <w:t xml:space="preserve"> </w:t>
      </w:r>
      <w:r w:rsidRPr="00BD5D58">
        <w:rPr>
          <w:sz w:val="28"/>
          <w:szCs w:val="28"/>
        </w:rPr>
        <w:t>для</w:t>
      </w:r>
      <w:r w:rsidRPr="00BD5D58">
        <w:rPr>
          <w:spacing w:val="-62"/>
          <w:sz w:val="28"/>
          <w:szCs w:val="28"/>
        </w:rPr>
        <w:t xml:space="preserve"> </w:t>
      </w:r>
      <w:r w:rsidRPr="00BD5D58">
        <w:rPr>
          <w:sz w:val="28"/>
          <w:szCs w:val="28"/>
        </w:rPr>
        <w:t>розвитку соціально</w:t>
      </w:r>
      <w:r w:rsidRPr="00BD5D58">
        <w:rPr>
          <w:spacing w:val="2"/>
          <w:sz w:val="28"/>
          <w:szCs w:val="28"/>
        </w:rPr>
        <w:t xml:space="preserve"> </w:t>
      </w:r>
      <w:r w:rsidRPr="00BD5D58">
        <w:rPr>
          <w:sz w:val="28"/>
          <w:szCs w:val="28"/>
        </w:rPr>
        <w:t>орієнтовної</w:t>
      </w:r>
      <w:r w:rsidRPr="00BD5D58">
        <w:rPr>
          <w:spacing w:val="2"/>
          <w:sz w:val="28"/>
          <w:szCs w:val="28"/>
        </w:rPr>
        <w:t xml:space="preserve"> </w:t>
      </w:r>
      <w:r w:rsidRPr="00BD5D58">
        <w:rPr>
          <w:sz w:val="28"/>
          <w:szCs w:val="28"/>
        </w:rPr>
        <w:t>держави;</w:t>
      </w:r>
    </w:p>
    <w:p w14:paraId="0A88F68A" w14:textId="232F8CDB" w:rsidR="009A013E" w:rsidRPr="00BD5D58" w:rsidRDefault="009A013E" w:rsidP="008B7E26">
      <w:pPr>
        <w:pStyle w:val="afc"/>
        <w:numPr>
          <w:ilvl w:val="0"/>
          <w:numId w:val="29"/>
        </w:numPr>
        <w:tabs>
          <w:tab w:val="left" w:pos="1276"/>
        </w:tabs>
        <w:spacing w:line="360" w:lineRule="auto"/>
        <w:ind w:left="0" w:firstLine="709"/>
        <w:rPr>
          <w:sz w:val="28"/>
          <w:szCs w:val="28"/>
        </w:rPr>
      </w:pPr>
      <w:r w:rsidRPr="00BD5D58">
        <w:rPr>
          <w:sz w:val="28"/>
          <w:szCs w:val="28"/>
        </w:rPr>
        <w:t>поширення</w:t>
      </w:r>
      <w:r w:rsidRPr="00BD5D58">
        <w:rPr>
          <w:spacing w:val="13"/>
          <w:sz w:val="28"/>
          <w:szCs w:val="28"/>
        </w:rPr>
        <w:t xml:space="preserve"> </w:t>
      </w:r>
      <w:r w:rsidRPr="00BD5D58">
        <w:rPr>
          <w:sz w:val="28"/>
          <w:szCs w:val="28"/>
        </w:rPr>
        <w:t>розуміння</w:t>
      </w:r>
      <w:r w:rsidRPr="00BD5D58">
        <w:rPr>
          <w:spacing w:val="13"/>
          <w:sz w:val="28"/>
          <w:szCs w:val="28"/>
        </w:rPr>
        <w:t xml:space="preserve"> </w:t>
      </w:r>
      <w:r w:rsidRPr="00BD5D58">
        <w:rPr>
          <w:sz w:val="28"/>
          <w:szCs w:val="28"/>
        </w:rPr>
        <w:t>стратегічного</w:t>
      </w:r>
      <w:r w:rsidRPr="00BD5D58">
        <w:rPr>
          <w:spacing w:val="12"/>
          <w:sz w:val="28"/>
          <w:szCs w:val="28"/>
        </w:rPr>
        <w:t xml:space="preserve"> </w:t>
      </w:r>
      <w:r w:rsidRPr="00BD5D58">
        <w:rPr>
          <w:sz w:val="28"/>
          <w:szCs w:val="28"/>
        </w:rPr>
        <w:t>значення</w:t>
      </w:r>
      <w:r w:rsidRPr="00BD5D58">
        <w:rPr>
          <w:spacing w:val="13"/>
          <w:sz w:val="28"/>
          <w:szCs w:val="28"/>
        </w:rPr>
        <w:t xml:space="preserve"> </w:t>
      </w:r>
      <w:r w:rsidRPr="00BD5D58">
        <w:rPr>
          <w:sz w:val="28"/>
          <w:szCs w:val="28"/>
        </w:rPr>
        <w:t>соціально</w:t>
      </w:r>
      <w:r w:rsidR="004A6F85">
        <w:rPr>
          <w:sz w:val="28"/>
          <w:szCs w:val="28"/>
        </w:rPr>
        <w:t>ї</w:t>
      </w:r>
      <w:r w:rsidRPr="00BD5D58">
        <w:rPr>
          <w:spacing w:val="12"/>
          <w:sz w:val="28"/>
          <w:szCs w:val="28"/>
        </w:rPr>
        <w:t xml:space="preserve"> </w:t>
      </w:r>
      <w:r w:rsidRPr="00BD5D58">
        <w:rPr>
          <w:sz w:val="28"/>
          <w:szCs w:val="28"/>
        </w:rPr>
        <w:lastRenderedPageBreak/>
        <w:t>відповідальної</w:t>
      </w:r>
      <w:r w:rsidR="004A6F85">
        <w:rPr>
          <w:sz w:val="28"/>
          <w:szCs w:val="28"/>
        </w:rPr>
        <w:t xml:space="preserve"> </w:t>
      </w:r>
      <w:r w:rsidRPr="00BD5D58">
        <w:rPr>
          <w:spacing w:val="-62"/>
          <w:sz w:val="28"/>
          <w:szCs w:val="28"/>
        </w:rPr>
        <w:t xml:space="preserve"> </w:t>
      </w:r>
      <w:r w:rsidRPr="00BD5D58">
        <w:rPr>
          <w:sz w:val="28"/>
          <w:szCs w:val="28"/>
        </w:rPr>
        <w:t>позиції для</w:t>
      </w:r>
      <w:r w:rsidRPr="00BD5D58">
        <w:rPr>
          <w:spacing w:val="2"/>
          <w:sz w:val="28"/>
          <w:szCs w:val="28"/>
        </w:rPr>
        <w:t xml:space="preserve"> </w:t>
      </w:r>
      <w:r w:rsidRPr="00BD5D58">
        <w:rPr>
          <w:sz w:val="28"/>
          <w:szCs w:val="28"/>
        </w:rPr>
        <w:t>зміцнення</w:t>
      </w:r>
      <w:r w:rsidRPr="00BD5D58">
        <w:rPr>
          <w:spacing w:val="2"/>
          <w:sz w:val="28"/>
          <w:szCs w:val="28"/>
        </w:rPr>
        <w:t xml:space="preserve"> </w:t>
      </w:r>
      <w:r w:rsidRPr="00BD5D58">
        <w:rPr>
          <w:sz w:val="28"/>
          <w:szCs w:val="28"/>
        </w:rPr>
        <w:t>конкурентоспроможності;</w:t>
      </w:r>
    </w:p>
    <w:p w14:paraId="4366BC89" w14:textId="1A7AC429" w:rsidR="009A013E" w:rsidRPr="00BD5D58" w:rsidRDefault="009A013E" w:rsidP="008B7E26">
      <w:pPr>
        <w:pStyle w:val="afc"/>
        <w:numPr>
          <w:ilvl w:val="0"/>
          <w:numId w:val="29"/>
        </w:numPr>
        <w:tabs>
          <w:tab w:val="left" w:pos="1276"/>
          <w:tab w:val="left" w:pos="2179"/>
          <w:tab w:val="left" w:pos="2659"/>
          <w:tab w:val="left" w:pos="4544"/>
          <w:tab w:val="left" w:pos="5307"/>
          <w:tab w:val="left" w:pos="6770"/>
          <w:tab w:val="left" w:pos="7897"/>
        </w:tabs>
        <w:spacing w:line="360" w:lineRule="auto"/>
        <w:ind w:left="0" w:right="122" w:firstLine="709"/>
        <w:rPr>
          <w:sz w:val="28"/>
          <w:szCs w:val="28"/>
        </w:rPr>
      </w:pPr>
      <w:r w:rsidRPr="00BD5D58">
        <w:rPr>
          <w:sz w:val="28"/>
          <w:szCs w:val="28"/>
        </w:rPr>
        <w:t>створення</w:t>
      </w:r>
      <w:r w:rsidR="00BD5D58" w:rsidRPr="00BD5D58">
        <w:rPr>
          <w:sz w:val="28"/>
          <w:szCs w:val="28"/>
        </w:rPr>
        <w:t xml:space="preserve"> </w:t>
      </w:r>
      <w:r w:rsidRPr="00BD5D58">
        <w:rPr>
          <w:sz w:val="28"/>
          <w:szCs w:val="28"/>
        </w:rPr>
        <w:t>на</w:t>
      </w:r>
      <w:r w:rsidR="00BD5D58" w:rsidRPr="00BD5D58">
        <w:rPr>
          <w:sz w:val="28"/>
          <w:szCs w:val="28"/>
        </w:rPr>
        <w:t xml:space="preserve"> </w:t>
      </w:r>
      <w:r w:rsidRPr="00BD5D58">
        <w:rPr>
          <w:sz w:val="28"/>
          <w:szCs w:val="28"/>
        </w:rPr>
        <w:t>національному</w:t>
      </w:r>
      <w:r w:rsidR="00BD5D58" w:rsidRPr="00BD5D58">
        <w:rPr>
          <w:sz w:val="28"/>
          <w:szCs w:val="28"/>
        </w:rPr>
        <w:t xml:space="preserve"> </w:t>
      </w:r>
      <w:r w:rsidRPr="00BD5D58">
        <w:rPr>
          <w:sz w:val="28"/>
          <w:szCs w:val="28"/>
        </w:rPr>
        <w:t>рівні</w:t>
      </w:r>
      <w:r w:rsidR="00BD5D58" w:rsidRPr="00BD5D58">
        <w:rPr>
          <w:sz w:val="28"/>
          <w:szCs w:val="28"/>
        </w:rPr>
        <w:t xml:space="preserve"> </w:t>
      </w:r>
      <w:r w:rsidRPr="00BD5D58">
        <w:rPr>
          <w:sz w:val="28"/>
          <w:szCs w:val="28"/>
        </w:rPr>
        <w:t>ефективної</w:t>
      </w:r>
      <w:r w:rsidR="00BD5D58" w:rsidRPr="00BD5D58">
        <w:rPr>
          <w:sz w:val="28"/>
          <w:szCs w:val="28"/>
        </w:rPr>
        <w:t xml:space="preserve"> </w:t>
      </w:r>
      <w:r w:rsidRPr="00BD5D58">
        <w:rPr>
          <w:sz w:val="28"/>
          <w:szCs w:val="28"/>
        </w:rPr>
        <w:t>системи</w:t>
      </w:r>
      <w:r w:rsidR="00BD5D58" w:rsidRPr="00BD5D58">
        <w:rPr>
          <w:sz w:val="28"/>
          <w:szCs w:val="28"/>
        </w:rPr>
        <w:t xml:space="preserve"> </w:t>
      </w:r>
      <w:r w:rsidRPr="00BD5D58">
        <w:rPr>
          <w:spacing w:val="-1"/>
          <w:sz w:val="28"/>
          <w:szCs w:val="28"/>
        </w:rPr>
        <w:t>комунікації</w:t>
      </w:r>
      <w:r w:rsidRPr="00BD5D58">
        <w:rPr>
          <w:spacing w:val="-62"/>
          <w:sz w:val="28"/>
          <w:szCs w:val="28"/>
        </w:rPr>
        <w:t xml:space="preserve"> </w:t>
      </w:r>
      <w:r w:rsidRPr="00BD5D58">
        <w:rPr>
          <w:sz w:val="28"/>
          <w:szCs w:val="28"/>
        </w:rPr>
        <w:t>соціально</w:t>
      </w:r>
      <w:r w:rsidRPr="00BD5D58">
        <w:rPr>
          <w:spacing w:val="1"/>
          <w:sz w:val="28"/>
          <w:szCs w:val="28"/>
        </w:rPr>
        <w:t xml:space="preserve"> </w:t>
      </w:r>
      <w:r w:rsidRPr="00BD5D58">
        <w:rPr>
          <w:sz w:val="28"/>
          <w:szCs w:val="28"/>
        </w:rPr>
        <w:t>відповідального</w:t>
      </w:r>
      <w:r w:rsidRPr="00BD5D58">
        <w:rPr>
          <w:spacing w:val="1"/>
          <w:sz w:val="28"/>
          <w:szCs w:val="28"/>
        </w:rPr>
        <w:t xml:space="preserve"> </w:t>
      </w:r>
      <w:r w:rsidRPr="00BD5D58">
        <w:rPr>
          <w:sz w:val="28"/>
          <w:szCs w:val="28"/>
        </w:rPr>
        <w:t>бізнесу;</w:t>
      </w:r>
    </w:p>
    <w:p w14:paraId="575BBAA5" w14:textId="77777777" w:rsidR="009A013E" w:rsidRPr="00BD5D58" w:rsidRDefault="009A013E" w:rsidP="008B7E26">
      <w:pPr>
        <w:pStyle w:val="afc"/>
        <w:numPr>
          <w:ilvl w:val="0"/>
          <w:numId w:val="29"/>
        </w:numPr>
        <w:tabs>
          <w:tab w:val="left" w:pos="1276"/>
        </w:tabs>
        <w:spacing w:line="360" w:lineRule="auto"/>
        <w:ind w:left="0" w:firstLine="709"/>
        <w:rPr>
          <w:sz w:val="28"/>
          <w:szCs w:val="28"/>
        </w:rPr>
      </w:pPr>
      <w:r w:rsidRPr="00BD5D58">
        <w:rPr>
          <w:sz w:val="28"/>
          <w:szCs w:val="28"/>
        </w:rPr>
        <w:t>формування</w:t>
      </w:r>
      <w:r w:rsidRPr="00BD5D58">
        <w:rPr>
          <w:spacing w:val="12"/>
          <w:sz w:val="28"/>
          <w:szCs w:val="28"/>
        </w:rPr>
        <w:t xml:space="preserve"> </w:t>
      </w:r>
      <w:r w:rsidRPr="00BD5D58">
        <w:rPr>
          <w:sz w:val="28"/>
          <w:szCs w:val="28"/>
        </w:rPr>
        <w:t>законодавчої</w:t>
      </w:r>
      <w:r w:rsidRPr="00BD5D58">
        <w:rPr>
          <w:spacing w:val="16"/>
          <w:sz w:val="28"/>
          <w:szCs w:val="28"/>
        </w:rPr>
        <w:t xml:space="preserve"> </w:t>
      </w:r>
      <w:r w:rsidRPr="00BD5D58">
        <w:rPr>
          <w:sz w:val="28"/>
          <w:szCs w:val="28"/>
        </w:rPr>
        <w:t>бази,</w:t>
      </w:r>
      <w:r w:rsidRPr="00BD5D58">
        <w:rPr>
          <w:spacing w:val="13"/>
          <w:sz w:val="28"/>
          <w:szCs w:val="28"/>
        </w:rPr>
        <w:t xml:space="preserve"> </w:t>
      </w:r>
      <w:r w:rsidRPr="00BD5D58">
        <w:rPr>
          <w:sz w:val="28"/>
          <w:szCs w:val="28"/>
        </w:rPr>
        <w:t>яка</w:t>
      </w:r>
      <w:r w:rsidRPr="00BD5D58">
        <w:rPr>
          <w:spacing w:val="11"/>
          <w:sz w:val="28"/>
          <w:szCs w:val="28"/>
        </w:rPr>
        <w:t xml:space="preserve"> </w:t>
      </w:r>
      <w:r w:rsidRPr="00BD5D58">
        <w:rPr>
          <w:sz w:val="28"/>
          <w:szCs w:val="28"/>
        </w:rPr>
        <w:t>забезпечить</w:t>
      </w:r>
      <w:r w:rsidRPr="00BD5D58">
        <w:rPr>
          <w:spacing w:val="13"/>
          <w:sz w:val="28"/>
          <w:szCs w:val="28"/>
        </w:rPr>
        <w:t xml:space="preserve"> </w:t>
      </w:r>
      <w:r w:rsidRPr="00BD5D58">
        <w:rPr>
          <w:sz w:val="28"/>
          <w:szCs w:val="28"/>
        </w:rPr>
        <w:t>зацікавленість</w:t>
      </w:r>
      <w:r w:rsidRPr="00BD5D58">
        <w:rPr>
          <w:spacing w:val="12"/>
          <w:sz w:val="28"/>
          <w:szCs w:val="28"/>
        </w:rPr>
        <w:t xml:space="preserve"> </w:t>
      </w:r>
      <w:r w:rsidRPr="00BD5D58">
        <w:rPr>
          <w:sz w:val="28"/>
          <w:szCs w:val="28"/>
        </w:rPr>
        <w:t>компаній</w:t>
      </w:r>
      <w:r w:rsidRPr="00BD5D58">
        <w:rPr>
          <w:spacing w:val="12"/>
          <w:sz w:val="28"/>
          <w:szCs w:val="28"/>
        </w:rPr>
        <w:t xml:space="preserve"> </w:t>
      </w:r>
      <w:r w:rsidRPr="00BD5D58">
        <w:rPr>
          <w:sz w:val="28"/>
          <w:szCs w:val="28"/>
        </w:rPr>
        <w:t>в</w:t>
      </w:r>
      <w:r w:rsidRPr="00BD5D58">
        <w:rPr>
          <w:spacing w:val="-62"/>
          <w:sz w:val="28"/>
          <w:szCs w:val="28"/>
        </w:rPr>
        <w:t xml:space="preserve"> </w:t>
      </w:r>
      <w:r w:rsidRPr="00BD5D58">
        <w:rPr>
          <w:sz w:val="28"/>
          <w:szCs w:val="28"/>
        </w:rPr>
        <w:t>конструктивній</w:t>
      </w:r>
      <w:r w:rsidRPr="00BD5D58">
        <w:rPr>
          <w:spacing w:val="1"/>
          <w:sz w:val="28"/>
          <w:szCs w:val="28"/>
        </w:rPr>
        <w:t xml:space="preserve"> </w:t>
      </w:r>
      <w:r w:rsidRPr="00BD5D58">
        <w:rPr>
          <w:sz w:val="28"/>
          <w:szCs w:val="28"/>
        </w:rPr>
        <w:t>участі у здійсненні соціальних</w:t>
      </w:r>
      <w:r w:rsidRPr="00BD5D58">
        <w:rPr>
          <w:spacing w:val="1"/>
          <w:sz w:val="28"/>
          <w:szCs w:val="28"/>
        </w:rPr>
        <w:t xml:space="preserve"> </w:t>
      </w:r>
      <w:r w:rsidRPr="00BD5D58">
        <w:rPr>
          <w:sz w:val="28"/>
          <w:szCs w:val="28"/>
        </w:rPr>
        <w:t>програм;</w:t>
      </w:r>
    </w:p>
    <w:p w14:paraId="751434D7" w14:textId="42845E17" w:rsidR="009A013E" w:rsidRPr="00BD5D58" w:rsidRDefault="009A013E" w:rsidP="008B7E26">
      <w:pPr>
        <w:pStyle w:val="afc"/>
        <w:numPr>
          <w:ilvl w:val="0"/>
          <w:numId w:val="29"/>
        </w:numPr>
        <w:tabs>
          <w:tab w:val="left" w:pos="1276"/>
        </w:tabs>
        <w:spacing w:line="360" w:lineRule="auto"/>
        <w:ind w:left="0" w:right="118" w:firstLine="709"/>
        <w:rPr>
          <w:sz w:val="28"/>
          <w:szCs w:val="28"/>
        </w:rPr>
      </w:pPr>
      <w:r w:rsidRPr="00BD5D58">
        <w:rPr>
          <w:sz w:val="28"/>
          <w:szCs w:val="28"/>
        </w:rPr>
        <w:t>затвердження</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державному</w:t>
      </w:r>
      <w:r w:rsidRPr="00BD5D58">
        <w:rPr>
          <w:spacing w:val="1"/>
          <w:sz w:val="28"/>
          <w:szCs w:val="28"/>
        </w:rPr>
        <w:t xml:space="preserve"> </w:t>
      </w:r>
      <w:r w:rsidRPr="00BD5D58">
        <w:rPr>
          <w:sz w:val="28"/>
          <w:szCs w:val="28"/>
        </w:rPr>
        <w:t>рівні</w:t>
      </w:r>
      <w:r w:rsidRPr="00BD5D58">
        <w:rPr>
          <w:spacing w:val="1"/>
          <w:sz w:val="28"/>
          <w:szCs w:val="28"/>
        </w:rPr>
        <w:t xml:space="preserve"> </w:t>
      </w:r>
      <w:r w:rsidRPr="00BD5D58">
        <w:rPr>
          <w:sz w:val="28"/>
          <w:szCs w:val="28"/>
        </w:rPr>
        <w:t>Національної</w:t>
      </w:r>
      <w:r w:rsidRPr="00BD5D58">
        <w:rPr>
          <w:spacing w:val="1"/>
          <w:sz w:val="28"/>
          <w:szCs w:val="28"/>
        </w:rPr>
        <w:t xml:space="preserve"> </w:t>
      </w:r>
      <w:r w:rsidRPr="00BD5D58">
        <w:rPr>
          <w:sz w:val="28"/>
          <w:szCs w:val="28"/>
        </w:rPr>
        <w:t>стратегії</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sidR="004A6F85">
        <w:rPr>
          <w:sz w:val="28"/>
          <w:szCs w:val="28"/>
        </w:rPr>
        <w:t>політики підприємств</w:t>
      </w:r>
      <w:r w:rsidR="00622F9A">
        <w:rPr>
          <w:sz w:val="28"/>
          <w:szCs w:val="28"/>
        </w:rPr>
        <w:t xml:space="preserve"> [13, с. 105]</w:t>
      </w:r>
      <w:r w:rsidRPr="00BD5D58">
        <w:rPr>
          <w:sz w:val="28"/>
          <w:szCs w:val="28"/>
        </w:rPr>
        <w:t>.</w:t>
      </w:r>
    </w:p>
    <w:bookmarkEnd w:id="10"/>
    <w:p w14:paraId="233C0156" w14:textId="2AB71BE5" w:rsidR="009A013E" w:rsidRPr="00BD5D58" w:rsidRDefault="009A013E" w:rsidP="008B7E26">
      <w:pPr>
        <w:pStyle w:val="afc"/>
        <w:tabs>
          <w:tab w:val="left" w:pos="1276"/>
        </w:tabs>
        <w:spacing w:line="360" w:lineRule="auto"/>
        <w:ind w:left="0" w:right="112" w:firstLine="709"/>
        <w:rPr>
          <w:sz w:val="28"/>
          <w:szCs w:val="28"/>
        </w:rPr>
      </w:pPr>
      <w:r w:rsidRPr="00BD5D58">
        <w:rPr>
          <w:sz w:val="28"/>
          <w:szCs w:val="28"/>
        </w:rPr>
        <w:t>Реалізація</w:t>
      </w:r>
      <w:r w:rsidRPr="00BD5D58">
        <w:rPr>
          <w:spacing w:val="1"/>
          <w:sz w:val="28"/>
          <w:szCs w:val="28"/>
        </w:rPr>
        <w:t xml:space="preserve"> </w:t>
      </w:r>
      <w:r w:rsidR="004A6F85">
        <w:rPr>
          <w:sz w:val="28"/>
          <w:szCs w:val="28"/>
        </w:rPr>
        <w:t>соціальної політики</w:t>
      </w:r>
      <w:r w:rsidRPr="00BD5D58">
        <w:rPr>
          <w:spacing w:val="1"/>
          <w:sz w:val="28"/>
          <w:szCs w:val="28"/>
        </w:rPr>
        <w:t xml:space="preserve"> </w:t>
      </w:r>
      <w:r w:rsidRPr="00BD5D58">
        <w:rPr>
          <w:sz w:val="28"/>
          <w:szCs w:val="28"/>
        </w:rPr>
        <w:t>в</w:t>
      </w:r>
      <w:r w:rsidRPr="00BD5D58">
        <w:rPr>
          <w:spacing w:val="1"/>
          <w:sz w:val="28"/>
          <w:szCs w:val="28"/>
        </w:rPr>
        <w:t xml:space="preserve"> </w:t>
      </w:r>
      <w:r w:rsidRPr="00BD5D58">
        <w:rPr>
          <w:sz w:val="28"/>
          <w:szCs w:val="28"/>
        </w:rPr>
        <w:t>українській</w:t>
      </w:r>
      <w:r w:rsidRPr="00BD5D58">
        <w:rPr>
          <w:spacing w:val="1"/>
          <w:sz w:val="28"/>
          <w:szCs w:val="28"/>
        </w:rPr>
        <w:t xml:space="preserve"> </w:t>
      </w:r>
      <w:r w:rsidRPr="00BD5D58">
        <w:rPr>
          <w:sz w:val="28"/>
          <w:szCs w:val="28"/>
        </w:rPr>
        <w:t>бізнес-практиці</w:t>
      </w:r>
      <w:r w:rsidRPr="00BD5D58">
        <w:rPr>
          <w:spacing w:val="1"/>
          <w:sz w:val="28"/>
          <w:szCs w:val="28"/>
        </w:rPr>
        <w:t xml:space="preserve"> </w:t>
      </w:r>
      <w:r w:rsidRPr="00BD5D58">
        <w:rPr>
          <w:sz w:val="28"/>
          <w:szCs w:val="28"/>
        </w:rPr>
        <w:t>сприятиме</w:t>
      </w:r>
      <w:r w:rsidRPr="00BD5D58">
        <w:rPr>
          <w:spacing w:val="65"/>
          <w:sz w:val="28"/>
          <w:szCs w:val="28"/>
        </w:rPr>
        <w:t xml:space="preserve"> </w:t>
      </w:r>
      <w:r w:rsidRPr="00BD5D58">
        <w:rPr>
          <w:sz w:val="28"/>
          <w:szCs w:val="28"/>
        </w:rPr>
        <w:t>підвищенню</w:t>
      </w:r>
      <w:r w:rsidRPr="00BD5D58">
        <w:rPr>
          <w:spacing w:val="1"/>
          <w:sz w:val="28"/>
          <w:szCs w:val="28"/>
        </w:rPr>
        <w:t xml:space="preserve"> </w:t>
      </w:r>
      <w:r w:rsidRPr="00BD5D58">
        <w:rPr>
          <w:sz w:val="28"/>
          <w:szCs w:val="28"/>
        </w:rPr>
        <w:t>рівня конкурентоспроможності компаній у глобальному середовищі за рахунок</w:t>
      </w:r>
      <w:r w:rsidRPr="00BD5D58">
        <w:rPr>
          <w:spacing w:val="1"/>
          <w:sz w:val="28"/>
          <w:szCs w:val="28"/>
        </w:rPr>
        <w:t xml:space="preserve"> </w:t>
      </w:r>
      <w:r w:rsidRPr="00BD5D58">
        <w:rPr>
          <w:sz w:val="28"/>
          <w:szCs w:val="28"/>
        </w:rPr>
        <w:t>підвищення</w:t>
      </w:r>
      <w:r w:rsidRPr="00BD5D58">
        <w:rPr>
          <w:spacing w:val="1"/>
          <w:sz w:val="28"/>
          <w:szCs w:val="28"/>
        </w:rPr>
        <w:t xml:space="preserve"> </w:t>
      </w:r>
      <w:r w:rsidRPr="00BD5D58">
        <w:rPr>
          <w:sz w:val="28"/>
          <w:szCs w:val="28"/>
        </w:rPr>
        <w:t>якості</w:t>
      </w:r>
      <w:r w:rsidRPr="00BD5D58">
        <w:rPr>
          <w:spacing w:val="1"/>
          <w:sz w:val="28"/>
          <w:szCs w:val="28"/>
        </w:rPr>
        <w:t xml:space="preserve"> </w:t>
      </w:r>
      <w:r w:rsidRPr="00BD5D58">
        <w:rPr>
          <w:sz w:val="28"/>
          <w:szCs w:val="28"/>
        </w:rPr>
        <w:t>продукції,</w:t>
      </w:r>
      <w:r w:rsidRPr="00BD5D58">
        <w:rPr>
          <w:spacing w:val="1"/>
          <w:sz w:val="28"/>
          <w:szCs w:val="28"/>
        </w:rPr>
        <w:t xml:space="preserve"> </w:t>
      </w:r>
      <w:r w:rsidRPr="00BD5D58">
        <w:rPr>
          <w:sz w:val="28"/>
          <w:szCs w:val="28"/>
        </w:rPr>
        <w:t>покращення</w:t>
      </w:r>
      <w:r w:rsidRPr="00BD5D58">
        <w:rPr>
          <w:spacing w:val="1"/>
          <w:sz w:val="28"/>
          <w:szCs w:val="28"/>
        </w:rPr>
        <w:t xml:space="preserve"> </w:t>
      </w:r>
      <w:r w:rsidRPr="00BD5D58">
        <w:rPr>
          <w:sz w:val="28"/>
          <w:szCs w:val="28"/>
        </w:rPr>
        <w:t>трудових</w:t>
      </w:r>
      <w:r w:rsidRPr="00BD5D58">
        <w:rPr>
          <w:spacing w:val="1"/>
          <w:sz w:val="28"/>
          <w:szCs w:val="28"/>
        </w:rPr>
        <w:t xml:space="preserve"> </w:t>
      </w:r>
      <w:r w:rsidRPr="00BD5D58">
        <w:rPr>
          <w:sz w:val="28"/>
          <w:szCs w:val="28"/>
        </w:rPr>
        <w:t>відносин</w:t>
      </w:r>
      <w:r w:rsidRPr="00BD5D58">
        <w:rPr>
          <w:spacing w:val="1"/>
          <w:sz w:val="28"/>
          <w:szCs w:val="28"/>
        </w:rPr>
        <w:t xml:space="preserve"> </w:t>
      </w:r>
      <w:r w:rsidRPr="00BD5D58">
        <w:rPr>
          <w:sz w:val="28"/>
          <w:szCs w:val="28"/>
        </w:rPr>
        <w:t>і</w:t>
      </w:r>
      <w:r w:rsidRPr="00BD5D58">
        <w:rPr>
          <w:spacing w:val="1"/>
          <w:sz w:val="28"/>
          <w:szCs w:val="28"/>
        </w:rPr>
        <w:t xml:space="preserve"> </w:t>
      </w:r>
      <w:r w:rsidRPr="00BD5D58">
        <w:rPr>
          <w:sz w:val="28"/>
          <w:szCs w:val="28"/>
        </w:rPr>
        <w:t>соціального</w:t>
      </w:r>
      <w:r w:rsidRPr="00BD5D58">
        <w:rPr>
          <w:spacing w:val="1"/>
          <w:sz w:val="28"/>
          <w:szCs w:val="28"/>
        </w:rPr>
        <w:t xml:space="preserve"> </w:t>
      </w:r>
      <w:r w:rsidRPr="00BD5D58">
        <w:rPr>
          <w:sz w:val="28"/>
          <w:szCs w:val="28"/>
        </w:rPr>
        <w:t>захисту громад.</w:t>
      </w:r>
    </w:p>
    <w:p w14:paraId="0DFFF738" w14:textId="77777777" w:rsidR="00247EB0" w:rsidRDefault="00EF769C" w:rsidP="008B7E26">
      <w:pPr>
        <w:spacing w:after="0" w:line="360" w:lineRule="auto"/>
        <w:ind w:firstLine="710"/>
        <w:rPr>
          <w:rFonts w:ascii="Times New Roman" w:hAnsi="Times New Roman" w:cs="Times New Roman"/>
          <w:sz w:val="28"/>
          <w:szCs w:val="28"/>
        </w:rPr>
      </w:pPr>
      <w:bookmarkStart w:id="11" w:name="_Hlk134567101"/>
      <w:r w:rsidRPr="00BD5D58">
        <w:rPr>
          <w:rFonts w:ascii="Times New Roman" w:hAnsi="Times New Roman" w:cs="Times New Roman"/>
          <w:sz w:val="28"/>
          <w:szCs w:val="28"/>
        </w:rPr>
        <w:t xml:space="preserve">На основі результатів дослідження ми сформулювали основні напрямки реформування соціальної політики </w:t>
      </w:r>
      <w:r w:rsidR="00247EB0">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а саме: </w:t>
      </w:r>
    </w:p>
    <w:p w14:paraId="557F1DD8" w14:textId="77777777" w:rsidR="00247EB0" w:rsidRDefault="00EF769C"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1. Запровадження на підприємстві добровільного медичного страхування. </w:t>
      </w:r>
    </w:p>
    <w:p w14:paraId="509BFC60" w14:textId="77777777" w:rsidR="00247EB0" w:rsidRDefault="00EF769C"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2. Запровадження безкоштовного харчування. </w:t>
      </w:r>
    </w:p>
    <w:p w14:paraId="7964F225" w14:textId="29897D0A" w:rsidR="00247EB0" w:rsidRDefault="00EF769C"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3. Запровадження безкоштовн</w:t>
      </w:r>
      <w:r w:rsidR="00D529EC">
        <w:rPr>
          <w:rFonts w:ascii="Times New Roman" w:hAnsi="Times New Roman" w:cs="Times New Roman"/>
          <w:sz w:val="28"/>
          <w:szCs w:val="28"/>
        </w:rPr>
        <w:t>ого</w:t>
      </w:r>
      <w:r w:rsidRPr="00BD5D58">
        <w:rPr>
          <w:rFonts w:ascii="Times New Roman" w:hAnsi="Times New Roman" w:cs="Times New Roman"/>
          <w:sz w:val="28"/>
          <w:szCs w:val="28"/>
        </w:rPr>
        <w:t xml:space="preserve"> проїзд</w:t>
      </w:r>
      <w:r w:rsidR="00D529EC">
        <w:rPr>
          <w:rFonts w:ascii="Times New Roman" w:hAnsi="Times New Roman" w:cs="Times New Roman"/>
          <w:sz w:val="28"/>
          <w:szCs w:val="28"/>
        </w:rPr>
        <w:t>у</w:t>
      </w:r>
      <w:r w:rsidRPr="00BD5D58">
        <w:rPr>
          <w:rFonts w:ascii="Times New Roman" w:hAnsi="Times New Roman" w:cs="Times New Roman"/>
          <w:sz w:val="28"/>
          <w:szCs w:val="28"/>
        </w:rPr>
        <w:t xml:space="preserve"> на роботу </w:t>
      </w:r>
      <w:r w:rsidR="00247EB0">
        <w:rPr>
          <w:rFonts w:ascii="Times New Roman" w:hAnsi="Times New Roman" w:cs="Times New Roman"/>
          <w:sz w:val="28"/>
          <w:szCs w:val="28"/>
        </w:rPr>
        <w:t>і з роботи</w:t>
      </w:r>
      <w:r w:rsidRPr="00BD5D58">
        <w:rPr>
          <w:rFonts w:ascii="Times New Roman" w:hAnsi="Times New Roman" w:cs="Times New Roman"/>
          <w:sz w:val="28"/>
          <w:szCs w:val="28"/>
        </w:rPr>
        <w:t xml:space="preserve"> працівникам</w:t>
      </w:r>
      <w:r w:rsidR="00D529EC">
        <w:rPr>
          <w:rFonts w:ascii="Times New Roman" w:hAnsi="Times New Roman" w:cs="Times New Roman"/>
          <w:sz w:val="28"/>
          <w:szCs w:val="28"/>
        </w:rPr>
        <w:t>и</w:t>
      </w:r>
      <w:r w:rsidRPr="00BD5D58">
        <w:rPr>
          <w:rFonts w:ascii="Times New Roman" w:hAnsi="Times New Roman" w:cs="Times New Roman"/>
          <w:sz w:val="28"/>
          <w:szCs w:val="28"/>
        </w:rPr>
        <w:t xml:space="preserve"> </w:t>
      </w:r>
      <w:r w:rsidR="00247EB0">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w:t>
      </w:r>
    </w:p>
    <w:p w14:paraId="14F49DC3" w14:textId="77777777" w:rsidR="00247EB0" w:rsidRDefault="00EF769C"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4. Створення накопичуваного пенсійного фонду у рамках підприємства. </w:t>
      </w:r>
    </w:p>
    <w:p w14:paraId="78B9553E" w14:textId="77777777" w:rsidR="00247EB0" w:rsidRDefault="00247EB0" w:rsidP="008B7E26">
      <w:pPr>
        <w:spacing w:after="0" w:line="360" w:lineRule="auto"/>
        <w:ind w:firstLine="710"/>
        <w:rPr>
          <w:rFonts w:ascii="Times New Roman" w:hAnsi="Times New Roman" w:cs="Times New Roman"/>
          <w:sz w:val="28"/>
          <w:szCs w:val="28"/>
        </w:rPr>
      </w:pPr>
      <w:r>
        <w:rPr>
          <w:rFonts w:ascii="Times New Roman" w:hAnsi="Times New Roman" w:cs="Times New Roman"/>
          <w:sz w:val="28"/>
          <w:szCs w:val="28"/>
        </w:rPr>
        <w:t>5</w:t>
      </w:r>
      <w:r w:rsidR="00EF769C" w:rsidRPr="00BD5D58">
        <w:rPr>
          <w:rFonts w:ascii="Times New Roman" w:hAnsi="Times New Roman" w:cs="Times New Roman"/>
          <w:sz w:val="28"/>
          <w:szCs w:val="28"/>
        </w:rPr>
        <w:t xml:space="preserve">. Оплата мобільного зв’язку працівникам </w:t>
      </w:r>
      <w:r>
        <w:rPr>
          <w:rFonts w:ascii="Times New Roman" w:hAnsi="Times New Roman" w:cs="Times New Roman"/>
          <w:sz w:val="28"/>
          <w:szCs w:val="28"/>
        </w:rPr>
        <w:t>ПП «ГАЛИЧ-БУД»</w:t>
      </w:r>
      <w:r w:rsidR="00EF769C" w:rsidRPr="00BD5D58">
        <w:rPr>
          <w:rFonts w:ascii="Times New Roman" w:hAnsi="Times New Roman" w:cs="Times New Roman"/>
          <w:sz w:val="28"/>
          <w:szCs w:val="28"/>
        </w:rPr>
        <w:t xml:space="preserve">. </w:t>
      </w:r>
    </w:p>
    <w:bookmarkEnd w:id="11"/>
    <w:p w14:paraId="793BFD6E" w14:textId="0798DFB7" w:rsidR="00247EB0" w:rsidRPr="003B1000" w:rsidRDefault="00247EB0" w:rsidP="008B7E26">
      <w:pPr>
        <w:spacing w:after="0" w:line="360" w:lineRule="auto"/>
        <w:ind w:firstLine="710"/>
        <w:rPr>
          <w:rFonts w:ascii="Times New Roman" w:hAnsi="Times New Roman" w:cs="Times New Roman"/>
          <w:sz w:val="28"/>
          <w:szCs w:val="28"/>
        </w:rPr>
      </w:pPr>
      <w:r w:rsidRPr="003B1000">
        <w:rPr>
          <w:rFonts w:ascii="Times New Roman" w:hAnsi="Times New Roman" w:cs="Times New Roman"/>
          <w:sz w:val="28"/>
          <w:szCs w:val="28"/>
        </w:rPr>
        <w:t>Для реалізації запровадження добровільного медичного страхування на підприємстві ПП "</w:t>
      </w:r>
      <w:r w:rsidR="008B7E26" w:rsidRPr="003B1000">
        <w:rPr>
          <w:rFonts w:ascii="Times New Roman" w:hAnsi="Times New Roman" w:cs="Times New Roman"/>
          <w:sz w:val="28"/>
          <w:szCs w:val="28"/>
        </w:rPr>
        <w:t>ГАЛИЧ-БУД</w:t>
      </w:r>
      <w:r w:rsidRPr="003B1000">
        <w:rPr>
          <w:rFonts w:ascii="Times New Roman" w:hAnsi="Times New Roman" w:cs="Times New Roman"/>
          <w:sz w:val="28"/>
          <w:szCs w:val="28"/>
        </w:rPr>
        <w:t>", можна розглянути наступні кроки:</w:t>
      </w:r>
    </w:p>
    <w:p w14:paraId="0D766564" w14:textId="77777777" w:rsidR="00247EB0" w:rsidRPr="003B1000" w:rsidRDefault="00247EB0" w:rsidP="008B7E26">
      <w:pPr>
        <w:spacing w:after="0" w:line="360" w:lineRule="auto"/>
        <w:ind w:firstLine="710"/>
        <w:rPr>
          <w:rFonts w:ascii="Times New Roman" w:hAnsi="Times New Roman" w:cs="Times New Roman"/>
          <w:sz w:val="28"/>
          <w:szCs w:val="28"/>
        </w:rPr>
      </w:pPr>
      <w:r w:rsidRPr="003B1000">
        <w:rPr>
          <w:rFonts w:ascii="Times New Roman" w:hAnsi="Times New Roman" w:cs="Times New Roman"/>
          <w:sz w:val="28"/>
          <w:szCs w:val="28"/>
        </w:rPr>
        <w:t>Провести аналіз стану медичного страхування серед працівників підприємства. Провести опитування серед працівників, дізнатися про їхні потреби та бажання щодо медичного страхування.</w:t>
      </w:r>
    </w:p>
    <w:p w14:paraId="121C6DB2" w14:textId="77777777" w:rsidR="00247EB0" w:rsidRPr="003B1000" w:rsidRDefault="00247EB0" w:rsidP="008B7E26">
      <w:pPr>
        <w:spacing w:after="0" w:line="360" w:lineRule="auto"/>
        <w:ind w:firstLine="710"/>
        <w:rPr>
          <w:rFonts w:ascii="Times New Roman" w:hAnsi="Times New Roman" w:cs="Times New Roman"/>
          <w:sz w:val="28"/>
          <w:szCs w:val="28"/>
        </w:rPr>
      </w:pPr>
      <w:r w:rsidRPr="003B1000">
        <w:rPr>
          <w:rFonts w:ascii="Times New Roman" w:hAnsi="Times New Roman" w:cs="Times New Roman"/>
          <w:sz w:val="28"/>
          <w:szCs w:val="28"/>
        </w:rPr>
        <w:t>Провести аналіз ринку медичного страхування та обрати найбільш оптимальний тариф для працівників підприємства.</w:t>
      </w:r>
    </w:p>
    <w:p w14:paraId="67A8FA43"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Запропонувати працівникам підприємства добровільне медичне страхування та детально пояснити переваги такого страхування.</w:t>
      </w:r>
    </w:p>
    <w:p w14:paraId="5895C9CF"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Укласти договір з обраною страховою компанією та забезпечити працівників необхідною інформацією про умови страхування.</w:t>
      </w:r>
    </w:p>
    <w:p w14:paraId="056BF281"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lastRenderedPageBreak/>
        <w:t>Забезпечити стеження за оплатою внесків та вчасну передачу коштів страховій компанії.</w:t>
      </w:r>
    </w:p>
    <w:p w14:paraId="1942EC59"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Організувати регулярне інформування працівників підприємства про зміни в умовах страхування та проводити консультації з питань медичного страхування.</w:t>
      </w:r>
    </w:p>
    <w:p w14:paraId="3771CFA0"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Забезпечити доступність медичної допомоги для </w:t>
      </w:r>
      <w:proofErr w:type="spellStart"/>
      <w:r w:rsidRPr="003B1000">
        <w:rPr>
          <w:rFonts w:ascii="Times New Roman" w:hAnsi="Times New Roman" w:cs="Times New Roman"/>
          <w:sz w:val="28"/>
          <w:szCs w:val="28"/>
        </w:rPr>
        <w:t>страхуваних</w:t>
      </w:r>
      <w:proofErr w:type="spellEnd"/>
      <w:r w:rsidRPr="003B1000">
        <w:rPr>
          <w:rFonts w:ascii="Times New Roman" w:hAnsi="Times New Roman" w:cs="Times New Roman"/>
          <w:sz w:val="28"/>
          <w:szCs w:val="28"/>
        </w:rPr>
        <w:t xml:space="preserve"> працівників, наприклад, укласти договори з медичними закладами, які надають послуги страхової компанії.</w:t>
      </w:r>
    </w:p>
    <w:p w14:paraId="2436F6EE"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Вести моніторинг ефективності медичного страхування та регулярно оцінювати його вплив на здоров'я та благополуччя працівників.</w:t>
      </w:r>
    </w:p>
    <w:p w14:paraId="5A10C7A6"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Для успішної реалізації добровільного медичного страхування на підприємстві, перш за все, потрібно організувати інформаційну кампанію, щоб пояснити працівникам, що це таке, які переваги воно надає та як можна скористатися послугами страхової компанії.</w:t>
      </w:r>
    </w:p>
    <w:p w14:paraId="50C81720"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Далі необхідно знайти надійну страхову компанію, з якою буде укладено договір про страхування. Важливо враховувати вартість страхового полісу, а також обсяги послуг, які вона надає.</w:t>
      </w:r>
    </w:p>
    <w:p w14:paraId="272C0F14"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Для зручності працівників, можна організувати зустрічі з представниками страхових компаній на території підприємства, де працівники зможуть отримати детальну інформацію про страхові продукти та їх умови.</w:t>
      </w:r>
    </w:p>
    <w:p w14:paraId="604B2DAF"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Також варто надати можливість працівникам самостійно вибирати пакет страхування, враховуючи свої потреби та фінансові можливості.</w:t>
      </w:r>
    </w:p>
    <w:p w14:paraId="3F246DFD" w14:textId="77777777" w:rsidR="00247EB0" w:rsidRPr="003B1000" w:rsidRDefault="00247EB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При організації добровільного медичного страхування на підприємстві важливо забезпечити контроль за виконанням умов договору страхування зі сторони страхової компанії, а також забезпечити дотримання прав працівників на отримання страхових послуг та компенсацію витрат.</w:t>
      </w:r>
    </w:p>
    <w:p w14:paraId="31BFB553"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Запровадження безкоштовного харчування для працівників на підприємстві може бути ефективним елементом соціальної політики, який сприяє забезпеченню задоволення потреб у харчуванні та збільшенню продуктивності працівників. Це може бути особливо корисним на </w:t>
      </w:r>
      <w:r w:rsidRPr="003B1000">
        <w:rPr>
          <w:rFonts w:ascii="Times New Roman" w:hAnsi="Times New Roman" w:cs="Times New Roman"/>
          <w:sz w:val="28"/>
          <w:szCs w:val="28"/>
        </w:rPr>
        <w:lastRenderedPageBreak/>
        <w:t>підприємствах, де працівники працюють в змінному режимі або на далеких відстанях від дому.</w:t>
      </w:r>
    </w:p>
    <w:p w14:paraId="229BF3C4"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Запровадження безкоштовного харчування на підприємстві може бути здійснене за допомогою власної їдальні або шляхом укладання угод з зовнішніми постачальниками. При цьому важливо забезпечити якість продуктів харчування та дотримання санітарних норм.</w:t>
      </w:r>
    </w:p>
    <w:p w14:paraId="53E36C09"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Крім того, можна використовувати різні підходи до організації безкоштовного харчування, наприклад, встановлювати обмеження на кількість безкоштовних прийомів їжі на день або визначати окремі раціони для різних категорій працівників в залежності від їх потреб.</w:t>
      </w:r>
    </w:p>
    <w:p w14:paraId="56B47A32"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Також важливо враховувати фінансові можливості підприємства для забезпечення безкоштовного харчування та розробити механізми контролю за його використанням.</w:t>
      </w:r>
    </w:p>
    <w:p w14:paraId="586BE63B" w14:textId="503B8658"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Запровадження безкоштовного харчування на підприємстві для працівників може мати позитивний вплив на стан соціальної політики підприємства та на сам</w:t>
      </w:r>
      <w:r w:rsidR="00622F9A">
        <w:rPr>
          <w:rFonts w:ascii="Times New Roman" w:hAnsi="Times New Roman" w:cs="Times New Roman"/>
          <w:sz w:val="28"/>
          <w:szCs w:val="28"/>
        </w:rPr>
        <w:t>и</w:t>
      </w:r>
      <w:r w:rsidRPr="003B1000">
        <w:rPr>
          <w:rFonts w:ascii="Times New Roman" w:hAnsi="Times New Roman" w:cs="Times New Roman"/>
          <w:sz w:val="28"/>
          <w:szCs w:val="28"/>
        </w:rPr>
        <w:t>х працівників. Перш за все, це може бути чудовим стимулом для працівників і привести до покращення їх продуктивності та ефективності на роботі. Додатково, така міра може допомогти підприємству залучити та утримувати талановитих та кваліфікованих працівників.</w:t>
      </w:r>
    </w:p>
    <w:p w14:paraId="3E6C395B" w14:textId="4C0E0AF2"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Для реалізації цього елементу соціальної політики підприємства необхідно вирішити декілька організаційних питань. По-перше, необхідно визначити бюджет на забезпечення безкоштовного харчування та визначити, скільки працівників зможуть отримати таку послугу. По-друге, необхідно встановити чіткі правила та процедури для отримання безкоштовного харчування, щоб уникнути можливих </w:t>
      </w:r>
      <w:proofErr w:type="spellStart"/>
      <w:r w:rsidRPr="003B1000">
        <w:rPr>
          <w:rFonts w:ascii="Times New Roman" w:hAnsi="Times New Roman" w:cs="Times New Roman"/>
          <w:sz w:val="28"/>
          <w:szCs w:val="28"/>
        </w:rPr>
        <w:t>недорозумінь</w:t>
      </w:r>
      <w:proofErr w:type="spellEnd"/>
      <w:r w:rsidRPr="003B1000">
        <w:rPr>
          <w:rFonts w:ascii="Times New Roman" w:hAnsi="Times New Roman" w:cs="Times New Roman"/>
          <w:sz w:val="28"/>
          <w:szCs w:val="28"/>
        </w:rPr>
        <w:t xml:space="preserve"> та конфліктів. По-третє, необхідно вирішити питання з постачальниками харчових продуктів та встановити співпрацю з ними, щоб забезпечити якісне та збалансоване харчування</w:t>
      </w:r>
      <w:r w:rsidR="00622F9A">
        <w:rPr>
          <w:rFonts w:ascii="Times New Roman" w:hAnsi="Times New Roman" w:cs="Times New Roman"/>
          <w:sz w:val="28"/>
          <w:szCs w:val="28"/>
        </w:rPr>
        <w:t xml:space="preserve"> [21, с. 68]</w:t>
      </w:r>
      <w:r w:rsidRPr="003B1000">
        <w:rPr>
          <w:rFonts w:ascii="Times New Roman" w:hAnsi="Times New Roman" w:cs="Times New Roman"/>
          <w:sz w:val="28"/>
          <w:szCs w:val="28"/>
        </w:rPr>
        <w:t>.</w:t>
      </w:r>
    </w:p>
    <w:p w14:paraId="58E11C51" w14:textId="7709D67A"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Крім того, важливим елементом при запровадженні безкоштовного харчування на підприємстві є врахування дієвих правил здорового харчування та уникнення надмірної кількості шкідливих продуктів, що можуть негативно </w:t>
      </w:r>
      <w:r w:rsidRPr="003B1000">
        <w:rPr>
          <w:rFonts w:ascii="Times New Roman" w:hAnsi="Times New Roman" w:cs="Times New Roman"/>
          <w:sz w:val="28"/>
          <w:szCs w:val="28"/>
        </w:rPr>
        <w:lastRenderedPageBreak/>
        <w:t>вплинути на здоров'я працівників. Для цього можна залучити експертів з гігієни харчування або дієтологів, які допоможуть скласти меню та підібрати найкращі варіанти.</w:t>
      </w:r>
    </w:p>
    <w:p w14:paraId="577C2899"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Введення безкоштовного харчування на підприємстві для працівників може мати декілька переваг. По-перше, це може стати додатковою мотивацією для працівників, які будуть оцінювати такий елемент соціальної політики як перевагу при виборі місця роботи або навіть продовженні роботи на даному підприємстві. Це може знизити текучість кадрів та зменшити витрати на пошук і навчання нових працівників.</w:t>
      </w:r>
    </w:p>
    <w:p w14:paraId="512E52DE"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По-друге, такий захід може позитивно впливати на здоров'я працівників та їх продуктивність. Регулярне харчування здоровою їжею може зменшити ризик розвитку різних захворювань та покращити енергетичний рівень працівників, що в свою чергу може позитивно вплинути на їх роботу та результативність.</w:t>
      </w:r>
    </w:p>
    <w:p w14:paraId="792DEDF4"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Проте, необхідно забезпечити ефективне фінансування такої ініціативи, оскільки вартість безкоштовного харчування може бути значною. Крім того, слід забезпечити якість і безпеку харчування та враховувати дієвість такого заходу для різних груп працівників, зокрема для тих, хто не бере участь у спільному харчуванні через дієтологічні обмеження, алергії або інші причини.</w:t>
      </w:r>
    </w:p>
    <w:p w14:paraId="720EABA3" w14:textId="7821070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Таким чином, введення безкоштовного харчування на підприємстві може бути важливим елементом соціальної політики, який може підвищити мотивацію працівників та покращити їх здоров'я та продуктивність. Проте, необхідно враховувати фінансові, якісні та індивідуальні особливості працівників.</w:t>
      </w:r>
    </w:p>
    <w:p w14:paraId="4D83F17B"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Запровадження безкоштовного проїзду на роботу і з роботи для працівників підприємства є одним із елементів соціальної політики. Це може бути особливо актуально для підприємств, які розташовані у віддалених районах або великих містах з незручним транспортним сполученням. Забезпечення безкоштовного проїзду допомагає працівникам економити кошти на транспорті та зменшує їхні витрати на транспорт.</w:t>
      </w:r>
    </w:p>
    <w:p w14:paraId="59D3C87C"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Для запровадження безкоштовного проїзду на роботу та з роботи підприємство може укладати угоди з міськими транспортними підприємствами </w:t>
      </w:r>
      <w:r w:rsidRPr="003B1000">
        <w:rPr>
          <w:rFonts w:ascii="Times New Roman" w:hAnsi="Times New Roman" w:cs="Times New Roman"/>
          <w:sz w:val="28"/>
          <w:szCs w:val="28"/>
        </w:rPr>
        <w:lastRenderedPageBreak/>
        <w:t>або забезпечувати працівників підприємства безкоштовними проїзними квитками. Також можливим варіантом є співпраця з таксі-службами або надання працівникам пільгових карточок для замовлення таксі.</w:t>
      </w:r>
    </w:p>
    <w:p w14:paraId="2CBF1DDB" w14:textId="6067D18A"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Запровадження безкоштовного проїзду може бути корисним не лише для працівників підприємства, але й для самого підприємства, оскільки це може сприяти збільшенню продуктивності та зменшенню витрат на зарплату. Крім того, це може позитивно вплинути на імідж підприємства та його привабливість для потенційних працівників</w:t>
      </w:r>
      <w:r w:rsidR="0059694B">
        <w:rPr>
          <w:rFonts w:ascii="Times New Roman" w:hAnsi="Times New Roman" w:cs="Times New Roman"/>
          <w:sz w:val="28"/>
          <w:szCs w:val="28"/>
        </w:rPr>
        <w:t xml:space="preserve"> [33, с. 351]</w:t>
      </w:r>
      <w:r w:rsidRPr="003B1000">
        <w:rPr>
          <w:rFonts w:ascii="Times New Roman" w:hAnsi="Times New Roman" w:cs="Times New Roman"/>
          <w:sz w:val="28"/>
          <w:szCs w:val="28"/>
        </w:rPr>
        <w:t>.</w:t>
      </w:r>
    </w:p>
    <w:p w14:paraId="4CB195AA"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Запровадження безкоштовного проїзду на роботу і з роботи може мати багато позитивних ефектів для підприємства. На перший погляд, це може здатися витратним заходом, оскільки компанія буде оплачувати проїзд своїм працівникам. Але якщо врахувати, що співробітники будуть більш задоволені своєю роботою і мають більше часу на сімейне життя, це може призвести до збільшення продуктивності і зменшення витрат на заміну працівників, які відходять через незручний проїзд.</w:t>
      </w:r>
    </w:p>
    <w:p w14:paraId="53C7800F" w14:textId="3AE6E949"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Крім того, безкоштовний проїзд може зменшити транспортні затори, тому що багато людей будуть користуватися громадським транспортом, а не приватними автомобілями. Це може допомогти зменшити викиди в атмосферу і покращити екологічну ситуацію</w:t>
      </w:r>
      <w:r w:rsidR="0059694B">
        <w:rPr>
          <w:rFonts w:ascii="Times New Roman" w:hAnsi="Times New Roman" w:cs="Times New Roman"/>
          <w:sz w:val="28"/>
          <w:szCs w:val="28"/>
        </w:rPr>
        <w:t xml:space="preserve"> [46]</w:t>
      </w:r>
      <w:r w:rsidRPr="003B1000">
        <w:rPr>
          <w:rFonts w:ascii="Times New Roman" w:hAnsi="Times New Roman" w:cs="Times New Roman"/>
          <w:sz w:val="28"/>
          <w:szCs w:val="28"/>
        </w:rPr>
        <w:t>.</w:t>
      </w:r>
    </w:p>
    <w:p w14:paraId="2788AF78"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Організація безкоштовного проїзду може бути здійснена різними способами, в залежності від місцевих умов і можливостей підприємства. Наприклад, компанія може укласти угоду з місцевим транспортним підприємством про спеціальну ціну на </w:t>
      </w:r>
      <w:proofErr w:type="spellStart"/>
      <w:r w:rsidRPr="003B1000">
        <w:rPr>
          <w:rFonts w:ascii="Times New Roman" w:hAnsi="Times New Roman" w:cs="Times New Roman"/>
          <w:sz w:val="28"/>
          <w:szCs w:val="28"/>
        </w:rPr>
        <w:t>проїздний</w:t>
      </w:r>
      <w:proofErr w:type="spellEnd"/>
      <w:r w:rsidRPr="003B1000">
        <w:rPr>
          <w:rFonts w:ascii="Times New Roman" w:hAnsi="Times New Roman" w:cs="Times New Roman"/>
          <w:sz w:val="28"/>
          <w:szCs w:val="28"/>
        </w:rPr>
        <w:t xml:space="preserve"> квиток для своїх працівників. Також можливо розглянути варіант з придбанням автобуса або мікроавтобуса для перевезення працівників до місця роботи і назад.</w:t>
      </w:r>
    </w:p>
    <w:p w14:paraId="41C05746"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Незважаючи на те, що безкоштовний проїзд може здатися витратним заходом, він може бути вигідним для підприємства в довгостроковій перспективі через позитивні ефекти на продуктивність працівників та екологію.</w:t>
      </w:r>
    </w:p>
    <w:p w14:paraId="02C081E5"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lastRenderedPageBreak/>
        <w:t>Створення накопичувального пенсійного фонду може бути ефективним елементом соціальної політики підприємства, оскільки це дозволяє забезпечити працівникам додаткову пенсійну підтримку після завершення кар'єри.</w:t>
      </w:r>
    </w:p>
    <w:p w14:paraId="2E43E7BD"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Для запровадження накопичувального пенсійного фонду підприємство може укласти угоду з пенсійним фондом або створити свій власний фонд, до якого будуть зараховуватися певні відсотки заробітної плати кожного працівника. Це може бути відсоток, який підприємство витрачає на соціальну підтримку працівників, або ж додатковий відсоток, який сплачується окремо від заробітної плати працівників.</w:t>
      </w:r>
    </w:p>
    <w:p w14:paraId="7E1E0451"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Таким чином, створення накопичувального пенсійного фонду дозволяє підприємству забезпечити додаткову соціальну підтримку працівників, збільшити їхню мотивацію та задоволеність роботою. Крім того, це може бути перевагою при залученні та утриманні кваліфікованих працівників на підприємстві. Однак важливо мати на увазі, що запровадження накопичувального пенсійного фонду може бути досить складним і вимагає певних фінансових витрат та правових узгоджень.</w:t>
      </w:r>
    </w:p>
    <w:p w14:paraId="00E388AB" w14:textId="49B74D7F"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Створення накопичувального пенсійного фонду у рамках підприємства може мати значний вплив на соціальну політику підприємства та забезпечити додатковий захист працівників. Основним завданням такого фонду є забезпечення працівників підприємства додатковими пенсійними виплатами, які можуть доповнити державну пенсію та забезпечити більш комфортні умови життя на пенсії</w:t>
      </w:r>
      <w:r w:rsidR="0059694B">
        <w:rPr>
          <w:rFonts w:ascii="Times New Roman" w:hAnsi="Times New Roman" w:cs="Times New Roman"/>
          <w:sz w:val="28"/>
          <w:szCs w:val="28"/>
        </w:rPr>
        <w:t xml:space="preserve"> [28, с. 113]</w:t>
      </w:r>
      <w:r w:rsidRPr="003B1000">
        <w:rPr>
          <w:rFonts w:ascii="Times New Roman" w:hAnsi="Times New Roman" w:cs="Times New Roman"/>
          <w:sz w:val="28"/>
          <w:szCs w:val="28"/>
        </w:rPr>
        <w:t>.</w:t>
      </w:r>
    </w:p>
    <w:p w14:paraId="33FEB0BC"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Для успішного функціонування накопичувального пенсійного фонду на підприємстві необхідно розробити відповідну програму та правила функціонування, що визначатимуть, яким чином збираються кошти на фонд, як вони інвестуються, як розподіляються між працівниками та інші аспекти діяльності. Крім того, потрібно забезпечити високу прозорість та контроль за діяльністю фонду, щоб працівники мали впевненість у тому, що їхні кошти вкладені ефективно та безпечно.</w:t>
      </w:r>
    </w:p>
    <w:p w14:paraId="4CCEE102" w14:textId="77777777" w:rsidR="00D529EC" w:rsidRPr="003B1000" w:rsidRDefault="00D529EC"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lastRenderedPageBreak/>
        <w:t>Створення накопичувального пенсійного фонду може бути складною задачею, але якщо правильно спроектувати та організувати його роботу, він може стати важливим елементом соціальної політики підприємства та додатковим стимулом для працівників. Зокрема, це може бути привабливим для тих працівників, які займаються професіями з високим ризиком, де забезпечення пенсійного забезпечення може бути складним, або для тих, хто планує працювати на підприємстві на довготривалий період.</w:t>
      </w:r>
    </w:p>
    <w:p w14:paraId="07B277AA" w14:textId="77777777" w:rsidR="003B1000" w:rsidRPr="003B1000" w:rsidRDefault="003B100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Оплата мобільного зв'язку працівникам може бути ефективним елементом соціальної політики підприємства. Цей захід може допомогти збільшити задоволення працівників від роботи та збільшити їх продуктивність.</w:t>
      </w:r>
    </w:p>
    <w:p w14:paraId="64A57C03" w14:textId="77777777" w:rsidR="003B1000" w:rsidRPr="003B1000" w:rsidRDefault="003B100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 xml:space="preserve">Зокрема, оплата мобільного зв'язку може бути корисною для працівників, які виконують свої обов'язки виїздами та не можуть постійно бути на зв'язку через відсутність доступу до </w:t>
      </w:r>
      <w:proofErr w:type="spellStart"/>
      <w:r w:rsidRPr="003B1000">
        <w:rPr>
          <w:rFonts w:ascii="Times New Roman" w:hAnsi="Times New Roman" w:cs="Times New Roman"/>
          <w:sz w:val="28"/>
          <w:szCs w:val="28"/>
        </w:rPr>
        <w:t>Wi-Fi</w:t>
      </w:r>
      <w:proofErr w:type="spellEnd"/>
      <w:r w:rsidRPr="003B1000">
        <w:rPr>
          <w:rFonts w:ascii="Times New Roman" w:hAnsi="Times New Roman" w:cs="Times New Roman"/>
          <w:sz w:val="28"/>
          <w:szCs w:val="28"/>
        </w:rPr>
        <w:t>. Крім того, оплата мобільного зв'язку може бути корисною для працівників, які мають низькі доходи та не можуть собі дозволити платити за мобільний зв'язок зі свого кишенькового.</w:t>
      </w:r>
    </w:p>
    <w:p w14:paraId="3B937554" w14:textId="77777777" w:rsidR="003B1000" w:rsidRPr="003B1000" w:rsidRDefault="003B100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Заходи щодо оплати мобільного зв'язку можуть бути різними: від повного покриття витрат на мобільний зв'язок працівників до забезпечення певного мінімуму хвилин або трафіку на місяць. При цьому важливо враховувати фінансові можливості підприємства та інтереси працівників.</w:t>
      </w:r>
    </w:p>
    <w:p w14:paraId="2308E31F" w14:textId="6232FCB9" w:rsidR="003B1000" w:rsidRPr="003B1000" w:rsidRDefault="003B100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Надання працівникам можливості безкоштовного використання мобільного зв'язку також може бути використано як частина системи мотивації та винагороди за виконану роботу. Наприклад, працівники, які досягають визначених показників продуктивності або мають відмінні результати, можуть мати право на більш великий обсяг безкоштовного мобільного зв'язку або інші додаткові пільги</w:t>
      </w:r>
      <w:r w:rsidR="0059694B">
        <w:rPr>
          <w:rFonts w:ascii="Times New Roman" w:hAnsi="Times New Roman" w:cs="Times New Roman"/>
          <w:sz w:val="28"/>
          <w:szCs w:val="28"/>
        </w:rPr>
        <w:t xml:space="preserve"> [31, с. 255]</w:t>
      </w:r>
      <w:r w:rsidRPr="003B1000">
        <w:rPr>
          <w:rFonts w:ascii="Times New Roman" w:hAnsi="Times New Roman" w:cs="Times New Roman"/>
          <w:sz w:val="28"/>
          <w:szCs w:val="28"/>
        </w:rPr>
        <w:t>.</w:t>
      </w:r>
    </w:p>
    <w:p w14:paraId="26FDDA4E" w14:textId="48DC51C5" w:rsidR="003B1000" w:rsidRPr="003B1000" w:rsidRDefault="003B1000" w:rsidP="003B1000">
      <w:pPr>
        <w:spacing w:after="0" w:line="360" w:lineRule="auto"/>
        <w:ind w:firstLine="709"/>
        <w:rPr>
          <w:rFonts w:ascii="Times New Roman" w:hAnsi="Times New Roman" w:cs="Times New Roman"/>
          <w:sz w:val="28"/>
          <w:szCs w:val="28"/>
        </w:rPr>
      </w:pPr>
      <w:r w:rsidRPr="003B1000">
        <w:rPr>
          <w:rFonts w:ascii="Times New Roman" w:hAnsi="Times New Roman" w:cs="Times New Roman"/>
          <w:sz w:val="28"/>
          <w:szCs w:val="28"/>
        </w:rPr>
        <w:t>Враховуючи, що мобільний зв'язок став важливим засобом зв'язку та виконання роботи в більшості сучасних компаній, оплата мобільного зв'язку може бути цікавою перевагою для працівників.</w:t>
      </w:r>
    </w:p>
    <w:p w14:paraId="57300E32" w14:textId="7D221583" w:rsidR="00247EB0" w:rsidRDefault="00EF769C" w:rsidP="00247EB0">
      <w:pPr>
        <w:spacing w:after="0" w:line="360" w:lineRule="auto"/>
        <w:ind w:firstLine="709"/>
        <w:rPr>
          <w:rFonts w:ascii="Times New Roman" w:hAnsi="Times New Roman" w:cs="Times New Roman"/>
          <w:sz w:val="28"/>
          <w:szCs w:val="28"/>
        </w:rPr>
      </w:pPr>
      <w:r w:rsidRPr="00BD5D58">
        <w:rPr>
          <w:rFonts w:ascii="Times New Roman" w:hAnsi="Times New Roman" w:cs="Times New Roman"/>
          <w:sz w:val="28"/>
          <w:szCs w:val="28"/>
        </w:rPr>
        <w:lastRenderedPageBreak/>
        <w:t xml:space="preserve">За допомогою запропонованих заходів щодо удосконалення системи соціальної політики на підприємстві, </w:t>
      </w:r>
      <w:r w:rsidR="00247EB0">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зможе отримати ряд конкурентних переваг, а саме: </w:t>
      </w:r>
    </w:p>
    <w:p w14:paraId="582D270D" w14:textId="77777777" w:rsidR="00247EB0" w:rsidRPr="00247EB0" w:rsidRDefault="00EF769C" w:rsidP="00247EB0">
      <w:pPr>
        <w:pStyle w:val="a4"/>
        <w:numPr>
          <w:ilvl w:val="0"/>
          <w:numId w:val="30"/>
        </w:numPr>
        <w:tabs>
          <w:tab w:val="left" w:pos="1134"/>
        </w:tabs>
        <w:spacing w:after="0" w:line="360" w:lineRule="auto"/>
        <w:ind w:left="0" w:firstLine="709"/>
        <w:rPr>
          <w:rFonts w:ascii="Times New Roman" w:hAnsi="Times New Roman" w:cs="Times New Roman"/>
          <w:sz w:val="28"/>
          <w:szCs w:val="28"/>
        </w:rPr>
      </w:pPr>
      <w:r w:rsidRPr="00247EB0">
        <w:rPr>
          <w:rFonts w:ascii="Times New Roman" w:hAnsi="Times New Roman" w:cs="Times New Roman"/>
          <w:sz w:val="28"/>
          <w:szCs w:val="28"/>
        </w:rPr>
        <w:t xml:space="preserve">підвищення лояльності найманих працівників до підприємства, створення у них відчуття комфорту, захищеності, а отже і власної цінності для роботодавця; </w:t>
      </w:r>
    </w:p>
    <w:p w14:paraId="4D1D1492" w14:textId="77777777" w:rsidR="00247EB0" w:rsidRPr="00247EB0" w:rsidRDefault="00EF769C" w:rsidP="00247EB0">
      <w:pPr>
        <w:pStyle w:val="a4"/>
        <w:numPr>
          <w:ilvl w:val="0"/>
          <w:numId w:val="30"/>
        </w:numPr>
        <w:tabs>
          <w:tab w:val="left" w:pos="1134"/>
        </w:tabs>
        <w:spacing w:after="0" w:line="360" w:lineRule="auto"/>
        <w:ind w:left="0" w:firstLine="709"/>
        <w:rPr>
          <w:rFonts w:ascii="Times New Roman" w:hAnsi="Times New Roman" w:cs="Times New Roman"/>
          <w:sz w:val="28"/>
          <w:szCs w:val="28"/>
        </w:rPr>
      </w:pPr>
      <w:r w:rsidRPr="00247EB0">
        <w:rPr>
          <w:rFonts w:ascii="Times New Roman" w:hAnsi="Times New Roman" w:cs="Times New Roman"/>
          <w:sz w:val="28"/>
          <w:szCs w:val="28"/>
        </w:rPr>
        <w:t xml:space="preserve">покращення результатів праці за рахунок підвищення мотивації працівників; </w:t>
      </w:r>
    </w:p>
    <w:p w14:paraId="0C23A4E2" w14:textId="77777777" w:rsidR="00247EB0" w:rsidRPr="00247EB0" w:rsidRDefault="00EF769C" w:rsidP="00247EB0">
      <w:pPr>
        <w:pStyle w:val="a4"/>
        <w:numPr>
          <w:ilvl w:val="0"/>
          <w:numId w:val="30"/>
        </w:numPr>
        <w:tabs>
          <w:tab w:val="left" w:pos="1134"/>
        </w:tabs>
        <w:spacing w:after="0" w:line="360" w:lineRule="auto"/>
        <w:ind w:left="0" w:firstLine="709"/>
        <w:rPr>
          <w:rFonts w:ascii="Times New Roman" w:hAnsi="Times New Roman" w:cs="Times New Roman"/>
          <w:sz w:val="28"/>
          <w:szCs w:val="28"/>
        </w:rPr>
      </w:pPr>
      <w:r w:rsidRPr="00247EB0">
        <w:rPr>
          <w:rFonts w:ascii="Times New Roman" w:hAnsi="Times New Roman" w:cs="Times New Roman"/>
          <w:sz w:val="28"/>
          <w:szCs w:val="28"/>
        </w:rPr>
        <w:t xml:space="preserve">підвищення можливості утримання співробітників, і як результат – зниження плинності кадрів, адже люди прагнуть працювати у тих компаніях, які турбуються про власних працівників; покращення іміджу та бренду підприємства в очах громадськості та на ринку праці, що дозволяє розвивати та відкривати нові ринки та напрямки бізнесу; </w:t>
      </w:r>
    </w:p>
    <w:p w14:paraId="179AFC57" w14:textId="68312CFD" w:rsidR="00247EB0" w:rsidRDefault="00EF769C" w:rsidP="00247EB0">
      <w:pPr>
        <w:pStyle w:val="a4"/>
        <w:numPr>
          <w:ilvl w:val="0"/>
          <w:numId w:val="30"/>
        </w:numPr>
        <w:tabs>
          <w:tab w:val="left" w:pos="1134"/>
        </w:tabs>
        <w:spacing w:after="0" w:line="360" w:lineRule="auto"/>
        <w:ind w:left="0" w:firstLine="709"/>
        <w:rPr>
          <w:rFonts w:ascii="Times New Roman" w:hAnsi="Times New Roman" w:cs="Times New Roman"/>
          <w:sz w:val="28"/>
          <w:szCs w:val="28"/>
        </w:rPr>
      </w:pPr>
      <w:r w:rsidRPr="00247EB0">
        <w:rPr>
          <w:rFonts w:ascii="Times New Roman" w:hAnsi="Times New Roman" w:cs="Times New Roman"/>
          <w:sz w:val="28"/>
          <w:szCs w:val="28"/>
        </w:rPr>
        <w:t>загальне підвищення конкурентоспроможності підприємства</w:t>
      </w:r>
      <w:r w:rsidR="00247EB0" w:rsidRPr="00247EB0">
        <w:rPr>
          <w:rFonts w:ascii="Times New Roman" w:hAnsi="Times New Roman" w:cs="Times New Roman"/>
          <w:sz w:val="28"/>
          <w:szCs w:val="28"/>
        </w:rPr>
        <w:t>.</w:t>
      </w:r>
    </w:p>
    <w:p w14:paraId="4197C54B" w14:textId="482DC3BA" w:rsidR="00247EB0" w:rsidRDefault="00247EB0" w:rsidP="00247EB0">
      <w:pPr>
        <w:pStyle w:val="a4"/>
        <w:tabs>
          <w:tab w:val="left" w:pos="1134"/>
        </w:tabs>
        <w:spacing w:after="0" w:line="360" w:lineRule="auto"/>
        <w:ind w:left="0" w:firstLine="709"/>
        <w:rPr>
          <w:rFonts w:ascii="Times New Roman" w:hAnsi="Times New Roman" w:cs="Times New Roman"/>
          <w:sz w:val="28"/>
          <w:szCs w:val="28"/>
        </w:rPr>
      </w:pPr>
    </w:p>
    <w:p w14:paraId="1EBAA3D1" w14:textId="226DF57E" w:rsidR="008B7E26" w:rsidRPr="008B7E26" w:rsidRDefault="008B7E26" w:rsidP="00247EB0">
      <w:pPr>
        <w:pStyle w:val="a4"/>
        <w:tabs>
          <w:tab w:val="left" w:pos="1134"/>
        </w:tabs>
        <w:spacing w:after="0" w:line="360" w:lineRule="auto"/>
        <w:ind w:left="0" w:firstLine="709"/>
        <w:rPr>
          <w:rFonts w:ascii="Times New Roman" w:hAnsi="Times New Roman" w:cs="Times New Roman"/>
          <w:b/>
          <w:bCs/>
          <w:sz w:val="28"/>
          <w:szCs w:val="28"/>
        </w:rPr>
      </w:pPr>
      <w:r w:rsidRPr="008B7E26">
        <w:rPr>
          <w:rFonts w:ascii="Times New Roman" w:hAnsi="Times New Roman" w:cs="Times New Roman"/>
          <w:b/>
          <w:bCs/>
          <w:sz w:val="28"/>
          <w:szCs w:val="28"/>
        </w:rPr>
        <w:t>Висновки до розділу 3</w:t>
      </w:r>
    </w:p>
    <w:p w14:paraId="6F6F98CB" w14:textId="77777777" w:rsidR="008B7E26" w:rsidRDefault="008B7E26" w:rsidP="00247EB0">
      <w:pPr>
        <w:pStyle w:val="a4"/>
        <w:tabs>
          <w:tab w:val="left" w:pos="1134"/>
        </w:tabs>
        <w:spacing w:after="0" w:line="360" w:lineRule="auto"/>
        <w:ind w:left="0" w:firstLine="709"/>
        <w:rPr>
          <w:rFonts w:ascii="Times New Roman" w:hAnsi="Times New Roman" w:cs="Times New Roman"/>
          <w:sz w:val="28"/>
          <w:szCs w:val="28"/>
        </w:rPr>
      </w:pPr>
    </w:p>
    <w:p w14:paraId="2745A287" w14:textId="77777777" w:rsidR="008B7E26" w:rsidRPr="00BD5D58" w:rsidRDefault="008B7E26" w:rsidP="008B7E26">
      <w:pPr>
        <w:pStyle w:val="afc"/>
        <w:tabs>
          <w:tab w:val="left" w:pos="1276"/>
        </w:tabs>
        <w:spacing w:line="360" w:lineRule="auto"/>
        <w:ind w:left="0" w:right="119" w:firstLine="709"/>
        <w:rPr>
          <w:sz w:val="28"/>
          <w:szCs w:val="28"/>
        </w:rPr>
      </w:pPr>
      <w:r w:rsidRPr="00BD5D58">
        <w:rPr>
          <w:sz w:val="28"/>
          <w:szCs w:val="28"/>
        </w:rPr>
        <w:t xml:space="preserve">Для реалізації </w:t>
      </w:r>
      <w:r>
        <w:rPr>
          <w:sz w:val="28"/>
          <w:szCs w:val="28"/>
        </w:rPr>
        <w:t>активної соціальної політики підприємства</w:t>
      </w:r>
      <w:r w:rsidRPr="00BD5D58">
        <w:rPr>
          <w:sz w:val="28"/>
          <w:szCs w:val="28"/>
        </w:rPr>
        <w:t xml:space="preserve"> на вітчизняному ринку, підвищення</w:t>
      </w:r>
      <w:r w:rsidRPr="00BD5D58">
        <w:rPr>
          <w:spacing w:val="1"/>
          <w:sz w:val="28"/>
          <w:szCs w:val="28"/>
        </w:rPr>
        <w:t xml:space="preserve"> </w:t>
      </w:r>
      <w:r w:rsidRPr="00BD5D58">
        <w:rPr>
          <w:sz w:val="28"/>
          <w:szCs w:val="28"/>
        </w:rPr>
        <w:t>рівня конкурентоспроможності компаній у глобальному середовищі необхідним</w:t>
      </w:r>
      <w:r w:rsidRPr="00BD5D58">
        <w:rPr>
          <w:spacing w:val="1"/>
          <w:sz w:val="28"/>
          <w:szCs w:val="28"/>
        </w:rPr>
        <w:t xml:space="preserve"> </w:t>
      </w:r>
      <w:r w:rsidRPr="00BD5D58">
        <w:rPr>
          <w:sz w:val="28"/>
          <w:szCs w:val="28"/>
        </w:rPr>
        <w:t>є:</w:t>
      </w:r>
    </w:p>
    <w:p w14:paraId="3578D568"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визначення</w:t>
      </w:r>
      <w:r w:rsidRPr="00BD5D58">
        <w:rPr>
          <w:spacing w:val="1"/>
          <w:sz w:val="28"/>
          <w:szCs w:val="28"/>
        </w:rPr>
        <w:t xml:space="preserve"> </w:t>
      </w:r>
      <w:r w:rsidRPr="00BD5D58">
        <w:rPr>
          <w:sz w:val="28"/>
          <w:szCs w:val="28"/>
        </w:rPr>
        <w:t>змісту,</w:t>
      </w:r>
      <w:r w:rsidRPr="00BD5D58">
        <w:rPr>
          <w:spacing w:val="1"/>
          <w:sz w:val="28"/>
          <w:szCs w:val="28"/>
        </w:rPr>
        <w:t xml:space="preserve"> </w:t>
      </w:r>
      <w:r w:rsidRPr="00BD5D58">
        <w:rPr>
          <w:sz w:val="28"/>
          <w:szCs w:val="28"/>
        </w:rPr>
        <w:t>значимості</w:t>
      </w:r>
      <w:r w:rsidRPr="00BD5D58">
        <w:rPr>
          <w:spacing w:val="1"/>
          <w:sz w:val="28"/>
          <w:szCs w:val="28"/>
        </w:rPr>
        <w:t xml:space="preserve"> </w:t>
      </w:r>
      <w:r w:rsidRPr="00BD5D58">
        <w:rPr>
          <w:sz w:val="28"/>
          <w:szCs w:val="28"/>
        </w:rPr>
        <w:t>соціально</w:t>
      </w:r>
      <w:r>
        <w:rPr>
          <w:sz w:val="28"/>
          <w:szCs w:val="28"/>
        </w:rPr>
        <w:t>ї</w:t>
      </w:r>
      <w:r w:rsidRPr="00BD5D58">
        <w:rPr>
          <w:spacing w:val="1"/>
          <w:sz w:val="28"/>
          <w:szCs w:val="28"/>
        </w:rPr>
        <w:t xml:space="preserve"> </w:t>
      </w:r>
      <w:r>
        <w:rPr>
          <w:sz w:val="28"/>
          <w:szCs w:val="28"/>
        </w:rPr>
        <w:t>політики</w:t>
      </w:r>
      <w:r w:rsidRPr="00BD5D58">
        <w:rPr>
          <w:spacing w:val="1"/>
          <w:sz w:val="28"/>
          <w:szCs w:val="28"/>
        </w:rPr>
        <w:t xml:space="preserve"> </w:t>
      </w:r>
      <w:r w:rsidRPr="00BD5D58">
        <w:rPr>
          <w:sz w:val="28"/>
          <w:szCs w:val="28"/>
        </w:rPr>
        <w:t>для</w:t>
      </w:r>
      <w:r w:rsidRPr="00BD5D58">
        <w:rPr>
          <w:spacing w:val="-62"/>
          <w:sz w:val="28"/>
          <w:szCs w:val="28"/>
        </w:rPr>
        <w:t xml:space="preserve"> </w:t>
      </w:r>
      <w:r w:rsidRPr="00BD5D58">
        <w:rPr>
          <w:sz w:val="28"/>
          <w:szCs w:val="28"/>
        </w:rPr>
        <w:t>розвитку соціально</w:t>
      </w:r>
      <w:r w:rsidRPr="00BD5D58">
        <w:rPr>
          <w:spacing w:val="2"/>
          <w:sz w:val="28"/>
          <w:szCs w:val="28"/>
        </w:rPr>
        <w:t xml:space="preserve"> </w:t>
      </w:r>
      <w:r w:rsidRPr="00BD5D58">
        <w:rPr>
          <w:sz w:val="28"/>
          <w:szCs w:val="28"/>
        </w:rPr>
        <w:t>орієнтовної</w:t>
      </w:r>
      <w:r w:rsidRPr="00BD5D58">
        <w:rPr>
          <w:spacing w:val="2"/>
          <w:sz w:val="28"/>
          <w:szCs w:val="28"/>
        </w:rPr>
        <w:t xml:space="preserve"> </w:t>
      </w:r>
      <w:r w:rsidRPr="00BD5D58">
        <w:rPr>
          <w:sz w:val="28"/>
          <w:szCs w:val="28"/>
        </w:rPr>
        <w:t>держави;</w:t>
      </w:r>
    </w:p>
    <w:p w14:paraId="779FD1BE"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поширення</w:t>
      </w:r>
      <w:r w:rsidRPr="00BD5D58">
        <w:rPr>
          <w:spacing w:val="13"/>
          <w:sz w:val="28"/>
          <w:szCs w:val="28"/>
        </w:rPr>
        <w:t xml:space="preserve"> </w:t>
      </w:r>
      <w:r w:rsidRPr="00BD5D58">
        <w:rPr>
          <w:sz w:val="28"/>
          <w:szCs w:val="28"/>
        </w:rPr>
        <w:t>розуміння</w:t>
      </w:r>
      <w:r w:rsidRPr="00BD5D58">
        <w:rPr>
          <w:spacing w:val="13"/>
          <w:sz w:val="28"/>
          <w:szCs w:val="28"/>
        </w:rPr>
        <w:t xml:space="preserve"> </w:t>
      </w:r>
      <w:r w:rsidRPr="00BD5D58">
        <w:rPr>
          <w:sz w:val="28"/>
          <w:szCs w:val="28"/>
        </w:rPr>
        <w:t>стратегічного</w:t>
      </w:r>
      <w:r w:rsidRPr="00BD5D58">
        <w:rPr>
          <w:spacing w:val="12"/>
          <w:sz w:val="28"/>
          <w:szCs w:val="28"/>
        </w:rPr>
        <w:t xml:space="preserve"> </w:t>
      </w:r>
      <w:r w:rsidRPr="00BD5D58">
        <w:rPr>
          <w:sz w:val="28"/>
          <w:szCs w:val="28"/>
        </w:rPr>
        <w:t>значення</w:t>
      </w:r>
      <w:r w:rsidRPr="00BD5D58">
        <w:rPr>
          <w:spacing w:val="13"/>
          <w:sz w:val="28"/>
          <w:szCs w:val="28"/>
        </w:rPr>
        <w:t xml:space="preserve"> </w:t>
      </w:r>
      <w:r w:rsidRPr="00BD5D58">
        <w:rPr>
          <w:sz w:val="28"/>
          <w:szCs w:val="28"/>
        </w:rPr>
        <w:t>соціально</w:t>
      </w:r>
      <w:r>
        <w:rPr>
          <w:sz w:val="28"/>
          <w:szCs w:val="28"/>
        </w:rPr>
        <w:t>ї</w:t>
      </w:r>
      <w:r w:rsidRPr="00BD5D58">
        <w:rPr>
          <w:spacing w:val="12"/>
          <w:sz w:val="28"/>
          <w:szCs w:val="28"/>
        </w:rPr>
        <w:t xml:space="preserve"> </w:t>
      </w:r>
      <w:r w:rsidRPr="00BD5D58">
        <w:rPr>
          <w:sz w:val="28"/>
          <w:szCs w:val="28"/>
        </w:rPr>
        <w:t>відповідальної</w:t>
      </w:r>
      <w:r>
        <w:rPr>
          <w:sz w:val="28"/>
          <w:szCs w:val="28"/>
        </w:rPr>
        <w:t xml:space="preserve"> </w:t>
      </w:r>
      <w:r w:rsidRPr="00BD5D58">
        <w:rPr>
          <w:spacing w:val="-62"/>
          <w:sz w:val="28"/>
          <w:szCs w:val="28"/>
        </w:rPr>
        <w:t xml:space="preserve"> </w:t>
      </w:r>
      <w:r w:rsidRPr="00BD5D58">
        <w:rPr>
          <w:sz w:val="28"/>
          <w:szCs w:val="28"/>
        </w:rPr>
        <w:t>позиції для</w:t>
      </w:r>
      <w:r w:rsidRPr="00BD5D58">
        <w:rPr>
          <w:spacing w:val="2"/>
          <w:sz w:val="28"/>
          <w:szCs w:val="28"/>
        </w:rPr>
        <w:t xml:space="preserve"> </w:t>
      </w:r>
      <w:r w:rsidRPr="00BD5D58">
        <w:rPr>
          <w:sz w:val="28"/>
          <w:szCs w:val="28"/>
        </w:rPr>
        <w:t>зміцнення</w:t>
      </w:r>
      <w:r w:rsidRPr="00BD5D58">
        <w:rPr>
          <w:spacing w:val="2"/>
          <w:sz w:val="28"/>
          <w:szCs w:val="28"/>
        </w:rPr>
        <w:t xml:space="preserve"> </w:t>
      </w:r>
      <w:r w:rsidRPr="00BD5D58">
        <w:rPr>
          <w:sz w:val="28"/>
          <w:szCs w:val="28"/>
        </w:rPr>
        <w:t>конкурентоспроможності;</w:t>
      </w:r>
    </w:p>
    <w:p w14:paraId="493E537E" w14:textId="77777777" w:rsidR="008B7E26" w:rsidRPr="00BD5D58" w:rsidRDefault="008B7E26" w:rsidP="008B7E26">
      <w:pPr>
        <w:pStyle w:val="afc"/>
        <w:numPr>
          <w:ilvl w:val="0"/>
          <w:numId w:val="29"/>
        </w:numPr>
        <w:tabs>
          <w:tab w:val="left" w:pos="1276"/>
          <w:tab w:val="left" w:pos="2179"/>
          <w:tab w:val="left" w:pos="2659"/>
          <w:tab w:val="left" w:pos="4544"/>
          <w:tab w:val="left" w:pos="5307"/>
          <w:tab w:val="left" w:pos="6770"/>
          <w:tab w:val="left" w:pos="7897"/>
        </w:tabs>
        <w:spacing w:line="360" w:lineRule="auto"/>
        <w:ind w:left="0" w:right="122" w:firstLine="709"/>
        <w:rPr>
          <w:sz w:val="28"/>
          <w:szCs w:val="28"/>
        </w:rPr>
      </w:pPr>
      <w:r w:rsidRPr="00BD5D58">
        <w:rPr>
          <w:sz w:val="28"/>
          <w:szCs w:val="28"/>
        </w:rPr>
        <w:t xml:space="preserve">створення на національному рівні ефективної системи </w:t>
      </w:r>
      <w:r w:rsidRPr="00BD5D58">
        <w:rPr>
          <w:spacing w:val="-1"/>
          <w:sz w:val="28"/>
          <w:szCs w:val="28"/>
        </w:rPr>
        <w:t>комунікації</w:t>
      </w:r>
      <w:r w:rsidRPr="00BD5D58">
        <w:rPr>
          <w:spacing w:val="-62"/>
          <w:sz w:val="28"/>
          <w:szCs w:val="28"/>
        </w:rPr>
        <w:t xml:space="preserve"> </w:t>
      </w:r>
      <w:r w:rsidRPr="00BD5D58">
        <w:rPr>
          <w:sz w:val="28"/>
          <w:szCs w:val="28"/>
        </w:rPr>
        <w:t>соціально</w:t>
      </w:r>
      <w:r w:rsidRPr="00BD5D58">
        <w:rPr>
          <w:spacing w:val="1"/>
          <w:sz w:val="28"/>
          <w:szCs w:val="28"/>
        </w:rPr>
        <w:t xml:space="preserve"> </w:t>
      </w:r>
      <w:r w:rsidRPr="00BD5D58">
        <w:rPr>
          <w:sz w:val="28"/>
          <w:szCs w:val="28"/>
        </w:rPr>
        <w:t>відповідального</w:t>
      </w:r>
      <w:r w:rsidRPr="00BD5D58">
        <w:rPr>
          <w:spacing w:val="1"/>
          <w:sz w:val="28"/>
          <w:szCs w:val="28"/>
        </w:rPr>
        <w:t xml:space="preserve"> </w:t>
      </w:r>
      <w:r w:rsidRPr="00BD5D58">
        <w:rPr>
          <w:sz w:val="28"/>
          <w:szCs w:val="28"/>
        </w:rPr>
        <w:t>бізнесу;</w:t>
      </w:r>
    </w:p>
    <w:p w14:paraId="7715F125"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формування</w:t>
      </w:r>
      <w:r w:rsidRPr="00BD5D58">
        <w:rPr>
          <w:spacing w:val="12"/>
          <w:sz w:val="28"/>
          <w:szCs w:val="28"/>
        </w:rPr>
        <w:t xml:space="preserve"> </w:t>
      </w:r>
      <w:r w:rsidRPr="00BD5D58">
        <w:rPr>
          <w:sz w:val="28"/>
          <w:szCs w:val="28"/>
        </w:rPr>
        <w:t>законодавчої</w:t>
      </w:r>
      <w:r w:rsidRPr="00BD5D58">
        <w:rPr>
          <w:spacing w:val="16"/>
          <w:sz w:val="28"/>
          <w:szCs w:val="28"/>
        </w:rPr>
        <w:t xml:space="preserve"> </w:t>
      </w:r>
      <w:r w:rsidRPr="00BD5D58">
        <w:rPr>
          <w:sz w:val="28"/>
          <w:szCs w:val="28"/>
        </w:rPr>
        <w:t>бази,</w:t>
      </w:r>
      <w:r w:rsidRPr="00BD5D58">
        <w:rPr>
          <w:spacing w:val="13"/>
          <w:sz w:val="28"/>
          <w:szCs w:val="28"/>
        </w:rPr>
        <w:t xml:space="preserve"> </w:t>
      </w:r>
      <w:r w:rsidRPr="00BD5D58">
        <w:rPr>
          <w:sz w:val="28"/>
          <w:szCs w:val="28"/>
        </w:rPr>
        <w:t>яка</w:t>
      </w:r>
      <w:r w:rsidRPr="00BD5D58">
        <w:rPr>
          <w:spacing w:val="11"/>
          <w:sz w:val="28"/>
          <w:szCs w:val="28"/>
        </w:rPr>
        <w:t xml:space="preserve"> </w:t>
      </w:r>
      <w:r w:rsidRPr="00BD5D58">
        <w:rPr>
          <w:sz w:val="28"/>
          <w:szCs w:val="28"/>
        </w:rPr>
        <w:t>забезпечить</w:t>
      </w:r>
      <w:r w:rsidRPr="00BD5D58">
        <w:rPr>
          <w:spacing w:val="13"/>
          <w:sz w:val="28"/>
          <w:szCs w:val="28"/>
        </w:rPr>
        <w:t xml:space="preserve"> </w:t>
      </w:r>
      <w:r w:rsidRPr="00BD5D58">
        <w:rPr>
          <w:sz w:val="28"/>
          <w:szCs w:val="28"/>
        </w:rPr>
        <w:t>зацікавленість</w:t>
      </w:r>
      <w:r w:rsidRPr="00BD5D58">
        <w:rPr>
          <w:spacing w:val="12"/>
          <w:sz w:val="28"/>
          <w:szCs w:val="28"/>
        </w:rPr>
        <w:t xml:space="preserve"> </w:t>
      </w:r>
      <w:r w:rsidRPr="00BD5D58">
        <w:rPr>
          <w:sz w:val="28"/>
          <w:szCs w:val="28"/>
        </w:rPr>
        <w:t>компаній</w:t>
      </w:r>
      <w:r w:rsidRPr="00BD5D58">
        <w:rPr>
          <w:spacing w:val="12"/>
          <w:sz w:val="28"/>
          <w:szCs w:val="28"/>
        </w:rPr>
        <w:t xml:space="preserve"> </w:t>
      </w:r>
      <w:r w:rsidRPr="00BD5D58">
        <w:rPr>
          <w:sz w:val="28"/>
          <w:szCs w:val="28"/>
        </w:rPr>
        <w:t>в</w:t>
      </w:r>
      <w:r w:rsidRPr="00BD5D58">
        <w:rPr>
          <w:spacing w:val="-62"/>
          <w:sz w:val="28"/>
          <w:szCs w:val="28"/>
        </w:rPr>
        <w:t xml:space="preserve"> </w:t>
      </w:r>
      <w:r w:rsidRPr="00BD5D58">
        <w:rPr>
          <w:sz w:val="28"/>
          <w:szCs w:val="28"/>
        </w:rPr>
        <w:t>конструктивній</w:t>
      </w:r>
      <w:r w:rsidRPr="00BD5D58">
        <w:rPr>
          <w:spacing w:val="1"/>
          <w:sz w:val="28"/>
          <w:szCs w:val="28"/>
        </w:rPr>
        <w:t xml:space="preserve"> </w:t>
      </w:r>
      <w:r w:rsidRPr="00BD5D58">
        <w:rPr>
          <w:sz w:val="28"/>
          <w:szCs w:val="28"/>
        </w:rPr>
        <w:t>участі у здійсненні соціальних</w:t>
      </w:r>
      <w:r w:rsidRPr="00BD5D58">
        <w:rPr>
          <w:spacing w:val="1"/>
          <w:sz w:val="28"/>
          <w:szCs w:val="28"/>
        </w:rPr>
        <w:t xml:space="preserve"> </w:t>
      </w:r>
      <w:r w:rsidRPr="00BD5D58">
        <w:rPr>
          <w:sz w:val="28"/>
          <w:szCs w:val="28"/>
        </w:rPr>
        <w:t>програм;</w:t>
      </w:r>
    </w:p>
    <w:p w14:paraId="1FD1199F" w14:textId="77777777" w:rsidR="008B7E26" w:rsidRPr="00BD5D58" w:rsidRDefault="008B7E26" w:rsidP="008B7E26">
      <w:pPr>
        <w:pStyle w:val="afc"/>
        <w:numPr>
          <w:ilvl w:val="0"/>
          <w:numId w:val="29"/>
        </w:numPr>
        <w:tabs>
          <w:tab w:val="left" w:pos="1276"/>
        </w:tabs>
        <w:spacing w:line="360" w:lineRule="auto"/>
        <w:ind w:left="0" w:right="118" w:firstLine="709"/>
        <w:rPr>
          <w:sz w:val="28"/>
          <w:szCs w:val="28"/>
        </w:rPr>
      </w:pPr>
      <w:r w:rsidRPr="00BD5D58">
        <w:rPr>
          <w:sz w:val="28"/>
          <w:szCs w:val="28"/>
        </w:rPr>
        <w:t>затвердження</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державному</w:t>
      </w:r>
      <w:r w:rsidRPr="00BD5D58">
        <w:rPr>
          <w:spacing w:val="1"/>
          <w:sz w:val="28"/>
          <w:szCs w:val="28"/>
        </w:rPr>
        <w:t xml:space="preserve"> </w:t>
      </w:r>
      <w:r w:rsidRPr="00BD5D58">
        <w:rPr>
          <w:sz w:val="28"/>
          <w:szCs w:val="28"/>
        </w:rPr>
        <w:t>рівні</w:t>
      </w:r>
      <w:r w:rsidRPr="00BD5D58">
        <w:rPr>
          <w:spacing w:val="1"/>
          <w:sz w:val="28"/>
          <w:szCs w:val="28"/>
        </w:rPr>
        <w:t xml:space="preserve"> </w:t>
      </w:r>
      <w:r w:rsidRPr="00BD5D58">
        <w:rPr>
          <w:sz w:val="28"/>
          <w:szCs w:val="28"/>
        </w:rPr>
        <w:t>Національної</w:t>
      </w:r>
      <w:r w:rsidRPr="00BD5D58">
        <w:rPr>
          <w:spacing w:val="1"/>
          <w:sz w:val="28"/>
          <w:szCs w:val="28"/>
        </w:rPr>
        <w:t xml:space="preserve"> </w:t>
      </w:r>
      <w:r w:rsidRPr="00BD5D58">
        <w:rPr>
          <w:sz w:val="28"/>
          <w:szCs w:val="28"/>
        </w:rPr>
        <w:t>стратегії</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Pr>
          <w:sz w:val="28"/>
          <w:szCs w:val="28"/>
        </w:rPr>
        <w:t>політики підприємств</w:t>
      </w:r>
      <w:r w:rsidRPr="00BD5D58">
        <w:rPr>
          <w:sz w:val="28"/>
          <w:szCs w:val="28"/>
        </w:rPr>
        <w:t>.</w:t>
      </w:r>
    </w:p>
    <w:p w14:paraId="33D0A1EF"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lastRenderedPageBreak/>
        <w:t xml:space="preserve">На основі результатів дослідження ми сформулювали основні напрямки реформування соціальної політики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а саме: </w:t>
      </w:r>
    </w:p>
    <w:p w14:paraId="65E11800"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1. Запровадження на підприємстві добровільного медичного страхування. </w:t>
      </w:r>
    </w:p>
    <w:p w14:paraId="0762B176"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2. Запровадження безкоштовного харчування. </w:t>
      </w:r>
    </w:p>
    <w:p w14:paraId="703EC033"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3. Запровадження безкоштовн</w:t>
      </w:r>
      <w:r>
        <w:rPr>
          <w:rFonts w:ascii="Times New Roman" w:hAnsi="Times New Roman" w:cs="Times New Roman"/>
          <w:sz w:val="28"/>
          <w:szCs w:val="28"/>
        </w:rPr>
        <w:t>ого</w:t>
      </w:r>
      <w:r w:rsidRPr="00BD5D58">
        <w:rPr>
          <w:rFonts w:ascii="Times New Roman" w:hAnsi="Times New Roman" w:cs="Times New Roman"/>
          <w:sz w:val="28"/>
          <w:szCs w:val="28"/>
        </w:rPr>
        <w:t xml:space="preserve"> проїзд</w:t>
      </w:r>
      <w:r>
        <w:rPr>
          <w:rFonts w:ascii="Times New Roman" w:hAnsi="Times New Roman" w:cs="Times New Roman"/>
          <w:sz w:val="28"/>
          <w:szCs w:val="28"/>
        </w:rPr>
        <w:t>у</w:t>
      </w:r>
      <w:r w:rsidRPr="00BD5D58">
        <w:rPr>
          <w:rFonts w:ascii="Times New Roman" w:hAnsi="Times New Roman" w:cs="Times New Roman"/>
          <w:sz w:val="28"/>
          <w:szCs w:val="28"/>
        </w:rPr>
        <w:t xml:space="preserve"> на роботу </w:t>
      </w:r>
      <w:r>
        <w:rPr>
          <w:rFonts w:ascii="Times New Roman" w:hAnsi="Times New Roman" w:cs="Times New Roman"/>
          <w:sz w:val="28"/>
          <w:szCs w:val="28"/>
        </w:rPr>
        <w:t>і з роботи</w:t>
      </w:r>
      <w:r w:rsidRPr="00BD5D58">
        <w:rPr>
          <w:rFonts w:ascii="Times New Roman" w:hAnsi="Times New Roman" w:cs="Times New Roman"/>
          <w:sz w:val="28"/>
          <w:szCs w:val="28"/>
        </w:rPr>
        <w:t xml:space="preserve"> працівникам</w:t>
      </w:r>
      <w:r>
        <w:rPr>
          <w:rFonts w:ascii="Times New Roman" w:hAnsi="Times New Roman" w:cs="Times New Roman"/>
          <w:sz w:val="28"/>
          <w:szCs w:val="28"/>
        </w:rPr>
        <w:t>и</w:t>
      </w:r>
      <w:r w:rsidRPr="00BD5D58">
        <w:rPr>
          <w:rFonts w:ascii="Times New Roman" w:hAnsi="Times New Roman" w:cs="Times New Roman"/>
          <w:sz w:val="28"/>
          <w:szCs w:val="28"/>
        </w:rPr>
        <w:t xml:space="preserve">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w:t>
      </w:r>
    </w:p>
    <w:p w14:paraId="3260578B"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4. Створення накопичуваного пенсійного фонду у рамках підприємства. </w:t>
      </w:r>
    </w:p>
    <w:p w14:paraId="350B4271" w14:textId="77777777" w:rsidR="008B7E26" w:rsidRDefault="008B7E26" w:rsidP="008B7E26">
      <w:pPr>
        <w:spacing w:after="0" w:line="360" w:lineRule="auto"/>
        <w:ind w:firstLine="710"/>
        <w:rPr>
          <w:rFonts w:ascii="Times New Roman" w:hAnsi="Times New Roman" w:cs="Times New Roman"/>
          <w:sz w:val="28"/>
          <w:szCs w:val="28"/>
        </w:rPr>
      </w:pPr>
      <w:r>
        <w:rPr>
          <w:rFonts w:ascii="Times New Roman" w:hAnsi="Times New Roman" w:cs="Times New Roman"/>
          <w:sz w:val="28"/>
          <w:szCs w:val="28"/>
        </w:rPr>
        <w:t>5</w:t>
      </w:r>
      <w:r w:rsidRPr="00BD5D58">
        <w:rPr>
          <w:rFonts w:ascii="Times New Roman" w:hAnsi="Times New Roman" w:cs="Times New Roman"/>
          <w:sz w:val="28"/>
          <w:szCs w:val="28"/>
        </w:rPr>
        <w:t xml:space="preserve">. Оплата мобільного зв’язку працівникам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w:t>
      </w:r>
    </w:p>
    <w:p w14:paraId="79B06DCB" w14:textId="7B26079F" w:rsidR="00247EB0" w:rsidRDefault="00247EB0" w:rsidP="00247EB0">
      <w:pPr>
        <w:pStyle w:val="a4"/>
        <w:tabs>
          <w:tab w:val="left" w:pos="1134"/>
        </w:tabs>
        <w:spacing w:after="0" w:line="360" w:lineRule="auto"/>
        <w:ind w:left="0" w:firstLine="709"/>
        <w:rPr>
          <w:rFonts w:ascii="Times New Roman" w:hAnsi="Times New Roman" w:cs="Times New Roman"/>
          <w:sz w:val="28"/>
          <w:szCs w:val="28"/>
        </w:rPr>
      </w:pPr>
    </w:p>
    <w:p w14:paraId="7CFF61F5" w14:textId="6C5DF64D" w:rsidR="008B7E26" w:rsidRDefault="008B7E26">
      <w:pPr>
        <w:rPr>
          <w:rFonts w:ascii="Times New Roman" w:hAnsi="Times New Roman" w:cs="Times New Roman"/>
          <w:sz w:val="28"/>
          <w:szCs w:val="28"/>
        </w:rPr>
      </w:pPr>
      <w:r>
        <w:rPr>
          <w:rFonts w:ascii="Times New Roman" w:hAnsi="Times New Roman" w:cs="Times New Roman"/>
          <w:sz w:val="28"/>
          <w:szCs w:val="28"/>
        </w:rPr>
        <w:br w:type="page"/>
      </w:r>
    </w:p>
    <w:p w14:paraId="6BBEE361" w14:textId="1F9F48D6" w:rsidR="008B7E26" w:rsidRPr="008B7E26" w:rsidRDefault="008B7E26" w:rsidP="008B7E26">
      <w:pPr>
        <w:pStyle w:val="a4"/>
        <w:tabs>
          <w:tab w:val="left" w:pos="1134"/>
        </w:tabs>
        <w:spacing w:after="0" w:line="360" w:lineRule="auto"/>
        <w:ind w:left="0" w:firstLine="709"/>
        <w:jc w:val="center"/>
        <w:rPr>
          <w:rFonts w:ascii="Times New Roman" w:hAnsi="Times New Roman" w:cs="Times New Roman"/>
          <w:b/>
          <w:bCs/>
          <w:sz w:val="28"/>
          <w:szCs w:val="28"/>
        </w:rPr>
      </w:pPr>
      <w:r w:rsidRPr="008B7E26">
        <w:rPr>
          <w:rFonts w:ascii="Times New Roman" w:hAnsi="Times New Roman" w:cs="Times New Roman"/>
          <w:b/>
          <w:bCs/>
          <w:sz w:val="28"/>
          <w:szCs w:val="28"/>
        </w:rPr>
        <w:lastRenderedPageBreak/>
        <w:t>ВИСНОВКИ</w:t>
      </w:r>
    </w:p>
    <w:p w14:paraId="3BA79942" w14:textId="77777777" w:rsidR="008B7E26" w:rsidRPr="0055545F" w:rsidRDefault="008B7E26" w:rsidP="008B7E26">
      <w:pPr>
        <w:spacing w:after="0" w:line="360" w:lineRule="auto"/>
        <w:ind w:firstLine="709"/>
        <w:rPr>
          <w:rFonts w:ascii="Times New Roman" w:hAnsi="Times New Roman" w:cs="Times New Roman"/>
          <w:sz w:val="28"/>
          <w:szCs w:val="28"/>
        </w:rPr>
      </w:pPr>
      <w:bookmarkStart w:id="12" w:name="_Hlk134566514"/>
      <w:r w:rsidRPr="0055545F">
        <w:rPr>
          <w:rFonts w:ascii="Times New Roman" w:hAnsi="Times New Roman" w:cs="Times New Roman"/>
          <w:sz w:val="28"/>
          <w:szCs w:val="28"/>
        </w:rPr>
        <w:t>Під соціальною політикою розуміють також цілеспрямовану діяльність держави щодо перерозподілу ресурсів між громадянами з метою досягнення добробуту. Зазвичай у міжнародній практиці, коли говорять про соціальну політику, згадують такі напрями, як соціальне страхування, охорона здоров'я, освіта, житло та зайнятість. Соціальна безпека у західній традиції розуміється як система заходів щодо захисту особи та сім'ї від тих ризиків, яких неможливо уникнути, включаючи серйозне зниження доходу, необхідного для підтримки прийнятного рівня життя.</w:t>
      </w:r>
    </w:p>
    <w:p w14:paraId="27AF56F0" w14:textId="77777777" w:rsidR="008B7E26" w:rsidRDefault="008B7E26" w:rsidP="008B7E26">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У зарубіжній та вітчизняній науковій літературі існує багато різноманітних </w:t>
      </w:r>
      <w:proofErr w:type="spellStart"/>
      <w:r w:rsidRPr="00D45437">
        <w:rPr>
          <w:rFonts w:ascii="Times New Roman" w:hAnsi="Times New Roman" w:cs="Times New Roman"/>
          <w:sz w:val="28"/>
          <w:szCs w:val="28"/>
        </w:rPr>
        <w:t>методик</w:t>
      </w:r>
      <w:proofErr w:type="spellEnd"/>
      <w:r w:rsidRPr="00D45437">
        <w:rPr>
          <w:rFonts w:ascii="Times New Roman" w:hAnsi="Times New Roman" w:cs="Times New Roman"/>
          <w:sz w:val="28"/>
          <w:szCs w:val="28"/>
        </w:rPr>
        <w:t xml:space="preserve"> і підходів до оцінки ефективності соціально відповідального бізнесу та соціальних інвестицій.</w:t>
      </w:r>
    </w:p>
    <w:p w14:paraId="0CA7067D" w14:textId="77777777" w:rsidR="008B7E26" w:rsidRPr="00D45437" w:rsidRDefault="008B7E26" w:rsidP="008B7E26">
      <w:pPr>
        <w:spacing w:after="0" w:line="360" w:lineRule="auto"/>
        <w:ind w:firstLine="709"/>
        <w:rPr>
          <w:rFonts w:ascii="Times New Roman" w:hAnsi="Times New Roman" w:cs="Times New Roman"/>
          <w:sz w:val="28"/>
          <w:szCs w:val="28"/>
        </w:rPr>
      </w:pPr>
      <w:r w:rsidRPr="00D45437">
        <w:rPr>
          <w:rFonts w:ascii="Times New Roman" w:hAnsi="Times New Roman" w:cs="Times New Roman"/>
          <w:sz w:val="28"/>
          <w:szCs w:val="28"/>
        </w:rPr>
        <w:t xml:space="preserve">Оцінюючи ефективність </w:t>
      </w:r>
      <w:r>
        <w:rPr>
          <w:rFonts w:ascii="Times New Roman" w:hAnsi="Times New Roman" w:cs="Times New Roman"/>
          <w:sz w:val="28"/>
          <w:szCs w:val="28"/>
        </w:rPr>
        <w:t>соціальної політики</w:t>
      </w:r>
      <w:r w:rsidRPr="00D45437">
        <w:rPr>
          <w:rFonts w:ascii="Times New Roman" w:hAnsi="Times New Roman" w:cs="Times New Roman"/>
          <w:sz w:val="28"/>
          <w:szCs w:val="28"/>
        </w:rPr>
        <w:t>, необхідно враховувати кілька важливих моментів: враховувати сферу діяльності компанії та галузі економіки, які так чи інакше можуть впливати на господарську діяльність компанії; враховувати інтереси та очікування всіх зацікавлених сторін, навіть якщо деякі з них можуть опосередковано впливати на соціальні проекти компанії; необхідно відокремити результати, отримані від реалізації витрат на соціальні проекти на різних етапах соціального інвестування.</w:t>
      </w:r>
    </w:p>
    <w:p w14:paraId="58F55CD5" w14:textId="77777777" w:rsidR="008B7E26" w:rsidRPr="00447DAC" w:rsidRDefault="008B7E26" w:rsidP="008B7E26">
      <w:pPr>
        <w:spacing w:after="0" w:line="360" w:lineRule="auto"/>
        <w:ind w:firstLine="709"/>
        <w:rPr>
          <w:rFonts w:ascii="Times New Roman" w:hAnsi="Times New Roman" w:cs="Times New Roman"/>
          <w:color w:val="000000" w:themeColor="text1"/>
          <w:sz w:val="28"/>
          <w:szCs w:val="28"/>
        </w:rPr>
      </w:pPr>
      <w:bookmarkStart w:id="13" w:name="_Hlk134566988"/>
      <w:bookmarkEnd w:id="12"/>
      <w:r w:rsidRPr="00447DAC">
        <w:rPr>
          <w:rFonts w:ascii="Times New Roman" w:hAnsi="Times New Roman" w:cs="Times New Roman"/>
          <w:color w:val="000000" w:themeColor="text1"/>
          <w:sz w:val="28"/>
          <w:szCs w:val="28"/>
        </w:rPr>
        <w:t xml:space="preserve">Загальна характеристика підприємства, що здійснює будівельно-монтажні роботи в Тернопільській області, включає в себе такі аспекти, як досвід у виконанні проектів для державних замовників, знання та досвід у роботі з електронними </w:t>
      </w:r>
      <w:proofErr w:type="spellStart"/>
      <w:r w:rsidRPr="00447DAC">
        <w:rPr>
          <w:rFonts w:ascii="Times New Roman" w:hAnsi="Times New Roman" w:cs="Times New Roman"/>
          <w:color w:val="000000" w:themeColor="text1"/>
          <w:sz w:val="28"/>
          <w:szCs w:val="28"/>
        </w:rPr>
        <w:t>закупівлями</w:t>
      </w:r>
      <w:proofErr w:type="spellEnd"/>
      <w:r w:rsidRPr="00447DAC">
        <w:rPr>
          <w:rFonts w:ascii="Times New Roman" w:hAnsi="Times New Roman" w:cs="Times New Roman"/>
          <w:color w:val="000000" w:themeColor="text1"/>
          <w:sz w:val="28"/>
          <w:szCs w:val="28"/>
        </w:rPr>
        <w:t xml:space="preserve">, достатній рівень технічної оснащеності та здатність до ефективного управління проектами. </w:t>
      </w:r>
    </w:p>
    <w:p w14:paraId="57F747B2" w14:textId="77777777" w:rsidR="008B7E26" w:rsidRPr="00447DAC" w:rsidRDefault="008B7E26" w:rsidP="008B7E26">
      <w:pPr>
        <w:spacing w:after="0" w:line="360" w:lineRule="auto"/>
        <w:ind w:firstLine="709"/>
        <w:rPr>
          <w:rFonts w:ascii="Times New Roman" w:eastAsia="Times New Roman" w:hAnsi="Times New Roman" w:cs="Times New Roman"/>
          <w:color w:val="000000" w:themeColor="text1"/>
          <w:sz w:val="28"/>
          <w:szCs w:val="28"/>
          <w:lang w:eastAsia="uk-UA"/>
        </w:rPr>
      </w:pPr>
      <w:r w:rsidRPr="00447DAC">
        <w:rPr>
          <w:rFonts w:ascii="Times New Roman" w:eastAsia="Times New Roman" w:hAnsi="Times New Roman" w:cs="Times New Roman"/>
          <w:color w:val="000000" w:themeColor="text1"/>
          <w:sz w:val="28"/>
          <w:szCs w:val="28"/>
          <w:lang w:eastAsia="uk-UA"/>
        </w:rPr>
        <w:t>У загальному, організаційна структура ПП "ГАЛИЧ-БУ</w:t>
      </w:r>
      <w:r>
        <w:rPr>
          <w:rFonts w:ascii="Times New Roman" w:eastAsia="Times New Roman" w:hAnsi="Times New Roman" w:cs="Times New Roman"/>
          <w:color w:val="000000" w:themeColor="text1"/>
          <w:sz w:val="28"/>
          <w:szCs w:val="28"/>
          <w:lang w:eastAsia="uk-UA"/>
        </w:rPr>
        <w:t>Д</w:t>
      </w:r>
      <w:r w:rsidRPr="00447DAC">
        <w:rPr>
          <w:rFonts w:ascii="Times New Roman" w:eastAsia="Times New Roman" w:hAnsi="Times New Roman" w:cs="Times New Roman"/>
          <w:color w:val="000000" w:themeColor="text1"/>
          <w:sz w:val="28"/>
          <w:szCs w:val="28"/>
          <w:lang w:eastAsia="uk-UA"/>
        </w:rPr>
        <w:t>" дозволяє забезпечити ефективне та координоване управління діяльністю підприємства, яке успішно функціонує на будівельному ринку Тернопільської області.</w:t>
      </w:r>
    </w:p>
    <w:p w14:paraId="44865C38"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При зростанні доходів у середньому на 10% щорічно, рентабельність підприємства не збільшувалася відповідно. Вона збільшувалася лише з 2020 на 2021 рік, а потім зменшувалася знову в 2022 році.</w:t>
      </w:r>
    </w:p>
    <w:p w14:paraId="718CA10A"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lastRenderedPageBreak/>
        <w:t>Чисельність працівників зменшувалася з 42 у 2020 році до 37 у 2022 році. При цьому дохід на одного працівника збільшувався з 2020 на 2022 рік, що може свідчити про підвищення продуктивності праці.</w:t>
      </w:r>
    </w:p>
    <w:p w14:paraId="3B0AEE86" w14:textId="439D3F68"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 xml:space="preserve">Війна </w:t>
      </w:r>
      <w:proofErr w:type="spellStart"/>
      <w:r w:rsidR="0059694B">
        <w:rPr>
          <w:rFonts w:ascii="Times New Roman" w:hAnsi="Times New Roman" w:cs="Times New Roman"/>
          <w:color w:val="000000" w:themeColor="text1"/>
          <w:sz w:val="28"/>
          <w:szCs w:val="28"/>
        </w:rPr>
        <w:t>р</w:t>
      </w:r>
      <w:r w:rsidRPr="00DE1F43">
        <w:rPr>
          <w:rFonts w:ascii="Times New Roman" w:hAnsi="Times New Roman" w:cs="Times New Roman"/>
          <w:color w:val="000000" w:themeColor="text1"/>
          <w:sz w:val="28"/>
          <w:szCs w:val="28"/>
        </w:rPr>
        <w:t>осії</w:t>
      </w:r>
      <w:proofErr w:type="spellEnd"/>
      <w:r w:rsidRPr="00DE1F43">
        <w:rPr>
          <w:rFonts w:ascii="Times New Roman" w:hAnsi="Times New Roman" w:cs="Times New Roman"/>
          <w:color w:val="000000" w:themeColor="text1"/>
          <w:sz w:val="28"/>
          <w:szCs w:val="28"/>
        </w:rPr>
        <w:t xml:space="preserve"> проти України має негативний вплив на будівельну галузь та підприємства в Україні з різних причин. Нижче наведено деякі з них:</w:t>
      </w:r>
    </w:p>
    <w:p w14:paraId="2D6D681E"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 xml:space="preserve">Зниження попиту на будівельні послуги: Воєнні дії та загострення політичної ситуації можуть призвести до скорочення фінансування великих будівельних </w:t>
      </w:r>
      <w:proofErr w:type="spellStart"/>
      <w:r w:rsidRPr="00DE1F43">
        <w:rPr>
          <w:rFonts w:ascii="Times New Roman" w:hAnsi="Times New Roman" w:cs="Times New Roman"/>
          <w:color w:val="000000" w:themeColor="text1"/>
          <w:sz w:val="28"/>
          <w:szCs w:val="28"/>
        </w:rPr>
        <w:t>проєктів</w:t>
      </w:r>
      <w:proofErr w:type="spellEnd"/>
      <w:r w:rsidRPr="00DE1F43">
        <w:rPr>
          <w:rFonts w:ascii="Times New Roman" w:hAnsi="Times New Roman" w:cs="Times New Roman"/>
          <w:color w:val="000000" w:themeColor="text1"/>
          <w:sz w:val="28"/>
          <w:szCs w:val="28"/>
        </w:rPr>
        <w:t>, що може зменшити попит на будівельні послуги.</w:t>
      </w:r>
    </w:p>
    <w:p w14:paraId="59400DC8"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Підвищення вартості будівельних матеріалів: Війна може призвести до підвищення цін на будівельні матеріали через зниження їх обсягу, транспортування та зберігання.</w:t>
      </w:r>
    </w:p>
    <w:p w14:paraId="095D850E"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Зниження рівня безпеки: Воєнні дії можуть призвести до зниження рівня безпеки на будівельних об'єктах, що може вплинути на якість та терміни виконання робіт.</w:t>
      </w:r>
    </w:p>
    <w:p w14:paraId="63C623EE" w14:textId="77777777" w:rsidR="008B7E26" w:rsidRPr="00DE1F43" w:rsidRDefault="008B7E26" w:rsidP="008B7E26">
      <w:pPr>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Зменшення фінансування: Воєнні дії можуть призвести до скорочення бюджетного фінансування в будівельній галузі, що може призвести до скорочення чисельності працівників та зменшення обсягу робіт.</w:t>
      </w:r>
    </w:p>
    <w:p w14:paraId="435D43FE" w14:textId="77777777" w:rsidR="008B7E26" w:rsidRPr="00DE1F43" w:rsidRDefault="008B7E26" w:rsidP="008B7E26">
      <w:pPr>
        <w:tabs>
          <w:tab w:val="left" w:pos="1276"/>
        </w:tabs>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Непевна економічна ситуація: Воєнні дії та загострення політичної ситуації можуть призвести до невизначеності та нестабільності економічної ситуації в країні, що може вплинути на рівень інвестицій та розвиток будівельної галузі.</w:t>
      </w:r>
    </w:p>
    <w:p w14:paraId="6C063BA4" w14:textId="77777777" w:rsidR="008B7E26" w:rsidRPr="00DE1F43" w:rsidRDefault="008B7E26" w:rsidP="008B7E26">
      <w:pPr>
        <w:tabs>
          <w:tab w:val="left" w:pos="1276"/>
        </w:tabs>
        <w:spacing w:after="0" w:line="360" w:lineRule="auto"/>
        <w:ind w:firstLine="851"/>
        <w:rPr>
          <w:rFonts w:ascii="Times New Roman" w:hAnsi="Times New Roman" w:cs="Times New Roman"/>
          <w:color w:val="000000" w:themeColor="text1"/>
          <w:sz w:val="28"/>
          <w:szCs w:val="28"/>
        </w:rPr>
      </w:pPr>
      <w:r w:rsidRPr="00DE1F43">
        <w:rPr>
          <w:rFonts w:ascii="Times New Roman" w:hAnsi="Times New Roman" w:cs="Times New Roman"/>
          <w:color w:val="000000" w:themeColor="text1"/>
          <w:sz w:val="28"/>
          <w:szCs w:val="28"/>
        </w:rPr>
        <w:t>У цілому, війна Росії проти України має значний негативний вплив на будівельну галузь та підприємства в Україні, тому важливо вживати заходів для зменшення цього впливу та забезпечення</w:t>
      </w:r>
    </w:p>
    <w:p w14:paraId="462AF0A6" w14:textId="77777777" w:rsidR="008B7E26" w:rsidRDefault="008B7E26" w:rsidP="008B7E26">
      <w:pPr>
        <w:tabs>
          <w:tab w:val="left" w:pos="1276"/>
        </w:tabs>
        <w:spacing w:after="0" w:line="360" w:lineRule="auto"/>
        <w:ind w:firstLine="851"/>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Основними елементами </w:t>
      </w:r>
      <w:r w:rsidRPr="00573FA4">
        <w:rPr>
          <w:rFonts w:ascii="Times New Roman" w:eastAsia="Times New Roman" w:hAnsi="Times New Roman" w:cs="Times New Roman"/>
          <w:color w:val="000000" w:themeColor="text1"/>
          <w:sz w:val="28"/>
          <w:szCs w:val="28"/>
          <w:lang w:eastAsia="uk-UA"/>
        </w:rPr>
        <w:t xml:space="preserve">соціальної політики </w:t>
      </w:r>
      <w:r>
        <w:rPr>
          <w:rFonts w:ascii="Times New Roman" w:eastAsia="Times New Roman" w:hAnsi="Times New Roman" w:cs="Times New Roman"/>
          <w:color w:val="000000" w:themeColor="text1"/>
          <w:sz w:val="28"/>
          <w:szCs w:val="28"/>
          <w:lang w:eastAsia="uk-UA"/>
        </w:rPr>
        <w:t xml:space="preserve">приватного </w:t>
      </w:r>
      <w:r w:rsidRPr="00573FA4">
        <w:rPr>
          <w:rFonts w:ascii="Times New Roman" w:eastAsia="Times New Roman" w:hAnsi="Times New Roman" w:cs="Times New Roman"/>
          <w:color w:val="000000" w:themeColor="text1"/>
          <w:sz w:val="28"/>
          <w:szCs w:val="28"/>
          <w:lang w:eastAsia="uk-UA"/>
        </w:rPr>
        <w:t>підприємства</w:t>
      </w:r>
      <w:r>
        <w:rPr>
          <w:rFonts w:ascii="Times New Roman" w:eastAsia="Times New Roman" w:hAnsi="Times New Roman" w:cs="Times New Roman"/>
          <w:color w:val="000000" w:themeColor="text1"/>
          <w:sz w:val="28"/>
          <w:szCs w:val="28"/>
          <w:lang w:eastAsia="uk-UA"/>
        </w:rPr>
        <w:t xml:space="preserve"> «ГАЛИЧ-БУД» </w:t>
      </w:r>
      <w:r w:rsidRPr="00573FA4">
        <w:rPr>
          <w:rFonts w:ascii="Times New Roman" w:eastAsia="Times New Roman" w:hAnsi="Times New Roman" w:cs="Times New Roman"/>
          <w:color w:val="000000" w:themeColor="text1"/>
          <w:sz w:val="28"/>
          <w:szCs w:val="28"/>
          <w:lang w:eastAsia="uk-UA"/>
        </w:rPr>
        <w:t>вход</w:t>
      </w:r>
      <w:r>
        <w:rPr>
          <w:rFonts w:ascii="Times New Roman" w:eastAsia="Times New Roman" w:hAnsi="Times New Roman" w:cs="Times New Roman"/>
          <w:color w:val="000000" w:themeColor="text1"/>
          <w:sz w:val="28"/>
          <w:szCs w:val="28"/>
          <w:lang w:eastAsia="uk-UA"/>
        </w:rPr>
        <w:t>ять</w:t>
      </w:r>
      <w:r w:rsidRPr="00573FA4">
        <w:rPr>
          <w:rFonts w:ascii="Times New Roman" w:eastAsia="Times New Roman" w:hAnsi="Times New Roman" w:cs="Times New Roman"/>
          <w:color w:val="000000" w:themeColor="text1"/>
          <w:sz w:val="28"/>
          <w:szCs w:val="28"/>
          <w:lang w:eastAsia="uk-UA"/>
        </w:rPr>
        <w:t xml:space="preserve"> наступні заходи:</w:t>
      </w:r>
    </w:p>
    <w:p w14:paraId="6282DB31" w14:textId="77777777" w:rsidR="008B7E26"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8B7E26">
        <w:rPr>
          <w:rFonts w:ascii="Times New Roman" w:eastAsia="Times New Roman" w:hAnsi="Times New Roman" w:cs="Times New Roman"/>
          <w:color w:val="000000" w:themeColor="text1"/>
          <w:sz w:val="28"/>
          <w:szCs w:val="28"/>
          <w:lang w:eastAsia="uk-UA"/>
        </w:rPr>
        <w:t>Розвиток кадрового потенціалу працівників та створення умов для кар'єрного зростання.</w:t>
      </w:r>
    </w:p>
    <w:p w14:paraId="77C1CEBC" w14:textId="7F1EFAA7" w:rsidR="008B7E26" w:rsidRPr="008B7E26"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8B7E26">
        <w:rPr>
          <w:rFonts w:ascii="Times New Roman" w:eastAsia="Times New Roman" w:hAnsi="Times New Roman" w:cs="Times New Roman"/>
          <w:color w:val="000000" w:themeColor="text1"/>
          <w:sz w:val="28"/>
          <w:szCs w:val="28"/>
          <w:lang w:eastAsia="uk-UA"/>
        </w:rPr>
        <w:t>Організація курсів підвищення кваліфікації та інші форми навчання.</w:t>
      </w:r>
    </w:p>
    <w:p w14:paraId="4A2B2254" w14:textId="62BC958B" w:rsidR="008B7E26" w:rsidRPr="008B7E26"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8B7E26">
        <w:rPr>
          <w:rFonts w:ascii="Times New Roman" w:eastAsia="Times New Roman" w:hAnsi="Times New Roman" w:cs="Times New Roman"/>
          <w:color w:val="000000" w:themeColor="text1"/>
          <w:sz w:val="28"/>
          <w:szCs w:val="28"/>
          <w:lang w:eastAsia="uk-UA"/>
        </w:rPr>
        <w:lastRenderedPageBreak/>
        <w:t>Забезпечення соціальних гарантій для працівників (пенсійне забезпечення, допомога при тимчасовій непрацездатності, страхування від нещасних випадків на виробництві та професійних захворювань, страхування на випадок безробіття).</w:t>
      </w:r>
    </w:p>
    <w:p w14:paraId="73D0C4F5" w14:textId="77777777" w:rsidR="008B7E26" w:rsidRPr="003B6391"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Забезпечення безпечних умов праці.</w:t>
      </w:r>
    </w:p>
    <w:p w14:paraId="2B20E00B" w14:textId="77777777" w:rsidR="008B7E26"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 xml:space="preserve">Забезпечення можливості балансування роботи та особистого життя. </w:t>
      </w:r>
    </w:p>
    <w:p w14:paraId="273FD559" w14:textId="77777777" w:rsidR="008B7E26"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Організація спільних заходів для працівників (спортивні змагання, корпоративні вечірки тощо).</w:t>
      </w:r>
    </w:p>
    <w:p w14:paraId="56E87885" w14:textId="77777777" w:rsidR="008B7E26" w:rsidRPr="003B6391" w:rsidRDefault="008B7E26" w:rsidP="008B7E26">
      <w:pPr>
        <w:pStyle w:val="a4"/>
        <w:numPr>
          <w:ilvl w:val="0"/>
          <w:numId w:val="35"/>
        </w:numPr>
        <w:tabs>
          <w:tab w:val="left" w:pos="1276"/>
        </w:tabs>
        <w:spacing w:after="0" w:line="360" w:lineRule="auto"/>
        <w:ind w:left="0" w:firstLine="851"/>
        <w:rPr>
          <w:rFonts w:ascii="Times New Roman" w:eastAsia="Times New Roman" w:hAnsi="Times New Roman" w:cs="Times New Roman"/>
          <w:color w:val="000000" w:themeColor="text1"/>
          <w:sz w:val="28"/>
          <w:szCs w:val="28"/>
          <w:lang w:eastAsia="uk-UA"/>
        </w:rPr>
      </w:pPr>
      <w:r w:rsidRPr="003B6391">
        <w:rPr>
          <w:rFonts w:ascii="Times New Roman" w:eastAsia="Times New Roman" w:hAnsi="Times New Roman" w:cs="Times New Roman"/>
          <w:color w:val="000000" w:themeColor="text1"/>
          <w:sz w:val="28"/>
          <w:szCs w:val="28"/>
          <w:lang w:eastAsia="uk-UA"/>
        </w:rPr>
        <w:t>Дотримання принципів рівності та не допущення дискримінації на робочому місці.</w:t>
      </w:r>
    </w:p>
    <w:p w14:paraId="2F646135" w14:textId="77777777" w:rsidR="008B7E26" w:rsidRPr="00EF769C" w:rsidRDefault="008B7E26" w:rsidP="008B7E26">
      <w:pPr>
        <w:tabs>
          <w:tab w:val="left" w:pos="1276"/>
        </w:tabs>
        <w:spacing w:after="0" w:line="360" w:lineRule="auto"/>
        <w:ind w:firstLine="851"/>
        <w:rPr>
          <w:rFonts w:ascii="Times New Roman" w:hAnsi="Times New Roman" w:cs="Times New Roman"/>
          <w:sz w:val="28"/>
          <w:szCs w:val="28"/>
        </w:rPr>
      </w:pPr>
      <w:r w:rsidRPr="00EF769C">
        <w:rPr>
          <w:rFonts w:ascii="Times New Roman" w:hAnsi="Times New Roman" w:cs="Times New Roman"/>
          <w:sz w:val="28"/>
          <w:szCs w:val="28"/>
        </w:rPr>
        <w:t xml:space="preserve">Загалом, на підприємстві </w:t>
      </w:r>
      <w:r>
        <w:rPr>
          <w:rFonts w:ascii="Times New Roman" w:hAnsi="Times New Roman" w:cs="Times New Roman"/>
          <w:sz w:val="28"/>
          <w:szCs w:val="28"/>
        </w:rPr>
        <w:t>діють такі види соціальних пільг</w:t>
      </w:r>
      <w:r w:rsidRPr="00EF769C">
        <w:rPr>
          <w:rFonts w:ascii="Times New Roman" w:hAnsi="Times New Roman" w:cs="Times New Roman"/>
          <w:sz w:val="28"/>
          <w:szCs w:val="28"/>
        </w:rPr>
        <w:t>:</w:t>
      </w:r>
    </w:p>
    <w:p w14:paraId="38F1EE65"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1.</w:t>
      </w:r>
      <w:r>
        <w:rPr>
          <w:rFonts w:ascii="Times New Roman" w:hAnsi="Times New Roman" w:cs="Times New Roman"/>
          <w:sz w:val="28"/>
          <w:szCs w:val="28"/>
        </w:rPr>
        <w:tab/>
        <w:t>Позика – надається працівникам на вирішення їх проблем</w:t>
      </w:r>
      <w:r w:rsidRPr="00EF769C">
        <w:rPr>
          <w:rFonts w:ascii="Times New Roman" w:hAnsi="Times New Roman" w:cs="Times New Roman"/>
          <w:sz w:val="28"/>
          <w:szCs w:val="28"/>
        </w:rPr>
        <w:t>.</w:t>
      </w:r>
    </w:p>
    <w:p w14:paraId="34535EC0"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2</w:t>
      </w:r>
      <w:r>
        <w:rPr>
          <w:rFonts w:ascii="Times New Roman" w:hAnsi="Times New Roman" w:cs="Times New Roman"/>
          <w:sz w:val="28"/>
          <w:szCs w:val="28"/>
        </w:rPr>
        <w:t>.</w:t>
      </w:r>
      <w:r>
        <w:rPr>
          <w:rFonts w:ascii="Times New Roman" w:hAnsi="Times New Roman" w:cs="Times New Roman"/>
          <w:sz w:val="28"/>
          <w:szCs w:val="28"/>
        </w:rPr>
        <w:tab/>
      </w:r>
      <w:r w:rsidRPr="00EF769C">
        <w:rPr>
          <w:rFonts w:ascii="Times New Roman" w:hAnsi="Times New Roman" w:cs="Times New Roman"/>
          <w:sz w:val="28"/>
          <w:szCs w:val="28"/>
        </w:rPr>
        <w:t xml:space="preserve">Матеріальна допомога </w:t>
      </w:r>
      <w:r>
        <w:rPr>
          <w:rFonts w:ascii="Times New Roman" w:hAnsi="Times New Roman" w:cs="Times New Roman"/>
          <w:sz w:val="28"/>
          <w:szCs w:val="28"/>
        </w:rPr>
        <w:t>–</w:t>
      </w:r>
      <w:r w:rsidRPr="00EF769C">
        <w:rPr>
          <w:rFonts w:ascii="Times New Roman" w:hAnsi="Times New Roman" w:cs="Times New Roman"/>
          <w:sz w:val="28"/>
          <w:szCs w:val="28"/>
        </w:rPr>
        <w:t xml:space="preserve"> вартість надання за допомогою безповоротної одноразової грошової допомоги, спрямованої на соціальну підтримку </w:t>
      </w:r>
      <w:r>
        <w:rPr>
          <w:rFonts w:ascii="Times New Roman" w:hAnsi="Times New Roman" w:cs="Times New Roman"/>
          <w:sz w:val="28"/>
          <w:szCs w:val="28"/>
        </w:rPr>
        <w:t>працівників, що тимчасово опинились у скрутному становищі</w:t>
      </w:r>
      <w:r w:rsidRPr="00EF769C">
        <w:rPr>
          <w:rFonts w:ascii="Times New Roman" w:hAnsi="Times New Roman" w:cs="Times New Roman"/>
          <w:sz w:val="28"/>
          <w:szCs w:val="28"/>
        </w:rPr>
        <w:t>.</w:t>
      </w:r>
    </w:p>
    <w:p w14:paraId="7D66BF37"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3. Одноразова допомога на оздоровлення </w:t>
      </w:r>
      <w:r>
        <w:rPr>
          <w:rFonts w:ascii="Times New Roman" w:hAnsi="Times New Roman" w:cs="Times New Roman"/>
          <w:sz w:val="28"/>
          <w:szCs w:val="28"/>
        </w:rPr>
        <w:t>–</w:t>
      </w:r>
      <w:r w:rsidRPr="00EF769C">
        <w:rPr>
          <w:rFonts w:ascii="Times New Roman" w:hAnsi="Times New Roman" w:cs="Times New Roman"/>
          <w:sz w:val="28"/>
          <w:szCs w:val="28"/>
        </w:rPr>
        <w:t xml:space="preserve"> допомога, як</w:t>
      </w:r>
      <w:r>
        <w:rPr>
          <w:rFonts w:ascii="Times New Roman" w:hAnsi="Times New Roman" w:cs="Times New Roman"/>
          <w:sz w:val="28"/>
          <w:szCs w:val="28"/>
        </w:rPr>
        <w:t>а</w:t>
      </w:r>
      <w:r w:rsidRPr="00EF769C">
        <w:rPr>
          <w:rFonts w:ascii="Times New Roman" w:hAnsi="Times New Roman" w:cs="Times New Roman"/>
          <w:sz w:val="28"/>
          <w:szCs w:val="28"/>
        </w:rPr>
        <w:t xml:space="preserve"> </w:t>
      </w:r>
      <w:r>
        <w:rPr>
          <w:rFonts w:ascii="Times New Roman" w:hAnsi="Times New Roman" w:cs="Times New Roman"/>
          <w:sz w:val="28"/>
          <w:szCs w:val="28"/>
        </w:rPr>
        <w:t>ви</w:t>
      </w:r>
      <w:r w:rsidRPr="00EF769C">
        <w:rPr>
          <w:rFonts w:ascii="Times New Roman" w:hAnsi="Times New Roman" w:cs="Times New Roman"/>
          <w:sz w:val="28"/>
          <w:szCs w:val="28"/>
        </w:rPr>
        <w:t xml:space="preserve">плачується </w:t>
      </w:r>
      <w:r>
        <w:rPr>
          <w:rFonts w:ascii="Times New Roman" w:hAnsi="Times New Roman" w:cs="Times New Roman"/>
          <w:sz w:val="28"/>
          <w:szCs w:val="28"/>
        </w:rPr>
        <w:t>при щорічній відпустці</w:t>
      </w:r>
      <w:r w:rsidRPr="00EF769C">
        <w:rPr>
          <w:rFonts w:ascii="Times New Roman" w:hAnsi="Times New Roman" w:cs="Times New Roman"/>
          <w:sz w:val="28"/>
          <w:szCs w:val="28"/>
        </w:rPr>
        <w:t>.</w:t>
      </w:r>
    </w:p>
    <w:p w14:paraId="69C2AE85"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4. Винагород</w:t>
      </w:r>
      <w:r>
        <w:rPr>
          <w:rFonts w:ascii="Times New Roman" w:hAnsi="Times New Roman" w:cs="Times New Roman"/>
          <w:sz w:val="28"/>
          <w:szCs w:val="28"/>
        </w:rPr>
        <w:t>а</w:t>
      </w:r>
      <w:r w:rsidRPr="00EF769C">
        <w:rPr>
          <w:rFonts w:ascii="Times New Roman" w:hAnsi="Times New Roman" w:cs="Times New Roman"/>
          <w:sz w:val="28"/>
          <w:szCs w:val="28"/>
        </w:rPr>
        <w:t xml:space="preserve"> за результати річної праці </w:t>
      </w:r>
      <w:r>
        <w:rPr>
          <w:rFonts w:ascii="Times New Roman" w:hAnsi="Times New Roman" w:cs="Times New Roman"/>
          <w:sz w:val="28"/>
          <w:szCs w:val="28"/>
        </w:rPr>
        <w:t>–</w:t>
      </w:r>
      <w:r w:rsidRPr="00EF769C">
        <w:rPr>
          <w:rFonts w:ascii="Times New Roman" w:hAnsi="Times New Roman" w:cs="Times New Roman"/>
          <w:sz w:val="28"/>
          <w:szCs w:val="28"/>
        </w:rPr>
        <w:t xml:space="preserve"> премії, за успішну роботу.</w:t>
      </w:r>
    </w:p>
    <w:p w14:paraId="6CAE02CC" w14:textId="77777777" w:rsidR="008B7E26" w:rsidRPr="00EF769C" w:rsidRDefault="008B7E26" w:rsidP="008B7E26">
      <w:pPr>
        <w:spacing w:after="0" w:line="360" w:lineRule="auto"/>
        <w:ind w:firstLine="709"/>
        <w:rPr>
          <w:rFonts w:ascii="Times New Roman" w:hAnsi="Times New Roman" w:cs="Times New Roman"/>
          <w:sz w:val="28"/>
          <w:szCs w:val="28"/>
        </w:rPr>
      </w:pPr>
      <w:r w:rsidRPr="00EF769C">
        <w:rPr>
          <w:rFonts w:ascii="Times New Roman" w:hAnsi="Times New Roman" w:cs="Times New Roman"/>
          <w:sz w:val="28"/>
          <w:szCs w:val="28"/>
        </w:rPr>
        <w:t xml:space="preserve">5. Бонус до 8. Березня </w:t>
      </w:r>
      <w:r>
        <w:rPr>
          <w:rFonts w:ascii="Times New Roman" w:hAnsi="Times New Roman" w:cs="Times New Roman"/>
          <w:sz w:val="28"/>
          <w:szCs w:val="28"/>
        </w:rPr>
        <w:t>–</w:t>
      </w:r>
      <w:r w:rsidRPr="00EF769C">
        <w:rPr>
          <w:rFonts w:ascii="Times New Roman" w:hAnsi="Times New Roman" w:cs="Times New Roman"/>
          <w:sz w:val="28"/>
          <w:szCs w:val="28"/>
        </w:rPr>
        <w:t xml:space="preserve"> </w:t>
      </w:r>
      <w:r>
        <w:rPr>
          <w:rFonts w:ascii="Times New Roman" w:hAnsi="Times New Roman" w:cs="Times New Roman"/>
          <w:sz w:val="28"/>
          <w:szCs w:val="28"/>
        </w:rPr>
        <w:t>премія</w:t>
      </w:r>
      <w:r w:rsidRPr="00EF769C">
        <w:rPr>
          <w:rFonts w:ascii="Times New Roman" w:hAnsi="Times New Roman" w:cs="Times New Roman"/>
          <w:sz w:val="28"/>
          <w:szCs w:val="28"/>
        </w:rPr>
        <w:t>, як</w:t>
      </w:r>
      <w:r>
        <w:rPr>
          <w:rFonts w:ascii="Times New Roman" w:hAnsi="Times New Roman" w:cs="Times New Roman"/>
          <w:sz w:val="28"/>
          <w:szCs w:val="28"/>
        </w:rPr>
        <w:t>а</w:t>
      </w:r>
      <w:r w:rsidRPr="00EF769C">
        <w:rPr>
          <w:rFonts w:ascii="Times New Roman" w:hAnsi="Times New Roman" w:cs="Times New Roman"/>
          <w:sz w:val="28"/>
          <w:szCs w:val="28"/>
        </w:rPr>
        <w:t xml:space="preserve"> виплачується жінкам, які працюють на </w:t>
      </w:r>
      <w:r>
        <w:rPr>
          <w:rFonts w:ascii="Times New Roman" w:hAnsi="Times New Roman" w:cs="Times New Roman"/>
          <w:sz w:val="28"/>
          <w:szCs w:val="28"/>
        </w:rPr>
        <w:t>підприємстві</w:t>
      </w:r>
      <w:r w:rsidRPr="00EF769C">
        <w:rPr>
          <w:rFonts w:ascii="Times New Roman" w:hAnsi="Times New Roman" w:cs="Times New Roman"/>
          <w:sz w:val="28"/>
          <w:szCs w:val="28"/>
        </w:rPr>
        <w:t>.</w:t>
      </w:r>
    </w:p>
    <w:p w14:paraId="3BFA4780" w14:textId="77777777" w:rsidR="008B7E26" w:rsidRPr="00BD5D58" w:rsidRDefault="008B7E26" w:rsidP="008B7E26">
      <w:pPr>
        <w:pStyle w:val="afc"/>
        <w:tabs>
          <w:tab w:val="left" w:pos="1276"/>
        </w:tabs>
        <w:spacing w:line="360" w:lineRule="auto"/>
        <w:ind w:left="0" w:right="119" w:firstLine="709"/>
        <w:rPr>
          <w:sz w:val="28"/>
          <w:szCs w:val="28"/>
        </w:rPr>
      </w:pPr>
      <w:bookmarkStart w:id="14" w:name="_Hlk134567239"/>
      <w:bookmarkEnd w:id="13"/>
      <w:r w:rsidRPr="00BD5D58">
        <w:rPr>
          <w:sz w:val="28"/>
          <w:szCs w:val="28"/>
        </w:rPr>
        <w:t xml:space="preserve">Для реалізації </w:t>
      </w:r>
      <w:r>
        <w:rPr>
          <w:sz w:val="28"/>
          <w:szCs w:val="28"/>
        </w:rPr>
        <w:t>активної соціальної політики підприємства</w:t>
      </w:r>
      <w:r w:rsidRPr="00BD5D58">
        <w:rPr>
          <w:sz w:val="28"/>
          <w:szCs w:val="28"/>
        </w:rPr>
        <w:t xml:space="preserve"> на вітчизняному ринку, підвищення</w:t>
      </w:r>
      <w:r w:rsidRPr="00BD5D58">
        <w:rPr>
          <w:spacing w:val="1"/>
          <w:sz w:val="28"/>
          <w:szCs w:val="28"/>
        </w:rPr>
        <w:t xml:space="preserve"> </w:t>
      </w:r>
      <w:r w:rsidRPr="00BD5D58">
        <w:rPr>
          <w:sz w:val="28"/>
          <w:szCs w:val="28"/>
        </w:rPr>
        <w:t>рівня конкурентоспроможності компаній у глобальному середовищі необхідним</w:t>
      </w:r>
      <w:r w:rsidRPr="00BD5D58">
        <w:rPr>
          <w:spacing w:val="1"/>
          <w:sz w:val="28"/>
          <w:szCs w:val="28"/>
        </w:rPr>
        <w:t xml:space="preserve"> </w:t>
      </w:r>
      <w:r w:rsidRPr="00BD5D58">
        <w:rPr>
          <w:sz w:val="28"/>
          <w:szCs w:val="28"/>
        </w:rPr>
        <w:t>є:</w:t>
      </w:r>
    </w:p>
    <w:p w14:paraId="0B95DEF5"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визначення</w:t>
      </w:r>
      <w:r w:rsidRPr="00BD5D58">
        <w:rPr>
          <w:spacing w:val="1"/>
          <w:sz w:val="28"/>
          <w:szCs w:val="28"/>
        </w:rPr>
        <w:t xml:space="preserve"> </w:t>
      </w:r>
      <w:r w:rsidRPr="00BD5D58">
        <w:rPr>
          <w:sz w:val="28"/>
          <w:szCs w:val="28"/>
        </w:rPr>
        <w:t>змісту,</w:t>
      </w:r>
      <w:r w:rsidRPr="00BD5D58">
        <w:rPr>
          <w:spacing w:val="1"/>
          <w:sz w:val="28"/>
          <w:szCs w:val="28"/>
        </w:rPr>
        <w:t xml:space="preserve"> </w:t>
      </w:r>
      <w:r w:rsidRPr="00BD5D58">
        <w:rPr>
          <w:sz w:val="28"/>
          <w:szCs w:val="28"/>
        </w:rPr>
        <w:t>значимості</w:t>
      </w:r>
      <w:r w:rsidRPr="00BD5D58">
        <w:rPr>
          <w:spacing w:val="1"/>
          <w:sz w:val="28"/>
          <w:szCs w:val="28"/>
        </w:rPr>
        <w:t xml:space="preserve"> </w:t>
      </w:r>
      <w:r w:rsidRPr="00BD5D58">
        <w:rPr>
          <w:sz w:val="28"/>
          <w:szCs w:val="28"/>
        </w:rPr>
        <w:t>соціально</w:t>
      </w:r>
      <w:r>
        <w:rPr>
          <w:sz w:val="28"/>
          <w:szCs w:val="28"/>
        </w:rPr>
        <w:t>ї</w:t>
      </w:r>
      <w:r w:rsidRPr="00BD5D58">
        <w:rPr>
          <w:spacing w:val="1"/>
          <w:sz w:val="28"/>
          <w:szCs w:val="28"/>
        </w:rPr>
        <w:t xml:space="preserve"> </w:t>
      </w:r>
      <w:r>
        <w:rPr>
          <w:sz w:val="28"/>
          <w:szCs w:val="28"/>
        </w:rPr>
        <w:t>політики</w:t>
      </w:r>
      <w:r w:rsidRPr="00BD5D58">
        <w:rPr>
          <w:spacing w:val="1"/>
          <w:sz w:val="28"/>
          <w:szCs w:val="28"/>
        </w:rPr>
        <w:t xml:space="preserve"> </w:t>
      </w:r>
      <w:r w:rsidRPr="00BD5D58">
        <w:rPr>
          <w:sz w:val="28"/>
          <w:szCs w:val="28"/>
        </w:rPr>
        <w:t>для</w:t>
      </w:r>
      <w:r w:rsidRPr="00BD5D58">
        <w:rPr>
          <w:spacing w:val="-62"/>
          <w:sz w:val="28"/>
          <w:szCs w:val="28"/>
        </w:rPr>
        <w:t xml:space="preserve"> </w:t>
      </w:r>
      <w:r w:rsidRPr="00BD5D58">
        <w:rPr>
          <w:sz w:val="28"/>
          <w:szCs w:val="28"/>
        </w:rPr>
        <w:t>розвитку соціально</w:t>
      </w:r>
      <w:r w:rsidRPr="00BD5D58">
        <w:rPr>
          <w:spacing w:val="2"/>
          <w:sz w:val="28"/>
          <w:szCs w:val="28"/>
        </w:rPr>
        <w:t xml:space="preserve"> </w:t>
      </w:r>
      <w:r w:rsidRPr="00BD5D58">
        <w:rPr>
          <w:sz w:val="28"/>
          <w:szCs w:val="28"/>
        </w:rPr>
        <w:t>орієнтовної</w:t>
      </w:r>
      <w:r w:rsidRPr="00BD5D58">
        <w:rPr>
          <w:spacing w:val="2"/>
          <w:sz w:val="28"/>
          <w:szCs w:val="28"/>
        </w:rPr>
        <w:t xml:space="preserve"> </w:t>
      </w:r>
      <w:r w:rsidRPr="00BD5D58">
        <w:rPr>
          <w:sz w:val="28"/>
          <w:szCs w:val="28"/>
        </w:rPr>
        <w:t>держави;</w:t>
      </w:r>
    </w:p>
    <w:p w14:paraId="0F970E3C"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поширення</w:t>
      </w:r>
      <w:r w:rsidRPr="00BD5D58">
        <w:rPr>
          <w:spacing w:val="13"/>
          <w:sz w:val="28"/>
          <w:szCs w:val="28"/>
        </w:rPr>
        <w:t xml:space="preserve"> </w:t>
      </w:r>
      <w:r w:rsidRPr="00BD5D58">
        <w:rPr>
          <w:sz w:val="28"/>
          <w:szCs w:val="28"/>
        </w:rPr>
        <w:t>розуміння</w:t>
      </w:r>
      <w:r w:rsidRPr="00BD5D58">
        <w:rPr>
          <w:spacing w:val="13"/>
          <w:sz w:val="28"/>
          <w:szCs w:val="28"/>
        </w:rPr>
        <w:t xml:space="preserve"> </w:t>
      </w:r>
      <w:r w:rsidRPr="00BD5D58">
        <w:rPr>
          <w:sz w:val="28"/>
          <w:szCs w:val="28"/>
        </w:rPr>
        <w:t>стратегічного</w:t>
      </w:r>
      <w:r w:rsidRPr="00BD5D58">
        <w:rPr>
          <w:spacing w:val="12"/>
          <w:sz w:val="28"/>
          <w:szCs w:val="28"/>
        </w:rPr>
        <w:t xml:space="preserve"> </w:t>
      </w:r>
      <w:r w:rsidRPr="00BD5D58">
        <w:rPr>
          <w:sz w:val="28"/>
          <w:szCs w:val="28"/>
        </w:rPr>
        <w:t>значення</w:t>
      </w:r>
      <w:r w:rsidRPr="00BD5D58">
        <w:rPr>
          <w:spacing w:val="13"/>
          <w:sz w:val="28"/>
          <w:szCs w:val="28"/>
        </w:rPr>
        <w:t xml:space="preserve"> </w:t>
      </w:r>
      <w:r w:rsidRPr="00BD5D58">
        <w:rPr>
          <w:sz w:val="28"/>
          <w:szCs w:val="28"/>
        </w:rPr>
        <w:t>соціально</w:t>
      </w:r>
      <w:r>
        <w:rPr>
          <w:sz w:val="28"/>
          <w:szCs w:val="28"/>
        </w:rPr>
        <w:t>ї</w:t>
      </w:r>
      <w:r w:rsidRPr="00BD5D58">
        <w:rPr>
          <w:spacing w:val="12"/>
          <w:sz w:val="28"/>
          <w:szCs w:val="28"/>
        </w:rPr>
        <w:t xml:space="preserve"> </w:t>
      </w:r>
      <w:r w:rsidRPr="00BD5D58">
        <w:rPr>
          <w:sz w:val="28"/>
          <w:szCs w:val="28"/>
        </w:rPr>
        <w:t>відповідальної</w:t>
      </w:r>
      <w:r>
        <w:rPr>
          <w:sz w:val="28"/>
          <w:szCs w:val="28"/>
        </w:rPr>
        <w:t xml:space="preserve"> </w:t>
      </w:r>
      <w:r w:rsidRPr="00BD5D58">
        <w:rPr>
          <w:spacing w:val="-62"/>
          <w:sz w:val="28"/>
          <w:szCs w:val="28"/>
        </w:rPr>
        <w:t xml:space="preserve"> </w:t>
      </w:r>
      <w:r w:rsidRPr="00BD5D58">
        <w:rPr>
          <w:sz w:val="28"/>
          <w:szCs w:val="28"/>
        </w:rPr>
        <w:t>позиції для</w:t>
      </w:r>
      <w:r w:rsidRPr="00BD5D58">
        <w:rPr>
          <w:spacing w:val="2"/>
          <w:sz w:val="28"/>
          <w:szCs w:val="28"/>
        </w:rPr>
        <w:t xml:space="preserve"> </w:t>
      </w:r>
      <w:r w:rsidRPr="00BD5D58">
        <w:rPr>
          <w:sz w:val="28"/>
          <w:szCs w:val="28"/>
        </w:rPr>
        <w:t>зміцнення</w:t>
      </w:r>
      <w:r w:rsidRPr="00BD5D58">
        <w:rPr>
          <w:spacing w:val="2"/>
          <w:sz w:val="28"/>
          <w:szCs w:val="28"/>
        </w:rPr>
        <w:t xml:space="preserve"> </w:t>
      </w:r>
      <w:r w:rsidRPr="00BD5D58">
        <w:rPr>
          <w:sz w:val="28"/>
          <w:szCs w:val="28"/>
        </w:rPr>
        <w:t>конкурентоспроможності;</w:t>
      </w:r>
    </w:p>
    <w:p w14:paraId="3109D43D" w14:textId="77777777" w:rsidR="008B7E26" w:rsidRPr="00BD5D58" w:rsidRDefault="008B7E26" w:rsidP="008B7E26">
      <w:pPr>
        <w:pStyle w:val="afc"/>
        <w:numPr>
          <w:ilvl w:val="0"/>
          <w:numId w:val="29"/>
        </w:numPr>
        <w:tabs>
          <w:tab w:val="left" w:pos="1276"/>
          <w:tab w:val="left" w:pos="2179"/>
          <w:tab w:val="left" w:pos="2659"/>
          <w:tab w:val="left" w:pos="4544"/>
          <w:tab w:val="left" w:pos="5307"/>
          <w:tab w:val="left" w:pos="6770"/>
          <w:tab w:val="left" w:pos="7897"/>
        </w:tabs>
        <w:spacing w:line="360" w:lineRule="auto"/>
        <w:ind w:left="0" w:right="122" w:firstLine="709"/>
        <w:rPr>
          <w:sz w:val="28"/>
          <w:szCs w:val="28"/>
        </w:rPr>
      </w:pPr>
      <w:r w:rsidRPr="00BD5D58">
        <w:rPr>
          <w:sz w:val="28"/>
          <w:szCs w:val="28"/>
        </w:rPr>
        <w:t xml:space="preserve">створення на національному рівні ефективної системи </w:t>
      </w:r>
      <w:r w:rsidRPr="00BD5D58">
        <w:rPr>
          <w:spacing w:val="-1"/>
          <w:sz w:val="28"/>
          <w:szCs w:val="28"/>
        </w:rPr>
        <w:t>комунікації</w:t>
      </w:r>
      <w:r w:rsidRPr="00BD5D58">
        <w:rPr>
          <w:spacing w:val="-62"/>
          <w:sz w:val="28"/>
          <w:szCs w:val="28"/>
        </w:rPr>
        <w:t xml:space="preserve"> </w:t>
      </w:r>
      <w:r w:rsidRPr="00BD5D58">
        <w:rPr>
          <w:sz w:val="28"/>
          <w:szCs w:val="28"/>
        </w:rPr>
        <w:t>соціально</w:t>
      </w:r>
      <w:r w:rsidRPr="00BD5D58">
        <w:rPr>
          <w:spacing w:val="1"/>
          <w:sz w:val="28"/>
          <w:szCs w:val="28"/>
        </w:rPr>
        <w:t xml:space="preserve"> </w:t>
      </w:r>
      <w:r w:rsidRPr="00BD5D58">
        <w:rPr>
          <w:sz w:val="28"/>
          <w:szCs w:val="28"/>
        </w:rPr>
        <w:t>відповідального</w:t>
      </w:r>
      <w:r w:rsidRPr="00BD5D58">
        <w:rPr>
          <w:spacing w:val="1"/>
          <w:sz w:val="28"/>
          <w:szCs w:val="28"/>
        </w:rPr>
        <w:t xml:space="preserve"> </w:t>
      </w:r>
      <w:r w:rsidRPr="00BD5D58">
        <w:rPr>
          <w:sz w:val="28"/>
          <w:szCs w:val="28"/>
        </w:rPr>
        <w:t>бізнесу;</w:t>
      </w:r>
    </w:p>
    <w:p w14:paraId="611FE3BA" w14:textId="77777777" w:rsidR="008B7E26" w:rsidRPr="00BD5D58" w:rsidRDefault="008B7E26" w:rsidP="008B7E26">
      <w:pPr>
        <w:pStyle w:val="afc"/>
        <w:numPr>
          <w:ilvl w:val="0"/>
          <w:numId w:val="29"/>
        </w:numPr>
        <w:tabs>
          <w:tab w:val="left" w:pos="1276"/>
        </w:tabs>
        <w:spacing w:line="360" w:lineRule="auto"/>
        <w:ind w:left="0" w:firstLine="709"/>
        <w:rPr>
          <w:sz w:val="28"/>
          <w:szCs w:val="28"/>
        </w:rPr>
      </w:pPr>
      <w:r w:rsidRPr="00BD5D58">
        <w:rPr>
          <w:sz w:val="28"/>
          <w:szCs w:val="28"/>
        </w:rPr>
        <w:t>формування</w:t>
      </w:r>
      <w:r w:rsidRPr="00BD5D58">
        <w:rPr>
          <w:spacing w:val="12"/>
          <w:sz w:val="28"/>
          <w:szCs w:val="28"/>
        </w:rPr>
        <w:t xml:space="preserve"> </w:t>
      </w:r>
      <w:r w:rsidRPr="00BD5D58">
        <w:rPr>
          <w:sz w:val="28"/>
          <w:szCs w:val="28"/>
        </w:rPr>
        <w:t>законодавчої</w:t>
      </w:r>
      <w:r w:rsidRPr="00BD5D58">
        <w:rPr>
          <w:spacing w:val="16"/>
          <w:sz w:val="28"/>
          <w:szCs w:val="28"/>
        </w:rPr>
        <w:t xml:space="preserve"> </w:t>
      </w:r>
      <w:r w:rsidRPr="00BD5D58">
        <w:rPr>
          <w:sz w:val="28"/>
          <w:szCs w:val="28"/>
        </w:rPr>
        <w:t>бази,</w:t>
      </w:r>
      <w:r w:rsidRPr="00BD5D58">
        <w:rPr>
          <w:spacing w:val="13"/>
          <w:sz w:val="28"/>
          <w:szCs w:val="28"/>
        </w:rPr>
        <w:t xml:space="preserve"> </w:t>
      </w:r>
      <w:r w:rsidRPr="00BD5D58">
        <w:rPr>
          <w:sz w:val="28"/>
          <w:szCs w:val="28"/>
        </w:rPr>
        <w:t>яка</w:t>
      </w:r>
      <w:r w:rsidRPr="00BD5D58">
        <w:rPr>
          <w:spacing w:val="11"/>
          <w:sz w:val="28"/>
          <w:szCs w:val="28"/>
        </w:rPr>
        <w:t xml:space="preserve"> </w:t>
      </w:r>
      <w:r w:rsidRPr="00BD5D58">
        <w:rPr>
          <w:sz w:val="28"/>
          <w:szCs w:val="28"/>
        </w:rPr>
        <w:t>забезпечить</w:t>
      </w:r>
      <w:r w:rsidRPr="00BD5D58">
        <w:rPr>
          <w:spacing w:val="13"/>
          <w:sz w:val="28"/>
          <w:szCs w:val="28"/>
        </w:rPr>
        <w:t xml:space="preserve"> </w:t>
      </w:r>
      <w:r w:rsidRPr="00BD5D58">
        <w:rPr>
          <w:sz w:val="28"/>
          <w:szCs w:val="28"/>
        </w:rPr>
        <w:t>зацікавленість</w:t>
      </w:r>
      <w:r w:rsidRPr="00BD5D58">
        <w:rPr>
          <w:spacing w:val="12"/>
          <w:sz w:val="28"/>
          <w:szCs w:val="28"/>
        </w:rPr>
        <w:t xml:space="preserve"> </w:t>
      </w:r>
      <w:r w:rsidRPr="00BD5D58">
        <w:rPr>
          <w:sz w:val="28"/>
          <w:szCs w:val="28"/>
        </w:rPr>
        <w:lastRenderedPageBreak/>
        <w:t>компаній</w:t>
      </w:r>
      <w:r w:rsidRPr="00BD5D58">
        <w:rPr>
          <w:spacing w:val="12"/>
          <w:sz w:val="28"/>
          <w:szCs w:val="28"/>
        </w:rPr>
        <w:t xml:space="preserve"> </w:t>
      </w:r>
      <w:r w:rsidRPr="00BD5D58">
        <w:rPr>
          <w:sz w:val="28"/>
          <w:szCs w:val="28"/>
        </w:rPr>
        <w:t>в</w:t>
      </w:r>
      <w:r w:rsidRPr="00BD5D58">
        <w:rPr>
          <w:spacing w:val="-62"/>
          <w:sz w:val="28"/>
          <w:szCs w:val="28"/>
        </w:rPr>
        <w:t xml:space="preserve"> </w:t>
      </w:r>
      <w:r w:rsidRPr="00BD5D58">
        <w:rPr>
          <w:sz w:val="28"/>
          <w:szCs w:val="28"/>
        </w:rPr>
        <w:t>конструктивній</w:t>
      </w:r>
      <w:r w:rsidRPr="00BD5D58">
        <w:rPr>
          <w:spacing w:val="1"/>
          <w:sz w:val="28"/>
          <w:szCs w:val="28"/>
        </w:rPr>
        <w:t xml:space="preserve"> </w:t>
      </w:r>
      <w:r w:rsidRPr="00BD5D58">
        <w:rPr>
          <w:sz w:val="28"/>
          <w:szCs w:val="28"/>
        </w:rPr>
        <w:t>участі у здійсненні соціальних</w:t>
      </w:r>
      <w:r w:rsidRPr="00BD5D58">
        <w:rPr>
          <w:spacing w:val="1"/>
          <w:sz w:val="28"/>
          <w:szCs w:val="28"/>
        </w:rPr>
        <w:t xml:space="preserve"> </w:t>
      </w:r>
      <w:r w:rsidRPr="00BD5D58">
        <w:rPr>
          <w:sz w:val="28"/>
          <w:szCs w:val="28"/>
        </w:rPr>
        <w:t>програм;</w:t>
      </w:r>
    </w:p>
    <w:p w14:paraId="1F703FEC" w14:textId="77777777" w:rsidR="008B7E26" w:rsidRPr="00BD5D58" w:rsidRDefault="008B7E26" w:rsidP="008B7E26">
      <w:pPr>
        <w:pStyle w:val="afc"/>
        <w:numPr>
          <w:ilvl w:val="0"/>
          <w:numId w:val="29"/>
        </w:numPr>
        <w:tabs>
          <w:tab w:val="left" w:pos="1276"/>
        </w:tabs>
        <w:spacing w:line="360" w:lineRule="auto"/>
        <w:ind w:left="0" w:right="118" w:firstLine="709"/>
        <w:rPr>
          <w:sz w:val="28"/>
          <w:szCs w:val="28"/>
        </w:rPr>
      </w:pPr>
      <w:r w:rsidRPr="00BD5D58">
        <w:rPr>
          <w:sz w:val="28"/>
          <w:szCs w:val="28"/>
        </w:rPr>
        <w:t>затвердження</w:t>
      </w:r>
      <w:r w:rsidRPr="00BD5D58">
        <w:rPr>
          <w:spacing w:val="1"/>
          <w:sz w:val="28"/>
          <w:szCs w:val="28"/>
        </w:rPr>
        <w:t xml:space="preserve"> </w:t>
      </w:r>
      <w:r w:rsidRPr="00BD5D58">
        <w:rPr>
          <w:sz w:val="28"/>
          <w:szCs w:val="28"/>
        </w:rPr>
        <w:t>на</w:t>
      </w:r>
      <w:r w:rsidRPr="00BD5D58">
        <w:rPr>
          <w:spacing w:val="1"/>
          <w:sz w:val="28"/>
          <w:szCs w:val="28"/>
        </w:rPr>
        <w:t xml:space="preserve"> </w:t>
      </w:r>
      <w:r w:rsidRPr="00BD5D58">
        <w:rPr>
          <w:sz w:val="28"/>
          <w:szCs w:val="28"/>
        </w:rPr>
        <w:t>державному</w:t>
      </w:r>
      <w:r w:rsidRPr="00BD5D58">
        <w:rPr>
          <w:spacing w:val="1"/>
          <w:sz w:val="28"/>
          <w:szCs w:val="28"/>
        </w:rPr>
        <w:t xml:space="preserve"> </w:t>
      </w:r>
      <w:r w:rsidRPr="00BD5D58">
        <w:rPr>
          <w:sz w:val="28"/>
          <w:szCs w:val="28"/>
        </w:rPr>
        <w:t>рівні</w:t>
      </w:r>
      <w:r w:rsidRPr="00BD5D58">
        <w:rPr>
          <w:spacing w:val="1"/>
          <w:sz w:val="28"/>
          <w:szCs w:val="28"/>
        </w:rPr>
        <w:t xml:space="preserve"> </w:t>
      </w:r>
      <w:r w:rsidRPr="00BD5D58">
        <w:rPr>
          <w:sz w:val="28"/>
          <w:szCs w:val="28"/>
        </w:rPr>
        <w:t>Національної</w:t>
      </w:r>
      <w:r w:rsidRPr="00BD5D58">
        <w:rPr>
          <w:spacing w:val="1"/>
          <w:sz w:val="28"/>
          <w:szCs w:val="28"/>
        </w:rPr>
        <w:t xml:space="preserve"> </w:t>
      </w:r>
      <w:r w:rsidRPr="00BD5D58">
        <w:rPr>
          <w:sz w:val="28"/>
          <w:szCs w:val="28"/>
        </w:rPr>
        <w:t>стратегії</w:t>
      </w:r>
      <w:r w:rsidRPr="00BD5D58">
        <w:rPr>
          <w:spacing w:val="1"/>
          <w:sz w:val="28"/>
          <w:szCs w:val="28"/>
        </w:rPr>
        <w:t xml:space="preserve"> </w:t>
      </w:r>
      <w:r w:rsidRPr="00BD5D58">
        <w:rPr>
          <w:sz w:val="28"/>
          <w:szCs w:val="28"/>
        </w:rPr>
        <w:t>розвитку</w:t>
      </w:r>
      <w:r w:rsidRPr="00BD5D58">
        <w:rPr>
          <w:spacing w:val="1"/>
          <w:sz w:val="28"/>
          <w:szCs w:val="28"/>
        </w:rPr>
        <w:t xml:space="preserve"> </w:t>
      </w:r>
      <w:r w:rsidRPr="00BD5D58">
        <w:rPr>
          <w:sz w:val="28"/>
          <w:szCs w:val="28"/>
        </w:rPr>
        <w:t>соціальної</w:t>
      </w:r>
      <w:r w:rsidRPr="00BD5D58">
        <w:rPr>
          <w:spacing w:val="1"/>
          <w:sz w:val="28"/>
          <w:szCs w:val="28"/>
        </w:rPr>
        <w:t xml:space="preserve"> </w:t>
      </w:r>
      <w:r>
        <w:rPr>
          <w:sz w:val="28"/>
          <w:szCs w:val="28"/>
        </w:rPr>
        <w:t>політики підприємств</w:t>
      </w:r>
      <w:r w:rsidRPr="00BD5D58">
        <w:rPr>
          <w:sz w:val="28"/>
          <w:szCs w:val="28"/>
        </w:rPr>
        <w:t>.</w:t>
      </w:r>
    </w:p>
    <w:p w14:paraId="3051030C"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На основі результатів дослідження ми сформулювали основні напрямки реформування соціальної політики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а саме: </w:t>
      </w:r>
    </w:p>
    <w:p w14:paraId="2EEEB3AF"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1. Запровадження на підприємстві добровільного медичного страхування. </w:t>
      </w:r>
    </w:p>
    <w:p w14:paraId="16700FA0"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2. Запровадження безкоштовного харчування. </w:t>
      </w:r>
    </w:p>
    <w:p w14:paraId="641438CD"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3. Запровадження безкоштовн</w:t>
      </w:r>
      <w:r>
        <w:rPr>
          <w:rFonts w:ascii="Times New Roman" w:hAnsi="Times New Roman" w:cs="Times New Roman"/>
          <w:sz w:val="28"/>
          <w:szCs w:val="28"/>
        </w:rPr>
        <w:t>ого</w:t>
      </w:r>
      <w:r w:rsidRPr="00BD5D58">
        <w:rPr>
          <w:rFonts w:ascii="Times New Roman" w:hAnsi="Times New Roman" w:cs="Times New Roman"/>
          <w:sz w:val="28"/>
          <w:szCs w:val="28"/>
        </w:rPr>
        <w:t xml:space="preserve"> проїзд</w:t>
      </w:r>
      <w:r>
        <w:rPr>
          <w:rFonts w:ascii="Times New Roman" w:hAnsi="Times New Roman" w:cs="Times New Roman"/>
          <w:sz w:val="28"/>
          <w:szCs w:val="28"/>
        </w:rPr>
        <w:t>у</w:t>
      </w:r>
      <w:r w:rsidRPr="00BD5D58">
        <w:rPr>
          <w:rFonts w:ascii="Times New Roman" w:hAnsi="Times New Roman" w:cs="Times New Roman"/>
          <w:sz w:val="28"/>
          <w:szCs w:val="28"/>
        </w:rPr>
        <w:t xml:space="preserve"> на роботу </w:t>
      </w:r>
      <w:r>
        <w:rPr>
          <w:rFonts w:ascii="Times New Roman" w:hAnsi="Times New Roman" w:cs="Times New Roman"/>
          <w:sz w:val="28"/>
          <w:szCs w:val="28"/>
        </w:rPr>
        <w:t>і з роботи</w:t>
      </w:r>
      <w:r w:rsidRPr="00BD5D58">
        <w:rPr>
          <w:rFonts w:ascii="Times New Roman" w:hAnsi="Times New Roman" w:cs="Times New Roman"/>
          <w:sz w:val="28"/>
          <w:szCs w:val="28"/>
        </w:rPr>
        <w:t xml:space="preserve"> працівникам</w:t>
      </w:r>
      <w:r>
        <w:rPr>
          <w:rFonts w:ascii="Times New Roman" w:hAnsi="Times New Roman" w:cs="Times New Roman"/>
          <w:sz w:val="28"/>
          <w:szCs w:val="28"/>
        </w:rPr>
        <w:t>и</w:t>
      </w:r>
      <w:r w:rsidRPr="00BD5D58">
        <w:rPr>
          <w:rFonts w:ascii="Times New Roman" w:hAnsi="Times New Roman" w:cs="Times New Roman"/>
          <w:sz w:val="28"/>
          <w:szCs w:val="28"/>
        </w:rPr>
        <w:t xml:space="preserve">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w:t>
      </w:r>
    </w:p>
    <w:p w14:paraId="76D3FBD8" w14:textId="77777777" w:rsidR="008B7E26" w:rsidRDefault="008B7E26" w:rsidP="008B7E26">
      <w:pPr>
        <w:spacing w:after="0" w:line="360" w:lineRule="auto"/>
        <w:ind w:firstLine="710"/>
        <w:rPr>
          <w:rFonts w:ascii="Times New Roman" w:hAnsi="Times New Roman" w:cs="Times New Roman"/>
          <w:sz w:val="28"/>
          <w:szCs w:val="28"/>
        </w:rPr>
      </w:pPr>
      <w:r w:rsidRPr="00BD5D58">
        <w:rPr>
          <w:rFonts w:ascii="Times New Roman" w:hAnsi="Times New Roman" w:cs="Times New Roman"/>
          <w:sz w:val="28"/>
          <w:szCs w:val="28"/>
        </w:rPr>
        <w:t xml:space="preserve">4. Створення накопичуваного пенсійного фонду у рамках підприємства. </w:t>
      </w:r>
    </w:p>
    <w:p w14:paraId="3D717279" w14:textId="77777777" w:rsidR="008B7E26" w:rsidRDefault="008B7E26" w:rsidP="008B7E26">
      <w:pPr>
        <w:spacing w:after="0" w:line="360" w:lineRule="auto"/>
        <w:ind w:firstLine="710"/>
        <w:rPr>
          <w:rFonts w:ascii="Times New Roman" w:hAnsi="Times New Roman" w:cs="Times New Roman"/>
          <w:sz w:val="28"/>
          <w:szCs w:val="28"/>
        </w:rPr>
      </w:pPr>
      <w:r>
        <w:rPr>
          <w:rFonts w:ascii="Times New Roman" w:hAnsi="Times New Roman" w:cs="Times New Roman"/>
          <w:sz w:val="28"/>
          <w:szCs w:val="28"/>
        </w:rPr>
        <w:t>5</w:t>
      </w:r>
      <w:r w:rsidRPr="00BD5D58">
        <w:rPr>
          <w:rFonts w:ascii="Times New Roman" w:hAnsi="Times New Roman" w:cs="Times New Roman"/>
          <w:sz w:val="28"/>
          <w:szCs w:val="28"/>
        </w:rPr>
        <w:t xml:space="preserve">. Оплата мобільного зв’язку працівникам </w:t>
      </w:r>
      <w:r>
        <w:rPr>
          <w:rFonts w:ascii="Times New Roman" w:hAnsi="Times New Roman" w:cs="Times New Roman"/>
          <w:sz w:val="28"/>
          <w:szCs w:val="28"/>
        </w:rPr>
        <w:t>ПП «ГАЛИЧ-БУД»</w:t>
      </w:r>
      <w:r w:rsidRPr="00BD5D58">
        <w:rPr>
          <w:rFonts w:ascii="Times New Roman" w:hAnsi="Times New Roman" w:cs="Times New Roman"/>
          <w:sz w:val="28"/>
          <w:szCs w:val="28"/>
        </w:rPr>
        <w:t xml:space="preserve">. </w:t>
      </w:r>
    </w:p>
    <w:bookmarkEnd w:id="14"/>
    <w:p w14:paraId="4441601A" w14:textId="77777777" w:rsidR="008B7E26" w:rsidRDefault="008B7E26" w:rsidP="008B7E26">
      <w:pPr>
        <w:spacing w:after="0" w:line="360" w:lineRule="auto"/>
        <w:ind w:firstLine="709"/>
      </w:pPr>
    </w:p>
    <w:p w14:paraId="1B109E9D" w14:textId="77777777" w:rsidR="008B7E26" w:rsidRPr="00FD2353" w:rsidRDefault="008B7E26" w:rsidP="008B7E26">
      <w:pPr>
        <w:spacing w:after="0" w:line="360" w:lineRule="auto"/>
        <w:ind w:firstLine="709"/>
      </w:pPr>
    </w:p>
    <w:p w14:paraId="3CB9FE61" w14:textId="511FD0D3" w:rsidR="008B7E26" w:rsidRDefault="008B7E26">
      <w:pPr>
        <w:rPr>
          <w:rFonts w:ascii="Times New Roman" w:hAnsi="Times New Roman" w:cs="Times New Roman"/>
          <w:sz w:val="28"/>
          <w:szCs w:val="28"/>
        </w:rPr>
      </w:pPr>
      <w:r>
        <w:rPr>
          <w:rFonts w:ascii="Times New Roman" w:hAnsi="Times New Roman" w:cs="Times New Roman"/>
          <w:sz w:val="28"/>
          <w:szCs w:val="28"/>
        </w:rPr>
        <w:br w:type="page"/>
      </w:r>
    </w:p>
    <w:p w14:paraId="0D13BC86" w14:textId="7A30CABE" w:rsidR="006159C6" w:rsidRPr="00874DBA" w:rsidRDefault="008B7E26" w:rsidP="00874DBA">
      <w:pPr>
        <w:pStyle w:val="a4"/>
        <w:tabs>
          <w:tab w:val="left" w:pos="1134"/>
        </w:tabs>
        <w:spacing w:after="0" w:line="360" w:lineRule="auto"/>
        <w:ind w:left="0" w:firstLine="709"/>
        <w:jc w:val="center"/>
        <w:rPr>
          <w:rFonts w:ascii="Times New Roman" w:hAnsi="Times New Roman" w:cs="Times New Roman"/>
          <w:b/>
          <w:bCs/>
          <w:sz w:val="28"/>
          <w:szCs w:val="28"/>
        </w:rPr>
      </w:pPr>
      <w:r w:rsidRPr="00874DBA">
        <w:rPr>
          <w:rFonts w:ascii="Times New Roman" w:hAnsi="Times New Roman" w:cs="Times New Roman"/>
          <w:b/>
          <w:bCs/>
          <w:sz w:val="28"/>
          <w:szCs w:val="28"/>
        </w:rPr>
        <w:lastRenderedPageBreak/>
        <w:t>СПИСОК ВИКОРИСТАНИХ ДЖЕРЕЛ</w:t>
      </w:r>
    </w:p>
    <w:p w14:paraId="468FCE63"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 xml:space="preserve">Бабенко А. Г., Холодна А. С. Аналіз соціальної політики підприємства та напрями її вдосконалення Ефективна економіка. 2015. № 11. </w:t>
      </w:r>
      <w:r w:rsidRPr="00874DBA">
        <w:rPr>
          <w:rFonts w:ascii="Times New Roman" w:hAnsi="Times New Roman" w:cs="Times New Roman"/>
          <w:color w:val="000000" w:themeColor="text1"/>
          <w:sz w:val="28"/>
          <w:szCs w:val="28"/>
          <w:lang w:val="en-US"/>
        </w:rPr>
        <w:t>URL</w:t>
      </w:r>
      <w:r w:rsidRPr="00874DBA">
        <w:rPr>
          <w:rFonts w:ascii="Times New Roman" w:hAnsi="Times New Roman" w:cs="Times New Roman"/>
          <w:color w:val="000000" w:themeColor="text1"/>
          <w:sz w:val="28"/>
          <w:szCs w:val="28"/>
          <w:shd w:val="clear" w:color="auto" w:fill="F9F9F9"/>
        </w:rPr>
        <w:t>: </w:t>
      </w:r>
      <w:hyperlink r:id="rId19" w:history="1">
        <w:r w:rsidRPr="00874DBA">
          <w:rPr>
            <w:rStyle w:val="afe"/>
            <w:rFonts w:ascii="Times New Roman" w:hAnsi="Times New Roman" w:cs="Times New Roman"/>
            <w:color w:val="000000" w:themeColor="text1"/>
            <w:sz w:val="28"/>
            <w:szCs w:val="28"/>
          </w:rPr>
          <w:t>http://nbuv.gov.ua/UJRN/efek_2015_11_18</w:t>
        </w:r>
      </w:hyperlink>
    </w:p>
    <w:p w14:paraId="15ED93BE" w14:textId="77777777" w:rsidR="00F902A2" w:rsidRDefault="00F902A2" w:rsidP="00F97E5E">
      <w:pPr>
        <w:pStyle w:val="a4"/>
        <w:numPr>
          <w:ilvl w:val="0"/>
          <w:numId w:val="36"/>
        </w:numPr>
        <w:spacing w:after="0" w:line="360" w:lineRule="auto"/>
        <w:rPr>
          <w:rFonts w:ascii="Times New Roman" w:hAnsi="Times New Roman" w:cs="Times New Roman"/>
          <w:sz w:val="28"/>
          <w:szCs w:val="28"/>
        </w:rPr>
      </w:pPr>
      <w:r w:rsidRPr="00F97E5E">
        <w:rPr>
          <w:rFonts w:ascii="Times New Roman" w:hAnsi="Times New Roman" w:cs="Times New Roman"/>
          <w:sz w:val="28"/>
          <w:szCs w:val="28"/>
        </w:rPr>
        <w:t>Бєлов Д. М.</w:t>
      </w:r>
      <w:r>
        <w:rPr>
          <w:rFonts w:ascii="Times New Roman" w:hAnsi="Times New Roman" w:cs="Times New Roman"/>
          <w:sz w:val="28"/>
          <w:szCs w:val="28"/>
        </w:rPr>
        <w:t xml:space="preserve">, </w:t>
      </w:r>
      <w:r w:rsidRPr="00F97E5E">
        <w:rPr>
          <w:rFonts w:ascii="Times New Roman" w:hAnsi="Times New Roman" w:cs="Times New Roman"/>
          <w:sz w:val="28"/>
          <w:szCs w:val="28"/>
        </w:rPr>
        <w:t xml:space="preserve">Бєлова </w:t>
      </w:r>
      <w:r>
        <w:rPr>
          <w:rFonts w:ascii="Times New Roman" w:hAnsi="Times New Roman" w:cs="Times New Roman"/>
          <w:sz w:val="28"/>
          <w:szCs w:val="28"/>
        </w:rPr>
        <w:t xml:space="preserve">М. В. </w:t>
      </w:r>
      <w:r w:rsidRPr="00F97E5E">
        <w:rPr>
          <w:rFonts w:ascii="Times New Roman" w:hAnsi="Times New Roman" w:cs="Times New Roman"/>
          <w:sz w:val="28"/>
          <w:szCs w:val="28"/>
        </w:rPr>
        <w:t>Соціальне підприємництво: поняття та ознаки</w:t>
      </w:r>
      <w:r>
        <w:rPr>
          <w:rFonts w:ascii="Times New Roman" w:hAnsi="Times New Roman" w:cs="Times New Roman"/>
          <w:sz w:val="28"/>
          <w:szCs w:val="28"/>
        </w:rPr>
        <w:t xml:space="preserve">. </w:t>
      </w:r>
      <w:r w:rsidRPr="00F97E5E">
        <w:rPr>
          <w:rFonts w:ascii="Times New Roman" w:hAnsi="Times New Roman" w:cs="Times New Roman"/>
          <w:sz w:val="28"/>
          <w:szCs w:val="28"/>
        </w:rPr>
        <w:t xml:space="preserve">Науковий вісник Ужгородського національного університету. Серія : Право. 2023. </w:t>
      </w:r>
      <w:proofErr w:type="spellStart"/>
      <w:r w:rsidRPr="00F97E5E">
        <w:rPr>
          <w:rFonts w:ascii="Times New Roman" w:hAnsi="Times New Roman" w:cs="Times New Roman"/>
          <w:sz w:val="28"/>
          <w:szCs w:val="28"/>
        </w:rPr>
        <w:t>Вип</w:t>
      </w:r>
      <w:proofErr w:type="spellEnd"/>
      <w:r w:rsidRPr="00F97E5E">
        <w:rPr>
          <w:rFonts w:ascii="Times New Roman" w:hAnsi="Times New Roman" w:cs="Times New Roman"/>
          <w:sz w:val="28"/>
          <w:szCs w:val="28"/>
        </w:rPr>
        <w:t>. 75(1). С. 149-154.</w:t>
      </w:r>
    </w:p>
    <w:p w14:paraId="5649A974"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Бобирь</w:t>
      </w:r>
      <w:proofErr w:type="spellEnd"/>
      <w:r w:rsidRPr="00DC4221">
        <w:rPr>
          <w:rFonts w:ascii="Times New Roman" w:hAnsi="Times New Roman" w:cs="Times New Roman"/>
          <w:sz w:val="28"/>
          <w:szCs w:val="28"/>
        </w:rPr>
        <w:t xml:space="preserve"> О. І. Методика рейтингу підприємств за рівнем соціальної корисності та вплив соціального рейтингування на державну фінансову політику. Інвестиції: практика та досвід. 2019. № 7. С. 52-58.</w:t>
      </w:r>
    </w:p>
    <w:p w14:paraId="62F6A147"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Бобирь</w:t>
      </w:r>
      <w:proofErr w:type="spellEnd"/>
      <w:r w:rsidRPr="00DC4221">
        <w:rPr>
          <w:rFonts w:ascii="Times New Roman" w:hAnsi="Times New Roman" w:cs="Times New Roman"/>
          <w:sz w:val="28"/>
          <w:szCs w:val="28"/>
        </w:rPr>
        <w:t xml:space="preserve"> О. І. Розроблення соціального рейтингу підприємств як інструмент управління фінансово-економічною політикою на міжнародному та державному рівнях. Науковий вісник Ужгородського національного університету. Серія : Міжнародні економічні відносини та світове господарство. 2019. </w:t>
      </w:r>
      <w:proofErr w:type="spellStart"/>
      <w:r w:rsidRPr="00DC4221">
        <w:rPr>
          <w:rFonts w:ascii="Times New Roman" w:hAnsi="Times New Roman" w:cs="Times New Roman"/>
          <w:sz w:val="28"/>
          <w:szCs w:val="28"/>
        </w:rPr>
        <w:t>Вип</w:t>
      </w:r>
      <w:proofErr w:type="spellEnd"/>
      <w:r w:rsidRPr="00DC4221">
        <w:rPr>
          <w:rFonts w:ascii="Times New Roman" w:hAnsi="Times New Roman" w:cs="Times New Roman"/>
          <w:sz w:val="28"/>
          <w:szCs w:val="28"/>
        </w:rPr>
        <w:t>. 24(1). С. 39-43.</w:t>
      </w:r>
    </w:p>
    <w:p w14:paraId="2A960E57"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Ведерніков</w:t>
      </w:r>
      <w:proofErr w:type="spellEnd"/>
      <w:r w:rsidRPr="00DC4221">
        <w:rPr>
          <w:rFonts w:ascii="Times New Roman" w:hAnsi="Times New Roman" w:cs="Times New Roman"/>
          <w:sz w:val="28"/>
          <w:szCs w:val="28"/>
        </w:rPr>
        <w:t xml:space="preserve"> М. Д., </w:t>
      </w:r>
      <w:r w:rsidRPr="00DC4221">
        <w:rPr>
          <w:rFonts w:ascii="Times New Roman" w:hAnsi="Times New Roman" w:cs="Times New Roman"/>
          <w:sz w:val="28"/>
          <w:szCs w:val="28"/>
          <w:lang w:val="ru-RU"/>
        </w:rPr>
        <w:t xml:space="preserve"> </w:t>
      </w:r>
      <w:proofErr w:type="spellStart"/>
      <w:r w:rsidRPr="00DC4221">
        <w:rPr>
          <w:rFonts w:ascii="Times New Roman" w:hAnsi="Times New Roman" w:cs="Times New Roman"/>
          <w:sz w:val="28"/>
          <w:szCs w:val="28"/>
        </w:rPr>
        <w:t>Кошонько</w:t>
      </w:r>
      <w:proofErr w:type="spellEnd"/>
      <w:r w:rsidRPr="00DC4221">
        <w:rPr>
          <w:rFonts w:ascii="Times New Roman" w:hAnsi="Times New Roman" w:cs="Times New Roman"/>
          <w:sz w:val="28"/>
          <w:szCs w:val="28"/>
        </w:rPr>
        <w:t xml:space="preserve"> О. В,.  </w:t>
      </w:r>
      <w:proofErr w:type="spellStart"/>
      <w:r w:rsidRPr="00DC4221">
        <w:rPr>
          <w:rFonts w:ascii="Times New Roman" w:hAnsi="Times New Roman" w:cs="Times New Roman"/>
          <w:sz w:val="28"/>
          <w:szCs w:val="28"/>
        </w:rPr>
        <w:t>Волянська</w:t>
      </w:r>
      <w:proofErr w:type="spellEnd"/>
      <w:r w:rsidRPr="00DC4221">
        <w:rPr>
          <w:rFonts w:ascii="Times New Roman" w:hAnsi="Times New Roman" w:cs="Times New Roman"/>
          <w:sz w:val="28"/>
          <w:szCs w:val="28"/>
        </w:rPr>
        <w:t>-Савчук Л. В, Зелена М. І. Удосконалення системи управління соціальною політикою підприємства. Вісник Хмельницького національного університету. Економічні науки. 2021. № 2. С. 34-39.</w:t>
      </w:r>
    </w:p>
    <w:p w14:paraId="59B0E882" w14:textId="77777777" w:rsidR="00F902A2" w:rsidRDefault="00F902A2" w:rsidP="00F97E5E">
      <w:pPr>
        <w:pStyle w:val="a4"/>
        <w:numPr>
          <w:ilvl w:val="0"/>
          <w:numId w:val="36"/>
        </w:numPr>
        <w:spacing w:after="0" w:line="360" w:lineRule="auto"/>
        <w:rPr>
          <w:rFonts w:ascii="Times New Roman" w:hAnsi="Times New Roman" w:cs="Times New Roman"/>
          <w:sz w:val="28"/>
          <w:szCs w:val="28"/>
        </w:rPr>
      </w:pPr>
      <w:proofErr w:type="spellStart"/>
      <w:r w:rsidRPr="00F97E5E">
        <w:rPr>
          <w:rFonts w:ascii="Times New Roman" w:hAnsi="Times New Roman" w:cs="Times New Roman"/>
          <w:sz w:val="28"/>
          <w:szCs w:val="28"/>
        </w:rPr>
        <w:t>Венцель</w:t>
      </w:r>
      <w:proofErr w:type="spellEnd"/>
      <w:r w:rsidRPr="00F97E5E">
        <w:rPr>
          <w:rFonts w:ascii="Times New Roman" w:hAnsi="Times New Roman" w:cs="Times New Roman"/>
          <w:sz w:val="28"/>
          <w:szCs w:val="28"/>
        </w:rPr>
        <w:t xml:space="preserve"> В. Т.  Підвищення ефективності управлінських рішень у процесі формування економічної та соціальної політики на основі економіко-математичного моделювання</w:t>
      </w:r>
      <w:r>
        <w:rPr>
          <w:rFonts w:ascii="Times New Roman" w:hAnsi="Times New Roman" w:cs="Times New Roman"/>
          <w:sz w:val="28"/>
          <w:szCs w:val="28"/>
        </w:rPr>
        <w:t xml:space="preserve">. </w:t>
      </w:r>
      <w:r w:rsidRPr="00F97E5E">
        <w:rPr>
          <w:rFonts w:ascii="Times New Roman" w:hAnsi="Times New Roman" w:cs="Times New Roman"/>
          <w:sz w:val="28"/>
          <w:szCs w:val="28"/>
        </w:rPr>
        <w:t xml:space="preserve">Теорія та практика державного управління. 2020. </w:t>
      </w:r>
      <w:proofErr w:type="spellStart"/>
      <w:r w:rsidRPr="00F97E5E">
        <w:rPr>
          <w:rFonts w:ascii="Times New Roman" w:hAnsi="Times New Roman" w:cs="Times New Roman"/>
          <w:sz w:val="28"/>
          <w:szCs w:val="28"/>
        </w:rPr>
        <w:t>Вип</w:t>
      </w:r>
      <w:proofErr w:type="spellEnd"/>
      <w:r w:rsidRPr="00F97E5E">
        <w:rPr>
          <w:rFonts w:ascii="Times New Roman" w:hAnsi="Times New Roman" w:cs="Times New Roman"/>
          <w:sz w:val="28"/>
          <w:szCs w:val="28"/>
        </w:rPr>
        <w:t>. 1. С. 100-109.</w:t>
      </w:r>
    </w:p>
    <w:p w14:paraId="72D4B950"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Горин</w:t>
      </w:r>
      <w:proofErr w:type="spellEnd"/>
      <w:r w:rsidRPr="00DC4221">
        <w:rPr>
          <w:rFonts w:ascii="Times New Roman" w:hAnsi="Times New Roman" w:cs="Times New Roman"/>
          <w:sz w:val="28"/>
          <w:szCs w:val="28"/>
        </w:rPr>
        <w:t xml:space="preserve"> В. П., </w:t>
      </w:r>
      <w:proofErr w:type="spellStart"/>
      <w:r w:rsidRPr="00DC4221">
        <w:rPr>
          <w:rFonts w:ascii="Times New Roman" w:hAnsi="Times New Roman" w:cs="Times New Roman"/>
          <w:sz w:val="28"/>
          <w:szCs w:val="28"/>
        </w:rPr>
        <w:t>Булавинець</w:t>
      </w:r>
      <w:proofErr w:type="spellEnd"/>
      <w:r w:rsidRPr="00DC4221">
        <w:rPr>
          <w:rFonts w:ascii="Times New Roman" w:hAnsi="Times New Roman" w:cs="Times New Roman"/>
          <w:sz w:val="28"/>
          <w:szCs w:val="28"/>
        </w:rPr>
        <w:t xml:space="preserve"> В. М. Соціальне підприємництво як інструмент диверсифікації фінансування соціальної політики. </w:t>
      </w:r>
      <w:proofErr w:type="spellStart"/>
      <w:r w:rsidRPr="00DC4221">
        <w:rPr>
          <w:rFonts w:ascii="Times New Roman" w:hAnsi="Times New Roman" w:cs="Times New Roman"/>
          <w:sz w:val="28"/>
          <w:szCs w:val="28"/>
        </w:rPr>
        <w:t>Агросвіт</w:t>
      </w:r>
      <w:proofErr w:type="spellEnd"/>
      <w:r w:rsidRPr="00DC4221">
        <w:rPr>
          <w:rFonts w:ascii="Times New Roman" w:hAnsi="Times New Roman" w:cs="Times New Roman"/>
          <w:sz w:val="28"/>
          <w:szCs w:val="28"/>
        </w:rPr>
        <w:t>. 2021. № 15. С. 29-35.</w:t>
      </w:r>
    </w:p>
    <w:p w14:paraId="65D61617"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874DBA">
        <w:rPr>
          <w:rFonts w:ascii="Times New Roman" w:hAnsi="Times New Roman" w:cs="Times New Roman"/>
          <w:sz w:val="28"/>
          <w:szCs w:val="28"/>
        </w:rPr>
        <w:t>Дєліні</w:t>
      </w:r>
      <w:proofErr w:type="spellEnd"/>
      <w:r w:rsidRPr="00874DBA">
        <w:rPr>
          <w:rFonts w:ascii="Times New Roman" w:hAnsi="Times New Roman" w:cs="Times New Roman"/>
          <w:sz w:val="28"/>
          <w:szCs w:val="28"/>
        </w:rPr>
        <w:t xml:space="preserve"> М. М. Соціально-економічна відповідальність підприємництва: теорія, методологія, напрямки розвитку. Краматорськ: ДДМА, 2017. 451 с.</w:t>
      </w:r>
    </w:p>
    <w:p w14:paraId="611A5D13" w14:textId="77777777" w:rsidR="00F902A2" w:rsidRPr="007C18F2" w:rsidRDefault="00F902A2" w:rsidP="007C18F2">
      <w:pPr>
        <w:pStyle w:val="a4"/>
        <w:numPr>
          <w:ilvl w:val="0"/>
          <w:numId w:val="36"/>
        </w:numPr>
        <w:spacing w:after="0" w:line="360" w:lineRule="auto"/>
        <w:rPr>
          <w:rFonts w:ascii="Times New Roman" w:hAnsi="Times New Roman" w:cs="Times New Roman"/>
          <w:sz w:val="28"/>
          <w:szCs w:val="28"/>
        </w:rPr>
      </w:pPr>
      <w:r w:rsidRPr="007C18F2">
        <w:rPr>
          <w:rFonts w:ascii="Times New Roman" w:hAnsi="Times New Roman" w:cs="Times New Roman"/>
          <w:sz w:val="28"/>
          <w:szCs w:val="28"/>
        </w:rPr>
        <w:t>Дзюба О. М.</w:t>
      </w:r>
      <w:r>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Берідзе</w:t>
      </w:r>
      <w:proofErr w:type="spellEnd"/>
      <w:r w:rsidRPr="007C18F2">
        <w:rPr>
          <w:rFonts w:ascii="Times New Roman" w:hAnsi="Times New Roman" w:cs="Times New Roman"/>
          <w:sz w:val="28"/>
          <w:szCs w:val="28"/>
        </w:rPr>
        <w:t xml:space="preserve"> </w:t>
      </w:r>
      <w:r>
        <w:rPr>
          <w:rFonts w:ascii="Times New Roman" w:hAnsi="Times New Roman" w:cs="Times New Roman"/>
          <w:sz w:val="28"/>
          <w:szCs w:val="28"/>
        </w:rPr>
        <w:t xml:space="preserve">К. Т. </w:t>
      </w:r>
      <w:r w:rsidRPr="007C18F2">
        <w:rPr>
          <w:rFonts w:ascii="Times New Roman" w:hAnsi="Times New Roman" w:cs="Times New Roman"/>
          <w:sz w:val="28"/>
          <w:szCs w:val="28"/>
        </w:rPr>
        <w:t>Розвиток соціального підприємництва в Україні</w:t>
      </w:r>
      <w:r>
        <w:rPr>
          <w:rFonts w:ascii="Times New Roman" w:hAnsi="Times New Roman" w:cs="Times New Roman"/>
          <w:sz w:val="28"/>
          <w:szCs w:val="28"/>
        </w:rPr>
        <w:t xml:space="preserve">. </w:t>
      </w:r>
      <w:r w:rsidRPr="007C18F2">
        <w:rPr>
          <w:rFonts w:ascii="Times New Roman" w:hAnsi="Times New Roman" w:cs="Times New Roman"/>
          <w:sz w:val="28"/>
          <w:szCs w:val="28"/>
        </w:rPr>
        <w:t>Вісник Національного транспортного університету. 2020. № 2.  С. 100-105.</w:t>
      </w:r>
    </w:p>
    <w:p w14:paraId="4B71913F" w14:textId="77777777" w:rsidR="00F902A2" w:rsidRPr="00874DBA" w:rsidRDefault="00F902A2" w:rsidP="006159C6">
      <w:pPr>
        <w:pStyle w:val="a4"/>
        <w:numPr>
          <w:ilvl w:val="0"/>
          <w:numId w:val="36"/>
        </w:numPr>
        <w:spacing w:after="0" w:line="360" w:lineRule="auto"/>
        <w:rPr>
          <w:rFonts w:ascii="Times New Roman" w:hAnsi="Times New Roman" w:cs="Times New Roman"/>
          <w:sz w:val="28"/>
          <w:szCs w:val="28"/>
        </w:rPr>
      </w:pPr>
      <w:r w:rsidRPr="000934B5">
        <w:rPr>
          <w:rFonts w:ascii="Times New Roman" w:hAnsi="Times New Roman" w:cs="Times New Roman"/>
          <w:sz w:val="28"/>
          <w:szCs w:val="28"/>
        </w:rPr>
        <w:lastRenderedPageBreak/>
        <w:t xml:space="preserve">Дяків О. П., </w:t>
      </w:r>
      <w:proofErr w:type="spellStart"/>
      <w:r w:rsidRPr="000934B5">
        <w:rPr>
          <w:rFonts w:ascii="Times New Roman" w:hAnsi="Times New Roman" w:cs="Times New Roman"/>
          <w:sz w:val="28"/>
          <w:szCs w:val="28"/>
        </w:rPr>
        <w:t>Коцур</w:t>
      </w:r>
      <w:proofErr w:type="spellEnd"/>
      <w:r w:rsidRPr="000934B5">
        <w:rPr>
          <w:rFonts w:ascii="Times New Roman" w:hAnsi="Times New Roman" w:cs="Times New Roman"/>
          <w:sz w:val="28"/>
          <w:szCs w:val="28"/>
        </w:rPr>
        <w:t xml:space="preserve"> А. С., </w:t>
      </w:r>
      <w:proofErr w:type="spellStart"/>
      <w:r w:rsidRPr="000934B5">
        <w:rPr>
          <w:rFonts w:ascii="Times New Roman" w:hAnsi="Times New Roman" w:cs="Times New Roman"/>
          <w:sz w:val="28"/>
          <w:szCs w:val="28"/>
        </w:rPr>
        <w:t>Островерхов</w:t>
      </w:r>
      <w:proofErr w:type="spellEnd"/>
      <w:r w:rsidRPr="000934B5">
        <w:rPr>
          <w:rFonts w:ascii="Times New Roman" w:hAnsi="Times New Roman" w:cs="Times New Roman"/>
          <w:sz w:val="28"/>
          <w:szCs w:val="28"/>
        </w:rPr>
        <w:t xml:space="preserve">  В. М., </w:t>
      </w:r>
      <w:proofErr w:type="spellStart"/>
      <w:r w:rsidRPr="000934B5">
        <w:rPr>
          <w:rFonts w:ascii="Times New Roman" w:hAnsi="Times New Roman" w:cs="Times New Roman"/>
          <w:sz w:val="28"/>
          <w:szCs w:val="28"/>
        </w:rPr>
        <w:t>Надвиничний</w:t>
      </w:r>
      <w:proofErr w:type="spellEnd"/>
      <w:r w:rsidRPr="000934B5">
        <w:rPr>
          <w:rFonts w:ascii="Times New Roman" w:hAnsi="Times New Roman" w:cs="Times New Roman"/>
          <w:sz w:val="28"/>
          <w:szCs w:val="28"/>
        </w:rPr>
        <w:t xml:space="preserve"> С. А., </w:t>
      </w:r>
      <w:proofErr w:type="spellStart"/>
      <w:r w:rsidRPr="000934B5">
        <w:rPr>
          <w:rFonts w:ascii="Times New Roman" w:hAnsi="Times New Roman" w:cs="Times New Roman"/>
          <w:sz w:val="28"/>
          <w:szCs w:val="28"/>
        </w:rPr>
        <w:t>Шкільняк</w:t>
      </w:r>
      <w:proofErr w:type="spellEnd"/>
      <w:r w:rsidRPr="000934B5">
        <w:rPr>
          <w:rFonts w:ascii="Times New Roman" w:hAnsi="Times New Roman" w:cs="Times New Roman"/>
          <w:sz w:val="28"/>
          <w:szCs w:val="28"/>
        </w:rPr>
        <w:t xml:space="preserve"> М. М., </w:t>
      </w:r>
      <w:proofErr w:type="spellStart"/>
      <w:r w:rsidRPr="000934B5">
        <w:rPr>
          <w:rFonts w:ascii="Times New Roman" w:hAnsi="Times New Roman" w:cs="Times New Roman"/>
          <w:sz w:val="28"/>
          <w:szCs w:val="28"/>
        </w:rPr>
        <w:t>Шушпанов</w:t>
      </w:r>
      <w:proofErr w:type="spellEnd"/>
      <w:r w:rsidRPr="000934B5">
        <w:rPr>
          <w:rFonts w:ascii="Times New Roman" w:hAnsi="Times New Roman" w:cs="Times New Roman"/>
          <w:sz w:val="28"/>
          <w:szCs w:val="28"/>
        </w:rPr>
        <w:t xml:space="preserve"> Д. Г. Менеджмент персоналу : </w:t>
      </w:r>
      <w:proofErr w:type="spellStart"/>
      <w:r w:rsidRPr="000934B5">
        <w:rPr>
          <w:rFonts w:ascii="Times New Roman" w:hAnsi="Times New Roman" w:cs="Times New Roman"/>
          <w:sz w:val="28"/>
          <w:szCs w:val="28"/>
        </w:rPr>
        <w:t>навч</w:t>
      </w:r>
      <w:proofErr w:type="spellEnd"/>
      <w:r w:rsidRPr="000934B5">
        <w:rPr>
          <w:rFonts w:ascii="Times New Roman" w:hAnsi="Times New Roman" w:cs="Times New Roman"/>
          <w:sz w:val="28"/>
          <w:szCs w:val="28"/>
        </w:rPr>
        <w:t xml:space="preserve">.-метод. </w:t>
      </w:r>
      <w:proofErr w:type="spellStart"/>
      <w:r w:rsidRPr="000934B5">
        <w:rPr>
          <w:rFonts w:ascii="Times New Roman" w:hAnsi="Times New Roman" w:cs="Times New Roman"/>
          <w:sz w:val="28"/>
          <w:szCs w:val="28"/>
        </w:rPr>
        <w:t>посіб</w:t>
      </w:r>
      <w:proofErr w:type="spellEnd"/>
      <w:r w:rsidRPr="00874DBA">
        <w:rPr>
          <w:rFonts w:ascii="Times New Roman" w:hAnsi="Times New Roman" w:cs="Times New Roman"/>
          <w:sz w:val="28"/>
          <w:szCs w:val="28"/>
        </w:rPr>
        <w:t>.. Тернопіль: ЗУНУ, 2022. 280 с.</w:t>
      </w:r>
    </w:p>
    <w:p w14:paraId="5EDDF494"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B2ECD">
        <w:rPr>
          <w:rFonts w:ascii="Times New Roman" w:hAnsi="Times New Roman" w:cs="Times New Roman"/>
          <w:sz w:val="28"/>
          <w:szCs w:val="28"/>
        </w:rPr>
        <w:t xml:space="preserve">Дяків О. П., </w:t>
      </w:r>
      <w:proofErr w:type="spellStart"/>
      <w:r w:rsidRPr="008B2ECD">
        <w:rPr>
          <w:rFonts w:ascii="Times New Roman" w:hAnsi="Times New Roman" w:cs="Times New Roman"/>
          <w:sz w:val="28"/>
          <w:szCs w:val="28"/>
        </w:rPr>
        <w:t>Островерхов</w:t>
      </w:r>
      <w:proofErr w:type="spellEnd"/>
      <w:r w:rsidRPr="008B2ECD">
        <w:rPr>
          <w:rFonts w:ascii="Times New Roman" w:hAnsi="Times New Roman" w:cs="Times New Roman"/>
          <w:sz w:val="28"/>
          <w:szCs w:val="28"/>
        </w:rPr>
        <w:t xml:space="preserve"> В. М. Управління персоналом : навчально-методичний посібник (видання друге, </w:t>
      </w:r>
      <w:proofErr w:type="spellStart"/>
      <w:r w:rsidRPr="008B2ECD">
        <w:rPr>
          <w:rFonts w:ascii="Times New Roman" w:hAnsi="Times New Roman" w:cs="Times New Roman"/>
          <w:sz w:val="28"/>
          <w:szCs w:val="28"/>
        </w:rPr>
        <w:t>переробл</w:t>
      </w:r>
      <w:proofErr w:type="spellEnd"/>
      <w:r w:rsidRPr="008B2ECD">
        <w:rPr>
          <w:rFonts w:ascii="Times New Roman" w:hAnsi="Times New Roman" w:cs="Times New Roman"/>
          <w:sz w:val="28"/>
          <w:szCs w:val="28"/>
        </w:rPr>
        <w:t>. і доповнено). Тернопіль : ТНЕУ, 2018</w:t>
      </w:r>
      <w:r>
        <w:rPr>
          <w:rFonts w:ascii="Times New Roman" w:hAnsi="Times New Roman" w:cs="Times New Roman"/>
          <w:sz w:val="28"/>
          <w:szCs w:val="28"/>
        </w:rPr>
        <w:t xml:space="preserve">. </w:t>
      </w:r>
      <w:r w:rsidRPr="008B2ECD">
        <w:rPr>
          <w:rFonts w:ascii="Times New Roman" w:hAnsi="Times New Roman" w:cs="Times New Roman"/>
          <w:sz w:val="28"/>
          <w:szCs w:val="28"/>
        </w:rPr>
        <w:t>288 с.</w:t>
      </w:r>
    </w:p>
    <w:p w14:paraId="03FCB1AE"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874DBA">
        <w:rPr>
          <w:rFonts w:ascii="Times New Roman" w:hAnsi="Times New Roman" w:cs="Times New Roman"/>
          <w:sz w:val="28"/>
          <w:szCs w:val="28"/>
        </w:rPr>
        <w:t>Звонар</w:t>
      </w:r>
      <w:proofErr w:type="spellEnd"/>
      <w:r w:rsidRPr="00874DBA">
        <w:rPr>
          <w:rFonts w:ascii="Times New Roman" w:hAnsi="Times New Roman" w:cs="Times New Roman"/>
          <w:sz w:val="28"/>
          <w:szCs w:val="28"/>
        </w:rPr>
        <w:t xml:space="preserve"> В. П. Соціальна відповідальність як </w:t>
      </w:r>
      <w:proofErr w:type="spellStart"/>
      <w:r w:rsidRPr="00874DBA">
        <w:rPr>
          <w:rFonts w:ascii="Times New Roman" w:hAnsi="Times New Roman" w:cs="Times New Roman"/>
          <w:sz w:val="28"/>
          <w:szCs w:val="28"/>
        </w:rPr>
        <w:t>соціоекономічний</w:t>
      </w:r>
      <w:proofErr w:type="spellEnd"/>
      <w:r w:rsidRPr="00874DBA">
        <w:rPr>
          <w:rFonts w:ascii="Times New Roman" w:hAnsi="Times New Roman" w:cs="Times New Roman"/>
          <w:sz w:val="28"/>
          <w:szCs w:val="28"/>
        </w:rPr>
        <w:t xml:space="preserve"> феномен: теорія та українські реалії. Ін-т демографії та соціальних досліджень імені М. В. </w:t>
      </w:r>
      <w:proofErr w:type="spellStart"/>
      <w:r w:rsidRPr="00874DBA">
        <w:rPr>
          <w:rFonts w:ascii="Times New Roman" w:hAnsi="Times New Roman" w:cs="Times New Roman"/>
          <w:sz w:val="28"/>
          <w:szCs w:val="28"/>
        </w:rPr>
        <w:t>Птухи</w:t>
      </w:r>
      <w:proofErr w:type="spellEnd"/>
      <w:r w:rsidRPr="00874DBA">
        <w:rPr>
          <w:rFonts w:ascii="Times New Roman" w:hAnsi="Times New Roman" w:cs="Times New Roman"/>
          <w:sz w:val="28"/>
          <w:szCs w:val="28"/>
        </w:rPr>
        <w:t xml:space="preserve"> НАН України, Київ, 2018. 288 с.  </w:t>
      </w:r>
    </w:p>
    <w:p w14:paraId="10390082" w14:textId="77777777" w:rsidR="00F902A2" w:rsidRDefault="00F902A2" w:rsidP="00DF640A">
      <w:pPr>
        <w:pStyle w:val="a4"/>
        <w:numPr>
          <w:ilvl w:val="0"/>
          <w:numId w:val="36"/>
        </w:numPr>
        <w:spacing w:after="0" w:line="360" w:lineRule="auto"/>
        <w:rPr>
          <w:rFonts w:ascii="Times New Roman" w:hAnsi="Times New Roman" w:cs="Times New Roman"/>
          <w:sz w:val="28"/>
          <w:szCs w:val="28"/>
        </w:rPr>
      </w:pPr>
      <w:proofErr w:type="spellStart"/>
      <w:r w:rsidRPr="00DF640A">
        <w:rPr>
          <w:rFonts w:ascii="Times New Roman" w:hAnsi="Times New Roman" w:cs="Times New Roman"/>
          <w:sz w:val="28"/>
          <w:szCs w:val="28"/>
        </w:rPr>
        <w:t>Зибарєва</w:t>
      </w:r>
      <w:proofErr w:type="spellEnd"/>
      <w:r w:rsidRPr="00DF640A">
        <w:rPr>
          <w:rFonts w:ascii="Times New Roman" w:hAnsi="Times New Roman" w:cs="Times New Roman"/>
          <w:sz w:val="28"/>
          <w:szCs w:val="28"/>
        </w:rPr>
        <w:t xml:space="preserve"> О.</w:t>
      </w:r>
      <w:r>
        <w:rPr>
          <w:rFonts w:ascii="Times New Roman" w:hAnsi="Times New Roman" w:cs="Times New Roman"/>
          <w:sz w:val="28"/>
          <w:szCs w:val="28"/>
        </w:rPr>
        <w:t>, Воронюк Т.</w:t>
      </w:r>
      <w:r w:rsidRPr="00DF640A">
        <w:rPr>
          <w:rFonts w:ascii="Times New Roman" w:hAnsi="Times New Roman" w:cs="Times New Roman"/>
          <w:sz w:val="28"/>
          <w:szCs w:val="28"/>
        </w:rPr>
        <w:t xml:space="preserve"> Потенціал соціальної відповідальності підприємства в системі управління його конкурентоспроможністю</w:t>
      </w:r>
      <w:r>
        <w:rPr>
          <w:rFonts w:ascii="Times New Roman" w:hAnsi="Times New Roman" w:cs="Times New Roman"/>
          <w:sz w:val="28"/>
          <w:szCs w:val="28"/>
        </w:rPr>
        <w:t xml:space="preserve">. </w:t>
      </w:r>
      <w:r w:rsidRPr="00DF640A">
        <w:rPr>
          <w:rFonts w:ascii="Times New Roman" w:hAnsi="Times New Roman" w:cs="Times New Roman"/>
          <w:sz w:val="28"/>
          <w:szCs w:val="28"/>
        </w:rPr>
        <w:t xml:space="preserve">Вісник Чернівецького торговельно-економічного інституту. Економічні науки. 2022. </w:t>
      </w:r>
      <w:proofErr w:type="spellStart"/>
      <w:r w:rsidRPr="00DF640A">
        <w:rPr>
          <w:rFonts w:ascii="Times New Roman" w:hAnsi="Times New Roman" w:cs="Times New Roman"/>
          <w:sz w:val="28"/>
          <w:szCs w:val="28"/>
        </w:rPr>
        <w:t>Вип</w:t>
      </w:r>
      <w:proofErr w:type="spellEnd"/>
      <w:r w:rsidRPr="00DF640A">
        <w:rPr>
          <w:rFonts w:ascii="Times New Roman" w:hAnsi="Times New Roman" w:cs="Times New Roman"/>
          <w:sz w:val="28"/>
          <w:szCs w:val="28"/>
        </w:rPr>
        <w:t>. 1. С. 104-122</w:t>
      </w:r>
      <w:r>
        <w:rPr>
          <w:rFonts w:ascii="Times New Roman" w:hAnsi="Times New Roman" w:cs="Times New Roman"/>
          <w:sz w:val="28"/>
          <w:szCs w:val="28"/>
        </w:rPr>
        <w:t>.</w:t>
      </w:r>
    </w:p>
    <w:p w14:paraId="75D539B7" w14:textId="77777777" w:rsidR="00F902A2" w:rsidRDefault="00F902A2" w:rsidP="00F903F3">
      <w:pPr>
        <w:pStyle w:val="a4"/>
        <w:numPr>
          <w:ilvl w:val="0"/>
          <w:numId w:val="36"/>
        </w:numPr>
        <w:spacing w:after="0" w:line="360" w:lineRule="auto"/>
        <w:rPr>
          <w:rFonts w:ascii="Times New Roman" w:hAnsi="Times New Roman" w:cs="Times New Roman"/>
          <w:sz w:val="28"/>
          <w:szCs w:val="28"/>
        </w:rPr>
      </w:pPr>
      <w:proofErr w:type="spellStart"/>
      <w:r w:rsidRPr="00F903F3">
        <w:rPr>
          <w:rFonts w:ascii="Times New Roman" w:hAnsi="Times New Roman" w:cs="Times New Roman"/>
          <w:sz w:val="28"/>
          <w:szCs w:val="28"/>
        </w:rPr>
        <w:t>Зіброва</w:t>
      </w:r>
      <w:proofErr w:type="spellEnd"/>
      <w:r w:rsidRPr="00F903F3">
        <w:rPr>
          <w:rFonts w:ascii="Times New Roman" w:hAnsi="Times New Roman" w:cs="Times New Roman"/>
          <w:sz w:val="28"/>
          <w:szCs w:val="28"/>
        </w:rPr>
        <w:t xml:space="preserve"> О. В., </w:t>
      </w:r>
      <w:proofErr w:type="spellStart"/>
      <w:r w:rsidRPr="00F903F3">
        <w:rPr>
          <w:rFonts w:ascii="Times New Roman" w:hAnsi="Times New Roman" w:cs="Times New Roman"/>
          <w:sz w:val="28"/>
          <w:szCs w:val="28"/>
        </w:rPr>
        <w:t>Любушкіна</w:t>
      </w:r>
      <w:proofErr w:type="spellEnd"/>
      <w:r w:rsidRPr="00F903F3">
        <w:rPr>
          <w:rFonts w:ascii="Times New Roman" w:hAnsi="Times New Roman" w:cs="Times New Roman"/>
          <w:sz w:val="28"/>
          <w:szCs w:val="28"/>
        </w:rPr>
        <w:t xml:space="preserve"> І .О., Тур І. Ю. Розвиток соціального партнерства у системі соціального захисту. Причорноморські економічні студії. 2021. №64. С. 7-10. </w:t>
      </w:r>
    </w:p>
    <w:p w14:paraId="10140E0E" w14:textId="77777777" w:rsidR="00F902A2" w:rsidRPr="00874DBA" w:rsidRDefault="00F902A2" w:rsidP="00874DBA">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Ільченко В. М., В.Р. Кисельов. Фінансове забезпечення розвитку та інструментарій фінансової підтримки соціального підприємництва. Проблеми інноваційно-інвестиційного розвитку.  2022. № 28. С. 140-149.</w:t>
      </w:r>
    </w:p>
    <w:p w14:paraId="6C6BEA34"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Капітан О. І. Адміністративно-правове регулювання діяльності суб'єктів формування та реалізації соціальної політики України в умовах євроінтеграційних процесів : монографія. Київ : Людмила, 2021. 199 с</w:t>
      </w:r>
      <w:r>
        <w:rPr>
          <w:rFonts w:ascii="Times New Roman" w:hAnsi="Times New Roman" w:cs="Times New Roman"/>
          <w:sz w:val="28"/>
          <w:szCs w:val="28"/>
        </w:rPr>
        <w:t>.</w:t>
      </w:r>
    </w:p>
    <w:p w14:paraId="0304B2CC" w14:textId="77777777" w:rsidR="00F902A2" w:rsidRDefault="00F902A2" w:rsidP="00F903F3">
      <w:pPr>
        <w:pStyle w:val="a4"/>
        <w:numPr>
          <w:ilvl w:val="0"/>
          <w:numId w:val="36"/>
        </w:numPr>
        <w:spacing w:after="0" w:line="360" w:lineRule="auto"/>
        <w:rPr>
          <w:rFonts w:ascii="Times New Roman" w:hAnsi="Times New Roman" w:cs="Times New Roman"/>
          <w:sz w:val="28"/>
          <w:szCs w:val="28"/>
        </w:rPr>
      </w:pPr>
      <w:r w:rsidRPr="00F903F3">
        <w:rPr>
          <w:rFonts w:ascii="Times New Roman" w:hAnsi="Times New Roman" w:cs="Times New Roman"/>
          <w:sz w:val="28"/>
          <w:szCs w:val="28"/>
        </w:rPr>
        <w:t>Капустін В. В. Зарубіжний досвід механізмів реалізації соціального партнерства. Інвестиції: практика та досвід. 2021. № 16. С. 118-123.</w:t>
      </w:r>
    </w:p>
    <w:p w14:paraId="664BF0C8"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7C18F2">
        <w:rPr>
          <w:rFonts w:ascii="Times New Roman" w:hAnsi="Times New Roman" w:cs="Times New Roman"/>
          <w:sz w:val="28"/>
          <w:szCs w:val="28"/>
        </w:rPr>
        <w:t>Колот</w:t>
      </w:r>
      <w:proofErr w:type="spellEnd"/>
      <w:r w:rsidRPr="007C18F2">
        <w:rPr>
          <w:rFonts w:ascii="Times New Roman" w:hAnsi="Times New Roman" w:cs="Times New Roman"/>
          <w:sz w:val="28"/>
          <w:szCs w:val="28"/>
        </w:rPr>
        <w:t xml:space="preserve"> А.М., </w:t>
      </w:r>
      <w:proofErr w:type="spellStart"/>
      <w:r w:rsidRPr="007C18F2">
        <w:rPr>
          <w:rFonts w:ascii="Times New Roman" w:hAnsi="Times New Roman" w:cs="Times New Roman"/>
          <w:sz w:val="28"/>
          <w:szCs w:val="28"/>
        </w:rPr>
        <w:t>Грішнова</w:t>
      </w:r>
      <w:proofErr w:type="spellEnd"/>
      <w:r w:rsidRPr="007C18F2">
        <w:rPr>
          <w:rFonts w:ascii="Times New Roman" w:hAnsi="Times New Roman" w:cs="Times New Roman"/>
          <w:sz w:val="28"/>
          <w:szCs w:val="28"/>
        </w:rPr>
        <w:t xml:space="preserve"> О.А. Соціальна відповідальність: теорія і практика розвитку: монографія / за наук. ред. д-ра </w:t>
      </w:r>
      <w:proofErr w:type="spellStart"/>
      <w:r w:rsidRPr="007C18F2">
        <w:rPr>
          <w:rFonts w:ascii="Times New Roman" w:hAnsi="Times New Roman" w:cs="Times New Roman"/>
          <w:sz w:val="28"/>
          <w:szCs w:val="28"/>
        </w:rPr>
        <w:t>екон</w:t>
      </w:r>
      <w:proofErr w:type="spellEnd"/>
      <w:r w:rsidRPr="007C18F2">
        <w:rPr>
          <w:rFonts w:ascii="Times New Roman" w:hAnsi="Times New Roman" w:cs="Times New Roman"/>
          <w:sz w:val="28"/>
          <w:szCs w:val="28"/>
        </w:rPr>
        <w:t>. наук, проф. А.М. Колота. К.: КНЕУ, 2016.  501с.</w:t>
      </w:r>
    </w:p>
    <w:p w14:paraId="0A611D1A"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874DBA">
        <w:rPr>
          <w:rFonts w:ascii="Times New Roman" w:hAnsi="Times New Roman" w:cs="Times New Roman"/>
          <w:sz w:val="28"/>
          <w:szCs w:val="28"/>
        </w:rPr>
        <w:t>Комаринська</w:t>
      </w:r>
      <w:proofErr w:type="spellEnd"/>
      <w:r w:rsidRPr="00874DBA">
        <w:rPr>
          <w:rFonts w:ascii="Times New Roman" w:hAnsi="Times New Roman" w:cs="Times New Roman"/>
          <w:sz w:val="28"/>
          <w:szCs w:val="28"/>
        </w:rPr>
        <w:t xml:space="preserve"> З. М. До витоків становлення України як соціальної держави. Актуальні проблеми розвитку держави і права: історико-правовий </w:t>
      </w:r>
      <w:r w:rsidRPr="00874DBA">
        <w:rPr>
          <w:rFonts w:ascii="Times New Roman" w:hAnsi="Times New Roman" w:cs="Times New Roman"/>
          <w:sz w:val="28"/>
          <w:szCs w:val="28"/>
        </w:rPr>
        <w:lastRenderedPageBreak/>
        <w:t xml:space="preserve">дискурс: матеріали ІУ Всеукраїнської </w:t>
      </w:r>
      <w:proofErr w:type="spellStart"/>
      <w:r w:rsidRPr="00874DBA">
        <w:rPr>
          <w:rFonts w:ascii="Times New Roman" w:hAnsi="Times New Roman" w:cs="Times New Roman"/>
          <w:sz w:val="28"/>
          <w:szCs w:val="28"/>
        </w:rPr>
        <w:t>науковопрактичної</w:t>
      </w:r>
      <w:proofErr w:type="spellEnd"/>
      <w:r w:rsidRPr="00874DBA">
        <w:rPr>
          <w:rFonts w:ascii="Times New Roman" w:hAnsi="Times New Roman" w:cs="Times New Roman"/>
          <w:sz w:val="28"/>
          <w:szCs w:val="28"/>
        </w:rPr>
        <w:t xml:space="preserve"> конференції, м. Ніжин, 04 грудня 2020 р. Ніжин: НДУ ім.. М. Гоголя, 2020. 241 с. С. 63-65</w:t>
      </w:r>
    </w:p>
    <w:p w14:paraId="4AA61CE7"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Корнацький</w:t>
      </w:r>
      <w:proofErr w:type="spellEnd"/>
      <w:r w:rsidRPr="00DC4221">
        <w:rPr>
          <w:rFonts w:ascii="Times New Roman" w:hAnsi="Times New Roman" w:cs="Times New Roman"/>
          <w:sz w:val="28"/>
          <w:szCs w:val="28"/>
        </w:rPr>
        <w:t xml:space="preserve"> А.О., </w:t>
      </w:r>
      <w:proofErr w:type="spellStart"/>
      <w:r w:rsidRPr="00DC4221">
        <w:rPr>
          <w:rFonts w:ascii="Times New Roman" w:hAnsi="Times New Roman" w:cs="Times New Roman"/>
          <w:sz w:val="28"/>
          <w:szCs w:val="28"/>
        </w:rPr>
        <w:t>Свинчук</w:t>
      </w:r>
      <w:proofErr w:type="spellEnd"/>
      <w:r w:rsidRPr="00DC4221">
        <w:rPr>
          <w:rFonts w:ascii="Times New Roman" w:hAnsi="Times New Roman" w:cs="Times New Roman"/>
          <w:sz w:val="28"/>
          <w:szCs w:val="28"/>
        </w:rPr>
        <w:t xml:space="preserve"> А.А., </w:t>
      </w:r>
      <w:proofErr w:type="spellStart"/>
      <w:r w:rsidRPr="00DC4221">
        <w:rPr>
          <w:rFonts w:ascii="Times New Roman" w:hAnsi="Times New Roman" w:cs="Times New Roman"/>
          <w:sz w:val="28"/>
          <w:szCs w:val="28"/>
        </w:rPr>
        <w:t>Назарук</w:t>
      </w:r>
      <w:proofErr w:type="spellEnd"/>
      <w:r w:rsidRPr="00DC4221">
        <w:rPr>
          <w:rFonts w:ascii="Times New Roman" w:hAnsi="Times New Roman" w:cs="Times New Roman"/>
          <w:sz w:val="28"/>
          <w:szCs w:val="28"/>
        </w:rPr>
        <w:t xml:space="preserve"> В.Я. Соціальне підприємництво: від ідеї до суспільних змін. Київ: ТОВ «ПІДПРИЄМСТВО «ВІ ЕН ЕЙ», 2017. 188с.</w:t>
      </w:r>
    </w:p>
    <w:p w14:paraId="61AF9512"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Коцур</w:t>
      </w:r>
      <w:proofErr w:type="spellEnd"/>
      <w:r w:rsidRPr="00DC4221">
        <w:rPr>
          <w:rFonts w:ascii="Times New Roman" w:hAnsi="Times New Roman" w:cs="Times New Roman"/>
          <w:sz w:val="28"/>
          <w:szCs w:val="28"/>
        </w:rPr>
        <w:t xml:space="preserve"> </w:t>
      </w:r>
      <w:r>
        <w:rPr>
          <w:rFonts w:ascii="Times New Roman" w:hAnsi="Times New Roman" w:cs="Times New Roman"/>
          <w:sz w:val="28"/>
          <w:szCs w:val="28"/>
        </w:rPr>
        <w:t>А</w:t>
      </w:r>
      <w:r w:rsidRPr="00DC4221">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DC4221">
        <w:rPr>
          <w:rFonts w:ascii="Times New Roman" w:hAnsi="Times New Roman" w:cs="Times New Roman"/>
          <w:sz w:val="28"/>
          <w:szCs w:val="28"/>
        </w:rPr>
        <w:t>строверхов</w:t>
      </w:r>
      <w:proofErr w:type="spellEnd"/>
      <w:r w:rsidRPr="00DC4221">
        <w:rPr>
          <w:rFonts w:ascii="Times New Roman" w:hAnsi="Times New Roman" w:cs="Times New Roman"/>
          <w:sz w:val="28"/>
          <w:szCs w:val="28"/>
        </w:rPr>
        <w:t xml:space="preserve"> </w:t>
      </w:r>
      <w:r>
        <w:rPr>
          <w:rFonts w:ascii="Times New Roman" w:hAnsi="Times New Roman" w:cs="Times New Roman"/>
          <w:sz w:val="28"/>
          <w:szCs w:val="28"/>
        </w:rPr>
        <w:t>В</w:t>
      </w:r>
      <w:r w:rsidRPr="00DC4221">
        <w:rPr>
          <w:rFonts w:ascii="Times New Roman" w:hAnsi="Times New Roman" w:cs="Times New Roman"/>
          <w:sz w:val="28"/>
          <w:szCs w:val="28"/>
        </w:rPr>
        <w:t xml:space="preserve">., </w:t>
      </w:r>
      <w:r>
        <w:rPr>
          <w:rFonts w:ascii="Times New Roman" w:hAnsi="Times New Roman" w:cs="Times New Roman"/>
          <w:sz w:val="28"/>
          <w:szCs w:val="28"/>
        </w:rPr>
        <w:t>Б</w:t>
      </w:r>
      <w:r w:rsidRPr="00DC4221">
        <w:rPr>
          <w:rFonts w:ascii="Times New Roman" w:hAnsi="Times New Roman" w:cs="Times New Roman"/>
          <w:sz w:val="28"/>
          <w:szCs w:val="28"/>
        </w:rPr>
        <w:t xml:space="preserve">ортник </w:t>
      </w:r>
      <w:r>
        <w:rPr>
          <w:rFonts w:ascii="Times New Roman" w:hAnsi="Times New Roman" w:cs="Times New Roman"/>
          <w:sz w:val="28"/>
          <w:szCs w:val="28"/>
        </w:rPr>
        <w:t>О</w:t>
      </w:r>
      <w:r w:rsidRPr="00DC4221">
        <w:rPr>
          <w:rFonts w:ascii="Times New Roman" w:hAnsi="Times New Roman" w:cs="Times New Roman"/>
          <w:sz w:val="28"/>
          <w:szCs w:val="28"/>
        </w:rPr>
        <w:t>. Особливості діяльності з управління персоналом в умовах війни</w:t>
      </w:r>
      <w:r>
        <w:rPr>
          <w:rFonts w:ascii="Times New Roman" w:hAnsi="Times New Roman" w:cs="Times New Roman"/>
          <w:sz w:val="28"/>
          <w:szCs w:val="28"/>
        </w:rPr>
        <w:t xml:space="preserve">. </w:t>
      </w:r>
      <w:r w:rsidRPr="00DC4221">
        <w:rPr>
          <w:rFonts w:ascii="Times New Roman" w:hAnsi="Times New Roman" w:cs="Times New Roman"/>
          <w:sz w:val="28"/>
          <w:szCs w:val="28"/>
        </w:rPr>
        <w:t>Регіональні аспекти розвитку</w:t>
      </w:r>
      <w:r>
        <w:rPr>
          <w:rFonts w:ascii="Times New Roman" w:hAnsi="Times New Roman" w:cs="Times New Roman"/>
          <w:sz w:val="28"/>
          <w:szCs w:val="28"/>
        </w:rPr>
        <w:t xml:space="preserve"> </w:t>
      </w:r>
      <w:r w:rsidRPr="00DC4221">
        <w:rPr>
          <w:rFonts w:ascii="Times New Roman" w:hAnsi="Times New Roman" w:cs="Times New Roman"/>
          <w:sz w:val="28"/>
          <w:szCs w:val="28"/>
        </w:rPr>
        <w:t>продуктивних сил України</w:t>
      </w:r>
      <w:r>
        <w:rPr>
          <w:rFonts w:ascii="Times New Roman" w:hAnsi="Times New Roman" w:cs="Times New Roman"/>
          <w:sz w:val="28"/>
          <w:szCs w:val="28"/>
        </w:rPr>
        <w:t xml:space="preserve">. </w:t>
      </w:r>
      <w:r w:rsidRPr="00DC4221">
        <w:rPr>
          <w:rFonts w:ascii="Times New Roman" w:hAnsi="Times New Roman" w:cs="Times New Roman"/>
          <w:sz w:val="28"/>
          <w:szCs w:val="28"/>
        </w:rPr>
        <w:t>Науковий журнал</w:t>
      </w:r>
      <w:r>
        <w:rPr>
          <w:rFonts w:ascii="Times New Roman" w:hAnsi="Times New Roman" w:cs="Times New Roman"/>
          <w:sz w:val="28"/>
          <w:szCs w:val="28"/>
        </w:rPr>
        <w:t xml:space="preserve">. </w:t>
      </w:r>
      <w:r w:rsidRPr="00DC4221">
        <w:rPr>
          <w:rFonts w:ascii="Times New Roman" w:hAnsi="Times New Roman" w:cs="Times New Roman"/>
          <w:sz w:val="28"/>
          <w:szCs w:val="28"/>
        </w:rPr>
        <w:t>Випуск 27</w:t>
      </w:r>
      <w:r>
        <w:rPr>
          <w:rFonts w:ascii="Times New Roman" w:hAnsi="Times New Roman" w:cs="Times New Roman"/>
          <w:sz w:val="28"/>
          <w:szCs w:val="28"/>
        </w:rPr>
        <w:t xml:space="preserve">. </w:t>
      </w:r>
      <w:r w:rsidRPr="00DC4221">
        <w:rPr>
          <w:rFonts w:ascii="Times New Roman" w:hAnsi="Times New Roman" w:cs="Times New Roman"/>
          <w:sz w:val="28"/>
          <w:szCs w:val="28"/>
        </w:rPr>
        <w:t>2022</w:t>
      </w:r>
      <w:r>
        <w:rPr>
          <w:rFonts w:ascii="Times New Roman" w:hAnsi="Times New Roman" w:cs="Times New Roman"/>
          <w:sz w:val="28"/>
          <w:szCs w:val="28"/>
        </w:rPr>
        <w:t xml:space="preserve">. </w:t>
      </w:r>
      <w:r w:rsidRPr="00DC4221">
        <w:rPr>
          <w:rFonts w:ascii="Times New Roman" w:hAnsi="Times New Roman" w:cs="Times New Roman"/>
          <w:sz w:val="28"/>
          <w:szCs w:val="28"/>
        </w:rPr>
        <w:t>С. 67-73.</w:t>
      </w:r>
    </w:p>
    <w:p w14:paraId="27F6B480"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Кудлаєнко</w:t>
      </w:r>
      <w:proofErr w:type="spellEnd"/>
      <w:r w:rsidRPr="00DC4221">
        <w:rPr>
          <w:rFonts w:ascii="Times New Roman" w:hAnsi="Times New Roman" w:cs="Times New Roman"/>
          <w:sz w:val="28"/>
          <w:szCs w:val="28"/>
        </w:rPr>
        <w:t xml:space="preserve"> С. В Соціальна політика: моделі, пріоритети, механізми реалізації : монографія. Хмельницький : ХНУ, 2018. 342 с.</w:t>
      </w:r>
    </w:p>
    <w:p w14:paraId="3E7747A0" w14:textId="77777777" w:rsidR="00F902A2" w:rsidRPr="00DF640A" w:rsidRDefault="00F902A2" w:rsidP="00DF640A">
      <w:pPr>
        <w:pStyle w:val="a4"/>
        <w:numPr>
          <w:ilvl w:val="0"/>
          <w:numId w:val="36"/>
        </w:numPr>
        <w:spacing w:after="0" w:line="360" w:lineRule="auto"/>
        <w:rPr>
          <w:rFonts w:ascii="Times New Roman" w:hAnsi="Times New Roman" w:cs="Times New Roman"/>
          <w:sz w:val="28"/>
          <w:szCs w:val="28"/>
        </w:rPr>
      </w:pPr>
      <w:r w:rsidRPr="00DF640A">
        <w:rPr>
          <w:rFonts w:ascii="Times New Roman" w:hAnsi="Times New Roman" w:cs="Times New Roman"/>
          <w:sz w:val="28"/>
          <w:szCs w:val="28"/>
        </w:rPr>
        <w:t xml:space="preserve">Кушка П. </w:t>
      </w:r>
      <w:r>
        <w:rPr>
          <w:rFonts w:ascii="Times New Roman" w:hAnsi="Times New Roman" w:cs="Times New Roman"/>
          <w:sz w:val="28"/>
          <w:szCs w:val="28"/>
        </w:rPr>
        <w:t xml:space="preserve"> </w:t>
      </w:r>
      <w:r w:rsidRPr="00DF640A">
        <w:rPr>
          <w:rFonts w:ascii="Times New Roman" w:hAnsi="Times New Roman" w:cs="Times New Roman"/>
          <w:sz w:val="28"/>
          <w:szCs w:val="28"/>
        </w:rPr>
        <w:t>Місце соціально відповідальної діяльності сільськогосподарських підприємств у розвитку сільських територій</w:t>
      </w:r>
      <w:r>
        <w:rPr>
          <w:rFonts w:ascii="Times New Roman" w:hAnsi="Times New Roman" w:cs="Times New Roman"/>
          <w:sz w:val="28"/>
          <w:szCs w:val="28"/>
        </w:rPr>
        <w:t xml:space="preserve">. </w:t>
      </w:r>
      <w:r w:rsidRPr="00DF640A">
        <w:rPr>
          <w:rFonts w:ascii="Times New Roman" w:hAnsi="Times New Roman" w:cs="Times New Roman"/>
          <w:sz w:val="28"/>
          <w:szCs w:val="28"/>
        </w:rPr>
        <w:t>Вісник Львівського національного аграрного університету. Серія : Економіка АПК. 2022. № 29. С. 121-125.</w:t>
      </w:r>
    </w:p>
    <w:p w14:paraId="010396A7"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Лобза</w:t>
      </w:r>
      <w:proofErr w:type="spellEnd"/>
      <w:r w:rsidRPr="00DC4221">
        <w:rPr>
          <w:rFonts w:ascii="Times New Roman" w:hAnsi="Times New Roman" w:cs="Times New Roman"/>
          <w:sz w:val="28"/>
          <w:szCs w:val="28"/>
        </w:rPr>
        <w:t xml:space="preserve"> А. В., Соломонова А. Г. Формування соціальної політики сучасного підприємства. Молодий вчений. 2019. № 1(1). С. 224-227.</w:t>
      </w:r>
    </w:p>
    <w:p w14:paraId="01B729C3"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Лучик</w:t>
      </w:r>
      <w:proofErr w:type="spellEnd"/>
      <w:r w:rsidRPr="00DC4221">
        <w:rPr>
          <w:rFonts w:ascii="Times New Roman" w:hAnsi="Times New Roman" w:cs="Times New Roman"/>
          <w:sz w:val="28"/>
          <w:szCs w:val="28"/>
        </w:rPr>
        <w:t xml:space="preserve"> С. Д. Проблеми і перспективи розвитку малого і середнього бізнесу : монографія; </w:t>
      </w:r>
      <w:proofErr w:type="spellStart"/>
      <w:r w:rsidRPr="00DC4221">
        <w:rPr>
          <w:rFonts w:ascii="Times New Roman" w:hAnsi="Times New Roman" w:cs="Times New Roman"/>
          <w:sz w:val="28"/>
          <w:szCs w:val="28"/>
        </w:rPr>
        <w:t>Чернівец</w:t>
      </w:r>
      <w:proofErr w:type="spellEnd"/>
      <w:r w:rsidRPr="00DC4221">
        <w:rPr>
          <w:rFonts w:ascii="Times New Roman" w:hAnsi="Times New Roman" w:cs="Times New Roman"/>
          <w:sz w:val="28"/>
          <w:szCs w:val="28"/>
        </w:rPr>
        <w:t>. торг.-</w:t>
      </w:r>
      <w:proofErr w:type="spellStart"/>
      <w:r w:rsidRPr="00DC4221">
        <w:rPr>
          <w:rFonts w:ascii="Times New Roman" w:hAnsi="Times New Roman" w:cs="Times New Roman"/>
          <w:sz w:val="28"/>
          <w:szCs w:val="28"/>
        </w:rPr>
        <w:t>екон</w:t>
      </w:r>
      <w:proofErr w:type="spellEnd"/>
      <w:r w:rsidRPr="00DC4221">
        <w:rPr>
          <w:rFonts w:ascii="Times New Roman" w:hAnsi="Times New Roman" w:cs="Times New Roman"/>
          <w:sz w:val="28"/>
          <w:szCs w:val="28"/>
        </w:rPr>
        <w:t xml:space="preserve">. ін-т Київ. </w:t>
      </w:r>
      <w:proofErr w:type="spellStart"/>
      <w:r w:rsidRPr="00DC4221">
        <w:rPr>
          <w:rFonts w:ascii="Times New Roman" w:hAnsi="Times New Roman" w:cs="Times New Roman"/>
          <w:sz w:val="28"/>
          <w:szCs w:val="28"/>
        </w:rPr>
        <w:t>нац</w:t>
      </w:r>
      <w:proofErr w:type="spellEnd"/>
      <w:r w:rsidRPr="00DC4221">
        <w:rPr>
          <w:rFonts w:ascii="Times New Roman" w:hAnsi="Times New Roman" w:cs="Times New Roman"/>
          <w:sz w:val="28"/>
          <w:szCs w:val="28"/>
        </w:rPr>
        <w:t>. торг.-</w:t>
      </w:r>
      <w:proofErr w:type="spellStart"/>
      <w:r w:rsidRPr="00DC4221">
        <w:rPr>
          <w:rFonts w:ascii="Times New Roman" w:hAnsi="Times New Roman" w:cs="Times New Roman"/>
          <w:sz w:val="28"/>
          <w:szCs w:val="28"/>
        </w:rPr>
        <w:t>екон</w:t>
      </w:r>
      <w:proofErr w:type="spellEnd"/>
      <w:r w:rsidRPr="00DC4221">
        <w:rPr>
          <w:rFonts w:ascii="Times New Roman" w:hAnsi="Times New Roman" w:cs="Times New Roman"/>
          <w:sz w:val="28"/>
          <w:szCs w:val="28"/>
        </w:rPr>
        <w:t xml:space="preserve">. ун-ту. Чернівці : </w:t>
      </w:r>
      <w:proofErr w:type="spellStart"/>
      <w:r w:rsidRPr="00DC4221">
        <w:rPr>
          <w:rFonts w:ascii="Times New Roman" w:hAnsi="Times New Roman" w:cs="Times New Roman"/>
          <w:sz w:val="28"/>
          <w:szCs w:val="28"/>
        </w:rPr>
        <w:t>Технодрук</w:t>
      </w:r>
      <w:proofErr w:type="spellEnd"/>
      <w:r w:rsidRPr="00DC4221">
        <w:rPr>
          <w:rFonts w:ascii="Times New Roman" w:hAnsi="Times New Roman" w:cs="Times New Roman"/>
          <w:sz w:val="28"/>
          <w:szCs w:val="28"/>
        </w:rPr>
        <w:t>, 2021. 398 с.</w:t>
      </w:r>
    </w:p>
    <w:p w14:paraId="6AC9CDF1" w14:textId="77777777" w:rsidR="00F902A2" w:rsidRDefault="00F902A2" w:rsidP="00F903F3">
      <w:pPr>
        <w:pStyle w:val="a4"/>
        <w:numPr>
          <w:ilvl w:val="0"/>
          <w:numId w:val="36"/>
        </w:numPr>
        <w:spacing w:after="0" w:line="360" w:lineRule="auto"/>
        <w:rPr>
          <w:rFonts w:ascii="Times New Roman" w:hAnsi="Times New Roman" w:cs="Times New Roman"/>
          <w:sz w:val="28"/>
          <w:szCs w:val="28"/>
        </w:rPr>
      </w:pPr>
      <w:r w:rsidRPr="00F903F3">
        <w:rPr>
          <w:rFonts w:ascii="Times New Roman" w:hAnsi="Times New Roman" w:cs="Times New Roman"/>
          <w:sz w:val="28"/>
          <w:szCs w:val="28"/>
        </w:rPr>
        <w:t>Майстренко О. В. Напрями соціального партнерства: міжнародний досвід. Економіка та суспільство. 2021. № 27. DOI: https://doi.org/10.32782/2524-0072/2021-27-15</w:t>
      </w:r>
      <w:r>
        <w:rPr>
          <w:rFonts w:ascii="Times New Roman" w:hAnsi="Times New Roman" w:cs="Times New Roman"/>
          <w:sz w:val="28"/>
          <w:szCs w:val="28"/>
        </w:rPr>
        <w:t xml:space="preserve">. </w:t>
      </w:r>
    </w:p>
    <w:p w14:paraId="5AEE936A"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Макарова О. В. Соціальна політика в Україні. Ін-т демографії та соціальних досліджень ім. М. В. </w:t>
      </w:r>
      <w:proofErr w:type="spellStart"/>
      <w:r w:rsidRPr="00874DBA">
        <w:rPr>
          <w:rFonts w:ascii="Times New Roman" w:hAnsi="Times New Roman" w:cs="Times New Roman"/>
          <w:sz w:val="28"/>
          <w:szCs w:val="28"/>
        </w:rPr>
        <w:t>Птухи</w:t>
      </w:r>
      <w:proofErr w:type="spellEnd"/>
      <w:r w:rsidRPr="00874DBA">
        <w:rPr>
          <w:rFonts w:ascii="Times New Roman" w:hAnsi="Times New Roman" w:cs="Times New Roman"/>
          <w:sz w:val="28"/>
          <w:szCs w:val="28"/>
        </w:rPr>
        <w:t xml:space="preserve"> НАН України. Київ. 2015. 244 с.</w:t>
      </w:r>
    </w:p>
    <w:p w14:paraId="0D9A3A94" w14:textId="77777777" w:rsidR="00F902A2" w:rsidRPr="00874DBA" w:rsidRDefault="00EF0370" w:rsidP="00874DBA">
      <w:pPr>
        <w:pStyle w:val="a4"/>
        <w:numPr>
          <w:ilvl w:val="0"/>
          <w:numId w:val="36"/>
        </w:numPr>
        <w:spacing w:after="0" w:line="360" w:lineRule="auto"/>
        <w:rPr>
          <w:rFonts w:ascii="Times New Roman" w:hAnsi="Times New Roman"/>
          <w:color w:val="000000"/>
          <w:sz w:val="28"/>
          <w:szCs w:val="28"/>
        </w:rPr>
      </w:pPr>
      <w:hyperlink r:id="rId20" w:tooltip="Пошук за автором" w:history="1">
        <w:proofErr w:type="spellStart"/>
        <w:r w:rsidR="00F902A2" w:rsidRPr="00874DBA">
          <w:rPr>
            <w:rStyle w:val="afe"/>
            <w:rFonts w:ascii="Times New Roman" w:hAnsi="Times New Roman"/>
            <w:color w:val="000000"/>
            <w:sz w:val="28"/>
            <w:szCs w:val="28"/>
            <w:u w:val="none"/>
          </w:rPr>
          <w:t>Місько</w:t>
        </w:r>
        <w:proofErr w:type="spellEnd"/>
        <w:r w:rsidR="00F902A2" w:rsidRPr="00874DBA">
          <w:rPr>
            <w:rStyle w:val="afe"/>
            <w:rFonts w:ascii="Times New Roman" w:hAnsi="Times New Roman"/>
            <w:color w:val="000000"/>
            <w:sz w:val="28"/>
            <w:szCs w:val="28"/>
            <w:u w:val="none"/>
          </w:rPr>
          <w:t xml:space="preserve"> Г.</w:t>
        </w:r>
      </w:hyperlink>
      <w:r w:rsidR="00F902A2" w:rsidRPr="00874DBA">
        <w:rPr>
          <w:rFonts w:ascii="Times New Roman" w:hAnsi="Times New Roman"/>
          <w:color w:val="000000"/>
          <w:sz w:val="28"/>
          <w:szCs w:val="28"/>
        </w:rPr>
        <w:t>, Титаренко І. Стратегія розвитку управління ПРАТ "Київстар" на засадах корпоративної соціальної відповідальності</w:t>
      </w:r>
      <w:r w:rsidR="00F902A2" w:rsidRPr="00874DBA">
        <w:rPr>
          <w:rFonts w:ascii="Times New Roman" w:hAnsi="Times New Roman"/>
          <w:color w:val="000000"/>
          <w:sz w:val="28"/>
          <w:szCs w:val="28"/>
          <w:lang w:val="ru-RU"/>
        </w:rPr>
        <w:t>.</w:t>
      </w:r>
      <w:r w:rsidR="00F902A2" w:rsidRPr="00874DBA">
        <w:rPr>
          <w:rFonts w:ascii="Times New Roman" w:hAnsi="Times New Roman"/>
          <w:color w:val="000000"/>
          <w:sz w:val="28"/>
          <w:szCs w:val="28"/>
        </w:rPr>
        <w:t xml:space="preserve"> </w:t>
      </w:r>
      <w:hyperlink r:id="rId21" w:tooltip="Періодичне видання" w:history="1">
        <w:r w:rsidR="00F902A2" w:rsidRPr="00874DBA">
          <w:rPr>
            <w:rStyle w:val="afe"/>
            <w:rFonts w:ascii="Times New Roman" w:hAnsi="Times New Roman"/>
            <w:color w:val="000000"/>
            <w:sz w:val="28"/>
            <w:szCs w:val="28"/>
            <w:u w:val="none"/>
          </w:rPr>
          <w:t>Науковий вісник Одеського національного економічного університету</w:t>
        </w:r>
      </w:hyperlink>
      <w:r w:rsidR="00F902A2" w:rsidRPr="00874DBA">
        <w:rPr>
          <w:rFonts w:ascii="Times New Roman" w:hAnsi="Times New Roman"/>
          <w:color w:val="000000"/>
          <w:sz w:val="28"/>
          <w:szCs w:val="28"/>
        </w:rPr>
        <w:t>. 2018. № 8. С. 112-124</w:t>
      </w:r>
      <w:r w:rsidR="00F902A2">
        <w:rPr>
          <w:rFonts w:ascii="Times New Roman" w:hAnsi="Times New Roman"/>
          <w:color w:val="000000"/>
          <w:sz w:val="28"/>
          <w:szCs w:val="28"/>
        </w:rPr>
        <w:t>.</w:t>
      </w:r>
    </w:p>
    <w:p w14:paraId="70C5F6E9" w14:textId="77777777" w:rsidR="00F902A2" w:rsidRPr="00874DBA" w:rsidRDefault="00EF0370" w:rsidP="00874DBA">
      <w:pPr>
        <w:pStyle w:val="a4"/>
        <w:numPr>
          <w:ilvl w:val="0"/>
          <w:numId w:val="36"/>
        </w:numPr>
        <w:spacing w:after="0" w:line="360" w:lineRule="auto"/>
        <w:rPr>
          <w:rFonts w:ascii="Times New Roman" w:hAnsi="Times New Roman"/>
          <w:color w:val="000000"/>
          <w:sz w:val="28"/>
          <w:szCs w:val="28"/>
        </w:rPr>
      </w:pPr>
      <w:hyperlink r:id="rId22" w:tooltip="Пошук за автором" w:history="1">
        <w:proofErr w:type="spellStart"/>
        <w:r w:rsidR="00F902A2" w:rsidRPr="00874DBA">
          <w:rPr>
            <w:rStyle w:val="afe"/>
            <w:rFonts w:ascii="Times New Roman" w:hAnsi="Times New Roman"/>
            <w:color w:val="000000"/>
            <w:sz w:val="28"/>
            <w:szCs w:val="28"/>
            <w:u w:val="none"/>
          </w:rPr>
          <w:t>Міхно</w:t>
        </w:r>
        <w:proofErr w:type="spellEnd"/>
        <w:r w:rsidR="00F902A2" w:rsidRPr="00874DBA">
          <w:rPr>
            <w:rStyle w:val="afe"/>
            <w:rFonts w:ascii="Times New Roman" w:hAnsi="Times New Roman"/>
            <w:color w:val="000000"/>
            <w:sz w:val="28"/>
            <w:szCs w:val="28"/>
            <w:u w:val="none"/>
          </w:rPr>
          <w:t xml:space="preserve"> І. С.</w:t>
        </w:r>
      </w:hyperlink>
      <w:r w:rsidR="00F902A2" w:rsidRPr="00874DBA">
        <w:rPr>
          <w:rFonts w:ascii="Times New Roman" w:hAnsi="Times New Roman"/>
          <w:color w:val="000000"/>
          <w:sz w:val="28"/>
          <w:szCs w:val="28"/>
        </w:rPr>
        <w:t xml:space="preserve">, Коваль В. В., </w:t>
      </w:r>
      <w:proofErr w:type="spellStart"/>
      <w:r w:rsidR="00F902A2" w:rsidRPr="00874DBA">
        <w:rPr>
          <w:rFonts w:ascii="Times New Roman" w:hAnsi="Times New Roman"/>
          <w:color w:val="000000"/>
          <w:sz w:val="28"/>
          <w:szCs w:val="28"/>
        </w:rPr>
        <w:t>Наволокіна</w:t>
      </w:r>
      <w:proofErr w:type="spellEnd"/>
      <w:r w:rsidR="00F902A2" w:rsidRPr="00874DBA">
        <w:rPr>
          <w:rFonts w:ascii="Times New Roman" w:hAnsi="Times New Roman"/>
          <w:color w:val="000000"/>
          <w:sz w:val="28"/>
          <w:szCs w:val="28"/>
        </w:rPr>
        <w:t xml:space="preserve"> А. С. Управління ризиками соціальної безпеки як фактору сталого розвитку економіки промисловості. </w:t>
      </w:r>
      <w:hyperlink r:id="rId23" w:tooltip="Періодичне видання" w:history="1">
        <w:r w:rsidR="00F902A2" w:rsidRPr="00874DBA">
          <w:rPr>
            <w:rStyle w:val="afe"/>
            <w:rFonts w:ascii="Times New Roman" w:hAnsi="Times New Roman"/>
            <w:color w:val="000000"/>
            <w:sz w:val="28"/>
            <w:szCs w:val="28"/>
            <w:u w:val="none"/>
          </w:rPr>
          <w:t>Вісник економічної науки України</w:t>
        </w:r>
      </w:hyperlink>
      <w:r w:rsidR="00F902A2" w:rsidRPr="00874DBA">
        <w:rPr>
          <w:rFonts w:ascii="Times New Roman" w:hAnsi="Times New Roman"/>
          <w:color w:val="000000"/>
          <w:sz w:val="28"/>
          <w:szCs w:val="28"/>
        </w:rPr>
        <w:t xml:space="preserve">. 2020. № 1. С. 148-153. </w:t>
      </w:r>
    </w:p>
    <w:p w14:paraId="759E3CDB"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Овсянюк-Бердадіна</w:t>
      </w:r>
      <w:proofErr w:type="spellEnd"/>
      <w:r w:rsidRPr="00DC4221">
        <w:rPr>
          <w:rFonts w:ascii="Times New Roman" w:hAnsi="Times New Roman" w:cs="Times New Roman"/>
          <w:sz w:val="28"/>
          <w:szCs w:val="28"/>
        </w:rPr>
        <w:t xml:space="preserve"> О.Ф. Соціалізація бізнесу: суспільні та ринкові прояви. Науковий погляд: економіка та управління. 2019 . № 1(63). С.48-53.</w:t>
      </w:r>
    </w:p>
    <w:p w14:paraId="52919345"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Овсянюк-Бердадіна</w:t>
      </w:r>
      <w:proofErr w:type="spellEnd"/>
      <w:r w:rsidRPr="00DC4221">
        <w:rPr>
          <w:rFonts w:ascii="Times New Roman" w:hAnsi="Times New Roman" w:cs="Times New Roman"/>
          <w:sz w:val="28"/>
          <w:szCs w:val="28"/>
        </w:rPr>
        <w:t xml:space="preserve"> О.Ф. Філантропія як форма дискреційної відповідальності в соціалізації бізнесу. Проблеми системного підходу в економіці. 2019. Випуск3</w:t>
      </w:r>
      <w:r>
        <w:rPr>
          <w:rFonts w:ascii="Times New Roman" w:hAnsi="Times New Roman" w:cs="Times New Roman"/>
          <w:sz w:val="28"/>
          <w:szCs w:val="28"/>
        </w:rPr>
        <w:t xml:space="preserve"> </w:t>
      </w:r>
      <w:r w:rsidRPr="00DC4221">
        <w:rPr>
          <w:rFonts w:ascii="Times New Roman" w:hAnsi="Times New Roman" w:cs="Times New Roman"/>
          <w:sz w:val="28"/>
          <w:szCs w:val="28"/>
        </w:rPr>
        <w:t>(71). 2019. С.254-260.</w:t>
      </w:r>
    </w:p>
    <w:p w14:paraId="35CBA5B1"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 xml:space="preserve">Ольшанський О. В., </w:t>
      </w:r>
      <w:proofErr w:type="spellStart"/>
      <w:r w:rsidRPr="00DC4221">
        <w:rPr>
          <w:rFonts w:ascii="Times New Roman" w:hAnsi="Times New Roman" w:cs="Times New Roman"/>
          <w:sz w:val="28"/>
          <w:szCs w:val="28"/>
        </w:rPr>
        <w:t>Крамчанінова</w:t>
      </w:r>
      <w:proofErr w:type="spellEnd"/>
      <w:r w:rsidRPr="00DC4221">
        <w:rPr>
          <w:rFonts w:ascii="Times New Roman" w:hAnsi="Times New Roman" w:cs="Times New Roman"/>
          <w:sz w:val="28"/>
          <w:szCs w:val="28"/>
        </w:rPr>
        <w:t xml:space="preserve"> М. Д., </w:t>
      </w:r>
      <w:proofErr w:type="spellStart"/>
      <w:r w:rsidRPr="00DC4221">
        <w:rPr>
          <w:rFonts w:ascii="Times New Roman" w:hAnsi="Times New Roman" w:cs="Times New Roman"/>
          <w:sz w:val="28"/>
          <w:szCs w:val="28"/>
        </w:rPr>
        <w:t>Касаткіна</w:t>
      </w:r>
      <w:proofErr w:type="spellEnd"/>
      <w:r w:rsidRPr="00DC4221">
        <w:rPr>
          <w:rFonts w:ascii="Times New Roman" w:hAnsi="Times New Roman" w:cs="Times New Roman"/>
          <w:sz w:val="28"/>
          <w:szCs w:val="28"/>
        </w:rPr>
        <w:t xml:space="preserve"> М. В Важливі аспекти забезпечення політики у сфері інноваційного підприємництва в контексті соціально-економічного розвитку регіонів. Бізнес </w:t>
      </w:r>
      <w:proofErr w:type="spellStart"/>
      <w:r w:rsidRPr="00DC4221">
        <w:rPr>
          <w:rFonts w:ascii="Times New Roman" w:hAnsi="Times New Roman" w:cs="Times New Roman"/>
          <w:sz w:val="28"/>
          <w:szCs w:val="28"/>
        </w:rPr>
        <w:t>Інформ</w:t>
      </w:r>
      <w:proofErr w:type="spellEnd"/>
      <w:r w:rsidRPr="00DC4221">
        <w:rPr>
          <w:rFonts w:ascii="Times New Roman" w:hAnsi="Times New Roman" w:cs="Times New Roman"/>
          <w:sz w:val="28"/>
          <w:szCs w:val="28"/>
        </w:rPr>
        <w:t>. 2021. № 11. С. 275-281.</w:t>
      </w:r>
    </w:p>
    <w:p w14:paraId="60A05928" w14:textId="77777777" w:rsidR="00F902A2" w:rsidRDefault="00F902A2" w:rsidP="007C18F2">
      <w:pPr>
        <w:pStyle w:val="a4"/>
        <w:numPr>
          <w:ilvl w:val="0"/>
          <w:numId w:val="36"/>
        </w:numPr>
        <w:spacing w:after="0" w:line="360" w:lineRule="auto"/>
        <w:rPr>
          <w:rFonts w:ascii="Times New Roman" w:hAnsi="Times New Roman" w:cs="Times New Roman"/>
          <w:sz w:val="28"/>
          <w:szCs w:val="28"/>
        </w:rPr>
      </w:pPr>
      <w:r w:rsidRPr="007C18F2">
        <w:rPr>
          <w:rFonts w:ascii="Times New Roman" w:hAnsi="Times New Roman" w:cs="Times New Roman"/>
          <w:sz w:val="28"/>
          <w:szCs w:val="28"/>
        </w:rPr>
        <w:t>Пахуча Е. В.</w:t>
      </w:r>
      <w:r>
        <w:rPr>
          <w:rFonts w:ascii="Times New Roman" w:hAnsi="Times New Roman" w:cs="Times New Roman"/>
          <w:sz w:val="28"/>
          <w:szCs w:val="28"/>
        </w:rPr>
        <w:t>,</w:t>
      </w:r>
      <w:r w:rsidRPr="007C18F2">
        <w:rPr>
          <w:rFonts w:ascii="Times New Roman" w:hAnsi="Times New Roman" w:cs="Times New Roman"/>
          <w:sz w:val="28"/>
          <w:szCs w:val="28"/>
        </w:rPr>
        <w:t xml:space="preserve"> Пономарьова </w:t>
      </w:r>
      <w:r>
        <w:rPr>
          <w:rFonts w:ascii="Times New Roman" w:hAnsi="Times New Roman" w:cs="Times New Roman"/>
          <w:sz w:val="28"/>
          <w:szCs w:val="28"/>
        </w:rPr>
        <w:t xml:space="preserve">М. С. </w:t>
      </w:r>
      <w:r w:rsidRPr="007C18F2">
        <w:rPr>
          <w:rFonts w:ascii="Times New Roman" w:hAnsi="Times New Roman" w:cs="Times New Roman"/>
          <w:sz w:val="28"/>
          <w:szCs w:val="28"/>
        </w:rPr>
        <w:t>Соціальна відповідальність аграрних підприємств: сучасний стан, проблеми і тенденції розвитку</w:t>
      </w:r>
      <w:r>
        <w:rPr>
          <w:rFonts w:ascii="Times New Roman" w:hAnsi="Times New Roman" w:cs="Times New Roman"/>
          <w:sz w:val="28"/>
          <w:szCs w:val="28"/>
        </w:rPr>
        <w:t xml:space="preserve">. </w:t>
      </w:r>
      <w:r w:rsidRPr="007C18F2">
        <w:rPr>
          <w:rFonts w:ascii="Times New Roman" w:hAnsi="Times New Roman" w:cs="Times New Roman"/>
          <w:sz w:val="28"/>
          <w:szCs w:val="28"/>
        </w:rPr>
        <w:t>Вісник ХНАУ. Серія : Економічні науки.  2018. № 4. С. 350-361.</w:t>
      </w:r>
    </w:p>
    <w:p w14:paraId="028935EB"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 xml:space="preserve">Розвиток корпоративної соціальної відповідальності як складової системи управління фінансово-економічною діяльністю суб’єкта підприємництва і як інструменту державної фінансової політики. Управління розвитком суб’єктів підприємництва: механізми, реалії, перспективи: колективна монографія / О.І. </w:t>
      </w:r>
      <w:proofErr w:type="spellStart"/>
      <w:r w:rsidRPr="00DC4221">
        <w:rPr>
          <w:rFonts w:ascii="Times New Roman" w:hAnsi="Times New Roman" w:cs="Times New Roman"/>
          <w:sz w:val="28"/>
          <w:szCs w:val="28"/>
        </w:rPr>
        <w:t>Бобирь</w:t>
      </w:r>
      <w:proofErr w:type="spellEnd"/>
      <w:r w:rsidRPr="00DC4221">
        <w:rPr>
          <w:rFonts w:ascii="Times New Roman" w:hAnsi="Times New Roman" w:cs="Times New Roman"/>
          <w:sz w:val="28"/>
          <w:szCs w:val="28"/>
        </w:rPr>
        <w:t xml:space="preserve"> та ін. ; під </w:t>
      </w:r>
      <w:proofErr w:type="spellStart"/>
      <w:r w:rsidRPr="00DC4221">
        <w:rPr>
          <w:rFonts w:ascii="Times New Roman" w:hAnsi="Times New Roman" w:cs="Times New Roman"/>
          <w:sz w:val="28"/>
          <w:szCs w:val="28"/>
        </w:rPr>
        <w:t>заг</w:t>
      </w:r>
      <w:proofErr w:type="spellEnd"/>
      <w:r w:rsidRPr="00DC4221">
        <w:rPr>
          <w:rFonts w:ascii="Times New Roman" w:hAnsi="Times New Roman" w:cs="Times New Roman"/>
          <w:sz w:val="28"/>
          <w:szCs w:val="28"/>
        </w:rPr>
        <w:t>. ред. Т.В. Гринько. м. Дніпро. Біла К.О., 2018. 444 с. С. 191–201.</w:t>
      </w:r>
    </w:p>
    <w:p w14:paraId="64E61870"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Розвиток публічного управління та менеджменту в умовах трансформаційних</w:t>
      </w:r>
      <w:r>
        <w:rPr>
          <w:rFonts w:ascii="Times New Roman" w:hAnsi="Times New Roman" w:cs="Times New Roman"/>
          <w:sz w:val="28"/>
          <w:szCs w:val="28"/>
        </w:rPr>
        <w:t xml:space="preserve"> </w:t>
      </w:r>
      <w:r w:rsidRPr="00DC4221">
        <w:rPr>
          <w:rFonts w:ascii="Times New Roman" w:hAnsi="Times New Roman" w:cs="Times New Roman"/>
          <w:sz w:val="28"/>
          <w:szCs w:val="28"/>
        </w:rPr>
        <w:t xml:space="preserve">викликів: монографія / за ред. </w:t>
      </w:r>
      <w:proofErr w:type="spellStart"/>
      <w:r w:rsidRPr="00DC4221">
        <w:rPr>
          <w:rFonts w:ascii="Times New Roman" w:hAnsi="Times New Roman" w:cs="Times New Roman"/>
          <w:sz w:val="28"/>
          <w:szCs w:val="28"/>
        </w:rPr>
        <w:t>Шкільняка</w:t>
      </w:r>
      <w:proofErr w:type="spellEnd"/>
      <w:r w:rsidRPr="00DC4221">
        <w:rPr>
          <w:rFonts w:ascii="Times New Roman" w:hAnsi="Times New Roman" w:cs="Times New Roman"/>
          <w:sz w:val="28"/>
          <w:szCs w:val="28"/>
        </w:rPr>
        <w:t xml:space="preserve"> М. М., </w:t>
      </w:r>
      <w:proofErr w:type="spellStart"/>
      <w:r w:rsidRPr="00DC4221">
        <w:rPr>
          <w:rFonts w:ascii="Times New Roman" w:hAnsi="Times New Roman" w:cs="Times New Roman"/>
          <w:sz w:val="28"/>
          <w:szCs w:val="28"/>
        </w:rPr>
        <w:t>Васіної</w:t>
      </w:r>
      <w:proofErr w:type="spellEnd"/>
      <w:r w:rsidRPr="00DC4221">
        <w:rPr>
          <w:rFonts w:ascii="Times New Roman" w:hAnsi="Times New Roman" w:cs="Times New Roman"/>
          <w:sz w:val="28"/>
          <w:szCs w:val="28"/>
        </w:rPr>
        <w:t xml:space="preserve"> А. Ю. Тернопіль: ЗУНУ,</w:t>
      </w:r>
      <w:r>
        <w:rPr>
          <w:rFonts w:ascii="Times New Roman" w:hAnsi="Times New Roman" w:cs="Times New Roman"/>
          <w:sz w:val="28"/>
          <w:szCs w:val="28"/>
        </w:rPr>
        <w:t xml:space="preserve"> </w:t>
      </w:r>
      <w:r w:rsidRPr="00DC4221">
        <w:rPr>
          <w:rFonts w:ascii="Times New Roman" w:hAnsi="Times New Roman" w:cs="Times New Roman"/>
          <w:sz w:val="28"/>
          <w:szCs w:val="28"/>
        </w:rPr>
        <w:t>2022, 524 с</w:t>
      </w:r>
      <w:r>
        <w:rPr>
          <w:rFonts w:ascii="Times New Roman" w:hAnsi="Times New Roman" w:cs="Times New Roman"/>
          <w:sz w:val="28"/>
          <w:szCs w:val="28"/>
        </w:rPr>
        <w:t>.</w:t>
      </w:r>
    </w:p>
    <w:p w14:paraId="6A447700"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Сабецька</w:t>
      </w:r>
      <w:proofErr w:type="spellEnd"/>
      <w:r w:rsidRPr="00DC4221">
        <w:rPr>
          <w:rFonts w:ascii="Times New Roman" w:hAnsi="Times New Roman" w:cs="Times New Roman"/>
          <w:sz w:val="28"/>
          <w:szCs w:val="28"/>
        </w:rPr>
        <w:t xml:space="preserve"> Т. І. Соціальна відповідальність як філософія формування ефективної кадрової політики підприємства. Економіка та держава. 2018. № 4. С. 53-57.</w:t>
      </w:r>
    </w:p>
    <w:p w14:paraId="5F962493"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lastRenderedPageBreak/>
        <w:t>Свинчук</w:t>
      </w:r>
      <w:proofErr w:type="spellEnd"/>
      <w:r w:rsidRPr="00DC4221">
        <w:rPr>
          <w:rFonts w:ascii="Times New Roman" w:hAnsi="Times New Roman" w:cs="Times New Roman"/>
          <w:sz w:val="28"/>
          <w:szCs w:val="28"/>
        </w:rPr>
        <w:t xml:space="preserve"> А. А., </w:t>
      </w:r>
      <w:proofErr w:type="spellStart"/>
      <w:r w:rsidRPr="00DC4221">
        <w:rPr>
          <w:rFonts w:ascii="Times New Roman" w:hAnsi="Times New Roman" w:cs="Times New Roman"/>
          <w:sz w:val="28"/>
          <w:szCs w:val="28"/>
        </w:rPr>
        <w:t>Корнецький</w:t>
      </w:r>
      <w:proofErr w:type="spellEnd"/>
      <w:r w:rsidRPr="00DC4221">
        <w:rPr>
          <w:rFonts w:ascii="Times New Roman" w:hAnsi="Times New Roman" w:cs="Times New Roman"/>
          <w:sz w:val="28"/>
          <w:szCs w:val="28"/>
        </w:rPr>
        <w:t xml:space="preserve"> А. О., Гончарова М. А., </w:t>
      </w:r>
      <w:proofErr w:type="spellStart"/>
      <w:r w:rsidRPr="00DC4221">
        <w:rPr>
          <w:rFonts w:ascii="Times New Roman" w:hAnsi="Times New Roman" w:cs="Times New Roman"/>
          <w:sz w:val="28"/>
          <w:szCs w:val="28"/>
        </w:rPr>
        <w:t>Назарук</w:t>
      </w:r>
      <w:proofErr w:type="spellEnd"/>
      <w:r w:rsidRPr="00DC4221">
        <w:rPr>
          <w:rFonts w:ascii="Times New Roman" w:hAnsi="Times New Roman" w:cs="Times New Roman"/>
          <w:sz w:val="28"/>
          <w:szCs w:val="28"/>
        </w:rPr>
        <w:t xml:space="preserve"> В. Я., Гусак Н. Є., </w:t>
      </w:r>
      <w:proofErr w:type="spellStart"/>
      <w:r w:rsidRPr="00DC4221">
        <w:rPr>
          <w:rFonts w:ascii="Times New Roman" w:hAnsi="Times New Roman" w:cs="Times New Roman"/>
          <w:sz w:val="28"/>
          <w:szCs w:val="28"/>
        </w:rPr>
        <w:t>Туманова</w:t>
      </w:r>
      <w:proofErr w:type="spellEnd"/>
      <w:r w:rsidRPr="00DC4221">
        <w:rPr>
          <w:rFonts w:ascii="Times New Roman" w:hAnsi="Times New Roman" w:cs="Times New Roman"/>
          <w:sz w:val="28"/>
          <w:szCs w:val="28"/>
        </w:rPr>
        <w:t xml:space="preserve"> А. А. Соціальне підприємництво: від ідеї до суспільних змін: посібник К: ТОВ «Підприємство «ВІ ЕН ЕЙ». 2017. 188 с.</w:t>
      </w:r>
    </w:p>
    <w:p w14:paraId="1E05F29F" w14:textId="77777777" w:rsidR="00F902A2" w:rsidRDefault="00F902A2" w:rsidP="00DF640A">
      <w:pPr>
        <w:pStyle w:val="a4"/>
        <w:numPr>
          <w:ilvl w:val="0"/>
          <w:numId w:val="36"/>
        </w:numPr>
        <w:spacing w:after="0" w:line="360" w:lineRule="auto"/>
        <w:rPr>
          <w:rFonts w:ascii="Times New Roman" w:hAnsi="Times New Roman" w:cs="Times New Roman"/>
          <w:sz w:val="28"/>
          <w:szCs w:val="28"/>
        </w:rPr>
      </w:pPr>
      <w:proofErr w:type="spellStart"/>
      <w:r w:rsidRPr="00DF640A">
        <w:rPr>
          <w:rFonts w:ascii="Times New Roman" w:hAnsi="Times New Roman" w:cs="Times New Roman"/>
          <w:sz w:val="28"/>
          <w:szCs w:val="28"/>
        </w:rPr>
        <w:t>Смерічевський</w:t>
      </w:r>
      <w:proofErr w:type="spellEnd"/>
      <w:r w:rsidRPr="00DF640A">
        <w:rPr>
          <w:rFonts w:ascii="Times New Roman" w:hAnsi="Times New Roman" w:cs="Times New Roman"/>
          <w:sz w:val="28"/>
          <w:szCs w:val="28"/>
        </w:rPr>
        <w:t xml:space="preserve"> С. Ф</w:t>
      </w:r>
      <w:r>
        <w:rPr>
          <w:rFonts w:ascii="Times New Roman" w:hAnsi="Times New Roman" w:cs="Times New Roman"/>
          <w:sz w:val="28"/>
          <w:szCs w:val="28"/>
        </w:rPr>
        <w:t>.,</w:t>
      </w:r>
      <w:r w:rsidRPr="00DF640A">
        <w:rPr>
          <w:rFonts w:ascii="Times New Roman" w:hAnsi="Times New Roman" w:cs="Times New Roman"/>
          <w:sz w:val="28"/>
          <w:szCs w:val="28"/>
        </w:rPr>
        <w:t xml:space="preserve"> Колесник</w:t>
      </w:r>
      <w:r>
        <w:rPr>
          <w:rFonts w:ascii="Times New Roman" w:hAnsi="Times New Roman" w:cs="Times New Roman"/>
          <w:sz w:val="28"/>
          <w:szCs w:val="28"/>
        </w:rPr>
        <w:t xml:space="preserve"> М. В.</w:t>
      </w:r>
      <w:r w:rsidRPr="00DF640A">
        <w:rPr>
          <w:rFonts w:ascii="Times New Roman" w:hAnsi="Times New Roman" w:cs="Times New Roman"/>
          <w:sz w:val="28"/>
          <w:szCs w:val="28"/>
        </w:rPr>
        <w:t>. Методологічні аспекти типології соціальної орієнтації в управлінні підприємствами</w:t>
      </w:r>
      <w:r>
        <w:rPr>
          <w:rFonts w:ascii="Times New Roman" w:hAnsi="Times New Roman" w:cs="Times New Roman"/>
          <w:sz w:val="28"/>
          <w:szCs w:val="28"/>
        </w:rPr>
        <w:t xml:space="preserve">. </w:t>
      </w:r>
      <w:r w:rsidRPr="00DF640A">
        <w:rPr>
          <w:rFonts w:ascii="Times New Roman" w:hAnsi="Times New Roman" w:cs="Times New Roman"/>
          <w:sz w:val="28"/>
          <w:szCs w:val="28"/>
        </w:rPr>
        <w:t>Економіка та держава. 2022. № 9. С. 31-37.</w:t>
      </w:r>
    </w:p>
    <w:p w14:paraId="653981B8" w14:textId="77777777" w:rsidR="00F902A2" w:rsidRDefault="00F902A2" w:rsidP="00F903F3">
      <w:pPr>
        <w:pStyle w:val="a4"/>
        <w:numPr>
          <w:ilvl w:val="0"/>
          <w:numId w:val="36"/>
        </w:numPr>
        <w:spacing w:after="0" w:line="360" w:lineRule="auto"/>
        <w:rPr>
          <w:rFonts w:ascii="Times New Roman" w:hAnsi="Times New Roman" w:cs="Times New Roman"/>
          <w:sz w:val="28"/>
          <w:szCs w:val="28"/>
        </w:rPr>
      </w:pPr>
      <w:proofErr w:type="spellStart"/>
      <w:r w:rsidRPr="00F903F3">
        <w:rPr>
          <w:rFonts w:ascii="Times New Roman" w:hAnsi="Times New Roman" w:cs="Times New Roman"/>
          <w:sz w:val="28"/>
          <w:szCs w:val="28"/>
        </w:rPr>
        <w:t>Смірная</w:t>
      </w:r>
      <w:proofErr w:type="spellEnd"/>
      <w:r w:rsidRPr="00F903F3">
        <w:rPr>
          <w:rFonts w:ascii="Times New Roman" w:hAnsi="Times New Roman" w:cs="Times New Roman"/>
          <w:sz w:val="28"/>
          <w:szCs w:val="28"/>
        </w:rPr>
        <w:t xml:space="preserve"> С. М. Соціально-економічна безпека підприємства у світлі концепції сталого розвитку</w:t>
      </w:r>
      <w:r>
        <w:rPr>
          <w:rFonts w:ascii="Times New Roman" w:hAnsi="Times New Roman" w:cs="Times New Roman"/>
          <w:sz w:val="28"/>
          <w:szCs w:val="28"/>
        </w:rPr>
        <w:t xml:space="preserve">. </w:t>
      </w:r>
      <w:r w:rsidRPr="00F903F3">
        <w:rPr>
          <w:rFonts w:ascii="Times New Roman" w:hAnsi="Times New Roman" w:cs="Times New Roman"/>
          <w:sz w:val="28"/>
          <w:szCs w:val="28"/>
        </w:rPr>
        <w:t xml:space="preserve">Інфраструктура ринку. 2020. </w:t>
      </w:r>
      <w:proofErr w:type="spellStart"/>
      <w:r w:rsidRPr="00F903F3">
        <w:rPr>
          <w:rFonts w:ascii="Times New Roman" w:hAnsi="Times New Roman" w:cs="Times New Roman"/>
          <w:sz w:val="28"/>
          <w:szCs w:val="28"/>
        </w:rPr>
        <w:t>Вип</w:t>
      </w:r>
      <w:proofErr w:type="spellEnd"/>
      <w:r w:rsidRPr="00F903F3">
        <w:rPr>
          <w:rFonts w:ascii="Times New Roman" w:hAnsi="Times New Roman" w:cs="Times New Roman"/>
          <w:sz w:val="28"/>
          <w:szCs w:val="28"/>
        </w:rPr>
        <w:t>. 43. С. 282-287.</w:t>
      </w:r>
    </w:p>
    <w:p w14:paraId="6A326661"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Соціальна економіка: навчальний посібник / Г. В. Назарова та ін.. Харків: ХНЕУ ім. С. </w:t>
      </w:r>
      <w:proofErr w:type="spellStart"/>
      <w:r w:rsidRPr="00874DBA">
        <w:rPr>
          <w:rFonts w:ascii="Times New Roman" w:hAnsi="Times New Roman" w:cs="Times New Roman"/>
          <w:sz w:val="28"/>
          <w:szCs w:val="28"/>
        </w:rPr>
        <w:t>Кузнеця</w:t>
      </w:r>
      <w:proofErr w:type="spellEnd"/>
      <w:r w:rsidRPr="00874DBA">
        <w:rPr>
          <w:rFonts w:ascii="Times New Roman" w:hAnsi="Times New Roman" w:cs="Times New Roman"/>
          <w:sz w:val="28"/>
          <w:szCs w:val="28"/>
        </w:rPr>
        <w:t xml:space="preserve">, 2018. 275 с.  </w:t>
      </w:r>
    </w:p>
    <w:p w14:paraId="2A8E7EB7"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Соціальна і гуманітарна політика: підручник [В. П. Трощинський, В. А. Скуратівський, М. В. Кравченко та ін.]; за </w:t>
      </w:r>
      <w:proofErr w:type="spellStart"/>
      <w:r w:rsidRPr="00874DBA">
        <w:rPr>
          <w:rFonts w:ascii="Times New Roman" w:hAnsi="Times New Roman" w:cs="Times New Roman"/>
          <w:sz w:val="28"/>
          <w:szCs w:val="28"/>
        </w:rPr>
        <w:t>заг</w:t>
      </w:r>
      <w:proofErr w:type="spellEnd"/>
      <w:r w:rsidRPr="00874DBA">
        <w:rPr>
          <w:rFonts w:ascii="Times New Roman" w:hAnsi="Times New Roman" w:cs="Times New Roman"/>
          <w:sz w:val="28"/>
          <w:szCs w:val="28"/>
        </w:rPr>
        <w:t>. ред. Ю. В. Ковбасюка, В. П. Трощинського. Київ: НАДУ, 2016. 792 с.</w:t>
      </w:r>
    </w:p>
    <w:p w14:paraId="37A00667"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 xml:space="preserve">Соціальна політика сучасного українського суспільства: соціально-захисний контекст : монографія за </w:t>
      </w:r>
      <w:proofErr w:type="spellStart"/>
      <w:r w:rsidRPr="00DC4221">
        <w:rPr>
          <w:rFonts w:ascii="Times New Roman" w:hAnsi="Times New Roman" w:cs="Times New Roman"/>
          <w:sz w:val="28"/>
          <w:szCs w:val="28"/>
        </w:rPr>
        <w:t>заг</w:t>
      </w:r>
      <w:proofErr w:type="spellEnd"/>
      <w:r w:rsidRPr="00DC4221">
        <w:rPr>
          <w:rFonts w:ascii="Times New Roman" w:hAnsi="Times New Roman" w:cs="Times New Roman"/>
          <w:sz w:val="28"/>
          <w:szCs w:val="28"/>
        </w:rPr>
        <w:t xml:space="preserve">. ред. д-ра </w:t>
      </w:r>
      <w:proofErr w:type="spellStart"/>
      <w:r w:rsidRPr="00DC4221">
        <w:rPr>
          <w:rFonts w:ascii="Times New Roman" w:hAnsi="Times New Roman" w:cs="Times New Roman"/>
          <w:sz w:val="28"/>
          <w:szCs w:val="28"/>
        </w:rPr>
        <w:t>філос</w:t>
      </w:r>
      <w:proofErr w:type="spellEnd"/>
      <w:r w:rsidRPr="00DC4221">
        <w:rPr>
          <w:rFonts w:ascii="Times New Roman" w:hAnsi="Times New Roman" w:cs="Times New Roman"/>
          <w:sz w:val="28"/>
          <w:szCs w:val="28"/>
        </w:rPr>
        <w:t xml:space="preserve">. наук, проф. А. О. Ярошенко ; </w:t>
      </w:r>
      <w:proofErr w:type="spellStart"/>
      <w:r w:rsidRPr="00DC4221">
        <w:rPr>
          <w:rFonts w:ascii="Times New Roman" w:hAnsi="Times New Roman" w:cs="Times New Roman"/>
          <w:sz w:val="28"/>
          <w:szCs w:val="28"/>
        </w:rPr>
        <w:t>Нац</w:t>
      </w:r>
      <w:proofErr w:type="spellEnd"/>
      <w:r w:rsidRPr="00DC4221">
        <w:rPr>
          <w:rFonts w:ascii="Times New Roman" w:hAnsi="Times New Roman" w:cs="Times New Roman"/>
          <w:sz w:val="28"/>
          <w:szCs w:val="28"/>
        </w:rPr>
        <w:t xml:space="preserve">. пед. ун-т ім. М. П. Драгоманова. Київ : Вид-во НПУ ім. М. П. Драгоманова, 2018. 259 с. </w:t>
      </w:r>
    </w:p>
    <w:p w14:paraId="112261AE"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 xml:space="preserve">Соціальна політика та економічна безпека / під </w:t>
      </w:r>
      <w:proofErr w:type="spellStart"/>
      <w:r w:rsidRPr="00DC4221">
        <w:rPr>
          <w:rFonts w:ascii="Times New Roman" w:hAnsi="Times New Roman" w:cs="Times New Roman"/>
          <w:sz w:val="28"/>
          <w:szCs w:val="28"/>
        </w:rPr>
        <w:t>заг</w:t>
      </w:r>
      <w:proofErr w:type="spellEnd"/>
      <w:r w:rsidRPr="00DC4221">
        <w:rPr>
          <w:rFonts w:ascii="Times New Roman" w:hAnsi="Times New Roman" w:cs="Times New Roman"/>
          <w:sz w:val="28"/>
          <w:szCs w:val="28"/>
        </w:rPr>
        <w:t xml:space="preserve">. ред. Є.І. </w:t>
      </w:r>
      <w:proofErr w:type="spellStart"/>
      <w:r w:rsidRPr="00DC4221">
        <w:rPr>
          <w:rFonts w:ascii="Times New Roman" w:hAnsi="Times New Roman" w:cs="Times New Roman"/>
          <w:sz w:val="28"/>
          <w:szCs w:val="28"/>
        </w:rPr>
        <w:t>Крихтіна</w:t>
      </w:r>
      <w:proofErr w:type="spellEnd"/>
      <w:r w:rsidRPr="00DC4221">
        <w:rPr>
          <w:rFonts w:ascii="Times New Roman" w:hAnsi="Times New Roman" w:cs="Times New Roman"/>
          <w:sz w:val="28"/>
          <w:szCs w:val="28"/>
        </w:rPr>
        <w:t>. Донецьк: Каштан, 2014. 336 с.</w:t>
      </w:r>
    </w:p>
    <w:p w14:paraId="6F0A15E4"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Соціальна політика: навчальний посібник / за </w:t>
      </w:r>
      <w:proofErr w:type="spellStart"/>
      <w:r w:rsidRPr="00874DBA">
        <w:rPr>
          <w:rFonts w:ascii="Times New Roman" w:hAnsi="Times New Roman" w:cs="Times New Roman"/>
          <w:sz w:val="28"/>
          <w:szCs w:val="28"/>
        </w:rPr>
        <w:t>заг</w:t>
      </w:r>
      <w:proofErr w:type="spellEnd"/>
      <w:r w:rsidRPr="00874DBA">
        <w:rPr>
          <w:rFonts w:ascii="Times New Roman" w:hAnsi="Times New Roman" w:cs="Times New Roman"/>
          <w:sz w:val="28"/>
          <w:szCs w:val="28"/>
        </w:rPr>
        <w:t xml:space="preserve">. ред. В. П. </w:t>
      </w:r>
      <w:proofErr w:type="spellStart"/>
      <w:r w:rsidRPr="00874DBA">
        <w:rPr>
          <w:rFonts w:ascii="Times New Roman" w:hAnsi="Times New Roman" w:cs="Times New Roman"/>
          <w:sz w:val="28"/>
          <w:szCs w:val="28"/>
        </w:rPr>
        <w:t>Пічі</w:t>
      </w:r>
      <w:proofErr w:type="spellEnd"/>
      <w:r w:rsidRPr="00874DBA">
        <w:rPr>
          <w:rFonts w:ascii="Times New Roman" w:hAnsi="Times New Roman" w:cs="Times New Roman"/>
          <w:sz w:val="28"/>
          <w:szCs w:val="28"/>
        </w:rPr>
        <w:t>, Я. Б. Турчин. 2-е видання. Львів : Новий Світ 2000, 2018. 318 с.</w:t>
      </w:r>
    </w:p>
    <w:p w14:paraId="70F6C92E"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Соціальне підприємництво: посібник для викладачів курсу / за наук. ред. </w:t>
      </w:r>
      <w:proofErr w:type="spellStart"/>
      <w:r w:rsidRPr="00874DBA">
        <w:rPr>
          <w:rFonts w:ascii="Times New Roman" w:hAnsi="Times New Roman" w:cs="Times New Roman"/>
          <w:sz w:val="28"/>
          <w:szCs w:val="28"/>
        </w:rPr>
        <w:t>к.е.н</w:t>
      </w:r>
      <w:proofErr w:type="spellEnd"/>
      <w:r w:rsidRPr="00874DBA">
        <w:rPr>
          <w:rFonts w:ascii="Times New Roman" w:hAnsi="Times New Roman" w:cs="Times New Roman"/>
          <w:sz w:val="28"/>
          <w:szCs w:val="28"/>
        </w:rPr>
        <w:t xml:space="preserve">.  А. О. </w:t>
      </w:r>
      <w:proofErr w:type="spellStart"/>
      <w:r w:rsidRPr="00874DBA">
        <w:rPr>
          <w:rFonts w:ascii="Times New Roman" w:hAnsi="Times New Roman" w:cs="Times New Roman"/>
          <w:sz w:val="28"/>
          <w:szCs w:val="28"/>
        </w:rPr>
        <w:t>Корнецького</w:t>
      </w:r>
      <w:proofErr w:type="spellEnd"/>
      <w:r w:rsidRPr="00874DBA">
        <w:rPr>
          <w:rFonts w:ascii="Times New Roman" w:hAnsi="Times New Roman" w:cs="Times New Roman"/>
          <w:sz w:val="28"/>
          <w:szCs w:val="28"/>
        </w:rPr>
        <w:t xml:space="preserve">. Київ, 2019. 160 с.  </w:t>
      </w:r>
    </w:p>
    <w:p w14:paraId="6498C2C0" w14:textId="53743BE8" w:rsidR="00111EE9" w:rsidRDefault="00111EE9" w:rsidP="00874DBA">
      <w:pPr>
        <w:pStyle w:val="a4"/>
        <w:numPr>
          <w:ilvl w:val="0"/>
          <w:numId w:val="36"/>
        </w:numPr>
        <w:spacing w:after="0" w:line="360" w:lineRule="auto"/>
        <w:rPr>
          <w:rFonts w:ascii="Times New Roman" w:hAnsi="Times New Roman" w:cs="Times New Roman"/>
          <w:sz w:val="28"/>
          <w:szCs w:val="28"/>
        </w:rPr>
      </w:pPr>
      <w:r w:rsidRPr="00111EE9">
        <w:rPr>
          <w:rFonts w:ascii="Times New Roman" w:hAnsi="Times New Roman" w:cs="Times New Roman"/>
          <w:sz w:val="28"/>
          <w:szCs w:val="28"/>
        </w:rPr>
        <w:t xml:space="preserve">Соціальне підприємництво, як інструмент для вирішення </w:t>
      </w:r>
      <w:proofErr w:type="spellStart"/>
      <w:r w:rsidRPr="00111EE9">
        <w:rPr>
          <w:rFonts w:ascii="Times New Roman" w:hAnsi="Times New Roman" w:cs="Times New Roman"/>
          <w:sz w:val="28"/>
          <w:szCs w:val="28"/>
        </w:rPr>
        <w:t>соціальноекономічних</w:t>
      </w:r>
      <w:proofErr w:type="spellEnd"/>
      <w:r w:rsidRPr="00111EE9">
        <w:rPr>
          <w:rFonts w:ascii="Times New Roman" w:hAnsi="Times New Roman" w:cs="Times New Roman"/>
          <w:sz w:val="28"/>
          <w:szCs w:val="28"/>
        </w:rPr>
        <w:t xml:space="preserve"> проблем. URL: http://www.socialbusiness.in.ua/index.php/novyny/podii-zakhody/177-sotsialnepidpryiemnytstvo-iak-instrument-dlia-vyrishenniasotsialno-ekonomichnykh-problem</w:t>
      </w:r>
      <w:r>
        <w:rPr>
          <w:rFonts w:ascii="Times New Roman" w:hAnsi="Times New Roman" w:cs="Times New Roman"/>
          <w:sz w:val="28"/>
          <w:szCs w:val="28"/>
        </w:rPr>
        <w:t>.</w:t>
      </w:r>
      <w:r w:rsidRPr="00111EE9">
        <w:rPr>
          <w:rFonts w:ascii="Times New Roman" w:hAnsi="Times New Roman" w:cs="Times New Roman"/>
          <w:sz w:val="28"/>
          <w:szCs w:val="28"/>
        </w:rPr>
        <w:t xml:space="preserve"> </w:t>
      </w:r>
    </w:p>
    <w:p w14:paraId="3FC3CF41" w14:textId="4CA4AD4A" w:rsidR="00F902A2" w:rsidRPr="00874DBA" w:rsidRDefault="00F902A2" w:rsidP="00874DBA">
      <w:pPr>
        <w:pStyle w:val="a4"/>
        <w:numPr>
          <w:ilvl w:val="0"/>
          <w:numId w:val="36"/>
        </w:numPr>
        <w:spacing w:after="0" w:line="360" w:lineRule="auto"/>
        <w:rPr>
          <w:rFonts w:ascii="Times New Roman" w:hAnsi="Times New Roman" w:cs="Times New Roman"/>
          <w:sz w:val="28"/>
          <w:szCs w:val="28"/>
        </w:rPr>
      </w:pPr>
      <w:r w:rsidRPr="00874DBA">
        <w:rPr>
          <w:rFonts w:ascii="Times New Roman" w:hAnsi="Times New Roman" w:cs="Times New Roman"/>
          <w:sz w:val="28"/>
          <w:szCs w:val="28"/>
        </w:rPr>
        <w:t xml:space="preserve">Статистична та фінансова звітність ПП </w:t>
      </w:r>
      <w:r w:rsidRPr="00874DBA">
        <w:rPr>
          <w:rFonts w:ascii="Times New Roman" w:eastAsia="Times New Roman" w:hAnsi="Times New Roman" w:cs="Times New Roman"/>
          <w:color w:val="000000" w:themeColor="text1"/>
          <w:sz w:val="28"/>
          <w:szCs w:val="28"/>
          <w:lang w:eastAsia="uk-UA"/>
        </w:rPr>
        <w:t>«ГАЛИЧ-БУД»</w:t>
      </w:r>
      <w:r w:rsidRPr="00111EE9">
        <w:rPr>
          <w:rFonts w:ascii="Times New Roman" w:eastAsia="Times New Roman" w:hAnsi="Times New Roman" w:cs="Times New Roman"/>
          <w:color w:val="000000" w:themeColor="text1"/>
          <w:sz w:val="28"/>
          <w:szCs w:val="28"/>
          <w:lang w:eastAsia="uk-UA"/>
        </w:rPr>
        <w:t>.</w:t>
      </w:r>
    </w:p>
    <w:p w14:paraId="55F2D9D0"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lastRenderedPageBreak/>
        <w:t xml:space="preserve">Том </w:t>
      </w:r>
      <w:proofErr w:type="spellStart"/>
      <w:r w:rsidRPr="00DC4221">
        <w:rPr>
          <w:rFonts w:ascii="Times New Roman" w:hAnsi="Times New Roman" w:cs="Times New Roman"/>
          <w:sz w:val="28"/>
          <w:szCs w:val="28"/>
        </w:rPr>
        <w:t>Кейт</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Гізер</w:t>
      </w:r>
      <w:proofErr w:type="spellEnd"/>
      <w:r w:rsidRPr="00DC4221">
        <w:rPr>
          <w:rFonts w:ascii="Times New Roman" w:hAnsi="Times New Roman" w:cs="Times New Roman"/>
          <w:sz w:val="28"/>
          <w:szCs w:val="28"/>
        </w:rPr>
        <w:t xml:space="preserve"> Редут</w:t>
      </w:r>
      <w:r>
        <w:rPr>
          <w:rFonts w:ascii="Times New Roman" w:hAnsi="Times New Roman" w:cs="Times New Roman"/>
          <w:sz w:val="28"/>
          <w:szCs w:val="28"/>
        </w:rPr>
        <w:t xml:space="preserve">. </w:t>
      </w:r>
      <w:r w:rsidRPr="00DC4221">
        <w:rPr>
          <w:rFonts w:ascii="Times New Roman" w:hAnsi="Times New Roman" w:cs="Times New Roman"/>
          <w:sz w:val="28"/>
          <w:szCs w:val="28"/>
        </w:rPr>
        <w:t>Соціальне підприємництво. Посібник з вимірювання соціального впливу. Київ, 2016. 16 с.</w:t>
      </w:r>
    </w:p>
    <w:p w14:paraId="609ADB4D"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874DBA">
        <w:rPr>
          <w:rFonts w:ascii="Times New Roman" w:hAnsi="Times New Roman" w:cs="Times New Roman"/>
          <w:sz w:val="28"/>
          <w:szCs w:val="28"/>
        </w:rPr>
        <w:t>Чернишева</w:t>
      </w:r>
      <w:proofErr w:type="spellEnd"/>
      <w:r w:rsidRPr="00874DBA">
        <w:rPr>
          <w:rFonts w:ascii="Times New Roman" w:hAnsi="Times New Roman" w:cs="Times New Roman"/>
          <w:sz w:val="28"/>
          <w:szCs w:val="28"/>
        </w:rPr>
        <w:t xml:space="preserve"> Г. Соціальна політика: поняття, цілі та правове забезпечення</w:t>
      </w:r>
      <w:r>
        <w:rPr>
          <w:rFonts w:ascii="Times New Roman" w:hAnsi="Times New Roman" w:cs="Times New Roman"/>
          <w:sz w:val="28"/>
          <w:szCs w:val="28"/>
        </w:rPr>
        <w:t>.</w:t>
      </w:r>
      <w:r w:rsidRPr="00874DBA">
        <w:rPr>
          <w:rFonts w:ascii="Times New Roman" w:hAnsi="Times New Roman" w:cs="Times New Roman"/>
          <w:sz w:val="28"/>
          <w:szCs w:val="28"/>
        </w:rPr>
        <w:t xml:space="preserve"> Трудове право.2020. № 11. С. 80-85</w:t>
      </w:r>
      <w:r>
        <w:rPr>
          <w:rFonts w:ascii="Times New Roman" w:hAnsi="Times New Roman" w:cs="Times New Roman"/>
          <w:sz w:val="28"/>
          <w:szCs w:val="28"/>
        </w:rPr>
        <w:t>.</w:t>
      </w:r>
    </w:p>
    <w:p w14:paraId="2FDBF18A"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r w:rsidRPr="00DC4221">
        <w:rPr>
          <w:rFonts w:ascii="Times New Roman" w:hAnsi="Times New Roman" w:cs="Times New Roman"/>
          <w:sz w:val="28"/>
          <w:szCs w:val="28"/>
        </w:rPr>
        <w:t>Шаповалова Т.В. Соціальне підприємництво та фандрайзинг. Київ, 2018. 145 с.</w:t>
      </w:r>
    </w:p>
    <w:p w14:paraId="23CE096F" w14:textId="77777777" w:rsidR="00F902A2" w:rsidRPr="00F903F3" w:rsidRDefault="00F902A2" w:rsidP="00F903F3">
      <w:pPr>
        <w:pStyle w:val="a4"/>
        <w:numPr>
          <w:ilvl w:val="0"/>
          <w:numId w:val="36"/>
        </w:numPr>
        <w:spacing w:after="0" w:line="360" w:lineRule="auto"/>
        <w:rPr>
          <w:rFonts w:ascii="Times New Roman" w:hAnsi="Times New Roman" w:cs="Times New Roman"/>
          <w:sz w:val="28"/>
          <w:szCs w:val="28"/>
        </w:rPr>
      </w:pPr>
      <w:proofErr w:type="spellStart"/>
      <w:r w:rsidRPr="00F903F3">
        <w:rPr>
          <w:rFonts w:ascii="Times New Roman" w:hAnsi="Times New Roman" w:cs="Times New Roman"/>
          <w:sz w:val="28"/>
          <w:szCs w:val="28"/>
        </w:rPr>
        <w:t>Шапоренко</w:t>
      </w:r>
      <w:proofErr w:type="spellEnd"/>
      <w:r w:rsidRPr="00F903F3">
        <w:rPr>
          <w:rFonts w:ascii="Times New Roman" w:hAnsi="Times New Roman" w:cs="Times New Roman"/>
          <w:sz w:val="28"/>
          <w:szCs w:val="28"/>
        </w:rPr>
        <w:t xml:space="preserve"> О. І. Соціальне партнерство у вирішенні соціально-трудових конфліктів. Державне управління: удосконалення та розвиток. 2019. № 3. DOI: https://doi.org/10.32702/2307-2156-2019.3.3</w:t>
      </w:r>
      <w:r>
        <w:rPr>
          <w:rFonts w:ascii="Times New Roman" w:hAnsi="Times New Roman" w:cs="Times New Roman"/>
          <w:sz w:val="28"/>
          <w:szCs w:val="28"/>
        </w:rPr>
        <w:t xml:space="preserve">. </w:t>
      </w:r>
      <w:r w:rsidRPr="00F903F3">
        <w:rPr>
          <w:rFonts w:ascii="Times New Roman" w:hAnsi="Times New Roman" w:cs="Times New Roman"/>
          <w:sz w:val="28"/>
          <w:szCs w:val="28"/>
        </w:rPr>
        <w:t xml:space="preserve">  </w:t>
      </w:r>
    </w:p>
    <w:p w14:paraId="324CBA0C" w14:textId="77777777" w:rsidR="00F902A2" w:rsidRDefault="00F902A2" w:rsidP="00DF640A">
      <w:pPr>
        <w:pStyle w:val="a4"/>
        <w:numPr>
          <w:ilvl w:val="0"/>
          <w:numId w:val="36"/>
        </w:numPr>
        <w:spacing w:after="0" w:line="360" w:lineRule="auto"/>
        <w:rPr>
          <w:rFonts w:ascii="Times New Roman" w:hAnsi="Times New Roman" w:cs="Times New Roman"/>
          <w:sz w:val="28"/>
          <w:szCs w:val="28"/>
        </w:rPr>
      </w:pPr>
      <w:r w:rsidRPr="00DF640A">
        <w:rPr>
          <w:rFonts w:ascii="Times New Roman" w:hAnsi="Times New Roman" w:cs="Times New Roman"/>
          <w:sz w:val="28"/>
          <w:szCs w:val="28"/>
        </w:rPr>
        <w:t>Юринець З.</w:t>
      </w:r>
      <w:r>
        <w:rPr>
          <w:rFonts w:ascii="Times New Roman" w:hAnsi="Times New Roman" w:cs="Times New Roman"/>
          <w:sz w:val="28"/>
          <w:szCs w:val="28"/>
        </w:rPr>
        <w:t>, Юринець Р.</w:t>
      </w:r>
      <w:r w:rsidRPr="00DF640A">
        <w:rPr>
          <w:rFonts w:ascii="Times New Roman" w:hAnsi="Times New Roman" w:cs="Times New Roman"/>
          <w:sz w:val="28"/>
          <w:szCs w:val="28"/>
        </w:rPr>
        <w:t xml:space="preserve"> Соціально-психологічний клімат молодіжного стартап-підприємництва в умовах стратегічного розвитку інновацій</w:t>
      </w:r>
      <w:r>
        <w:rPr>
          <w:rFonts w:ascii="Times New Roman" w:hAnsi="Times New Roman" w:cs="Times New Roman"/>
          <w:sz w:val="28"/>
          <w:szCs w:val="28"/>
        </w:rPr>
        <w:t xml:space="preserve">. </w:t>
      </w:r>
      <w:proofErr w:type="spellStart"/>
      <w:r w:rsidRPr="00DF640A">
        <w:rPr>
          <w:rFonts w:ascii="Times New Roman" w:hAnsi="Times New Roman" w:cs="Times New Roman"/>
          <w:sz w:val="28"/>
          <w:szCs w:val="28"/>
        </w:rPr>
        <w:t>Acta</w:t>
      </w:r>
      <w:proofErr w:type="spellEnd"/>
      <w:r w:rsidRPr="00DF640A">
        <w:rPr>
          <w:rFonts w:ascii="Times New Roman" w:hAnsi="Times New Roman" w:cs="Times New Roman"/>
          <w:sz w:val="28"/>
          <w:szCs w:val="28"/>
        </w:rPr>
        <w:t xml:space="preserve"> </w:t>
      </w:r>
      <w:proofErr w:type="spellStart"/>
      <w:r w:rsidRPr="00DF640A">
        <w:rPr>
          <w:rFonts w:ascii="Times New Roman" w:hAnsi="Times New Roman" w:cs="Times New Roman"/>
          <w:sz w:val="28"/>
          <w:szCs w:val="28"/>
        </w:rPr>
        <w:t>Academiae</w:t>
      </w:r>
      <w:proofErr w:type="spellEnd"/>
      <w:r w:rsidRPr="00DF640A">
        <w:rPr>
          <w:rFonts w:ascii="Times New Roman" w:hAnsi="Times New Roman" w:cs="Times New Roman"/>
          <w:sz w:val="28"/>
          <w:szCs w:val="28"/>
        </w:rPr>
        <w:t xml:space="preserve"> </w:t>
      </w:r>
      <w:proofErr w:type="spellStart"/>
      <w:r w:rsidRPr="00DF640A">
        <w:rPr>
          <w:rFonts w:ascii="Times New Roman" w:hAnsi="Times New Roman" w:cs="Times New Roman"/>
          <w:sz w:val="28"/>
          <w:szCs w:val="28"/>
        </w:rPr>
        <w:t>Beregsasiensis</w:t>
      </w:r>
      <w:proofErr w:type="spellEnd"/>
      <w:r w:rsidRPr="00DF640A">
        <w:rPr>
          <w:rFonts w:ascii="Times New Roman" w:hAnsi="Times New Roman" w:cs="Times New Roman"/>
          <w:sz w:val="28"/>
          <w:szCs w:val="28"/>
        </w:rPr>
        <w:t xml:space="preserve">. </w:t>
      </w:r>
      <w:proofErr w:type="spellStart"/>
      <w:r w:rsidRPr="00DF640A">
        <w:rPr>
          <w:rFonts w:ascii="Times New Roman" w:hAnsi="Times New Roman" w:cs="Times New Roman"/>
          <w:sz w:val="28"/>
          <w:szCs w:val="28"/>
        </w:rPr>
        <w:t>Economics</w:t>
      </w:r>
      <w:proofErr w:type="spellEnd"/>
      <w:r w:rsidRPr="00DF640A">
        <w:rPr>
          <w:rFonts w:ascii="Times New Roman" w:hAnsi="Times New Roman" w:cs="Times New Roman"/>
          <w:sz w:val="28"/>
          <w:szCs w:val="28"/>
        </w:rPr>
        <w:t xml:space="preserve">. 2022. </w:t>
      </w:r>
      <w:proofErr w:type="spellStart"/>
      <w:r w:rsidRPr="00DF640A">
        <w:rPr>
          <w:rFonts w:ascii="Times New Roman" w:hAnsi="Times New Roman" w:cs="Times New Roman"/>
          <w:sz w:val="28"/>
          <w:szCs w:val="28"/>
        </w:rPr>
        <w:t>Вип</w:t>
      </w:r>
      <w:proofErr w:type="spellEnd"/>
      <w:r w:rsidRPr="00DF640A">
        <w:rPr>
          <w:rFonts w:ascii="Times New Roman" w:hAnsi="Times New Roman" w:cs="Times New Roman"/>
          <w:sz w:val="28"/>
          <w:szCs w:val="28"/>
        </w:rPr>
        <w:t>. 1. С. 161-170.</w:t>
      </w:r>
    </w:p>
    <w:p w14:paraId="448A2637"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Berawi</w:t>
      </w:r>
      <w:proofErr w:type="spellEnd"/>
      <w:r w:rsidRPr="00DC4221">
        <w:rPr>
          <w:rFonts w:ascii="Times New Roman" w:hAnsi="Times New Roman" w:cs="Times New Roman"/>
          <w:sz w:val="28"/>
          <w:szCs w:val="28"/>
        </w:rPr>
        <w:t xml:space="preserve"> M. A. </w:t>
      </w:r>
      <w:proofErr w:type="spellStart"/>
      <w:r w:rsidRPr="00DC4221">
        <w:rPr>
          <w:rFonts w:ascii="Times New Roman" w:hAnsi="Times New Roman" w:cs="Times New Roman"/>
          <w:sz w:val="28"/>
          <w:szCs w:val="28"/>
        </w:rPr>
        <w:t>The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Role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Industry</w:t>
      </w:r>
      <w:proofErr w:type="spellEnd"/>
      <w:r w:rsidRPr="00DC4221">
        <w:rPr>
          <w:rFonts w:ascii="Times New Roman" w:hAnsi="Times New Roman" w:cs="Times New Roman"/>
          <w:sz w:val="28"/>
          <w:szCs w:val="28"/>
        </w:rPr>
        <w:t xml:space="preserve"> 4.0 </w:t>
      </w:r>
      <w:proofErr w:type="spellStart"/>
      <w:r w:rsidRPr="00DC4221">
        <w:rPr>
          <w:rFonts w:ascii="Times New Roman" w:hAnsi="Times New Roman" w:cs="Times New Roman"/>
          <w:sz w:val="28"/>
          <w:szCs w:val="28"/>
        </w:rPr>
        <w:t>in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Achieving</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Sustainable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Development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Goals</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International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Journal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Technology</w:t>
      </w:r>
      <w:proofErr w:type="spellEnd"/>
      <w:r w:rsidRPr="00DC4221">
        <w:rPr>
          <w:rFonts w:ascii="Times New Roman" w:hAnsi="Times New Roman" w:cs="Times New Roman"/>
          <w:sz w:val="28"/>
          <w:szCs w:val="28"/>
        </w:rPr>
        <w:t xml:space="preserve">. 2019. </w:t>
      </w:r>
      <w:proofErr w:type="spellStart"/>
      <w:r w:rsidRPr="00DC4221">
        <w:rPr>
          <w:rFonts w:ascii="Times New Roman" w:hAnsi="Times New Roman" w:cs="Times New Roman"/>
          <w:sz w:val="28"/>
          <w:szCs w:val="28"/>
        </w:rPr>
        <w:t>Vol</w:t>
      </w:r>
      <w:proofErr w:type="spellEnd"/>
      <w:r w:rsidRPr="00DC4221">
        <w:rPr>
          <w:rFonts w:ascii="Times New Roman" w:hAnsi="Times New Roman" w:cs="Times New Roman"/>
          <w:sz w:val="28"/>
          <w:szCs w:val="28"/>
        </w:rPr>
        <w:t xml:space="preserve">. 10. </w:t>
      </w:r>
      <w:proofErr w:type="spellStart"/>
      <w:r w:rsidRPr="00DC4221">
        <w:rPr>
          <w:rFonts w:ascii="Times New Roman" w:hAnsi="Times New Roman" w:cs="Times New Roman"/>
          <w:sz w:val="28"/>
          <w:szCs w:val="28"/>
        </w:rPr>
        <w:t>No</w:t>
      </w:r>
      <w:proofErr w:type="spellEnd"/>
      <w:r w:rsidRPr="00DC4221">
        <w:rPr>
          <w:rFonts w:ascii="Times New Roman" w:hAnsi="Times New Roman" w:cs="Times New Roman"/>
          <w:sz w:val="28"/>
          <w:szCs w:val="28"/>
        </w:rPr>
        <w:t xml:space="preserve">. 4. P. 644–647. DOI: </w:t>
      </w:r>
      <w:hyperlink r:id="rId24" w:history="1">
        <w:r w:rsidRPr="00DC4221">
          <w:rPr>
            <w:rStyle w:val="afe"/>
            <w:rFonts w:ascii="Times New Roman" w:hAnsi="Times New Roman" w:cs="Times New Roman"/>
            <w:sz w:val="28"/>
            <w:szCs w:val="28"/>
          </w:rPr>
          <w:t>https://doi.org/10.14716/ijtech.v10i4.3341</w:t>
        </w:r>
      </w:hyperlink>
      <w:r w:rsidRPr="00DC4221">
        <w:rPr>
          <w:rFonts w:ascii="Times New Roman" w:hAnsi="Times New Roman" w:cs="Times New Roman"/>
          <w:sz w:val="28"/>
          <w:szCs w:val="28"/>
        </w:rPr>
        <w:t xml:space="preserve">. </w:t>
      </w:r>
    </w:p>
    <w:p w14:paraId="02E8ED3E"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Crudu</w:t>
      </w:r>
      <w:proofErr w:type="spellEnd"/>
      <w:r w:rsidRPr="00DC4221">
        <w:rPr>
          <w:rFonts w:ascii="Times New Roman" w:hAnsi="Times New Roman" w:cs="Times New Roman"/>
          <w:sz w:val="28"/>
          <w:szCs w:val="28"/>
        </w:rPr>
        <w:t xml:space="preserve"> R. </w:t>
      </w:r>
      <w:proofErr w:type="spellStart"/>
      <w:r w:rsidRPr="00DC4221">
        <w:rPr>
          <w:rFonts w:ascii="Times New Roman" w:hAnsi="Times New Roman" w:cs="Times New Roman"/>
          <w:sz w:val="28"/>
          <w:szCs w:val="28"/>
        </w:rPr>
        <w:t>The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Role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Innovative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Entrepreneurship</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the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Economic</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Development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EU </w:t>
      </w:r>
      <w:proofErr w:type="spellStart"/>
      <w:r w:rsidRPr="00DC4221">
        <w:rPr>
          <w:rFonts w:ascii="Times New Roman" w:hAnsi="Times New Roman" w:cs="Times New Roman"/>
          <w:sz w:val="28"/>
          <w:szCs w:val="28"/>
        </w:rPr>
        <w:t>Member</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Countries</w:t>
      </w:r>
      <w:proofErr w:type="spellEnd"/>
      <w:r w:rsidRPr="00DC4221">
        <w:rPr>
          <w:rFonts w:ascii="Times New Roman" w:hAnsi="Times New Roman" w:cs="Times New Roman"/>
          <w:sz w:val="28"/>
          <w:szCs w:val="28"/>
        </w:rPr>
        <w:t>.</w:t>
      </w:r>
    </w:p>
    <w:p w14:paraId="3CE20E28"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Journal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Entrepreneurship</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Management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and</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Innovation</w:t>
      </w:r>
      <w:proofErr w:type="spellEnd"/>
      <w:r w:rsidRPr="00DC4221">
        <w:rPr>
          <w:rFonts w:ascii="Times New Roman" w:hAnsi="Times New Roman" w:cs="Times New Roman"/>
          <w:sz w:val="28"/>
          <w:szCs w:val="28"/>
        </w:rPr>
        <w:t xml:space="preserve">. 2019. </w:t>
      </w:r>
      <w:proofErr w:type="spellStart"/>
      <w:r w:rsidRPr="00DC4221">
        <w:rPr>
          <w:rFonts w:ascii="Times New Roman" w:hAnsi="Times New Roman" w:cs="Times New Roman"/>
          <w:sz w:val="28"/>
          <w:szCs w:val="28"/>
        </w:rPr>
        <w:t>Vol</w:t>
      </w:r>
      <w:proofErr w:type="spellEnd"/>
      <w:r w:rsidRPr="00DC4221">
        <w:rPr>
          <w:rFonts w:ascii="Times New Roman" w:hAnsi="Times New Roman" w:cs="Times New Roman"/>
          <w:sz w:val="28"/>
          <w:szCs w:val="28"/>
        </w:rPr>
        <w:t xml:space="preserve">. 15. </w:t>
      </w:r>
      <w:proofErr w:type="spellStart"/>
      <w:r w:rsidRPr="00DC4221">
        <w:rPr>
          <w:rFonts w:ascii="Times New Roman" w:hAnsi="Times New Roman" w:cs="Times New Roman"/>
          <w:sz w:val="28"/>
          <w:szCs w:val="28"/>
        </w:rPr>
        <w:t>Iss</w:t>
      </w:r>
      <w:proofErr w:type="spellEnd"/>
      <w:r w:rsidRPr="00DC4221">
        <w:rPr>
          <w:rFonts w:ascii="Times New Roman" w:hAnsi="Times New Roman" w:cs="Times New Roman"/>
          <w:sz w:val="28"/>
          <w:szCs w:val="28"/>
        </w:rPr>
        <w:t xml:space="preserve">. 1. P. 35–60. DOI: </w:t>
      </w:r>
      <w:hyperlink r:id="rId25" w:history="1">
        <w:r w:rsidRPr="00DC4221">
          <w:rPr>
            <w:rStyle w:val="afe"/>
            <w:rFonts w:ascii="Times New Roman" w:hAnsi="Times New Roman" w:cs="Times New Roman"/>
            <w:sz w:val="28"/>
            <w:szCs w:val="28"/>
          </w:rPr>
          <w:t>https://doi.org/10.7341/20191512</w:t>
        </w:r>
      </w:hyperlink>
      <w:r w:rsidRPr="00DC4221">
        <w:rPr>
          <w:rFonts w:ascii="Times New Roman" w:hAnsi="Times New Roman" w:cs="Times New Roman"/>
          <w:sz w:val="28"/>
          <w:szCs w:val="28"/>
        </w:rPr>
        <w:t>.</w:t>
      </w:r>
    </w:p>
    <w:p w14:paraId="4745FBEF" w14:textId="77777777" w:rsidR="00F902A2" w:rsidRPr="00DC4221"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t>Social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innovation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what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is</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why</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matters</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and</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how</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can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be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accelerated</w:t>
      </w:r>
      <w:proofErr w:type="spellEnd"/>
      <w:r w:rsidRPr="00DC4221">
        <w:rPr>
          <w:rFonts w:ascii="Times New Roman" w:hAnsi="Times New Roman" w:cs="Times New Roman"/>
          <w:sz w:val="28"/>
          <w:szCs w:val="28"/>
        </w:rPr>
        <w:t xml:space="preserve"> URL: http://eureka.sbs.ox.ac.uk/761/1/Social_Innovation.pdf.</w:t>
      </w:r>
    </w:p>
    <w:p w14:paraId="62DEE3C7"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7C18F2">
        <w:rPr>
          <w:rFonts w:ascii="Times New Roman" w:hAnsi="Times New Roman" w:cs="Times New Roman"/>
          <w:sz w:val="28"/>
          <w:szCs w:val="28"/>
        </w:rPr>
        <w:t>Spicer</w:t>
      </w:r>
      <w:proofErr w:type="spellEnd"/>
      <w:r w:rsidRPr="007C18F2">
        <w:rPr>
          <w:rFonts w:ascii="Times New Roman" w:hAnsi="Times New Roman" w:cs="Times New Roman"/>
          <w:sz w:val="28"/>
          <w:szCs w:val="28"/>
        </w:rPr>
        <w:t xml:space="preserve"> J., </w:t>
      </w:r>
      <w:proofErr w:type="spellStart"/>
      <w:r w:rsidRPr="007C18F2">
        <w:rPr>
          <w:rFonts w:ascii="Times New Roman" w:hAnsi="Times New Roman" w:cs="Times New Roman"/>
          <w:sz w:val="28"/>
          <w:szCs w:val="28"/>
        </w:rPr>
        <w:t>Kay</w:t>
      </w:r>
      <w:proofErr w:type="spellEnd"/>
      <w:r w:rsidRPr="007C18F2">
        <w:rPr>
          <w:rFonts w:ascii="Times New Roman" w:hAnsi="Times New Roman" w:cs="Times New Roman"/>
          <w:sz w:val="28"/>
          <w:szCs w:val="28"/>
        </w:rPr>
        <w:t xml:space="preserve"> Т., </w:t>
      </w:r>
      <w:proofErr w:type="spellStart"/>
      <w:r w:rsidRPr="007C18F2">
        <w:rPr>
          <w:rFonts w:ascii="Times New Roman" w:hAnsi="Times New Roman" w:cs="Times New Roman"/>
          <w:sz w:val="28"/>
          <w:szCs w:val="28"/>
        </w:rPr>
        <w:t>Ganz</w:t>
      </w:r>
      <w:proofErr w:type="spellEnd"/>
      <w:r w:rsidRPr="007C18F2">
        <w:rPr>
          <w:rFonts w:ascii="Times New Roman" w:hAnsi="Times New Roman" w:cs="Times New Roman"/>
          <w:sz w:val="28"/>
          <w:szCs w:val="28"/>
        </w:rPr>
        <w:t xml:space="preserve"> М. </w:t>
      </w:r>
      <w:proofErr w:type="spellStart"/>
      <w:r w:rsidRPr="007C18F2">
        <w:rPr>
          <w:rFonts w:ascii="Times New Roman" w:hAnsi="Times New Roman" w:cs="Times New Roman"/>
          <w:sz w:val="28"/>
          <w:szCs w:val="28"/>
        </w:rPr>
        <w:t>Social</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entrepreneurship</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as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field</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encroachment</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how</w:t>
      </w:r>
      <w:proofErr w:type="spellEnd"/>
      <w:r w:rsidRPr="007C18F2">
        <w:rPr>
          <w:rFonts w:ascii="Times New Roman" w:hAnsi="Times New Roman" w:cs="Times New Roman"/>
          <w:sz w:val="28"/>
          <w:szCs w:val="28"/>
        </w:rPr>
        <w:t xml:space="preserve"> a </w:t>
      </w:r>
      <w:proofErr w:type="spellStart"/>
      <w:r w:rsidRPr="007C18F2">
        <w:rPr>
          <w:rFonts w:ascii="Times New Roman" w:hAnsi="Times New Roman" w:cs="Times New Roman"/>
          <w:sz w:val="28"/>
          <w:szCs w:val="28"/>
        </w:rPr>
        <w:t>neoliberal</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social</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movement</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constructed</w:t>
      </w:r>
      <w:proofErr w:type="spellEnd"/>
      <w:r w:rsidRPr="007C18F2">
        <w:rPr>
          <w:rFonts w:ascii="Times New Roman" w:hAnsi="Times New Roman" w:cs="Times New Roman"/>
          <w:sz w:val="28"/>
          <w:szCs w:val="28"/>
        </w:rPr>
        <w:t xml:space="preserve"> a </w:t>
      </w:r>
      <w:proofErr w:type="spellStart"/>
      <w:r w:rsidRPr="007C18F2">
        <w:rPr>
          <w:rFonts w:ascii="Times New Roman" w:hAnsi="Times New Roman" w:cs="Times New Roman"/>
          <w:sz w:val="28"/>
          <w:szCs w:val="28"/>
        </w:rPr>
        <w:t>new</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field</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Socio-Economic</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Review</w:t>
      </w:r>
      <w:proofErr w:type="spellEnd"/>
      <w:r w:rsidRPr="007C18F2">
        <w:rPr>
          <w:rFonts w:ascii="Times New Roman" w:hAnsi="Times New Roman" w:cs="Times New Roman"/>
          <w:sz w:val="28"/>
          <w:szCs w:val="28"/>
        </w:rPr>
        <w:t xml:space="preserve">. 2019. </w:t>
      </w:r>
      <w:proofErr w:type="spellStart"/>
      <w:r w:rsidRPr="007C18F2">
        <w:rPr>
          <w:rFonts w:ascii="Times New Roman" w:hAnsi="Times New Roman" w:cs="Times New Roman"/>
          <w:sz w:val="28"/>
          <w:szCs w:val="28"/>
        </w:rPr>
        <w:t>Vol</w:t>
      </w:r>
      <w:proofErr w:type="spellEnd"/>
      <w:r w:rsidRPr="007C18F2">
        <w:rPr>
          <w:rFonts w:ascii="Times New Roman" w:hAnsi="Times New Roman" w:cs="Times New Roman"/>
          <w:sz w:val="28"/>
          <w:szCs w:val="28"/>
        </w:rPr>
        <w:t xml:space="preserve">. 17. </w:t>
      </w:r>
      <w:proofErr w:type="spellStart"/>
      <w:r w:rsidRPr="007C18F2">
        <w:rPr>
          <w:rFonts w:ascii="Times New Roman" w:hAnsi="Times New Roman" w:cs="Times New Roman"/>
          <w:sz w:val="28"/>
          <w:szCs w:val="28"/>
        </w:rPr>
        <w:t>Iss</w:t>
      </w:r>
      <w:proofErr w:type="spellEnd"/>
      <w:r w:rsidRPr="007C18F2">
        <w:rPr>
          <w:rFonts w:ascii="Times New Roman" w:hAnsi="Times New Roman" w:cs="Times New Roman"/>
          <w:sz w:val="28"/>
          <w:szCs w:val="28"/>
        </w:rPr>
        <w:t xml:space="preserve">. 2. P. 195-227. </w:t>
      </w:r>
    </w:p>
    <w:p w14:paraId="1BD52EF9"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7C18F2">
        <w:rPr>
          <w:rFonts w:ascii="Times New Roman" w:hAnsi="Times New Roman" w:cs="Times New Roman"/>
          <w:sz w:val="28"/>
          <w:szCs w:val="28"/>
        </w:rPr>
        <w:t>Storer</w:t>
      </w:r>
      <w:proofErr w:type="spellEnd"/>
      <w:r w:rsidRPr="007C18F2">
        <w:rPr>
          <w:rFonts w:ascii="Times New Roman" w:hAnsi="Times New Roman" w:cs="Times New Roman"/>
          <w:sz w:val="28"/>
          <w:szCs w:val="28"/>
        </w:rPr>
        <w:t xml:space="preserve"> А., </w:t>
      </w:r>
      <w:proofErr w:type="spellStart"/>
      <w:r w:rsidRPr="007C18F2">
        <w:rPr>
          <w:rFonts w:ascii="Times New Roman" w:hAnsi="Times New Roman" w:cs="Times New Roman"/>
          <w:sz w:val="28"/>
          <w:szCs w:val="28"/>
        </w:rPr>
        <w:t>Reich</w:t>
      </w:r>
      <w:proofErr w:type="spellEnd"/>
      <w:r w:rsidRPr="007C18F2">
        <w:rPr>
          <w:rFonts w:ascii="Times New Roman" w:hAnsi="Times New Roman" w:cs="Times New Roman"/>
          <w:sz w:val="28"/>
          <w:szCs w:val="28"/>
        </w:rPr>
        <w:t xml:space="preserve"> А. «</w:t>
      </w:r>
      <w:proofErr w:type="spellStart"/>
      <w:r w:rsidRPr="007C18F2">
        <w:rPr>
          <w:rFonts w:ascii="Times New Roman" w:hAnsi="Times New Roman" w:cs="Times New Roman"/>
          <w:sz w:val="28"/>
          <w:szCs w:val="28"/>
        </w:rPr>
        <w:t>Losing</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My</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Raise</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minimum</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wage</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increases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status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loss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and</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job</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satisfaction</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among</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low-wage</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employees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Socio-Economic</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Review</w:t>
      </w:r>
      <w:proofErr w:type="spellEnd"/>
      <w:r w:rsidRPr="007C18F2">
        <w:rPr>
          <w:rFonts w:ascii="Times New Roman" w:hAnsi="Times New Roman" w:cs="Times New Roman"/>
          <w:sz w:val="28"/>
          <w:szCs w:val="28"/>
        </w:rPr>
        <w:t xml:space="preserve">. 2021. </w:t>
      </w:r>
      <w:proofErr w:type="spellStart"/>
      <w:r w:rsidRPr="007C18F2">
        <w:rPr>
          <w:rFonts w:ascii="Times New Roman" w:hAnsi="Times New Roman" w:cs="Times New Roman"/>
          <w:sz w:val="28"/>
          <w:szCs w:val="28"/>
        </w:rPr>
        <w:t>Vol</w:t>
      </w:r>
      <w:proofErr w:type="spellEnd"/>
      <w:r w:rsidRPr="007C18F2">
        <w:rPr>
          <w:rFonts w:ascii="Times New Roman" w:hAnsi="Times New Roman" w:cs="Times New Roman"/>
          <w:sz w:val="28"/>
          <w:szCs w:val="28"/>
        </w:rPr>
        <w:t xml:space="preserve">. 19. </w:t>
      </w:r>
      <w:proofErr w:type="spellStart"/>
      <w:r w:rsidRPr="007C18F2">
        <w:rPr>
          <w:rFonts w:ascii="Times New Roman" w:hAnsi="Times New Roman" w:cs="Times New Roman"/>
          <w:sz w:val="28"/>
          <w:szCs w:val="28"/>
        </w:rPr>
        <w:t>Iss</w:t>
      </w:r>
      <w:proofErr w:type="spellEnd"/>
      <w:r w:rsidRPr="007C18F2">
        <w:rPr>
          <w:rFonts w:ascii="Times New Roman" w:hAnsi="Times New Roman" w:cs="Times New Roman"/>
          <w:sz w:val="28"/>
          <w:szCs w:val="28"/>
        </w:rPr>
        <w:t xml:space="preserve">. 2. P. 681-709. </w:t>
      </w:r>
    </w:p>
    <w:p w14:paraId="5C77CC97"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7C18F2">
        <w:rPr>
          <w:rFonts w:ascii="Times New Roman" w:hAnsi="Times New Roman" w:cs="Times New Roman"/>
          <w:sz w:val="28"/>
          <w:szCs w:val="28"/>
        </w:rPr>
        <w:t>Sustainability</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and</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Social</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Responsibility</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Regulation</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and</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Reporting</w:t>
      </w:r>
      <w:proofErr w:type="spellEnd"/>
      <w:r w:rsidRPr="007C18F2">
        <w:rPr>
          <w:rFonts w:ascii="Times New Roman" w:hAnsi="Times New Roman" w:cs="Times New Roman"/>
          <w:sz w:val="28"/>
          <w:szCs w:val="28"/>
        </w:rPr>
        <w:t xml:space="preserve"> / </w:t>
      </w:r>
      <w:proofErr w:type="spellStart"/>
      <w:r w:rsidRPr="007C18F2">
        <w:rPr>
          <w:rFonts w:ascii="Times New Roman" w:hAnsi="Times New Roman" w:cs="Times New Roman"/>
          <w:sz w:val="28"/>
          <w:szCs w:val="28"/>
        </w:rPr>
        <w:t>Gal</w:t>
      </w:r>
      <w:proofErr w:type="spellEnd"/>
      <w:r w:rsidRPr="007C18F2">
        <w:rPr>
          <w:rFonts w:ascii="Times New Roman" w:hAnsi="Times New Roman" w:cs="Times New Roman"/>
          <w:sz w:val="28"/>
          <w:szCs w:val="28"/>
        </w:rPr>
        <w:t xml:space="preserve"> G., </w:t>
      </w:r>
      <w:proofErr w:type="spellStart"/>
      <w:r w:rsidRPr="007C18F2">
        <w:rPr>
          <w:rFonts w:ascii="Times New Roman" w:hAnsi="Times New Roman" w:cs="Times New Roman"/>
          <w:sz w:val="28"/>
          <w:szCs w:val="28"/>
        </w:rPr>
        <w:t>Akisik</w:t>
      </w:r>
      <w:proofErr w:type="spellEnd"/>
      <w:r w:rsidRPr="007C18F2">
        <w:rPr>
          <w:rFonts w:ascii="Times New Roman" w:hAnsi="Times New Roman" w:cs="Times New Roman"/>
          <w:sz w:val="28"/>
          <w:szCs w:val="28"/>
        </w:rPr>
        <w:t xml:space="preserve"> О., </w:t>
      </w:r>
      <w:proofErr w:type="spellStart"/>
      <w:r w:rsidRPr="007C18F2">
        <w:rPr>
          <w:rFonts w:ascii="Times New Roman" w:hAnsi="Times New Roman" w:cs="Times New Roman"/>
          <w:sz w:val="28"/>
          <w:szCs w:val="28"/>
        </w:rPr>
        <w:t>Wooldridge</w:t>
      </w:r>
      <w:proofErr w:type="spellEnd"/>
      <w:r w:rsidRPr="007C18F2">
        <w:rPr>
          <w:rFonts w:ascii="Times New Roman" w:hAnsi="Times New Roman" w:cs="Times New Roman"/>
          <w:sz w:val="28"/>
          <w:szCs w:val="28"/>
        </w:rPr>
        <w:t xml:space="preserve"> W. (</w:t>
      </w:r>
      <w:proofErr w:type="spellStart"/>
      <w:r w:rsidRPr="007C18F2">
        <w:rPr>
          <w:rFonts w:ascii="Times New Roman" w:hAnsi="Times New Roman" w:cs="Times New Roman"/>
          <w:sz w:val="28"/>
          <w:szCs w:val="28"/>
        </w:rPr>
        <w:t>Eds</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Singapore</w:t>
      </w:r>
      <w:proofErr w:type="spellEnd"/>
      <w:r w:rsidRPr="007C18F2">
        <w:rPr>
          <w:rFonts w:ascii="Times New Roman" w:hAnsi="Times New Roman" w:cs="Times New Roman"/>
          <w:sz w:val="28"/>
          <w:szCs w:val="28"/>
        </w:rPr>
        <w:t xml:space="preserve">: </w:t>
      </w:r>
      <w:proofErr w:type="spellStart"/>
      <w:r w:rsidRPr="007C18F2">
        <w:rPr>
          <w:rFonts w:ascii="Times New Roman" w:hAnsi="Times New Roman" w:cs="Times New Roman"/>
          <w:sz w:val="28"/>
          <w:szCs w:val="28"/>
        </w:rPr>
        <w:t>Springer</w:t>
      </w:r>
      <w:proofErr w:type="spellEnd"/>
      <w:r w:rsidRPr="007C18F2">
        <w:rPr>
          <w:rFonts w:ascii="Times New Roman" w:hAnsi="Times New Roman" w:cs="Times New Roman"/>
          <w:sz w:val="28"/>
          <w:szCs w:val="28"/>
        </w:rPr>
        <w:t>. 2018. 536 р.</w:t>
      </w:r>
    </w:p>
    <w:p w14:paraId="7AF0974A" w14:textId="77777777" w:rsidR="00F902A2" w:rsidRDefault="00F902A2" w:rsidP="006159C6">
      <w:pPr>
        <w:pStyle w:val="a4"/>
        <w:numPr>
          <w:ilvl w:val="0"/>
          <w:numId w:val="36"/>
        </w:numPr>
        <w:spacing w:after="0" w:line="360" w:lineRule="auto"/>
        <w:rPr>
          <w:rFonts w:ascii="Times New Roman" w:hAnsi="Times New Roman" w:cs="Times New Roman"/>
          <w:sz w:val="28"/>
          <w:szCs w:val="28"/>
        </w:rPr>
      </w:pPr>
      <w:proofErr w:type="spellStart"/>
      <w:r w:rsidRPr="00DC4221">
        <w:rPr>
          <w:rFonts w:ascii="Times New Roman" w:hAnsi="Times New Roman" w:cs="Times New Roman"/>
          <w:sz w:val="28"/>
          <w:szCs w:val="28"/>
        </w:rPr>
        <w:lastRenderedPageBreak/>
        <w:t>Vedernikov</w:t>
      </w:r>
      <w:proofErr w:type="spellEnd"/>
      <w:r w:rsidRPr="00DC4221">
        <w:rPr>
          <w:rFonts w:ascii="Times New Roman" w:hAnsi="Times New Roman" w:cs="Times New Roman"/>
          <w:sz w:val="28"/>
          <w:szCs w:val="28"/>
        </w:rPr>
        <w:t xml:space="preserve"> M., </w:t>
      </w:r>
      <w:proofErr w:type="spellStart"/>
      <w:r w:rsidRPr="00DC4221">
        <w:rPr>
          <w:rFonts w:ascii="Times New Roman" w:hAnsi="Times New Roman" w:cs="Times New Roman"/>
          <w:sz w:val="28"/>
          <w:szCs w:val="28"/>
        </w:rPr>
        <w:t>Koshonko</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H.Monitoring</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Mechanism</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Formation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and</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Assessment</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the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Level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Social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Policy</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the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Enterprise</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Journal</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of</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Contemporary</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Issues</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in</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Business</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and</w:t>
      </w:r>
      <w:proofErr w:type="spellEnd"/>
      <w:r w:rsidRPr="00DC4221">
        <w:rPr>
          <w:rFonts w:ascii="Times New Roman" w:hAnsi="Times New Roman" w:cs="Times New Roman"/>
          <w:sz w:val="28"/>
          <w:szCs w:val="28"/>
        </w:rPr>
        <w:t xml:space="preserve"> </w:t>
      </w:r>
      <w:proofErr w:type="spellStart"/>
      <w:r w:rsidRPr="00DC4221">
        <w:rPr>
          <w:rFonts w:ascii="Times New Roman" w:hAnsi="Times New Roman" w:cs="Times New Roman"/>
          <w:sz w:val="28"/>
          <w:szCs w:val="28"/>
        </w:rPr>
        <w:t>Government</w:t>
      </w:r>
      <w:proofErr w:type="spellEnd"/>
      <w:r w:rsidRPr="00DC4221">
        <w:rPr>
          <w:rFonts w:ascii="Times New Roman" w:hAnsi="Times New Roman" w:cs="Times New Roman"/>
          <w:sz w:val="28"/>
          <w:szCs w:val="28"/>
        </w:rPr>
        <w:t xml:space="preserve">. 2021. </w:t>
      </w:r>
      <w:proofErr w:type="spellStart"/>
      <w:r w:rsidRPr="00DC4221">
        <w:rPr>
          <w:rFonts w:ascii="Times New Roman" w:hAnsi="Times New Roman" w:cs="Times New Roman"/>
          <w:sz w:val="28"/>
          <w:szCs w:val="28"/>
        </w:rPr>
        <w:t>Vol</w:t>
      </w:r>
      <w:proofErr w:type="spellEnd"/>
      <w:r w:rsidRPr="00DC4221">
        <w:rPr>
          <w:rFonts w:ascii="Times New Roman" w:hAnsi="Times New Roman" w:cs="Times New Roman"/>
          <w:sz w:val="28"/>
          <w:szCs w:val="28"/>
        </w:rPr>
        <w:t xml:space="preserve">. 27, </w:t>
      </w:r>
      <w:proofErr w:type="spellStart"/>
      <w:r w:rsidRPr="00DC4221">
        <w:rPr>
          <w:rFonts w:ascii="Times New Roman" w:hAnsi="Times New Roman" w:cs="Times New Roman"/>
          <w:sz w:val="28"/>
          <w:szCs w:val="28"/>
        </w:rPr>
        <w:t>Iss</w:t>
      </w:r>
      <w:proofErr w:type="spellEnd"/>
      <w:r w:rsidRPr="00DC4221">
        <w:rPr>
          <w:rFonts w:ascii="Times New Roman" w:hAnsi="Times New Roman" w:cs="Times New Roman"/>
          <w:sz w:val="28"/>
          <w:szCs w:val="28"/>
        </w:rPr>
        <w:t>. 2. Р. 5151–5165.</w:t>
      </w:r>
    </w:p>
    <w:p w14:paraId="091FE3E4" w14:textId="77777777" w:rsidR="00247EB0" w:rsidRPr="00247EB0" w:rsidRDefault="00247EB0" w:rsidP="00247EB0">
      <w:pPr>
        <w:pStyle w:val="a4"/>
        <w:tabs>
          <w:tab w:val="left" w:pos="1134"/>
        </w:tabs>
        <w:spacing w:after="0" w:line="360" w:lineRule="auto"/>
        <w:ind w:left="0" w:firstLine="709"/>
        <w:rPr>
          <w:rFonts w:ascii="Times New Roman" w:hAnsi="Times New Roman" w:cs="Times New Roman"/>
          <w:sz w:val="28"/>
          <w:szCs w:val="28"/>
        </w:rPr>
      </w:pPr>
    </w:p>
    <w:sectPr w:rsidR="00247EB0" w:rsidRPr="00247EB0" w:rsidSect="00943083">
      <w:headerReference w:type="default" r:id="rId26"/>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E9102D" w14:textId="77777777" w:rsidR="00EF0370" w:rsidRDefault="00EF0370" w:rsidP="00D45437">
      <w:pPr>
        <w:spacing w:after="0" w:line="240" w:lineRule="auto"/>
      </w:pPr>
      <w:r>
        <w:separator/>
      </w:r>
    </w:p>
  </w:endnote>
  <w:endnote w:type="continuationSeparator" w:id="0">
    <w:p w14:paraId="5DEB7006" w14:textId="77777777" w:rsidR="00EF0370" w:rsidRDefault="00EF0370" w:rsidP="00D454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66B17E" w14:textId="77777777" w:rsidR="00EF0370" w:rsidRDefault="00EF0370" w:rsidP="00D45437">
      <w:pPr>
        <w:spacing w:after="0" w:line="240" w:lineRule="auto"/>
      </w:pPr>
      <w:r>
        <w:separator/>
      </w:r>
    </w:p>
  </w:footnote>
  <w:footnote w:type="continuationSeparator" w:id="0">
    <w:p w14:paraId="667FBCF9" w14:textId="77777777" w:rsidR="00EF0370" w:rsidRDefault="00EF0370" w:rsidP="00D454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3802311"/>
      <w:docPartObj>
        <w:docPartGallery w:val="Page Numbers (Top of Page)"/>
        <w:docPartUnique/>
      </w:docPartObj>
    </w:sdtPr>
    <w:sdtEndPr/>
    <w:sdtContent>
      <w:p w14:paraId="6B71AA65" w14:textId="7C7EF135" w:rsidR="00943083" w:rsidRDefault="00943083">
        <w:pPr>
          <w:pStyle w:val="a5"/>
          <w:jc w:val="right"/>
        </w:pPr>
        <w:r>
          <w:fldChar w:fldCharType="begin"/>
        </w:r>
        <w:r>
          <w:instrText>PAGE   \* MERGEFORMAT</w:instrText>
        </w:r>
        <w:r>
          <w:fldChar w:fldCharType="separate"/>
        </w:r>
        <w:r w:rsidR="00C6322C">
          <w:rPr>
            <w:noProof/>
          </w:rPr>
          <w:t>4</w:t>
        </w:r>
        <w:r>
          <w:fldChar w:fldCharType="end"/>
        </w:r>
      </w:p>
    </w:sdtContent>
  </w:sdt>
  <w:p w14:paraId="2EB0D310" w14:textId="77777777" w:rsidR="00247EB0" w:rsidRDefault="00247EB0">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61FAB"/>
    <w:multiLevelType w:val="multilevel"/>
    <w:tmpl w:val="55121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8BC44B3"/>
    <w:multiLevelType w:val="hybridMultilevel"/>
    <w:tmpl w:val="A1F4A0C0"/>
    <w:lvl w:ilvl="0" w:tplc="04220001">
      <w:start w:val="1"/>
      <w:numFmt w:val="bullet"/>
      <w:lvlText w:val=""/>
      <w:lvlJc w:val="left"/>
      <w:pPr>
        <w:ind w:left="1069" w:hanging="360"/>
      </w:pPr>
      <w:rPr>
        <w:rFonts w:ascii="Symbol" w:hAnsi="Symbol"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0F485E5A"/>
    <w:multiLevelType w:val="multilevel"/>
    <w:tmpl w:val="FEEE89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1080630"/>
    <w:multiLevelType w:val="multilevel"/>
    <w:tmpl w:val="232E0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25A3A3E"/>
    <w:multiLevelType w:val="hybridMultilevel"/>
    <w:tmpl w:val="2B2EEAE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12E751D6"/>
    <w:multiLevelType w:val="multilevel"/>
    <w:tmpl w:val="938E234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5120733"/>
    <w:multiLevelType w:val="multilevel"/>
    <w:tmpl w:val="AE3E0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A252E76"/>
    <w:multiLevelType w:val="hybridMultilevel"/>
    <w:tmpl w:val="2B2EEAE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8" w15:restartNumberingAfterBreak="0">
    <w:nsid w:val="1F912ED8"/>
    <w:multiLevelType w:val="multilevel"/>
    <w:tmpl w:val="92F67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6AD6632"/>
    <w:multiLevelType w:val="multilevel"/>
    <w:tmpl w:val="9A08C91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0805E4B"/>
    <w:multiLevelType w:val="multilevel"/>
    <w:tmpl w:val="649412E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591361"/>
    <w:multiLevelType w:val="multilevel"/>
    <w:tmpl w:val="67967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43B0A6D"/>
    <w:multiLevelType w:val="multilevel"/>
    <w:tmpl w:val="34C85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D3145E9"/>
    <w:multiLevelType w:val="multilevel"/>
    <w:tmpl w:val="A308D3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4005B2"/>
    <w:multiLevelType w:val="hybridMultilevel"/>
    <w:tmpl w:val="1F56981A"/>
    <w:lvl w:ilvl="0" w:tplc="3F1435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5" w15:restartNumberingAfterBreak="0">
    <w:nsid w:val="3FC05F4E"/>
    <w:multiLevelType w:val="hybridMultilevel"/>
    <w:tmpl w:val="DE945876"/>
    <w:lvl w:ilvl="0" w:tplc="04220001">
      <w:start w:val="1"/>
      <w:numFmt w:val="bullet"/>
      <w:lvlText w:val=""/>
      <w:lvlJc w:val="left"/>
      <w:pPr>
        <w:ind w:left="1546" w:hanging="360"/>
      </w:pPr>
      <w:rPr>
        <w:rFonts w:ascii="Symbol" w:hAnsi="Symbol" w:hint="default"/>
      </w:rPr>
    </w:lvl>
    <w:lvl w:ilvl="1" w:tplc="04220003" w:tentative="1">
      <w:start w:val="1"/>
      <w:numFmt w:val="bullet"/>
      <w:lvlText w:val="o"/>
      <w:lvlJc w:val="left"/>
      <w:pPr>
        <w:ind w:left="2266" w:hanging="360"/>
      </w:pPr>
      <w:rPr>
        <w:rFonts w:ascii="Courier New" w:hAnsi="Courier New" w:cs="Courier New" w:hint="default"/>
      </w:rPr>
    </w:lvl>
    <w:lvl w:ilvl="2" w:tplc="04220005" w:tentative="1">
      <w:start w:val="1"/>
      <w:numFmt w:val="bullet"/>
      <w:lvlText w:val=""/>
      <w:lvlJc w:val="left"/>
      <w:pPr>
        <w:ind w:left="2986" w:hanging="360"/>
      </w:pPr>
      <w:rPr>
        <w:rFonts w:ascii="Wingdings" w:hAnsi="Wingdings" w:hint="default"/>
      </w:rPr>
    </w:lvl>
    <w:lvl w:ilvl="3" w:tplc="04220001" w:tentative="1">
      <w:start w:val="1"/>
      <w:numFmt w:val="bullet"/>
      <w:lvlText w:val=""/>
      <w:lvlJc w:val="left"/>
      <w:pPr>
        <w:ind w:left="3706" w:hanging="360"/>
      </w:pPr>
      <w:rPr>
        <w:rFonts w:ascii="Symbol" w:hAnsi="Symbol" w:hint="default"/>
      </w:rPr>
    </w:lvl>
    <w:lvl w:ilvl="4" w:tplc="04220003" w:tentative="1">
      <w:start w:val="1"/>
      <w:numFmt w:val="bullet"/>
      <w:lvlText w:val="o"/>
      <w:lvlJc w:val="left"/>
      <w:pPr>
        <w:ind w:left="4426" w:hanging="360"/>
      </w:pPr>
      <w:rPr>
        <w:rFonts w:ascii="Courier New" w:hAnsi="Courier New" w:cs="Courier New" w:hint="default"/>
      </w:rPr>
    </w:lvl>
    <w:lvl w:ilvl="5" w:tplc="04220005" w:tentative="1">
      <w:start w:val="1"/>
      <w:numFmt w:val="bullet"/>
      <w:lvlText w:val=""/>
      <w:lvlJc w:val="left"/>
      <w:pPr>
        <w:ind w:left="5146" w:hanging="360"/>
      </w:pPr>
      <w:rPr>
        <w:rFonts w:ascii="Wingdings" w:hAnsi="Wingdings" w:hint="default"/>
      </w:rPr>
    </w:lvl>
    <w:lvl w:ilvl="6" w:tplc="04220001" w:tentative="1">
      <w:start w:val="1"/>
      <w:numFmt w:val="bullet"/>
      <w:lvlText w:val=""/>
      <w:lvlJc w:val="left"/>
      <w:pPr>
        <w:ind w:left="5866" w:hanging="360"/>
      </w:pPr>
      <w:rPr>
        <w:rFonts w:ascii="Symbol" w:hAnsi="Symbol" w:hint="default"/>
      </w:rPr>
    </w:lvl>
    <w:lvl w:ilvl="7" w:tplc="04220003" w:tentative="1">
      <w:start w:val="1"/>
      <w:numFmt w:val="bullet"/>
      <w:lvlText w:val="o"/>
      <w:lvlJc w:val="left"/>
      <w:pPr>
        <w:ind w:left="6586" w:hanging="360"/>
      </w:pPr>
      <w:rPr>
        <w:rFonts w:ascii="Courier New" w:hAnsi="Courier New" w:cs="Courier New" w:hint="default"/>
      </w:rPr>
    </w:lvl>
    <w:lvl w:ilvl="8" w:tplc="04220005" w:tentative="1">
      <w:start w:val="1"/>
      <w:numFmt w:val="bullet"/>
      <w:lvlText w:val=""/>
      <w:lvlJc w:val="left"/>
      <w:pPr>
        <w:ind w:left="7306" w:hanging="360"/>
      </w:pPr>
      <w:rPr>
        <w:rFonts w:ascii="Wingdings" w:hAnsi="Wingdings" w:hint="default"/>
      </w:rPr>
    </w:lvl>
  </w:abstractNum>
  <w:abstractNum w:abstractNumId="16" w15:restartNumberingAfterBreak="0">
    <w:nsid w:val="462D7DC4"/>
    <w:multiLevelType w:val="hybridMultilevel"/>
    <w:tmpl w:val="323A60B6"/>
    <w:lvl w:ilvl="0" w:tplc="90022668">
      <w:start w:val="1"/>
      <w:numFmt w:val="decimal"/>
      <w:lvlText w:val="%1."/>
      <w:lvlJc w:val="left"/>
      <w:pPr>
        <w:ind w:left="116" w:hanging="260"/>
        <w:jc w:val="left"/>
      </w:pPr>
      <w:rPr>
        <w:rFonts w:ascii="Times New Roman" w:eastAsia="Times New Roman" w:hAnsi="Times New Roman" w:cs="Times New Roman" w:hint="default"/>
        <w:w w:val="99"/>
        <w:sz w:val="26"/>
        <w:szCs w:val="26"/>
        <w:lang w:val="uk-UA" w:eastAsia="en-US" w:bidi="ar-SA"/>
      </w:rPr>
    </w:lvl>
    <w:lvl w:ilvl="1" w:tplc="D23E35CE">
      <w:numFmt w:val="bullet"/>
      <w:lvlText w:val="•"/>
      <w:lvlJc w:val="left"/>
      <w:pPr>
        <w:ind w:left="1038" w:hanging="260"/>
      </w:pPr>
      <w:rPr>
        <w:rFonts w:hint="default"/>
        <w:lang w:val="uk-UA" w:eastAsia="en-US" w:bidi="ar-SA"/>
      </w:rPr>
    </w:lvl>
    <w:lvl w:ilvl="2" w:tplc="68DAE368">
      <w:numFmt w:val="bullet"/>
      <w:lvlText w:val="•"/>
      <w:lvlJc w:val="left"/>
      <w:pPr>
        <w:ind w:left="1956" w:hanging="260"/>
      </w:pPr>
      <w:rPr>
        <w:rFonts w:hint="default"/>
        <w:lang w:val="uk-UA" w:eastAsia="en-US" w:bidi="ar-SA"/>
      </w:rPr>
    </w:lvl>
    <w:lvl w:ilvl="3" w:tplc="CCA8BD4C">
      <w:numFmt w:val="bullet"/>
      <w:lvlText w:val="•"/>
      <w:lvlJc w:val="left"/>
      <w:pPr>
        <w:ind w:left="2875" w:hanging="260"/>
      </w:pPr>
      <w:rPr>
        <w:rFonts w:hint="default"/>
        <w:lang w:val="uk-UA" w:eastAsia="en-US" w:bidi="ar-SA"/>
      </w:rPr>
    </w:lvl>
    <w:lvl w:ilvl="4" w:tplc="9BDA727C">
      <w:numFmt w:val="bullet"/>
      <w:lvlText w:val="•"/>
      <w:lvlJc w:val="left"/>
      <w:pPr>
        <w:ind w:left="3793" w:hanging="260"/>
      </w:pPr>
      <w:rPr>
        <w:rFonts w:hint="default"/>
        <w:lang w:val="uk-UA" w:eastAsia="en-US" w:bidi="ar-SA"/>
      </w:rPr>
    </w:lvl>
    <w:lvl w:ilvl="5" w:tplc="8CC844FE">
      <w:numFmt w:val="bullet"/>
      <w:lvlText w:val="•"/>
      <w:lvlJc w:val="left"/>
      <w:pPr>
        <w:ind w:left="4712" w:hanging="260"/>
      </w:pPr>
      <w:rPr>
        <w:rFonts w:hint="default"/>
        <w:lang w:val="uk-UA" w:eastAsia="en-US" w:bidi="ar-SA"/>
      </w:rPr>
    </w:lvl>
    <w:lvl w:ilvl="6" w:tplc="558AEB0C">
      <w:numFmt w:val="bullet"/>
      <w:lvlText w:val="•"/>
      <w:lvlJc w:val="left"/>
      <w:pPr>
        <w:ind w:left="5630" w:hanging="260"/>
      </w:pPr>
      <w:rPr>
        <w:rFonts w:hint="default"/>
        <w:lang w:val="uk-UA" w:eastAsia="en-US" w:bidi="ar-SA"/>
      </w:rPr>
    </w:lvl>
    <w:lvl w:ilvl="7" w:tplc="C130C8F8">
      <w:numFmt w:val="bullet"/>
      <w:lvlText w:val="•"/>
      <w:lvlJc w:val="left"/>
      <w:pPr>
        <w:ind w:left="6548" w:hanging="260"/>
      </w:pPr>
      <w:rPr>
        <w:rFonts w:hint="default"/>
        <w:lang w:val="uk-UA" w:eastAsia="en-US" w:bidi="ar-SA"/>
      </w:rPr>
    </w:lvl>
    <w:lvl w:ilvl="8" w:tplc="6E0EAB18">
      <w:numFmt w:val="bullet"/>
      <w:lvlText w:val="•"/>
      <w:lvlJc w:val="left"/>
      <w:pPr>
        <w:ind w:left="7467" w:hanging="260"/>
      </w:pPr>
      <w:rPr>
        <w:rFonts w:hint="default"/>
        <w:lang w:val="uk-UA" w:eastAsia="en-US" w:bidi="ar-SA"/>
      </w:rPr>
    </w:lvl>
  </w:abstractNum>
  <w:abstractNum w:abstractNumId="17" w15:restartNumberingAfterBreak="0">
    <w:nsid w:val="46CC402A"/>
    <w:multiLevelType w:val="hybridMultilevel"/>
    <w:tmpl w:val="A6A6D63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48B16349"/>
    <w:multiLevelType w:val="hybridMultilevel"/>
    <w:tmpl w:val="72909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E5B4A77"/>
    <w:multiLevelType w:val="multilevel"/>
    <w:tmpl w:val="EAFAF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E8A4083"/>
    <w:multiLevelType w:val="multilevel"/>
    <w:tmpl w:val="66D465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F791FCB"/>
    <w:multiLevelType w:val="hybridMultilevel"/>
    <w:tmpl w:val="D868A10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4FD55A17"/>
    <w:multiLevelType w:val="multilevel"/>
    <w:tmpl w:val="CAE421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0E7288"/>
    <w:multiLevelType w:val="multilevel"/>
    <w:tmpl w:val="279E25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6136E49"/>
    <w:multiLevelType w:val="multilevel"/>
    <w:tmpl w:val="675EEF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6A12363"/>
    <w:multiLevelType w:val="multilevel"/>
    <w:tmpl w:val="86E44B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8B85C47"/>
    <w:multiLevelType w:val="multilevel"/>
    <w:tmpl w:val="D8C0D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8D7007E"/>
    <w:multiLevelType w:val="hybridMultilevel"/>
    <w:tmpl w:val="D0387688"/>
    <w:lvl w:ilvl="0" w:tplc="CA18B5BE">
      <w:start w:val="3"/>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8" w15:restartNumberingAfterBreak="0">
    <w:nsid w:val="58E3533F"/>
    <w:multiLevelType w:val="multilevel"/>
    <w:tmpl w:val="D2546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5857D10"/>
    <w:multiLevelType w:val="multilevel"/>
    <w:tmpl w:val="3EBC30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EF5F27"/>
    <w:multiLevelType w:val="multilevel"/>
    <w:tmpl w:val="51F22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9DD10E0"/>
    <w:multiLevelType w:val="multilevel"/>
    <w:tmpl w:val="181E8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A0C14F4"/>
    <w:multiLevelType w:val="hybridMultilevel"/>
    <w:tmpl w:val="FD3A61A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6C4F4E3C"/>
    <w:multiLevelType w:val="hybridMultilevel"/>
    <w:tmpl w:val="2B2EEAE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4" w15:restartNumberingAfterBreak="0">
    <w:nsid w:val="6C554E2C"/>
    <w:multiLevelType w:val="multilevel"/>
    <w:tmpl w:val="7938D8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D7D18B9"/>
    <w:multiLevelType w:val="multilevel"/>
    <w:tmpl w:val="45D091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DCF41D5"/>
    <w:multiLevelType w:val="multilevel"/>
    <w:tmpl w:val="9B2097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9"/>
  </w:num>
  <w:num w:numId="3">
    <w:abstractNumId w:val="22"/>
  </w:num>
  <w:num w:numId="4">
    <w:abstractNumId w:val="6"/>
  </w:num>
  <w:num w:numId="5">
    <w:abstractNumId w:val="29"/>
  </w:num>
  <w:num w:numId="6">
    <w:abstractNumId w:val="11"/>
  </w:num>
  <w:num w:numId="7">
    <w:abstractNumId w:val="36"/>
  </w:num>
  <w:num w:numId="8">
    <w:abstractNumId w:val="28"/>
  </w:num>
  <w:num w:numId="9">
    <w:abstractNumId w:val="10"/>
  </w:num>
  <w:num w:numId="10">
    <w:abstractNumId w:val="19"/>
  </w:num>
  <w:num w:numId="11">
    <w:abstractNumId w:val="25"/>
  </w:num>
  <w:num w:numId="12">
    <w:abstractNumId w:val="2"/>
  </w:num>
  <w:num w:numId="13">
    <w:abstractNumId w:val="35"/>
  </w:num>
  <w:num w:numId="14">
    <w:abstractNumId w:val="0"/>
  </w:num>
  <w:num w:numId="15">
    <w:abstractNumId w:val="30"/>
  </w:num>
  <w:num w:numId="16">
    <w:abstractNumId w:val="8"/>
  </w:num>
  <w:num w:numId="17">
    <w:abstractNumId w:val="23"/>
  </w:num>
  <w:num w:numId="18">
    <w:abstractNumId w:val="26"/>
  </w:num>
  <w:num w:numId="19">
    <w:abstractNumId w:val="3"/>
  </w:num>
  <w:num w:numId="20">
    <w:abstractNumId w:val="24"/>
  </w:num>
  <w:num w:numId="21">
    <w:abstractNumId w:val="7"/>
  </w:num>
  <w:num w:numId="22">
    <w:abstractNumId w:val="12"/>
  </w:num>
  <w:num w:numId="23">
    <w:abstractNumId w:val="31"/>
  </w:num>
  <w:num w:numId="24">
    <w:abstractNumId w:val="14"/>
  </w:num>
  <w:num w:numId="25">
    <w:abstractNumId w:val="1"/>
  </w:num>
  <w:num w:numId="26">
    <w:abstractNumId w:val="20"/>
  </w:num>
  <w:num w:numId="27">
    <w:abstractNumId w:val="21"/>
  </w:num>
  <w:num w:numId="28">
    <w:abstractNumId w:val="16"/>
  </w:num>
  <w:num w:numId="29">
    <w:abstractNumId w:val="15"/>
  </w:num>
  <w:num w:numId="30">
    <w:abstractNumId w:val="32"/>
  </w:num>
  <w:num w:numId="31">
    <w:abstractNumId w:val="13"/>
  </w:num>
  <w:num w:numId="32">
    <w:abstractNumId w:val="27"/>
  </w:num>
  <w:num w:numId="33">
    <w:abstractNumId w:val="34"/>
  </w:num>
  <w:num w:numId="34">
    <w:abstractNumId w:val="33"/>
  </w:num>
  <w:num w:numId="35">
    <w:abstractNumId w:val="4"/>
  </w:num>
  <w:num w:numId="36">
    <w:abstractNumId w:val="18"/>
  </w:num>
  <w:num w:numId="3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19"/>
    <w:rsid w:val="00002C61"/>
    <w:rsid w:val="000F2AEA"/>
    <w:rsid w:val="00111EE9"/>
    <w:rsid w:val="001155DF"/>
    <w:rsid w:val="001340C8"/>
    <w:rsid w:val="001F6DCE"/>
    <w:rsid w:val="002366B4"/>
    <w:rsid w:val="00241A19"/>
    <w:rsid w:val="00247EB0"/>
    <w:rsid w:val="002B5E74"/>
    <w:rsid w:val="00375ADD"/>
    <w:rsid w:val="00377B67"/>
    <w:rsid w:val="00384EB6"/>
    <w:rsid w:val="0039176E"/>
    <w:rsid w:val="003A543E"/>
    <w:rsid w:val="003B1000"/>
    <w:rsid w:val="003B6391"/>
    <w:rsid w:val="0041611B"/>
    <w:rsid w:val="00447DAC"/>
    <w:rsid w:val="004A319E"/>
    <w:rsid w:val="004A6F85"/>
    <w:rsid w:val="00535904"/>
    <w:rsid w:val="0055545F"/>
    <w:rsid w:val="00573FA4"/>
    <w:rsid w:val="0059694B"/>
    <w:rsid w:val="005A15D7"/>
    <w:rsid w:val="005F3B14"/>
    <w:rsid w:val="006159C6"/>
    <w:rsid w:val="00622F9A"/>
    <w:rsid w:val="00696CA6"/>
    <w:rsid w:val="006A1B8A"/>
    <w:rsid w:val="006A5AD8"/>
    <w:rsid w:val="006D3D34"/>
    <w:rsid w:val="006E1113"/>
    <w:rsid w:val="00762A9E"/>
    <w:rsid w:val="00795914"/>
    <w:rsid w:val="007A18DF"/>
    <w:rsid w:val="007C18F2"/>
    <w:rsid w:val="007D7A4E"/>
    <w:rsid w:val="007E5FD3"/>
    <w:rsid w:val="008035F2"/>
    <w:rsid w:val="0086656E"/>
    <w:rsid w:val="00874D79"/>
    <w:rsid w:val="00874DBA"/>
    <w:rsid w:val="008B7E26"/>
    <w:rsid w:val="008E0028"/>
    <w:rsid w:val="00943083"/>
    <w:rsid w:val="00961BEB"/>
    <w:rsid w:val="009A013E"/>
    <w:rsid w:val="009A1007"/>
    <w:rsid w:val="009E76DF"/>
    <w:rsid w:val="00A14CC4"/>
    <w:rsid w:val="00A26132"/>
    <w:rsid w:val="00A53FE0"/>
    <w:rsid w:val="00A85A3E"/>
    <w:rsid w:val="00A9715B"/>
    <w:rsid w:val="00AC2961"/>
    <w:rsid w:val="00AF4F6C"/>
    <w:rsid w:val="00B06A49"/>
    <w:rsid w:val="00B41AF9"/>
    <w:rsid w:val="00B67CB8"/>
    <w:rsid w:val="00BB1F00"/>
    <w:rsid w:val="00BD5D58"/>
    <w:rsid w:val="00BF5FC8"/>
    <w:rsid w:val="00C55A6E"/>
    <w:rsid w:val="00C6322C"/>
    <w:rsid w:val="00CD6EE8"/>
    <w:rsid w:val="00D066F8"/>
    <w:rsid w:val="00D45437"/>
    <w:rsid w:val="00D529EC"/>
    <w:rsid w:val="00D908AF"/>
    <w:rsid w:val="00DE1F43"/>
    <w:rsid w:val="00DF640A"/>
    <w:rsid w:val="00E036F2"/>
    <w:rsid w:val="00E14B28"/>
    <w:rsid w:val="00E45A14"/>
    <w:rsid w:val="00EB3095"/>
    <w:rsid w:val="00EB682B"/>
    <w:rsid w:val="00EC445E"/>
    <w:rsid w:val="00ED2692"/>
    <w:rsid w:val="00EF0370"/>
    <w:rsid w:val="00EF769C"/>
    <w:rsid w:val="00F77D3D"/>
    <w:rsid w:val="00F902A2"/>
    <w:rsid w:val="00F903F3"/>
    <w:rsid w:val="00F97E5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6F2DFE"/>
  <w15:chartTrackingRefBased/>
  <w15:docId w15:val="{EF41F45F-1751-4D8B-9166-056A81FF4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uk-UA"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4EB6"/>
  </w:style>
  <w:style w:type="paragraph" w:styleId="1">
    <w:name w:val="heading 1"/>
    <w:basedOn w:val="a"/>
    <w:next w:val="a"/>
    <w:link w:val="10"/>
    <w:uiPriority w:val="9"/>
    <w:qFormat/>
    <w:rsid w:val="00384EB6"/>
    <w:pPr>
      <w:spacing w:before="300" w:after="40"/>
      <w:jc w:val="left"/>
      <w:outlineLvl w:val="0"/>
    </w:pPr>
    <w:rPr>
      <w:smallCaps/>
      <w:spacing w:val="5"/>
      <w:sz w:val="32"/>
      <w:szCs w:val="32"/>
    </w:rPr>
  </w:style>
  <w:style w:type="paragraph" w:styleId="2">
    <w:name w:val="heading 2"/>
    <w:basedOn w:val="a"/>
    <w:next w:val="a"/>
    <w:link w:val="20"/>
    <w:uiPriority w:val="9"/>
    <w:semiHidden/>
    <w:unhideWhenUsed/>
    <w:qFormat/>
    <w:rsid w:val="00384EB6"/>
    <w:pPr>
      <w:spacing w:after="0"/>
      <w:jc w:val="left"/>
      <w:outlineLvl w:val="1"/>
    </w:pPr>
    <w:rPr>
      <w:smallCaps/>
      <w:spacing w:val="5"/>
      <w:sz w:val="28"/>
      <w:szCs w:val="28"/>
    </w:rPr>
  </w:style>
  <w:style w:type="paragraph" w:styleId="3">
    <w:name w:val="heading 3"/>
    <w:basedOn w:val="a"/>
    <w:next w:val="a"/>
    <w:link w:val="30"/>
    <w:uiPriority w:val="9"/>
    <w:semiHidden/>
    <w:unhideWhenUsed/>
    <w:qFormat/>
    <w:rsid w:val="00384EB6"/>
    <w:pPr>
      <w:spacing w:after="0"/>
      <w:jc w:val="left"/>
      <w:outlineLvl w:val="2"/>
    </w:pPr>
    <w:rPr>
      <w:smallCaps/>
      <w:spacing w:val="5"/>
      <w:sz w:val="24"/>
      <w:szCs w:val="24"/>
    </w:rPr>
  </w:style>
  <w:style w:type="paragraph" w:styleId="4">
    <w:name w:val="heading 4"/>
    <w:basedOn w:val="a"/>
    <w:next w:val="a"/>
    <w:link w:val="40"/>
    <w:uiPriority w:val="9"/>
    <w:semiHidden/>
    <w:unhideWhenUsed/>
    <w:qFormat/>
    <w:rsid w:val="00384EB6"/>
    <w:pPr>
      <w:spacing w:after="0"/>
      <w:jc w:val="left"/>
      <w:outlineLvl w:val="3"/>
    </w:pPr>
    <w:rPr>
      <w:i/>
      <w:iCs/>
      <w:smallCaps/>
      <w:spacing w:val="10"/>
      <w:sz w:val="22"/>
      <w:szCs w:val="22"/>
    </w:rPr>
  </w:style>
  <w:style w:type="paragraph" w:styleId="5">
    <w:name w:val="heading 5"/>
    <w:basedOn w:val="a"/>
    <w:next w:val="a"/>
    <w:link w:val="50"/>
    <w:uiPriority w:val="9"/>
    <w:semiHidden/>
    <w:unhideWhenUsed/>
    <w:qFormat/>
    <w:rsid w:val="00384EB6"/>
    <w:pPr>
      <w:spacing w:after="0"/>
      <w:jc w:val="left"/>
      <w:outlineLvl w:val="4"/>
    </w:pPr>
    <w:rPr>
      <w:smallCaps/>
      <w:color w:val="538135" w:themeColor="accent6" w:themeShade="BF"/>
      <w:spacing w:val="10"/>
      <w:sz w:val="22"/>
      <w:szCs w:val="22"/>
    </w:rPr>
  </w:style>
  <w:style w:type="paragraph" w:styleId="6">
    <w:name w:val="heading 6"/>
    <w:basedOn w:val="a"/>
    <w:next w:val="a"/>
    <w:link w:val="60"/>
    <w:uiPriority w:val="9"/>
    <w:semiHidden/>
    <w:unhideWhenUsed/>
    <w:qFormat/>
    <w:rsid w:val="00384EB6"/>
    <w:pPr>
      <w:spacing w:after="0"/>
      <w:jc w:val="left"/>
      <w:outlineLvl w:val="5"/>
    </w:pPr>
    <w:rPr>
      <w:smallCaps/>
      <w:color w:val="70AD47" w:themeColor="accent6"/>
      <w:spacing w:val="5"/>
      <w:sz w:val="22"/>
      <w:szCs w:val="22"/>
    </w:rPr>
  </w:style>
  <w:style w:type="paragraph" w:styleId="7">
    <w:name w:val="heading 7"/>
    <w:basedOn w:val="a"/>
    <w:next w:val="a"/>
    <w:link w:val="70"/>
    <w:uiPriority w:val="9"/>
    <w:semiHidden/>
    <w:unhideWhenUsed/>
    <w:qFormat/>
    <w:rsid w:val="00384EB6"/>
    <w:pPr>
      <w:spacing w:after="0"/>
      <w:jc w:val="left"/>
      <w:outlineLvl w:val="6"/>
    </w:pPr>
    <w:rPr>
      <w:b/>
      <w:bCs/>
      <w:smallCaps/>
      <w:color w:val="70AD47" w:themeColor="accent6"/>
      <w:spacing w:val="10"/>
    </w:rPr>
  </w:style>
  <w:style w:type="paragraph" w:styleId="8">
    <w:name w:val="heading 8"/>
    <w:basedOn w:val="a"/>
    <w:next w:val="a"/>
    <w:link w:val="80"/>
    <w:uiPriority w:val="9"/>
    <w:semiHidden/>
    <w:unhideWhenUsed/>
    <w:qFormat/>
    <w:rsid w:val="00384EB6"/>
    <w:pPr>
      <w:spacing w:after="0"/>
      <w:jc w:val="left"/>
      <w:outlineLvl w:val="7"/>
    </w:pPr>
    <w:rPr>
      <w:b/>
      <w:bCs/>
      <w:i/>
      <w:iCs/>
      <w:smallCaps/>
      <w:color w:val="538135" w:themeColor="accent6" w:themeShade="BF"/>
    </w:rPr>
  </w:style>
  <w:style w:type="paragraph" w:styleId="9">
    <w:name w:val="heading 9"/>
    <w:basedOn w:val="a"/>
    <w:next w:val="a"/>
    <w:link w:val="90"/>
    <w:uiPriority w:val="9"/>
    <w:semiHidden/>
    <w:unhideWhenUsed/>
    <w:qFormat/>
    <w:rsid w:val="00384EB6"/>
    <w:pPr>
      <w:spacing w:after="0"/>
      <w:jc w:val="left"/>
      <w:outlineLvl w:val="8"/>
    </w:pPr>
    <w:rPr>
      <w:b/>
      <w:bCs/>
      <w:i/>
      <w:iCs/>
      <w:smallCaps/>
      <w:color w:val="385623" w:themeColor="accent6" w:themeShade="8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74D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874D79"/>
    <w:pPr>
      <w:ind w:left="720"/>
      <w:contextualSpacing/>
    </w:pPr>
  </w:style>
  <w:style w:type="paragraph" w:styleId="a5">
    <w:name w:val="header"/>
    <w:basedOn w:val="a"/>
    <w:link w:val="a6"/>
    <w:uiPriority w:val="99"/>
    <w:unhideWhenUsed/>
    <w:rsid w:val="00D45437"/>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45437"/>
  </w:style>
  <w:style w:type="paragraph" w:styleId="a7">
    <w:name w:val="footer"/>
    <w:basedOn w:val="a"/>
    <w:link w:val="a8"/>
    <w:uiPriority w:val="99"/>
    <w:unhideWhenUsed/>
    <w:rsid w:val="00D45437"/>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45437"/>
  </w:style>
  <w:style w:type="paragraph" w:styleId="a9">
    <w:name w:val="Normal (Web)"/>
    <w:basedOn w:val="a"/>
    <w:uiPriority w:val="99"/>
    <w:unhideWhenUsed/>
    <w:rsid w:val="00C55A6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a">
    <w:name w:val="Subtle Reference"/>
    <w:uiPriority w:val="31"/>
    <w:qFormat/>
    <w:rsid w:val="00384EB6"/>
    <w:rPr>
      <w:b/>
      <w:bCs/>
    </w:rPr>
  </w:style>
  <w:style w:type="character" w:customStyle="1" w:styleId="10">
    <w:name w:val="Заголовок 1 Знак"/>
    <w:basedOn w:val="a0"/>
    <w:link w:val="1"/>
    <w:uiPriority w:val="9"/>
    <w:rsid w:val="00384EB6"/>
    <w:rPr>
      <w:smallCaps/>
      <w:spacing w:val="5"/>
      <w:sz w:val="32"/>
      <w:szCs w:val="32"/>
    </w:rPr>
  </w:style>
  <w:style w:type="character" w:customStyle="1" w:styleId="20">
    <w:name w:val="Заголовок 2 Знак"/>
    <w:basedOn w:val="a0"/>
    <w:link w:val="2"/>
    <w:uiPriority w:val="9"/>
    <w:semiHidden/>
    <w:rsid w:val="00384EB6"/>
    <w:rPr>
      <w:smallCaps/>
      <w:spacing w:val="5"/>
      <w:sz w:val="28"/>
      <w:szCs w:val="28"/>
    </w:rPr>
  </w:style>
  <w:style w:type="character" w:customStyle="1" w:styleId="30">
    <w:name w:val="Заголовок 3 Знак"/>
    <w:basedOn w:val="a0"/>
    <w:link w:val="3"/>
    <w:uiPriority w:val="9"/>
    <w:semiHidden/>
    <w:rsid w:val="00384EB6"/>
    <w:rPr>
      <w:smallCaps/>
      <w:spacing w:val="5"/>
      <w:sz w:val="24"/>
      <w:szCs w:val="24"/>
    </w:rPr>
  </w:style>
  <w:style w:type="character" w:customStyle="1" w:styleId="40">
    <w:name w:val="Заголовок 4 Знак"/>
    <w:basedOn w:val="a0"/>
    <w:link w:val="4"/>
    <w:uiPriority w:val="9"/>
    <w:semiHidden/>
    <w:rsid w:val="00384EB6"/>
    <w:rPr>
      <w:i/>
      <w:iCs/>
      <w:smallCaps/>
      <w:spacing w:val="10"/>
      <w:sz w:val="22"/>
      <w:szCs w:val="22"/>
    </w:rPr>
  </w:style>
  <w:style w:type="character" w:customStyle="1" w:styleId="50">
    <w:name w:val="Заголовок 5 Знак"/>
    <w:basedOn w:val="a0"/>
    <w:link w:val="5"/>
    <w:uiPriority w:val="9"/>
    <w:semiHidden/>
    <w:rsid w:val="00384EB6"/>
    <w:rPr>
      <w:smallCaps/>
      <w:color w:val="538135" w:themeColor="accent6" w:themeShade="BF"/>
      <w:spacing w:val="10"/>
      <w:sz w:val="22"/>
      <w:szCs w:val="22"/>
    </w:rPr>
  </w:style>
  <w:style w:type="character" w:customStyle="1" w:styleId="60">
    <w:name w:val="Заголовок 6 Знак"/>
    <w:basedOn w:val="a0"/>
    <w:link w:val="6"/>
    <w:uiPriority w:val="9"/>
    <w:semiHidden/>
    <w:rsid w:val="00384EB6"/>
    <w:rPr>
      <w:smallCaps/>
      <w:color w:val="70AD47" w:themeColor="accent6"/>
      <w:spacing w:val="5"/>
      <w:sz w:val="22"/>
      <w:szCs w:val="22"/>
    </w:rPr>
  </w:style>
  <w:style w:type="character" w:customStyle="1" w:styleId="70">
    <w:name w:val="Заголовок 7 Знак"/>
    <w:basedOn w:val="a0"/>
    <w:link w:val="7"/>
    <w:uiPriority w:val="9"/>
    <w:semiHidden/>
    <w:rsid w:val="00384EB6"/>
    <w:rPr>
      <w:b/>
      <w:bCs/>
      <w:smallCaps/>
      <w:color w:val="70AD47" w:themeColor="accent6"/>
      <w:spacing w:val="10"/>
    </w:rPr>
  </w:style>
  <w:style w:type="character" w:customStyle="1" w:styleId="80">
    <w:name w:val="Заголовок 8 Знак"/>
    <w:basedOn w:val="a0"/>
    <w:link w:val="8"/>
    <w:uiPriority w:val="9"/>
    <w:semiHidden/>
    <w:rsid w:val="00384EB6"/>
    <w:rPr>
      <w:b/>
      <w:bCs/>
      <w:i/>
      <w:iCs/>
      <w:smallCaps/>
      <w:color w:val="538135" w:themeColor="accent6" w:themeShade="BF"/>
    </w:rPr>
  </w:style>
  <w:style w:type="character" w:customStyle="1" w:styleId="90">
    <w:name w:val="Заголовок 9 Знак"/>
    <w:basedOn w:val="a0"/>
    <w:link w:val="9"/>
    <w:uiPriority w:val="9"/>
    <w:semiHidden/>
    <w:rsid w:val="00384EB6"/>
    <w:rPr>
      <w:b/>
      <w:bCs/>
      <w:i/>
      <w:iCs/>
      <w:smallCaps/>
      <w:color w:val="385623" w:themeColor="accent6" w:themeShade="80"/>
    </w:rPr>
  </w:style>
  <w:style w:type="paragraph" w:styleId="ab">
    <w:name w:val="caption"/>
    <w:basedOn w:val="a"/>
    <w:next w:val="a"/>
    <w:uiPriority w:val="35"/>
    <w:semiHidden/>
    <w:unhideWhenUsed/>
    <w:qFormat/>
    <w:rsid w:val="00384EB6"/>
    <w:rPr>
      <w:b/>
      <w:bCs/>
      <w:caps/>
      <w:sz w:val="16"/>
      <w:szCs w:val="16"/>
    </w:rPr>
  </w:style>
  <w:style w:type="paragraph" w:styleId="ac">
    <w:name w:val="Title"/>
    <w:basedOn w:val="a"/>
    <w:next w:val="a"/>
    <w:link w:val="ad"/>
    <w:uiPriority w:val="10"/>
    <w:qFormat/>
    <w:rsid w:val="00384EB6"/>
    <w:pPr>
      <w:pBdr>
        <w:top w:val="single" w:sz="8" w:space="1" w:color="70AD47" w:themeColor="accent6"/>
      </w:pBdr>
      <w:spacing w:after="120" w:line="240" w:lineRule="auto"/>
      <w:jc w:val="right"/>
    </w:pPr>
    <w:rPr>
      <w:smallCaps/>
      <w:color w:val="262626" w:themeColor="text1" w:themeTint="D9"/>
      <w:sz w:val="52"/>
      <w:szCs w:val="52"/>
    </w:rPr>
  </w:style>
  <w:style w:type="character" w:customStyle="1" w:styleId="ad">
    <w:name w:val="Назва Знак"/>
    <w:basedOn w:val="a0"/>
    <w:link w:val="ac"/>
    <w:uiPriority w:val="10"/>
    <w:rsid w:val="00384EB6"/>
    <w:rPr>
      <w:smallCaps/>
      <w:color w:val="262626" w:themeColor="text1" w:themeTint="D9"/>
      <w:sz w:val="52"/>
      <w:szCs w:val="52"/>
    </w:rPr>
  </w:style>
  <w:style w:type="paragraph" w:styleId="ae">
    <w:name w:val="Subtitle"/>
    <w:basedOn w:val="a"/>
    <w:next w:val="a"/>
    <w:link w:val="af"/>
    <w:uiPriority w:val="11"/>
    <w:qFormat/>
    <w:rsid w:val="00384EB6"/>
    <w:pPr>
      <w:spacing w:after="720" w:line="240" w:lineRule="auto"/>
      <w:jc w:val="right"/>
    </w:pPr>
    <w:rPr>
      <w:rFonts w:asciiTheme="majorHAnsi" w:eastAsiaTheme="majorEastAsia" w:hAnsiTheme="majorHAnsi" w:cstheme="majorBidi"/>
    </w:rPr>
  </w:style>
  <w:style w:type="character" w:customStyle="1" w:styleId="af">
    <w:name w:val="Підзаголовок Знак"/>
    <w:basedOn w:val="a0"/>
    <w:link w:val="ae"/>
    <w:uiPriority w:val="11"/>
    <w:rsid w:val="00384EB6"/>
    <w:rPr>
      <w:rFonts w:asciiTheme="majorHAnsi" w:eastAsiaTheme="majorEastAsia" w:hAnsiTheme="majorHAnsi" w:cstheme="majorBidi"/>
    </w:rPr>
  </w:style>
  <w:style w:type="character" w:styleId="af0">
    <w:name w:val="Strong"/>
    <w:uiPriority w:val="22"/>
    <w:qFormat/>
    <w:rsid w:val="00384EB6"/>
    <w:rPr>
      <w:b/>
      <w:bCs/>
      <w:color w:val="70AD47" w:themeColor="accent6"/>
    </w:rPr>
  </w:style>
  <w:style w:type="character" w:styleId="af1">
    <w:name w:val="Emphasis"/>
    <w:uiPriority w:val="20"/>
    <w:qFormat/>
    <w:rsid w:val="00384EB6"/>
    <w:rPr>
      <w:b/>
      <w:bCs/>
      <w:i/>
      <w:iCs/>
      <w:spacing w:val="10"/>
    </w:rPr>
  </w:style>
  <w:style w:type="paragraph" w:styleId="af2">
    <w:name w:val="No Spacing"/>
    <w:uiPriority w:val="1"/>
    <w:qFormat/>
    <w:rsid w:val="00384EB6"/>
    <w:pPr>
      <w:spacing w:after="0" w:line="240" w:lineRule="auto"/>
    </w:pPr>
  </w:style>
  <w:style w:type="paragraph" w:styleId="af3">
    <w:name w:val="Quote"/>
    <w:basedOn w:val="a"/>
    <w:next w:val="a"/>
    <w:link w:val="af4"/>
    <w:uiPriority w:val="29"/>
    <w:qFormat/>
    <w:rsid w:val="00384EB6"/>
    <w:rPr>
      <w:i/>
      <w:iCs/>
    </w:rPr>
  </w:style>
  <w:style w:type="character" w:customStyle="1" w:styleId="af4">
    <w:name w:val="Цитата Знак"/>
    <w:basedOn w:val="a0"/>
    <w:link w:val="af3"/>
    <w:uiPriority w:val="29"/>
    <w:rsid w:val="00384EB6"/>
    <w:rPr>
      <w:i/>
      <w:iCs/>
    </w:rPr>
  </w:style>
  <w:style w:type="paragraph" w:styleId="af5">
    <w:name w:val="Intense Quote"/>
    <w:basedOn w:val="a"/>
    <w:next w:val="a"/>
    <w:link w:val="af6"/>
    <w:uiPriority w:val="30"/>
    <w:qFormat/>
    <w:rsid w:val="00384EB6"/>
    <w:pPr>
      <w:pBdr>
        <w:top w:val="single" w:sz="8" w:space="1" w:color="70AD47" w:themeColor="accent6"/>
      </w:pBdr>
      <w:spacing w:before="140" w:after="140"/>
      <w:ind w:left="1440" w:right="1440"/>
    </w:pPr>
    <w:rPr>
      <w:b/>
      <w:bCs/>
      <w:i/>
      <w:iCs/>
    </w:rPr>
  </w:style>
  <w:style w:type="character" w:customStyle="1" w:styleId="af6">
    <w:name w:val="Насичена цитата Знак"/>
    <w:basedOn w:val="a0"/>
    <w:link w:val="af5"/>
    <w:uiPriority w:val="30"/>
    <w:rsid w:val="00384EB6"/>
    <w:rPr>
      <w:b/>
      <w:bCs/>
      <w:i/>
      <w:iCs/>
    </w:rPr>
  </w:style>
  <w:style w:type="character" w:styleId="af7">
    <w:name w:val="Subtle Emphasis"/>
    <w:uiPriority w:val="19"/>
    <w:qFormat/>
    <w:rsid w:val="00384EB6"/>
    <w:rPr>
      <w:i/>
      <w:iCs/>
    </w:rPr>
  </w:style>
  <w:style w:type="character" w:styleId="af8">
    <w:name w:val="Intense Emphasis"/>
    <w:uiPriority w:val="21"/>
    <w:qFormat/>
    <w:rsid w:val="00384EB6"/>
    <w:rPr>
      <w:b/>
      <w:bCs/>
      <w:i/>
      <w:iCs/>
      <w:color w:val="70AD47" w:themeColor="accent6"/>
      <w:spacing w:val="10"/>
    </w:rPr>
  </w:style>
  <w:style w:type="character" w:styleId="af9">
    <w:name w:val="Intense Reference"/>
    <w:uiPriority w:val="32"/>
    <w:qFormat/>
    <w:rsid w:val="00384EB6"/>
    <w:rPr>
      <w:b/>
      <w:bCs/>
      <w:smallCaps/>
      <w:spacing w:val="5"/>
      <w:sz w:val="22"/>
      <w:szCs w:val="22"/>
      <w:u w:val="single"/>
    </w:rPr>
  </w:style>
  <w:style w:type="character" w:styleId="afa">
    <w:name w:val="Book Title"/>
    <w:uiPriority w:val="33"/>
    <w:qFormat/>
    <w:rsid w:val="00384EB6"/>
    <w:rPr>
      <w:rFonts w:asciiTheme="majorHAnsi" w:eastAsiaTheme="majorEastAsia" w:hAnsiTheme="majorHAnsi" w:cstheme="majorBidi"/>
      <w:i/>
      <w:iCs/>
      <w:sz w:val="20"/>
      <w:szCs w:val="20"/>
    </w:rPr>
  </w:style>
  <w:style w:type="paragraph" w:styleId="afb">
    <w:name w:val="TOC Heading"/>
    <w:basedOn w:val="1"/>
    <w:next w:val="a"/>
    <w:uiPriority w:val="39"/>
    <w:semiHidden/>
    <w:unhideWhenUsed/>
    <w:qFormat/>
    <w:rsid w:val="00384EB6"/>
    <w:pPr>
      <w:outlineLvl w:val="9"/>
    </w:pPr>
  </w:style>
  <w:style w:type="table" w:customStyle="1" w:styleId="TableNormal">
    <w:name w:val="Table Normal"/>
    <w:uiPriority w:val="2"/>
    <w:semiHidden/>
    <w:unhideWhenUsed/>
    <w:qFormat/>
    <w:rsid w:val="009A013E"/>
    <w:pPr>
      <w:widowControl w:val="0"/>
      <w:autoSpaceDE w:val="0"/>
      <w:autoSpaceDN w:val="0"/>
      <w:spacing w:after="0" w:line="240" w:lineRule="auto"/>
      <w:jc w:val="left"/>
    </w:pPr>
    <w:rPr>
      <w:rFonts w:eastAsiaTheme="minorHAnsi"/>
      <w:sz w:val="22"/>
      <w:szCs w:val="22"/>
      <w:lang w:val="en-US"/>
    </w:rPr>
    <w:tblPr>
      <w:tblInd w:w="0" w:type="dxa"/>
      <w:tblCellMar>
        <w:top w:w="0" w:type="dxa"/>
        <w:left w:w="0" w:type="dxa"/>
        <w:bottom w:w="0" w:type="dxa"/>
        <w:right w:w="0" w:type="dxa"/>
      </w:tblCellMar>
    </w:tblPr>
  </w:style>
  <w:style w:type="paragraph" w:styleId="afc">
    <w:name w:val="Body Text"/>
    <w:basedOn w:val="a"/>
    <w:link w:val="afd"/>
    <w:uiPriority w:val="1"/>
    <w:qFormat/>
    <w:rsid w:val="009A013E"/>
    <w:pPr>
      <w:widowControl w:val="0"/>
      <w:autoSpaceDE w:val="0"/>
      <w:autoSpaceDN w:val="0"/>
      <w:spacing w:after="0" w:line="240" w:lineRule="auto"/>
      <w:ind w:left="116" w:firstLine="710"/>
    </w:pPr>
    <w:rPr>
      <w:rFonts w:ascii="Times New Roman" w:eastAsia="Times New Roman" w:hAnsi="Times New Roman" w:cs="Times New Roman"/>
      <w:sz w:val="26"/>
      <w:szCs w:val="26"/>
    </w:rPr>
  </w:style>
  <w:style w:type="character" w:customStyle="1" w:styleId="afd">
    <w:name w:val="Основний текст Знак"/>
    <w:basedOn w:val="a0"/>
    <w:link w:val="afc"/>
    <w:uiPriority w:val="1"/>
    <w:rsid w:val="009A013E"/>
    <w:rPr>
      <w:rFonts w:ascii="Times New Roman" w:eastAsia="Times New Roman" w:hAnsi="Times New Roman" w:cs="Times New Roman"/>
      <w:sz w:val="26"/>
      <w:szCs w:val="26"/>
    </w:rPr>
  </w:style>
  <w:style w:type="paragraph" w:customStyle="1" w:styleId="TableParagraph">
    <w:name w:val="Table Paragraph"/>
    <w:basedOn w:val="a"/>
    <w:uiPriority w:val="1"/>
    <w:qFormat/>
    <w:rsid w:val="009A013E"/>
    <w:pPr>
      <w:widowControl w:val="0"/>
      <w:autoSpaceDE w:val="0"/>
      <w:autoSpaceDN w:val="0"/>
      <w:spacing w:after="0" w:line="258" w:lineRule="exact"/>
      <w:ind w:left="462"/>
      <w:jc w:val="center"/>
    </w:pPr>
    <w:rPr>
      <w:rFonts w:ascii="Times New Roman" w:eastAsia="Times New Roman" w:hAnsi="Times New Roman" w:cs="Times New Roman"/>
      <w:sz w:val="22"/>
      <w:szCs w:val="22"/>
    </w:rPr>
  </w:style>
  <w:style w:type="character" w:styleId="afe">
    <w:name w:val="Hyperlink"/>
    <w:basedOn w:val="a0"/>
    <w:uiPriority w:val="99"/>
    <w:unhideWhenUsed/>
    <w:rsid w:val="006159C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6345">
      <w:bodyDiv w:val="1"/>
      <w:marLeft w:val="0"/>
      <w:marRight w:val="0"/>
      <w:marTop w:val="0"/>
      <w:marBottom w:val="0"/>
      <w:divBdr>
        <w:top w:val="none" w:sz="0" w:space="0" w:color="auto"/>
        <w:left w:val="none" w:sz="0" w:space="0" w:color="auto"/>
        <w:bottom w:val="none" w:sz="0" w:space="0" w:color="auto"/>
        <w:right w:val="none" w:sz="0" w:space="0" w:color="auto"/>
      </w:divBdr>
    </w:div>
    <w:div w:id="26760516">
      <w:bodyDiv w:val="1"/>
      <w:marLeft w:val="0"/>
      <w:marRight w:val="0"/>
      <w:marTop w:val="0"/>
      <w:marBottom w:val="0"/>
      <w:divBdr>
        <w:top w:val="none" w:sz="0" w:space="0" w:color="auto"/>
        <w:left w:val="none" w:sz="0" w:space="0" w:color="auto"/>
        <w:bottom w:val="none" w:sz="0" w:space="0" w:color="auto"/>
        <w:right w:val="none" w:sz="0" w:space="0" w:color="auto"/>
      </w:divBdr>
    </w:div>
    <w:div w:id="65538119">
      <w:bodyDiv w:val="1"/>
      <w:marLeft w:val="0"/>
      <w:marRight w:val="0"/>
      <w:marTop w:val="0"/>
      <w:marBottom w:val="0"/>
      <w:divBdr>
        <w:top w:val="none" w:sz="0" w:space="0" w:color="auto"/>
        <w:left w:val="none" w:sz="0" w:space="0" w:color="auto"/>
        <w:bottom w:val="none" w:sz="0" w:space="0" w:color="auto"/>
        <w:right w:val="none" w:sz="0" w:space="0" w:color="auto"/>
      </w:divBdr>
    </w:div>
    <w:div w:id="80758358">
      <w:bodyDiv w:val="1"/>
      <w:marLeft w:val="0"/>
      <w:marRight w:val="0"/>
      <w:marTop w:val="0"/>
      <w:marBottom w:val="0"/>
      <w:divBdr>
        <w:top w:val="none" w:sz="0" w:space="0" w:color="auto"/>
        <w:left w:val="none" w:sz="0" w:space="0" w:color="auto"/>
        <w:bottom w:val="none" w:sz="0" w:space="0" w:color="auto"/>
        <w:right w:val="none" w:sz="0" w:space="0" w:color="auto"/>
      </w:divBdr>
    </w:div>
    <w:div w:id="106045396">
      <w:bodyDiv w:val="1"/>
      <w:marLeft w:val="0"/>
      <w:marRight w:val="0"/>
      <w:marTop w:val="0"/>
      <w:marBottom w:val="0"/>
      <w:divBdr>
        <w:top w:val="none" w:sz="0" w:space="0" w:color="auto"/>
        <w:left w:val="none" w:sz="0" w:space="0" w:color="auto"/>
        <w:bottom w:val="none" w:sz="0" w:space="0" w:color="auto"/>
        <w:right w:val="none" w:sz="0" w:space="0" w:color="auto"/>
      </w:divBdr>
    </w:div>
    <w:div w:id="257301220">
      <w:bodyDiv w:val="1"/>
      <w:marLeft w:val="0"/>
      <w:marRight w:val="0"/>
      <w:marTop w:val="0"/>
      <w:marBottom w:val="0"/>
      <w:divBdr>
        <w:top w:val="none" w:sz="0" w:space="0" w:color="auto"/>
        <w:left w:val="none" w:sz="0" w:space="0" w:color="auto"/>
        <w:bottom w:val="none" w:sz="0" w:space="0" w:color="auto"/>
        <w:right w:val="none" w:sz="0" w:space="0" w:color="auto"/>
      </w:divBdr>
    </w:div>
    <w:div w:id="269553830">
      <w:bodyDiv w:val="1"/>
      <w:marLeft w:val="0"/>
      <w:marRight w:val="0"/>
      <w:marTop w:val="0"/>
      <w:marBottom w:val="0"/>
      <w:divBdr>
        <w:top w:val="none" w:sz="0" w:space="0" w:color="auto"/>
        <w:left w:val="none" w:sz="0" w:space="0" w:color="auto"/>
        <w:bottom w:val="none" w:sz="0" w:space="0" w:color="auto"/>
        <w:right w:val="none" w:sz="0" w:space="0" w:color="auto"/>
      </w:divBdr>
    </w:div>
    <w:div w:id="448475715">
      <w:bodyDiv w:val="1"/>
      <w:marLeft w:val="0"/>
      <w:marRight w:val="0"/>
      <w:marTop w:val="0"/>
      <w:marBottom w:val="0"/>
      <w:divBdr>
        <w:top w:val="none" w:sz="0" w:space="0" w:color="auto"/>
        <w:left w:val="none" w:sz="0" w:space="0" w:color="auto"/>
        <w:bottom w:val="none" w:sz="0" w:space="0" w:color="auto"/>
        <w:right w:val="none" w:sz="0" w:space="0" w:color="auto"/>
      </w:divBdr>
    </w:div>
    <w:div w:id="453326909">
      <w:bodyDiv w:val="1"/>
      <w:marLeft w:val="0"/>
      <w:marRight w:val="0"/>
      <w:marTop w:val="0"/>
      <w:marBottom w:val="0"/>
      <w:divBdr>
        <w:top w:val="none" w:sz="0" w:space="0" w:color="auto"/>
        <w:left w:val="none" w:sz="0" w:space="0" w:color="auto"/>
        <w:bottom w:val="none" w:sz="0" w:space="0" w:color="auto"/>
        <w:right w:val="none" w:sz="0" w:space="0" w:color="auto"/>
      </w:divBdr>
    </w:div>
    <w:div w:id="495078285">
      <w:bodyDiv w:val="1"/>
      <w:marLeft w:val="0"/>
      <w:marRight w:val="0"/>
      <w:marTop w:val="0"/>
      <w:marBottom w:val="0"/>
      <w:divBdr>
        <w:top w:val="none" w:sz="0" w:space="0" w:color="auto"/>
        <w:left w:val="none" w:sz="0" w:space="0" w:color="auto"/>
        <w:bottom w:val="none" w:sz="0" w:space="0" w:color="auto"/>
        <w:right w:val="none" w:sz="0" w:space="0" w:color="auto"/>
      </w:divBdr>
    </w:div>
    <w:div w:id="527525652">
      <w:bodyDiv w:val="1"/>
      <w:marLeft w:val="0"/>
      <w:marRight w:val="0"/>
      <w:marTop w:val="0"/>
      <w:marBottom w:val="0"/>
      <w:divBdr>
        <w:top w:val="none" w:sz="0" w:space="0" w:color="auto"/>
        <w:left w:val="none" w:sz="0" w:space="0" w:color="auto"/>
        <w:bottom w:val="none" w:sz="0" w:space="0" w:color="auto"/>
        <w:right w:val="none" w:sz="0" w:space="0" w:color="auto"/>
      </w:divBdr>
    </w:div>
    <w:div w:id="539324227">
      <w:bodyDiv w:val="1"/>
      <w:marLeft w:val="0"/>
      <w:marRight w:val="0"/>
      <w:marTop w:val="0"/>
      <w:marBottom w:val="0"/>
      <w:divBdr>
        <w:top w:val="none" w:sz="0" w:space="0" w:color="auto"/>
        <w:left w:val="none" w:sz="0" w:space="0" w:color="auto"/>
        <w:bottom w:val="none" w:sz="0" w:space="0" w:color="auto"/>
        <w:right w:val="none" w:sz="0" w:space="0" w:color="auto"/>
      </w:divBdr>
    </w:div>
    <w:div w:id="574358618">
      <w:bodyDiv w:val="1"/>
      <w:marLeft w:val="0"/>
      <w:marRight w:val="0"/>
      <w:marTop w:val="0"/>
      <w:marBottom w:val="0"/>
      <w:divBdr>
        <w:top w:val="none" w:sz="0" w:space="0" w:color="auto"/>
        <w:left w:val="none" w:sz="0" w:space="0" w:color="auto"/>
        <w:bottom w:val="none" w:sz="0" w:space="0" w:color="auto"/>
        <w:right w:val="none" w:sz="0" w:space="0" w:color="auto"/>
      </w:divBdr>
    </w:div>
    <w:div w:id="653804828">
      <w:bodyDiv w:val="1"/>
      <w:marLeft w:val="0"/>
      <w:marRight w:val="0"/>
      <w:marTop w:val="0"/>
      <w:marBottom w:val="0"/>
      <w:divBdr>
        <w:top w:val="none" w:sz="0" w:space="0" w:color="auto"/>
        <w:left w:val="none" w:sz="0" w:space="0" w:color="auto"/>
        <w:bottom w:val="none" w:sz="0" w:space="0" w:color="auto"/>
        <w:right w:val="none" w:sz="0" w:space="0" w:color="auto"/>
      </w:divBdr>
    </w:div>
    <w:div w:id="679088256">
      <w:bodyDiv w:val="1"/>
      <w:marLeft w:val="0"/>
      <w:marRight w:val="0"/>
      <w:marTop w:val="0"/>
      <w:marBottom w:val="0"/>
      <w:divBdr>
        <w:top w:val="none" w:sz="0" w:space="0" w:color="auto"/>
        <w:left w:val="none" w:sz="0" w:space="0" w:color="auto"/>
        <w:bottom w:val="none" w:sz="0" w:space="0" w:color="auto"/>
        <w:right w:val="none" w:sz="0" w:space="0" w:color="auto"/>
      </w:divBdr>
    </w:div>
    <w:div w:id="721564540">
      <w:bodyDiv w:val="1"/>
      <w:marLeft w:val="0"/>
      <w:marRight w:val="0"/>
      <w:marTop w:val="0"/>
      <w:marBottom w:val="0"/>
      <w:divBdr>
        <w:top w:val="none" w:sz="0" w:space="0" w:color="auto"/>
        <w:left w:val="none" w:sz="0" w:space="0" w:color="auto"/>
        <w:bottom w:val="none" w:sz="0" w:space="0" w:color="auto"/>
        <w:right w:val="none" w:sz="0" w:space="0" w:color="auto"/>
      </w:divBdr>
    </w:div>
    <w:div w:id="930817630">
      <w:bodyDiv w:val="1"/>
      <w:marLeft w:val="0"/>
      <w:marRight w:val="0"/>
      <w:marTop w:val="0"/>
      <w:marBottom w:val="0"/>
      <w:divBdr>
        <w:top w:val="none" w:sz="0" w:space="0" w:color="auto"/>
        <w:left w:val="none" w:sz="0" w:space="0" w:color="auto"/>
        <w:bottom w:val="none" w:sz="0" w:space="0" w:color="auto"/>
        <w:right w:val="none" w:sz="0" w:space="0" w:color="auto"/>
      </w:divBdr>
    </w:div>
    <w:div w:id="984358799">
      <w:bodyDiv w:val="1"/>
      <w:marLeft w:val="0"/>
      <w:marRight w:val="0"/>
      <w:marTop w:val="0"/>
      <w:marBottom w:val="0"/>
      <w:divBdr>
        <w:top w:val="none" w:sz="0" w:space="0" w:color="auto"/>
        <w:left w:val="none" w:sz="0" w:space="0" w:color="auto"/>
        <w:bottom w:val="none" w:sz="0" w:space="0" w:color="auto"/>
        <w:right w:val="none" w:sz="0" w:space="0" w:color="auto"/>
      </w:divBdr>
    </w:div>
    <w:div w:id="1079906916">
      <w:bodyDiv w:val="1"/>
      <w:marLeft w:val="0"/>
      <w:marRight w:val="0"/>
      <w:marTop w:val="0"/>
      <w:marBottom w:val="0"/>
      <w:divBdr>
        <w:top w:val="none" w:sz="0" w:space="0" w:color="auto"/>
        <w:left w:val="none" w:sz="0" w:space="0" w:color="auto"/>
        <w:bottom w:val="none" w:sz="0" w:space="0" w:color="auto"/>
        <w:right w:val="none" w:sz="0" w:space="0" w:color="auto"/>
      </w:divBdr>
    </w:div>
    <w:div w:id="1097099742">
      <w:bodyDiv w:val="1"/>
      <w:marLeft w:val="0"/>
      <w:marRight w:val="0"/>
      <w:marTop w:val="0"/>
      <w:marBottom w:val="0"/>
      <w:divBdr>
        <w:top w:val="none" w:sz="0" w:space="0" w:color="auto"/>
        <w:left w:val="none" w:sz="0" w:space="0" w:color="auto"/>
        <w:bottom w:val="none" w:sz="0" w:space="0" w:color="auto"/>
        <w:right w:val="none" w:sz="0" w:space="0" w:color="auto"/>
      </w:divBdr>
    </w:div>
    <w:div w:id="1116289993">
      <w:bodyDiv w:val="1"/>
      <w:marLeft w:val="0"/>
      <w:marRight w:val="0"/>
      <w:marTop w:val="0"/>
      <w:marBottom w:val="0"/>
      <w:divBdr>
        <w:top w:val="none" w:sz="0" w:space="0" w:color="auto"/>
        <w:left w:val="none" w:sz="0" w:space="0" w:color="auto"/>
        <w:bottom w:val="none" w:sz="0" w:space="0" w:color="auto"/>
        <w:right w:val="none" w:sz="0" w:space="0" w:color="auto"/>
      </w:divBdr>
    </w:div>
    <w:div w:id="1196966842">
      <w:bodyDiv w:val="1"/>
      <w:marLeft w:val="0"/>
      <w:marRight w:val="0"/>
      <w:marTop w:val="0"/>
      <w:marBottom w:val="0"/>
      <w:divBdr>
        <w:top w:val="none" w:sz="0" w:space="0" w:color="auto"/>
        <w:left w:val="none" w:sz="0" w:space="0" w:color="auto"/>
        <w:bottom w:val="none" w:sz="0" w:space="0" w:color="auto"/>
        <w:right w:val="none" w:sz="0" w:space="0" w:color="auto"/>
      </w:divBdr>
    </w:div>
    <w:div w:id="1197232816">
      <w:bodyDiv w:val="1"/>
      <w:marLeft w:val="0"/>
      <w:marRight w:val="0"/>
      <w:marTop w:val="0"/>
      <w:marBottom w:val="0"/>
      <w:divBdr>
        <w:top w:val="none" w:sz="0" w:space="0" w:color="auto"/>
        <w:left w:val="none" w:sz="0" w:space="0" w:color="auto"/>
        <w:bottom w:val="none" w:sz="0" w:space="0" w:color="auto"/>
        <w:right w:val="none" w:sz="0" w:space="0" w:color="auto"/>
      </w:divBdr>
    </w:div>
    <w:div w:id="1235316976">
      <w:bodyDiv w:val="1"/>
      <w:marLeft w:val="0"/>
      <w:marRight w:val="0"/>
      <w:marTop w:val="0"/>
      <w:marBottom w:val="0"/>
      <w:divBdr>
        <w:top w:val="none" w:sz="0" w:space="0" w:color="auto"/>
        <w:left w:val="none" w:sz="0" w:space="0" w:color="auto"/>
        <w:bottom w:val="none" w:sz="0" w:space="0" w:color="auto"/>
        <w:right w:val="none" w:sz="0" w:space="0" w:color="auto"/>
      </w:divBdr>
    </w:div>
    <w:div w:id="1309551956">
      <w:bodyDiv w:val="1"/>
      <w:marLeft w:val="0"/>
      <w:marRight w:val="0"/>
      <w:marTop w:val="0"/>
      <w:marBottom w:val="0"/>
      <w:divBdr>
        <w:top w:val="none" w:sz="0" w:space="0" w:color="auto"/>
        <w:left w:val="none" w:sz="0" w:space="0" w:color="auto"/>
        <w:bottom w:val="none" w:sz="0" w:space="0" w:color="auto"/>
        <w:right w:val="none" w:sz="0" w:space="0" w:color="auto"/>
      </w:divBdr>
    </w:div>
    <w:div w:id="1314067835">
      <w:bodyDiv w:val="1"/>
      <w:marLeft w:val="0"/>
      <w:marRight w:val="0"/>
      <w:marTop w:val="0"/>
      <w:marBottom w:val="0"/>
      <w:divBdr>
        <w:top w:val="none" w:sz="0" w:space="0" w:color="auto"/>
        <w:left w:val="none" w:sz="0" w:space="0" w:color="auto"/>
        <w:bottom w:val="none" w:sz="0" w:space="0" w:color="auto"/>
        <w:right w:val="none" w:sz="0" w:space="0" w:color="auto"/>
      </w:divBdr>
    </w:div>
    <w:div w:id="1351948984">
      <w:bodyDiv w:val="1"/>
      <w:marLeft w:val="0"/>
      <w:marRight w:val="0"/>
      <w:marTop w:val="0"/>
      <w:marBottom w:val="0"/>
      <w:divBdr>
        <w:top w:val="none" w:sz="0" w:space="0" w:color="auto"/>
        <w:left w:val="none" w:sz="0" w:space="0" w:color="auto"/>
        <w:bottom w:val="none" w:sz="0" w:space="0" w:color="auto"/>
        <w:right w:val="none" w:sz="0" w:space="0" w:color="auto"/>
      </w:divBdr>
    </w:div>
    <w:div w:id="1516194545">
      <w:bodyDiv w:val="1"/>
      <w:marLeft w:val="0"/>
      <w:marRight w:val="0"/>
      <w:marTop w:val="0"/>
      <w:marBottom w:val="0"/>
      <w:divBdr>
        <w:top w:val="none" w:sz="0" w:space="0" w:color="auto"/>
        <w:left w:val="none" w:sz="0" w:space="0" w:color="auto"/>
        <w:bottom w:val="none" w:sz="0" w:space="0" w:color="auto"/>
        <w:right w:val="none" w:sz="0" w:space="0" w:color="auto"/>
      </w:divBdr>
    </w:div>
    <w:div w:id="1729570301">
      <w:bodyDiv w:val="1"/>
      <w:marLeft w:val="0"/>
      <w:marRight w:val="0"/>
      <w:marTop w:val="0"/>
      <w:marBottom w:val="0"/>
      <w:divBdr>
        <w:top w:val="none" w:sz="0" w:space="0" w:color="auto"/>
        <w:left w:val="none" w:sz="0" w:space="0" w:color="auto"/>
        <w:bottom w:val="none" w:sz="0" w:space="0" w:color="auto"/>
        <w:right w:val="none" w:sz="0" w:space="0" w:color="auto"/>
      </w:divBdr>
    </w:div>
    <w:div w:id="1746687392">
      <w:bodyDiv w:val="1"/>
      <w:marLeft w:val="0"/>
      <w:marRight w:val="0"/>
      <w:marTop w:val="0"/>
      <w:marBottom w:val="0"/>
      <w:divBdr>
        <w:top w:val="none" w:sz="0" w:space="0" w:color="auto"/>
        <w:left w:val="none" w:sz="0" w:space="0" w:color="auto"/>
        <w:bottom w:val="none" w:sz="0" w:space="0" w:color="auto"/>
        <w:right w:val="none" w:sz="0" w:space="0" w:color="auto"/>
      </w:divBdr>
    </w:div>
    <w:div w:id="1777552449">
      <w:bodyDiv w:val="1"/>
      <w:marLeft w:val="0"/>
      <w:marRight w:val="0"/>
      <w:marTop w:val="0"/>
      <w:marBottom w:val="0"/>
      <w:divBdr>
        <w:top w:val="none" w:sz="0" w:space="0" w:color="auto"/>
        <w:left w:val="none" w:sz="0" w:space="0" w:color="auto"/>
        <w:bottom w:val="none" w:sz="0" w:space="0" w:color="auto"/>
        <w:right w:val="none" w:sz="0" w:space="0" w:color="auto"/>
      </w:divBdr>
    </w:div>
    <w:div w:id="1893076971">
      <w:bodyDiv w:val="1"/>
      <w:marLeft w:val="0"/>
      <w:marRight w:val="0"/>
      <w:marTop w:val="0"/>
      <w:marBottom w:val="0"/>
      <w:divBdr>
        <w:top w:val="none" w:sz="0" w:space="0" w:color="auto"/>
        <w:left w:val="none" w:sz="0" w:space="0" w:color="auto"/>
        <w:bottom w:val="none" w:sz="0" w:space="0" w:color="auto"/>
        <w:right w:val="none" w:sz="0" w:space="0" w:color="auto"/>
      </w:divBdr>
    </w:div>
    <w:div w:id="1950165290">
      <w:bodyDiv w:val="1"/>
      <w:marLeft w:val="0"/>
      <w:marRight w:val="0"/>
      <w:marTop w:val="0"/>
      <w:marBottom w:val="0"/>
      <w:divBdr>
        <w:top w:val="none" w:sz="0" w:space="0" w:color="auto"/>
        <w:left w:val="none" w:sz="0" w:space="0" w:color="auto"/>
        <w:bottom w:val="none" w:sz="0" w:space="0" w:color="auto"/>
        <w:right w:val="none" w:sz="0" w:space="0" w:color="auto"/>
      </w:divBdr>
    </w:div>
    <w:div w:id="1951428213">
      <w:bodyDiv w:val="1"/>
      <w:marLeft w:val="0"/>
      <w:marRight w:val="0"/>
      <w:marTop w:val="0"/>
      <w:marBottom w:val="0"/>
      <w:divBdr>
        <w:top w:val="none" w:sz="0" w:space="0" w:color="auto"/>
        <w:left w:val="none" w:sz="0" w:space="0" w:color="auto"/>
        <w:bottom w:val="none" w:sz="0" w:space="0" w:color="auto"/>
        <w:right w:val="none" w:sz="0" w:space="0" w:color="auto"/>
      </w:divBdr>
    </w:div>
    <w:div w:id="1979725060">
      <w:bodyDiv w:val="1"/>
      <w:marLeft w:val="0"/>
      <w:marRight w:val="0"/>
      <w:marTop w:val="0"/>
      <w:marBottom w:val="0"/>
      <w:divBdr>
        <w:top w:val="none" w:sz="0" w:space="0" w:color="auto"/>
        <w:left w:val="none" w:sz="0" w:space="0" w:color="auto"/>
        <w:bottom w:val="none" w:sz="0" w:space="0" w:color="auto"/>
        <w:right w:val="none" w:sz="0" w:space="0" w:color="auto"/>
      </w:divBdr>
    </w:div>
    <w:div w:id="2040544537">
      <w:bodyDiv w:val="1"/>
      <w:marLeft w:val="0"/>
      <w:marRight w:val="0"/>
      <w:marTop w:val="0"/>
      <w:marBottom w:val="0"/>
      <w:divBdr>
        <w:top w:val="none" w:sz="0" w:space="0" w:color="auto"/>
        <w:left w:val="none" w:sz="0" w:space="0" w:color="auto"/>
        <w:bottom w:val="none" w:sz="0" w:space="0" w:color="auto"/>
        <w:right w:val="none" w:sz="0" w:space="0" w:color="auto"/>
      </w:divBdr>
    </w:div>
    <w:div w:id="2076080088">
      <w:bodyDiv w:val="1"/>
      <w:marLeft w:val="0"/>
      <w:marRight w:val="0"/>
      <w:marTop w:val="0"/>
      <w:marBottom w:val="0"/>
      <w:divBdr>
        <w:top w:val="none" w:sz="0" w:space="0" w:color="auto"/>
        <w:left w:val="none" w:sz="0" w:space="0" w:color="auto"/>
        <w:bottom w:val="none" w:sz="0" w:space="0" w:color="auto"/>
        <w:right w:val="none" w:sz="0" w:space="0" w:color="auto"/>
      </w:divBdr>
    </w:div>
    <w:div w:id="2137796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Data" Target="diagrams/data1.xml"/><Relationship Id="rId18" Type="http://schemas.openxmlformats.org/officeDocument/2006/relationships/image" Target="media/image6.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117" TargetMode="External"/><Relationship Id="rId7" Type="http://schemas.openxmlformats.org/officeDocument/2006/relationships/endnotes" Target="endnotes.xml"/><Relationship Id="rId12" Type="http://schemas.openxmlformats.org/officeDocument/2006/relationships/image" Target="media/image5.png"/><Relationship Id="rId17" Type="http://schemas.microsoft.com/office/2007/relationships/diagramDrawing" Target="diagrams/drawing1.xml"/><Relationship Id="rId25" Type="http://schemas.openxmlformats.org/officeDocument/2006/relationships/hyperlink" Target="https://doi.org/10.7341/20191512" TargetMode="Externa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1%81%D1%8C%D0%BA%D0%BE%20%D0%9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doi.org/10.14716/ijtech.v10i4.3341" TargetMode="Externa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3"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nbuv.gov.ua/UJRN/efek_2015_11_18"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Layout" Target="diagrams/layout1.xml"/><Relationship Id="rId2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1%96%D1%85%D0%BD%D0%BE%20%D0%86$" TargetMode="Externa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8095864-CF87-46F5-A1BB-83474034DB1E}"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55F2162A-22A2-4376-8747-64574EFDCC21}">
      <dgm:prSet phldrT="[Текст]" custT="1"/>
      <dgm:spPr/>
      <dgm:t>
        <a:bodyPr/>
        <a:lstStyle/>
        <a:p>
          <a:r>
            <a:rPr lang="uk-UA" sz="1400">
              <a:latin typeface="Times New Roman" panose="02020603050405020304" pitchFamily="18" charset="0"/>
              <a:cs typeface="Times New Roman" panose="02020603050405020304" pitchFamily="18" charset="0"/>
            </a:rPr>
            <a:t>Директор</a:t>
          </a:r>
        </a:p>
      </dgm:t>
    </dgm:pt>
    <dgm:pt modelId="{C994D78D-DC6A-4C9B-B774-01EBBE2D5DAC}" type="parTrans" cxnId="{07E0EF98-A018-4227-8CAD-83BAE808048C}">
      <dgm:prSet/>
      <dgm:spPr/>
      <dgm:t>
        <a:bodyPr/>
        <a:lstStyle/>
        <a:p>
          <a:endParaRPr lang="uk-UA"/>
        </a:p>
      </dgm:t>
    </dgm:pt>
    <dgm:pt modelId="{A0124C85-AC2A-4AC5-B838-D16A270ED2C4}" type="sibTrans" cxnId="{07E0EF98-A018-4227-8CAD-83BAE808048C}">
      <dgm:prSet/>
      <dgm:spPr/>
      <dgm:t>
        <a:bodyPr/>
        <a:lstStyle/>
        <a:p>
          <a:endParaRPr lang="uk-UA"/>
        </a:p>
      </dgm:t>
    </dgm:pt>
    <dgm:pt modelId="{265B7500-8609-415C-AACE-19DF9456C322}">
      <dgm:prSet phldrT="[Текст]" custT="1"/>
      <dgm:spPr/>
      <dgm:t>
        <a:bodyPr/>
        <a:lstStyle/>
        <a:p>
          <a:r>
            <a:rPr lang="uk-UA" sz="1200">
              <a:latin typeface="Times New Roman" panose="02020603050405020304" pitchFamily="18" charset="0"/>
              <a:cs typeface="Times New Roman" panose="02020603050405020304" pitchFamily="18" charset="0"/>
            </a:rPr>
            <a:t>Головний інженер </a:t>
          </a:r>
        </a:p>
      </dgm:t>
    </dgm:pt>
    <dgm:pt modelId="{B4B01264-CD5D-4B61-8ED5-F7C4EB2766C9}" type="parTrans" cxnId="{381CC7DF-1023-41AD-9B15-3C528DD875D2}">
      <dgm:prSet/>
      <dgm:spPr/>
      <dgm:t>
        <a:bodyPr/>
        <a:lstStyle/>
        <a:p>
          <a:endParaRPr lang="uk-UA"/>
        </a:p>
      </dgm:t>
    </dgm:pt>
    <dgm:pt modelId="{A2029FA7-A504-48DE-8629-E3B4807B4447}" type="sibTrans" cxnId="{381CC7DF-1023-41AD-9B15-3C528DD875D2}">
      <dgm:prSet/>
      <dgm:spPr/>
      <dgm:t>
        <a:bodyPr/>
        <a:lstStyle/>
        <a:p>
          <a:endParaRPr lang="uk-UA"/>
        </a:p>
      </dgm:t>
    </dgm:pt>
    <dgm:pt modelId="{39174C3F-8E17-4601-9DF4-6A1953DD9E54}">
      <dgm:prSet phldrT="[Текст]" custT="1"/>
      <dgm:spPr/>
      <dgm:t>
        <a:bodyPr/>
        <a:lstStyle/>
        <a:p>
          <a:r>
            <a:rPr lang="uk-UA" sz="1200">
              <a:latin typeface="Times New Roman" panose="02020603050405020304" pitchFamily="18" charset="0"/>
              <a:cs typeface="Times New Roman" panose="02020603050405020304" pitchFamily="18" charset="0"/>
            </a:rPr>
            <a:t>Відділ БМР </a:t>
          </a:r>
        </a:p>
      </dgm:t>
    </dgm:pt>
    <dgm:pt modelId="{2E1E9051-CCA1-4208-912F-3D2EA9CE25B9}" type="parTrans" cxnId="{E39FFCDC-6863-465B-B300-1F6E1494648A}">
      <dgm:prSet/>
      <dgm:spPr/>
      <dgm:t>
        <a:bodyPr/>
        <a:lstStyle/>
        <a:p>
          <a:endParaRPr lang="uk-UA"/>
        </a:p>
      </dgm:t>
    </dgm:pt>
    <dgm:pt modelId="{841D475A-6952-4F82-809C-EFB766CB5F21}" type="sibTrans" cxnId="{E39FFCDC-6863-465B-B300-1F6E1494648A}">
      <dgm:prSet/>
      <dgm:spPr/>
      <dgm:t>
        <a:bodyPr/>
        <a:lstStyle/>
        <a:p>
          <a:endParaRPr lang="uk-UA"/>
        </a:p>
      </dgm:t>
    </dgm:pt>
    <dgm:pt modelId="{18D0962A-77C4-4B0B-8170-0DB9042713E7}">
      <dgm:prSet phldrT="[Текст]" custT="1"/>
      <dgm:spPr/>
      <dgm:t>
        <a:bodyPr/>
        <a:lstStyle/>
        <a:p>
          <a:r>
            <a:rPr lang="uk-UA" sz="1200">
              <a:latin typeface="Times New Roman" panose="02020603050405020304" pitchFamily="18" charset="0"/>
              <a:cs typeface="Times New Roman" panose="02020603050405020304" pitchFamily="18" charset="0"/>
            </a:rPr>
            <a:t>Будівельні бригади</a:t>
          </a:r>
        </a:p>
      </dgm:t>
    </dgm:pt>
    <dgm:pt modelId="{69B62FE1-3105-4935-9538-5168C94B048A}" type="parTrans" cxnId="{041345C0-B1CF-4E52-84EC-132121BF3BD0}">
      <dgm:prSet/>
      <dgm:spPr/>
      <dgm:t>
        <a:bodyPr/>
        <a:lstStyle/>
        <a:p>
          <a:endParaRPr lang="uk-UA"/>
        </a:p>
      </dgm:t>
    </dgm:pt>
    <dgm:pt modelId="{1C513F12-7BE6-41A0-834E-102AB00BBAB9}" type="sibTrans" cxnId="{041345C0-B1CF-4E52-84EC-132121BF3BD0}">
      <dgm:prSet/>
      <dgm:spPr/>
      <dgm:t>
        <a:bodyPr/>
        <a:lstStyle/>
        <a:p>
          <a:endParaRPr lang="uk-UA"/>
        </a:p>
      </dgm:t>
    </dgm:pt>
    <dgm:pt modelId="{36236906-DA3B-40D6-B002-6E37F141172F}">
      <dgm:prSet phldrT="[Текст]" custT="1"/>
      <dgm:spPr/>
      <dgm:t>
        <a:bodyPr/>
        <a:lstStyle/>
        <a:p>
          <a:r>
            <a:rPr lang="uk-UA" sz="1200">
              <a:latin typeface="Times New Roman" panose="02020603050405020304" pitchFamily="18" charset="0"/>
              <a:cs typeface="Times New Roman" panose="02020603050405020304" pitchFamily="18" charset="0"/>
            </a:rPr>
            <a:t>Заступник директора з фінансів та маркетингу</a:t>
          </a:r>
        </a:p>
      </dgm:t>
    </dgm:pt>
    <dgm:pt modelId="{0C793A0B-0171-4105-B3F9-0500A33A5F1A}" type="parTrans" cxnId="{A07D0374-BF39-4932-BA1F-B371D04DCD65}">
      <dgm:prSet/>
      <dgm:spPr/>
      <dgm:t>
        <a:bodyPr/>
        <a:lstStyle/>
        <a:p>
          <a:endParaRPr lang="uk-UA"/>
        </a:p>
      </dgm:t>
    </dgm:pt>
    <dgm:pt modelId="{BAEC1F4D-E19A-45C1-A59D-5F7A2B59BBC6}" type="sibTrans" cxnId="{A07D0374-BF39-4932-BA1F-B371D04DCD65}">
      <dgm:prSet/>
      <dgm:spPr/>
      <dgm:t>
        <a:bodyPr/>
        <a:lstStyle/>
        <a:p>
          <a:endParaRPr lang="uk-UA"/>
        </a:p>
      </dgm:t>
    </dgm:pt>
    <dgm:pt modelId="{1425B6A9-6753-4B80-937B-3AD5EF0BEEF3}">
      <dgm:prSet phldrT="[Текст]" custT="1"/>
      <dgm:spPr/>
      <dgm:t>
        <a:bodyPr/>
        <a:lstStyle/>
        <a:p>
          <a:r>
            <a:rPr lang="uk-UA" sz="1200">
              <a:latin typeface="Times New Roman" panose="02020603050405020304" pitchFamily="18" charset="0"/>
              <a:cs typeface="Times New Roman" panose="02020603050405020304" pitchFamily="18" charset="0"/>
            </a:rPr>
            <a:t>Бухгалтерія</a:t>
          </a:r>
        </a:p>
      </dgm:t>
    </dgm:pt>
    <dgm:pt modelId="{CDAA1886-CE59-4E2A-B8E0-46C06157651B}" type="parTrans" cxnId="{BBB70B3B-36C7-46B0-80C9-0A3885EC36D1}">
      <dgm:prSet/>
      <dgm:spPr/>
      <dgm:t>
        <a:bodyPr/>
        <a:lstStyle/>
        <a:p>
          <a:endParaRPr lang="uk-UA"/>
        </a:p>
      </dgm:t>
    </dgm:pt>
    <dgm:pt modelId="{E319F6CC-0870-4078-8AA3-08763E219703}" type="sibTrans" cxnId="{BBB70B3B-36C7-46B0-80C9-0A3885EC36D1}">
      <dgm:prSet/>
      <dgm:spPr/>
      <dgm:t>
        <a:bodyPr/>
        <a:lstStyle/>
        <a:p>
          <a:endParaRPr lang="uk-UA"/>
        </a:p>
      </dgm:t>
    </dgm:pt>
    <dgm:pt modelId="{9CE8AC67-0E1D-4248-A5E2-8ACCC1D56AC6}">
      <dgm:prSet custT="1"/>
      <dgm:spPr/>
      <dgm:t>
        <a:bodyPr/>
        <a:lstStyle/>
        <a:p>
          <a:r>
            <a:rPr lang="uk-UA" sz="1200">
              <a:latin typeface="Times New Roman" panose="02020603050405020304" pitchFamily="18" charset="0"/>
              <a:cs typeface="Times New Roman" panose="02020603050405020304" pitchFamily="18" charset="0"/>
            </a:rPr>
            <a:t>Транспортний відділ</a:t>
          </a:r>
        </a:p>
      </dgm:t>
    </dgm:pt>
    <dgm:pt modelId="{909DF2C6-285B-4326-A288-AFBAF9D6088F}" type="parTrans" cxnId="{B069AEBD-EB2C-42B0-A55B-79A6CAB19D65}">
      <dgm:prSet/>
      <dgm:spPr/>
      <dgm:t>
        <a:bodyPr/>
        <a:lstStyle/>
        <a:p>
          <a:endParaRPr lang="uk-UA"/>
        </a:p>
      </dgm:t>
    </dgm:pt>
    <dgm:pt modelId="{D89C8D9C-A41D-40A2-AA84-13561B281AAE}" type="sibTrans" cxnId="{B069AEBD-EB2C-42B0-A55B-79A6CAB19D65}">
      <dgm:prSet/>
      <dgm:spPr/>
      <dgm:t>
        <a:bodyPr/>
        <a:lstStyle/>
        <a:p>
          <a:endParaRPr lang="uk-UA"/>
        </a:p>
      </dgm:t>
    </dgm:pt>
    <dgm:pt modelId="{CDD72F26-5DBA-4F3F-B7C9-D46E4630AB88}">
      <dgm:prSet custT="1"/>
      <dgm:spPr/>
      <dgm:t>
        <a:bodyPr/>
        <a:lstStyle/>
        <a:p>
          <a:r>
            <a:rPr lang="uk-UA" sz="1200">
              <a:latin typeface="Times New Roman" panose="02020603050405020304" pitchFamily="18" charset="0"/>
              <a:cs typeface="Times New Roman" panose="02020603050405020304" pitchFamily="18" charset="0"/>
            </a:rPr>
            <a:t>Відділ постачання</a:t>
          </a:r>
        </a:p>
      </dgm:t>
    </dgm:pt>
    <dgm:pt modelId="{FA31086D-AED0-4E3C-97B9-C8A8DB76F0F0}" type="parTrans" cxnId="{61C20D7B-A7B3-4450-83BE-CE5E3F3E91B9}">
      <dgm:prSet/>
      <dgm:spPr/>
      <dgm:t>
        <a:bodyPr/>
        <a:lstStyle/>
        <a:p>
          <a:endParaRPr lang="uk-UA"/>
        </a:p>
      </dgm:t>
    </dgm:pt>
    <dgm:pt modelId="{51348B81-584F-4B28-BA30-01392ABD756A}" type="sibTrans" cxnId="{61C20D7B-A7B3-4450-83BE-CE5E3F3E91B9}">
      <dgm:prSet/>
      <dgm:spPr/>
      <dgm:t>
        <a:bodyPr/>
        <a:lstStyle/>
        <a:p>
          <a:endParaRPr lang="uk-UA"/>
        </a:p>
      </dgm:t>
    </dgm:pt>
    <dgm:pt modelId="{62168861-0EBA-4AE4-8453-996B409BB1FD}">
      <dgm:prSet custT="1"/>
      <dgm:spPr/>
      <dgm:t>
        <a:bodyPr/>
        <a:lstStyle/>
        <a:p>
          <a:r>
            <a:rPr lang="uk-UA" sz="1200">
              <a:latin typeface="Times New Roman" panose="02020603050405020304" pitchFamily="18" charset="0"/>
              <a:cs typeface="Times New Roman" panose="02020603050405020304" pitchFamily="18" charset="0"/>
            </a:rPr>
            <a:t>Відділ кадрів</a:t>
          </a:r>
        </a:p>
      </dgm:t>
    </dgm:pt>
    <dgm:pt modelId="{6CFA6013-3206-426B-873E-28A5A0A714EB}" type="parTrans" cxnId="{8B978747-2412-4113-9DD5-B2C5DFA315A1}">
      <dgm:prSet/>
      <dgm:spPr/>
      <dgm:t>
        <a:bodyPr/>
        <a:lstStyle/>
        <a:p>
          <a:endParaRPr lang="uk-UA"/>
        </a:p>
      </dgm:t>
    </dgm:pt>
    <dgm:pt modelId="{E36AAE8B-B1B0-4374-922B-C516850F3CDB}" type="sibTrans" cxnId="{8B978747-2412-4113-9DD5-B2C5DFA315A1}">
      <dgm:prSet/>
      <dgm:spPr/>
      <dgm:t>
        <a:bodyPr/>
        <a:lstStyle/>
        <a:p>
          <a:endParaRPr lang="uk-UA"/>
        </a:p>
      </dgm:t>
    </dgm:pt>
    <dgm:pt modelId="{FB205185-184A-426D-959C-C5C47D941D8F}">
      <dgm:prSet custT="1"/>
      <dgm:spPr/>
      <dgm:t>
        <a:bodyPr/>
        <a:lstStyle/>
        <a:p>
          <a:r>
            <a:rPr lang="uk-UA" sz="1200">
              <a:latin typeface="Times New Roman" panose="02020603050405020304" pitchFamily="18" charset="0"/>
              <a:cs typeface="Times New Roman" panose="02020603050405020304" pitchFamily="18" charset="0"/>
            </a:rPr>
            <a:t>відділ охорони праці</a:t>
          </a:r>
        </a:p>
      </dgm:t>
    </dgm:pt>
    <dgm:pt modelId="{BB61EC4B-DC4B-493F-9ABD-715588D5AAAB}" type="parTrans" cxnId="{3DDEAE63-9EB1-4746-B027-2E6C20458E82}">
      <dgm:prSet/>
      <dgm:spPr/>
      <dgm:t>
        <a:bodyPr/>
        <a:lstStyle/>
        <a:p>
          <a:endParaRPr lang="uk-UA"/>
        </a:p>
      </dgm:t>
    </dgm:pt>
    <dgm:pt modelId="{4A02BEF3-6366-4857-9983-DD860FFB8D65}" type="sibTrans" cxnId="{3DDEAE63-9EB1-4746-B027-2E6C20458E82}">
      <dgm:prSet/>
      <dgm:spPr/>
      <dgm:t>
        <a:bodyPr/>
        <a:lstStyle/>
        <a:p>
          <a:endParaRPr lang="uk-UA"/>
        </a:p>
      </dgm:t>
    </dgm:pt>
    <dgm:pt modelId="{BDE26B6E-C46F-49FE-89B7-0C57308D902C}">
      <dgm:prSet custT="1"/>
      <dgm:spPr/>
      <dgm:t>
        <a:bodyPr/>
        <a:lstStyle/>
        <a:p>
          <a:r>
            <a:rPr lang="uk-UA" sz="1200">
              <a:latin typeface="Times New Roman" panose="02020603050405020304" pitchFamily="18" charset="0"/>
              <a:cs typeface="Times New Roman" panose="02020603050405020304" pitchFamily="18" charset="0"/>
            </a:rPr>
            <a:t>економічний відділ</a:t>
          </a:r>
        </a:p>
      </dgm:t>
    </dgm:pt>
    <dgm:pt modelId="{FCC9994C-95DB-4823-A039-D6F11EE92655}" type="parTrans" cxnId="{2A49B0B4-8C74-4C0A-B7FE-F188D2FFD519}">
      <dgm:prSet/>
      <dgm:spPr/>
      <dgm:t>
        <a:bodyPr/>
        <a:lstStyle/>
        <a:p>
          <a:endParaRPr lang="uk-UA"/>
        </a:p>
      </dgm:t>
    </dgm:pt>
    <dgm:pt modelId="{E6373DB7-A827-42F9-AEE7-9D70D1047B68}" type="sibTrans" cxnId="{2A49B0B4-8C74-4C0A-B7FE-F188D2FFD519}">
      <dgm:prSet/>
      <dgm:spPr/>
      <dgm:t>
        <a:bodyPr/>
        <a:lstStyle/>
        <a:p>
          <a:endParaRPr lang="uk-UA"/>
        </a:p>
      </dgm:t>
    </dgm:pt>
    <dgm:pt modelId="{D0AC07AF-D5D7-4678-843C-B87ED918617A}">
      <dgm:prSet custT="1"/>
      <dgm:spPr/>
      <dgm:t>
        <a:bodyPr/>
        <a:lstStyle/>
        <a:p>
          <a:r>
            <a:rPr lang="uk-UA" sz="1200">
              <a:latin typeface="Times New Roman" panose="02020603050405020304" pitchFamily="18" charset="0"/>
              <a:cs typeface="Times New Roman" panose="02020603050405020304" pitchFamily="18" charset="0"/>
            </a:rPr>
            <a:t>відділ комерції та маркетингу</a:t>
          </a:r>
        </a:p>
      </dgm:t>
    </dgm:pt>
    <dgm:pt modelId="{29EB12C2-7AD8-49CE-8B98-0F47F64F615D}" type="parTrans" cxnId="{9CDF57C9-4F4E-4273-9323-C979AD342974}">
      <dgm:prSet/>
      <dgm:spPr/>
      <dgm:t>
        <a:bodyPr/>
        <a:lstStyle/>
        <a:p>
          <a:endParaRPr lang="uk-UA"/>
        </a:p>
      </dgm:t>
    </dgm:pt>
    <dgm:pt modelId="{C40099E1-28ED-47FD-BB59-AC5E536C5EBE}" type="sibTrans" cxnId="{9CDF57C9-4F4E-4273-9323-C979AD342974}">
      <dgm:prSet/>
      <dgm:spPr/>
      <dgm:t>
        <a:bodyPr/>
        <a:lstStyle/>
        <a:p>
          <a:endParaRPr lang="uk-UA"/>
        </a:p>
      </dgm:t>
    </dgm:pt>
    <dgm:pt modelId="{F8624B89-5C04-4B94-843C-6537576BD00A}" type="pres">
      <dgm:prSet presAssocID="{68095864-CF87-46F5-A1BB-83474034DB1E}" presName="hierChild1" presStyleCnt="0">
        <dgm:presLayoutVars>
          <dgm:orgChart val="1"/>
          <dgm:chPref val="1"/>
          <dgm:dir/>
          <dgm:animOne val="branch"/>
          <dgm:animLvl val="lvl"/>
          <dgm:resizeHandles/>
        </dgm:presLayoutVars>
      </dgm:prSet>
      <dgm:spPr/>
      <dgm:t>
        <a:bodyPr/>
        <a:lstStyle/>
        <a:p>
          <a:endParaRPr lang="uk-UA"/>
        </a:p>
      </dgm:t>
    </dgm:pt>
    <dgm:pt modelId="{109B52EF-CFAB-4F38-ABC3-67E6104B7CA6}" type="pres">
      <dgm:prSet presAssocID="{55F2162A-22A2-4376-8747-64574EFDCC21}" presName="hierRoot1" presStyleCnt="0">
        <dgm:presLayoutVars>
          <dgm:hierBranch val="init"/>
        </dgm:presLayoutVars>
      </dgm:prSet>
      <dgm:spPr/>
    </dgm:pt>
    <dgm:pt modelId="{008B2219-6990-43C1-B2ED-7AC860473F54}" type="pres">
      <dgm:prSet presAssocID="{55F2162A-22A2-4376-8747-64574EFDCC21}" presName="rootComposite1" presStyleCnt="0"/>
      <dgm:spPr/>
    </dgm:pt>
    <dgm:pt modelId="{F274FA47-284C-41C6-A0B9-784E7F76534C}" type="pres">
      <dgm:prSet presAssocID="{55F2162A-22A2-4376-8747-64574EFDCC21}" presName="rootText1" presStyleLbl="node0" presStyleIdx="0" presStyleCnt="1" custScaleX="142806">
        <dgm:presLayoutVars>
          <dgm:chPref val="3"/>
        </dgm:presLayoutVars>
      </dgm:prSet>
      <dgm:spPr/>
      <dgm:t>
        <a:bodyPr/>
        <a:lstStyle/>
        <a:p>
          <a:endParaRPr lang="uk-UA"/>
        </a:p>
      </dgm:t>
    </dgm:pt>
    <dgm:pt modelId="{4F492B50-D9FA-4E35-AD37-A47D2EE6745B}" type="pres">
      <dgm:prSet presAssocID="{55F2162A-22A2-4376-8747-64574EFDCC21}" presName="rootConnector1" presStyleLbl="node1" presStyleIdx="0" presStyleCnt="0"/>
      <dgm:spPr/>
      <dgm:t>
        <a:bodyPr/>
        <a:lstStyle/>
        <a:p>
          <a:endParaRPr lang="uk-UA"/>
        </a:p>
      </dgm:t>
    </dgm:pt>
    <dgm:pt modelId="{43D1037E-2B63-4AF7-AF86-62BD541CECFD}" type="pres">
      <dgm:prSet presAssocID="{55F2162A-22A2-4376-8747-64574EFDCC21}" presName="hierChild2" presStyleCnt="0"/>
      <dgm:spPr/>
    </dgm:pt>
    <dgm:pt modelId="{CA5DD557-7ED5-4414-A7B3-83D87D03A9D3}" type="pres">
      <dgm:prSet presAssocID="{B4B01264-CD5D-4B61-8ED5-F7C4EB2766C9}" presName="Name37" presStyleLbl="parChTrans1D2" presStyleIdx="0" presStyleCnt="2"/>
      <dgm:spPr/>
      <dgm:t>
        <a:bodyPr/>
        <a:lstStyle/>
        <a:p>
          <a:endParaRPr lang="uk-UA"/>
        </a:p>
      </dgm:t>
    </dgm:pt>
    <dgm:pt modelId="{856DD2AE-6F9C-48A2-BD96-CE27B4B77231}" type="pres">
      <dgm:prSet presAssocID="{265B7500-8609-415C-AACE-19DF9456C322}" presName="hierRoot2" presStyleCnt="0">
        <dgm:presLayoutVars>
          <dgm:hierBranch val="init"/>
        </dgm:presLayoutVars>
      </dgm:prSet>
      <dgm:spPr/>
    </dgm:pt>
    <dgm:pt modelId="{8E3EF8E3-EE57-462E-B099-7E10D4B4CCE0}" type="pres">
      <dgm:prSet presAssocID="{265B7500-8609-415C-AACE-19DF9456C322}" presName="rootComposite" presStyleCnt="0"/>
      <dgm:spPr/>
    </dgm:pt>
    <dgm:pt modelId="{707D220C-F77F-4052-9946-A8F6B6C3D47C}" type="pres">
      <dgm:prSet presAssocID="{265B7500-8609-415C-AACE-19DF9456C322}" presName="rootText" presStyleLbl="node2" presStyleIdx="0" presStyleCnt="2" custScaleX="231369">
        <dgm:presLayoutVars>
          <dgm:chPref val="3"/>
        </dgm:presLayoutVars>
      </dgm:prSet>
      <dgm:spPr/>
      <dgm:t>
        <a:bodyPr/>
        <a:lstStyle/>
        <a:p>
          <a:endParaRPr lang="uk-UA"/>
        </a:p>
      </dgm:t>
    </dgm:pt>
    <dgm:pt modelId="{26139AF0-9DCA-45E2-B7D2-8EA001CD63E4}" type="pres">
      <dgm:prSet presAssocID="{265B7500-8609-415C-AACE-19DF9456C322}" presName="rootConnector" presStyleLbl="node2" presStyleIdx="0" presStyleCnt="2"/>
      <dgm:spPr/>
      <dgm:t>
        <a:bodyPr/>
        <a:lstStyle/>
        <a:p>
          <a:endParaRPr lang="uk-UA"/>
        </a:p>
      </dgm:t>
    </dgm:pt>
    <dgm:pt modelId="{F13F8A6C-9EB1-4820-B595-EF4DFAB4E69D}" type="pres">
      <dgm:prSet presAssocID="{265B7500-8609-415C-AACE-19DF9456C322}" presName="hierChild4" presStyleCnt="0"/>
      <dgm:spPr/>
    </dgm:pt>
    <dgm:pt modelId="{C087626D-F81F-46E5-A708-BE2025668ACC}" type="pres">
      <dgm:prSet presAssocID="{2E1E9051-CCA1-4208-912F-3D2EA9CE25B9}" presName="Name37" presStyleLbl="parChTrans1D3" presStyleIdx="0" presStyleCnt="9"/>
      <dgm:spPr/>
      <dgm:t>
        <a:bodyPr/>
        <a:lstStyle/>
        <a:p>
          <a:endParaRPr lang="uk-UA"/>
        </a:p>
      </dgm:t>
    </dgm:pt>
    <dgm:pt modelId="{B066A215-ABAC-48DC-AA8F-DE2F5EC6D264}" type="pres">
      <dgm:prSet presAssocID="{39174C3F-8E17-4601-9DF4-6A1953DD9E54}" presName="hierRoot2" presStyleCnt="0">
        <dgm:presLayoutVars>
          <dgm:hierBranch val="init"/>
        </dgm:presLayoutVars>
      </dgm:prSet>
      <dgm:spPr/>
    </dgm:pt>
    <dgm:pt modelId="{02E5847B-00A0-4D0F-B557-F73FC21633B2}" type="pres">
      <dgm:prSet presAssocID="{39174C3F-8E17-4601-9DF4-6A1953DD9E54}" presName="rootComposite" presStyleCnt="0"/>
      <dgm:spPr/>
    </dgm:pt>
    <dgm:pt modelId="{AA7AB760-70BB-425F-AB57-6E3323389576}" type="pres">
      <dgm:prSet presAssocID="{39174C3F-8E17-4601-9DF4-6A1953DD9E54}" presName="rootText" presStyleLbl="node3" presStyleIdx="0" presStyleCnt="9" custScaleX="164620" custLinFactY="183133" custLinFactNeighborX="-6727" custLinFactNeighborY="200000">
        <dgm:presLayoutVars>
          <dgm:chPref val="3"/>
        </dgm:presLayoutVars>
      </dgm:prSet>
      <dgm:spPr/>
      <dgm:t>
        <a:bodyPr/>
        <a:lstStyle/>
        <a:p>
          <a:endParaRPr lang="uk-UA"/>
        </a:p>
      </dgm:t>
    </dgm:pt>
    <dgm:pt modelId="{A9FE43A8-0891-4313-96D4-82DC2EB31637}" type="pres">
      <dgm:prSet presAssocID="{39174C3F-8E17-4601-9DF4-6A1953DD9E54}" presName="rootConnector" presStyleLbl="node3" presStyleIdx="0" presStyleCnt="9"/>
      <dgm:spPr/>
      <dgm:t>
        <a:bodyPr/>
        <a:lstStyle/>
        <a:p>
          <a:endParaRPr lang="uk-UA"/>
        </a:p>
      </dgm:t>
    </dgm:pt>
    <dgm:pt modelId="{CD1C67C9-CC67-4648-AECB-138EF7D226E1}" type="pres">
      <dgm:prSet presAssocID="{39174C3F-8E17-4601-9DF4-6A1953DD9E54}" presName="hierChild4" presStyleCnt="0"/>
      <dgm:spPr/>
    </dgm:pt>
    <dgm:pt modelId="{1FDDC96C-39D8-4F82-8030-D14F9A456564}" type="pres">
      <dgm:prSet presAssocID="{39174C3F-8E17-4601-9DF4-6A1953DD9E54}" presName="hierChild5" presStyleCnt="0"/>
      <dgm:spPr/>
    </dgm:pt>
    <dgm:pt modelId="{1C4A9586-33B9-4EA7-A223-393B6C6EFEB0}" type="pres">
      <dgm:prSet presAssocID="{69B62FE1-3105-4935-9538-5168C94B048A}" presName="Name37" presStyleLbl="parChTrans1D3" presStyleIdx="1" presStyleCnt="9"/>
      <dgm:spPr/>
      <dgm:t>
        <a:bodyPr/>
        <a:lstStyle/>
        <a:p>
          <a:endParaRPr lang="uk-UA"/>
        </a:p>
      </dgm:t>
    </dgm:pt>
    <dgm:pt modelId="{2E1DC507-C7E2-49A2-8F81-90C1F0FFE2ED}" type="pres">
      <dgm:prSet presAssocID="{18D0962A-77C4-4B0B-8170-0DB9042713E7}" presName="hierRoot2" presStyleCnt="0">
        <dgm:presLayoutVars>
          <dgm:hierBranch val="init"/>
        </dgm:presLayoutVars>
      </dgm:prSet>
      <dgm:spPr/>
    </dgm:pt>
    <dgm:pt modelId="{4EAF3D60-E83C-400B-BDF8-8BDBFD887718}" type="pres">
      <dgm:prSet presAssocID="{18D0962A-77C4-4B0B-8170-0DB9042713E7}" presName="rootComposite" presStyleCnt="0"/>
      <dgm:spPr/>
    </dgm:pt>
    <dgm:pt modelId="{FF41F766-518F-4A39-A50D-2EE5FB613323}" type="pres">
      <dgm:prSet presAssocID="{18D0962A-77C4-4B0B-8170-0DB9042713E7}" presName="rootText" presStyleLbl="node3" presStyleIdx="1" presStyleCnt="9" custScaleX="167567" custLinFactY="199001" custLinFactNeighborX="-7934" custLinFactNeighborY="200000">
        <dgm:presLayoutVars>
          <dgm:chPref val="3"/>
        </dgm:presLayoutVars>
      </dgm:prSet>
      <dgm:spPr/>
      <dgm:t>
        <a:bodyPr/>
        <a:lstStyle/>
        <a:p>
          <a:endParaRPr lang="uk-UA"/>
        </a:p>
      </dgm:t>
    </dgm:pt>
    <dgm:pt modelId="{DCBFC1CA-EA16-4AE6-8135-7D801E8E3A75}" type="pres">
      <dgm:prSet presAssocID="{18D0962A-77C4-4B0B-8170-0DB9042713E7}" presName="rootConnector" presStyleLbl="node3" presStyleIdx="1" presStyleCnt="9"/>
      <dgm:spPr/>
      <dgm:t>
        <a:bodyPr/>
        <a:lstStyle/>
        <a:p>
          <a:endParaRPr lang="uk-UA"/>
        </a:p>
      </dgm:t>
    </dgm:pt>
    <dgm:pt modelId="{B8EDA8EA-C852-4176-A076-D61943D9EDA6}" type="pres">
      <dgm:prSet presAssocID="{18D0962A-77C4-4B0B-8170-0DB9042713E7}" presName="hierChild4" presStyleCnt="0"/>
      <dgm:spPr/>
    </dgm:pt>
    <dgm:pt modelId="{8E007AC1-965E-4C56-BDEB-0C828FF7C14B}" type="pres">
      <dgm:prSet presAssocID="{18D0962A-77C4-4B0B-8170-0DB9042713E7}" presName="hierChild5" presStyleCnt="0"/>
      <dgm:spPr/>
    </dgm:pt>
    <dgm:pt modelId="{0EA885F3-63B4-4AE9-B7C5-4D216D9C8EF6}" type="pres">
      <dgm:prSet presAssocID="{909DF2C6-285B-4326-A288-AFBAF9D6088F}" presName="Name37" presStyleLbl="parChTrans1D3" presStyleIdx="2" presStyleCnt="9"/>
      <dgm:spPr/>
      <dgm:t>
        <a:bodyPr/>
        <a:lstStyle/>
        <a:p>
          <a:endParaRPr lang="uk-UA"/>
        </a:p>
      </dgm:t>
    </dgm:pt>
    <dgm:pt modelId="{2571FE3E-DB8F-4700-9FF5-A8099EEAD3A4}" type="pres">
      <dgm:prSet presAssocID="{9CE8AC67-0E1D-4248-A5E2-8ACCC1D56AC6}" presName="hierRoot2" presStyleCnt="0">
        <dgm:presLayoutVars>
          <dgm:hierBranch val="init"/>
        </dgm:presLayoutVars>
      </dgm:prSet>
      <dgm:spPr/>
    </dgm:pt>
    <dgm:pt modelId="{739B1E74-DA59-4CD9-8ECF-7A720439DEC1}" type="pres">
      <dgm:prSet presAssocID="{9CE8AC67-0E1D-4248-A5E2-8ACCC1D56AC6}" presName="rootComposite" presStyleCnt="0"/>
      <dgm:spPr/>
    </dgm:pt>
    <dgm:pt modelId="{05D8C974-B758-497A-A6A1-61EE514C955A}" type="pres">
      <dgm:prSet presAssocID="{9CE8AC67-0E1D-4248-A5E2-8ACCC1D56AC6}" presName="rootText" presStyleLbl="node3" presStyleIdx="2" presStyleCnt="9" custScaleX="168481" custLinFactY="-100000" custLinFactNeighborX="-1059" custLinFactNeighborY="-133507">
        <dgm:presLayoutVars>
          <dgm:chPref val="3"/>
        </dgm:presLayoutVars>
      </dgm:prSet>
      <dgm:spPr/>
      <dgm:t>
        <a:bodyPr/>
        <a:lstStyle/>
        <a:p>
          <a:endParaRPr lang="uk-UA"/>
        </a:p>
      </dgm:t>
    </dgm:pt>
    <dgm:pt modelId="{AE4E1211-D793-4176-A02E-750FB9B6D0A4}" type="pres">
      <dgm:prSet presAssocID="{9CE8AC67-0E1D-4248-A5E2-8ACCC1D56AC6}" presName="rootConnector" presStyleLbl="node3" presStyleIdx="2" presStyleCnt="9"/>
      <dgm:spPr/>
      <dgm:t>
        <a:bodyPr/>
        <a:lstStyle/>
        <a:p>
          <a:endParaRPr lang="uk-UA"/>
        </a:p>
      </dgm:t>
    </dgm:pt>
    <dgm:pt modelId="{24946AF8-EFA5-4FE6-9DA9-20AF6E96D9CE}" type="pres">
      <dgm:prSet presAssocID="{9CE8AC67-0E1D-4248-A5E2-8ACCC1D56AC6}" presName="hierChild4" presStyleCnt="0"/>
      <dgm:spPr/>
    </dgm:pt>
    <dgm:pt modelId="{5256DC31-8D32-48EE-8F47-4356B8CA1D3D}" type="pres">
      <dgm:prSet presAssocID="{9CE8AC67-0E1D-4248-A5E2-8ACCC1D56AC6}" presName="hierChild5" presStyleCnt="0"/>
      <dgm:spPr/>
    </dgm:pt>
    <dgm:pt modelId="{A5A3F4AC-3660-48BB-A862-67C0F638CFC5}" type="pres">
      <dgm:prSet presAssocID="{FA31086D-AED0-4E3C-97B9-C8A8DB76F0F0}" presName="Name37" presStyleLbl="parChTrans1D3" presStyleIdx="3" presStyleCnt="9"/>
      <dgm:spPr/>
      <dgm:t>
        <a:bodyPr/>
        <a:lstStyle/>
        <a:p>
          <a:endParaRPr lang="uk-UA"/>
        </a:p>
      </dgm:t>
    </dgm:pt>
    <dgm:pt modelId="{078BDDE5-4C8B-4A40-A6C7-9C159BEAD740}" type="pres">
      <dgm:prSet presAssocID="{CDD72F26-5DBA-4F3F-B7C9-D46E4630AB88}" presName="hierRoot2" presStyleCnt="0">
        <dgm:presLayoutVars>
          <dgm:hierBranch val="init"/>
        </dgm:presLayoutVars>
      </dgm:prSet>
      <dgm:spPr/>
    </dgm:pt>
    <dgm:pt modelId="{F746E486-1E06-4758-8085-11FB3C28BAC0}" type="pres">
      <dgm:prSet presAssocID="{CDD72F26-5DBA-4F3F-B7C9-D46E4630AB88}" presName="rootComposite" presStyleCnt="0"/>
      <dgm:spPr/>
    </dgm:pt>
    <dgm:pt modelId="{FF62AE0C-624A-4E64-9041-374E562A8F2B}" type="pres">
      <dgm:prSet presAssocID="{CDD72F26-5DBA-4F3F-B7C9-D46E4630AB88}" presName="rootText" presStyleLbl="node3" presStyleIdx="3" presStyleCnt="9" custScaleX="171428" custLinFactY="-100000" custLinFactNeighborX="-4459" custLinFactNeighborY="-104035">
        <dgm:presLayoutVars>
          <dgm:chPref val="3"/>
        </dgm:presLayoutVars>
      </dgm:prSet>
      <dgm:spPr/>
      <dgm:t>
        <a:bodyPr/>
        <a:lstStyle/>
        <a:p>
          <a:endParaRPr lang="uk-UA"/>
        </a:p>
      </dgm:t>
    </dgm:pt>
    <dgm:pt modelId="{055336C4-AB60-4B57-BDE6-34499A9B1828}" type="pres">
      <dgm:prSet presAssocID="{CDD72F26-5DBA-4F3F-B7C9-D46E4630AB88}" presName="rootConnector" presStyleLbl="node3" presStyleIdx="3" presStyleCnt="9"/>
      <dgm:spPr/>
      <dgm:t>
        <a:bodyPr/>
        <a:lstStyle/>
        <a:p>
          <a:endParaRPr lang="uk-UA"/>
        </a:p>
      </dgm:t>
    </dgm:pt>
    <dgm:pt modelId="{044675E2-999C-4399-B922-CB5DC4353D02}" type="pres">
      <dgm:prSet presAssocID="{CDD72F26-5DBA-4F3F-B7C9-D46E4630AB88}" presName="hierChild4" presStyleCnt="0"/>
      <dgm:spPr/>
    </dgm:pt>
    <dgm:pt modelId="{F1D5AB48-6DBA-4AFF-8C91-80E59EA6B1BA}" type="pres">
      <dgm:prSet presAssocID="{CDD72F26-5DBA-4F3F-B7C9-D46E4630AB88}" presName="hierChild5" presStyleCnt="0"/>
      <dgm:spPr/>
    </dgm:pt>
    <dgm:pt modelId="{E92BEE06-AA46-4CA8-A911-1955A268B008}" type="pres">
      <dgm:prSet presAssocID="{265B7500-8609-415C-AACE-19DF9456C322}" presName="hierChild5" presStyleCnt="0"/>
      <dgm:spPr/>
    </dgm:pt>
    <dgm:pt modelId="{050013DC-5240-4652-B4DE-939EFCD55B46}" type="pres">
      <dgm:prSet presAssocID="{0C793A0B-0171-4105-B3F9-0500A33A5F1A}" presName="Name37" presStyleLbl="parChTrans1D2" presStyleIdx="1" presStyleCnt="2"/>
      <dgm:spPr/>
      <dgm:t>
        <a:bodyPr/>
        <a:lstStyle/>
        <a:p>
          <a:endParaRPr lang="uk-UA"/>
        </a:p>
      </dgm:t>
    </dgm:pt>
    <dgm:pt modelId="{CA935E56-3932-4B18-A245-4B90D1D547C5}" type="pres">
      <dgm:prSet presAssocID="{36236906-DA3B-40D6-B002-6E37F141172F}" presName="hierRoot2" presStyleCnt="0">
        <dgm:presLayoutVars>
          <dgm:hierBranch val="init"/>
        </dgm:presLayoutVars>
      </dgm:prSet>
      <dgm:spPr/>
    </dgm:pt>
    <dgm:pt modelId="{3F41C29F-F4A3-4881-A7DC-C9691A0611CB}" type="pres">
      <dgm:prSet presAssocID="{36236906-DA3B-40D6-B002-6E37F141172F}" presName="rootComposite" presStyleCnt="0"/>
      <dgm:spPr/>
    </dgm:pt>
    <dgm:pt modelId="{78E8CF97-D4DF-4434-995F-B7D97F61F1B6}" type="pres">
      <dgm:prSet presAssocID="{36236906-DA3B-40D6-B002-6E37F141172F}" presName="rootText" presStyleLbl="node2" presStyleIdx="1" presStyleCnt="2" custScaleX="253417">
        <dgm:presLayoutVars>
          <dgm:chPref val="3"/>
        </dgm:presLayoutVars>
      </dgm:prSet>
      <dgm:spPr/>
      <dgm:t>
        <a:bodyPr/>
        <a:lstStyle/>
        <a:p>
          <a:endParaRPr lang="uk-UA"/>
        </a:p>
      </dgm:t>
    </dgm:pt>
    <dgm:pt modelId="{9CC0FD2E-0F90-43BE-AE4D-59208E5528B3}" type="pres">
      <dgm:prSet presAssocID="{36236906-DA3B-40D6-B002-6E37F141172F}" presName="rootConnector" presStyleLbl="node2" presStyleIdx="1" presStyleCnt="2"/>
      <dgm:spPr/>
      <dgm:t>
        <a:bodyPr/>
        <a:lstStyle/>
        <a:p>
          <a:endParaRPr lang="uk-UA"/>
        </a:p>
      </dgm:t>
    </dgm:pt>
    <dgm:pt modelId="{D663CA8E-EE39-4FF5-AF28-5A108D5C813A}" type="pres">
      <dgm:prSet presAssocID="{36236906-DA3B-40D6-B002-6E37F141172F}" presName="hierChild4" presStyleCnt="0"/>
      <dgm:spPr/>
    </dgm:pt>
    <dgm:pt modelId="{CAD22E34-AA4C-4298-ACA8-138CE913D5F6}" type="pres">
      <dgm:prSet presAssocID="{CDAA1886-CE59-4E2A-B8E0-46C06157651B}" presName="Name37" presStyleLbl="parChTrans1D3" presStyleIdx="4" presStyleCnt="9"/>
      <dgm:spPr/>
      <dgm:t>
        <a:bodyPr/>
        <a:lstStyle/>
        <a:p>
          <a:endParaRPr lang="uk-UA"/>
        </a:p>
      </dgm:t>
    </dgm:pt>
    <dgm:pt modelId="{7F1E6EBF-8B18-4026-BD7E-6F9375151258}" type="pres">
      <dgm:prSet presAssocID="{1425B6A9-6753-4B80-937B-3AD5EF0BEEF3}" presName="hierRoot2" presStyleCnt="0">
        <dgm:presLayoutVars>
          <dgm:hierBranch val="init"/>
        </dgm:presLayoutVars>
      </dgm:prSet>
      <dgm:spPr/>
    </dgm:pt>
    <dgm:pt modelId="{6BEA69F1-2618-48B0-B04E-52CCE38AA6BF}" type="pres">
      <dgm:prSet presAssocID="{1425B6A9-6753-4B80-937B-3AD5EF0BEEF3}" presName="rootComposite" presStyleCnt="0"/>
      <dgm:spPr/>
    </dgm:pt>
    <dgm:pt modelId="{B606F43D-B3CC-4A66-8E17-5B5226795F5E}" type="pres">
      <dgm:prSet presAssocID="{1425B6A9-6753-4B80-937B-3AD5EF0BEEF3}" presName="rootText" presStyleLbl="node3" presStyleIdx="4" presStyleCnt="9" custScaleX="171428">
        <dgm:presLayoutVars>
          <dgm:chPref val="3"/>
        </dgm:presLayoutVars>
      </dgm:prSet>
      <dgm:spPr/>
      <dgm:t>
        <a:bodyPr/>
        <a:lstStyle/>
        <a:p>
          <a:endParaRPr lang="uk-UA"/>
        </a:p>
      </dgm:t>
    </dgm:pt>
    <dgm:pt modelId="{0133D998-9200-4A80-8C3A-645DBF2CA49D}" type="pres">
      <dgm:prSet presAssocID="{1425B6A9-6753-4B80-937B-3AD5EF0BEEF3}" presName="rootConnector" presStyleLbl="node3" presStyleIdx="4" presStyleCnt="9"/>
      <dgm:spPr/>
      <dgm:t>
        <a:bodyPr/>
        <a:lstStyle/>
        <a:p>
          <a:endParaRPr lang="uk-UA"/>
        </a:p>
      </dgm:t>
    </dgm:pt>
    <dgm:pt modelId="{CF6B9A37-21B3-47B0-8B6A-F428ECD68B1B}" type="pres">
      <dgm:prSet presAssocID="{1425B6A9-6753-4B80-937B-3AD5EF0BEEF3}" presName="hierChild4" presStyleCnt="0"/>
      <dgm:spPr/>
    </dgm:pt>
    <dgm:pt modelId="{2DFE04EC-1340-4C47-A877-7D9FDA41496D}" type="pres">
      <dgm:prSet presAssocID="{1425B6A9-6753-4B80-937B-3AD5EF0BEEF3}" presName="hierChild5" presStyleCnt="0"/>
      <dgm:spPr/>
    </dgm:pt>
    <dgm:pt modelId="{30BB9797-9EC4-4296-8EF2-C0E3BD422771}" type="pres">
      <dgm:prSet presAssocID="{6CFA6013-3206-426B-873E-28A5A0A714EB}" presName="Name37" presStyleLbl="parChTrans1D3" presStyleIdx="5" presStyleCnt="9"/>
      <dgm:spPr/>
      <dgm:t>
        <a:bodyPr/>
        <a:lstStyle/>
        <a:p>
          <a:endParaRPr lang="uk-UA"/>
        </a:p>
      </dgm:t>
    </dgm:pt>
    <dgm:pt modelId="{8FAB3889-4BF3-4B12-9B71-DCE346CFB3C8}" type="pres">
      <dgm:prSet presAssocID="{62168861-0EBA-4AE4-8453-996B409BB1FD}" presName="hierRoot2" presStyleCnt="0">
        <dgm:presLayoutVars>
          <dgm:hierBranch val="init"/>
        </dgm:presLayoutVars>
      </dgm:prSet>
      <dgm:spPr/>
    </dgm:pt>
    <dgm:pt modelId="{A45928CA-DAF3-47B9-A81E-16511FF3209F}" type="pres">
      <dgm:prSet presAssocID="{62168861-0EBA-4AE4-8453-996B409BB1FD}" presName="rootComposite" presStyleCnt="0"/>
      <dgm:spPr/>
    </dgm:pt>
    <dgm:pt modelId="{17393B83-3EB8-4ADF-B9D3-DA05D40B73FD}" type="pres">
      <dgm:prSet presAssocID="{62168861-0EBA-4AE4-8453-996B409BB1FD}" presName="rootText" presStyleLbl="node3" presStyleIdx="5" presStyleCnt="9" custScaleX="173949">
        <dgm:presLayoutVars>
          <dgm:chPref val="3"/>
        </dgm:presLayoutVars>
      </dgm:prSet>
      <dgm:spPr/>
      <dgm:t>
        <a:bodyPr/>
        <a:lstStyle/>
        <a:p>
          <a:endParaRPr lang="uk-UA"/>
        </a:p>
      </dgm:t>
    </dgm:pt>
    <dgm:pt modelId="{10B4CE78-003D-45C7-9299-14C170658DBF}" type="pres">
      <dgm:prSet presAssocID="{62168861-0EBA-4AE4-8453-996B409BB1FD}" presName="rootConnector" presStyleLbl="node3" presStyleIdx="5" presStyleCnt="9"/>
      <dgm:spPr/>
      <dgm:t>
        <a:bodyPr/>
        <a:lstStyle/>
        <a:p>
          <a:endParaRPr lang="uk-UA"/>
        </a:p>
      </dgm:t>
    </dgm:pt>
    <dgm:pt modelId="{7CB3186E-0989-47CC-A32A-457E2FF3537E}" type="pres">
      <dgm:prSet presAssocID="{62168861-0EBA-4AE4-8453-996B409BB1FD}" presName="hierChild4" presStyleCnt="0"/>
      <dgm:spPr/>
    </dgm:pt>
    <dgm:pt modelId="{567D5B48-E860-4446-857A-DA65C58D7627}" type="pres">
      <dgm:prSet presAssocID="{62168861-0EBA-4AE4-8453-996B409BB1FD}" presName="hierChild5" presStyleCnt="0"/>
      <dgm:spPr/>
    </dgm:pt>
    <dgm:pt modelId="{8194F0C6-26C5-42A4-8CCC-602818824819}" type="pres">
      <dgm:prSet presAssocID="{BB61EC4B-DC4B-493F-9ABD-715588D5AAAB}" presName="Name37" presStyleLbl="parChTrans1D3" presStyleIdx="6" presStyleCnt="9"/>
      <dgm:spPr/>
      <dgm:t>
        <a:bodyPr/>
        <a:lstStyle/>
        <a:p>
          <a:endParaRPr lang="uk-UA"/>
        </a:p>
      </dgm:t>
    </dgm:pt>
    <dgm:pt modelId="{3D4A71E1-2C8F-4ECA-BBDC-740D6D9C269C}" type="pres">
      <dgm:prSet presAssocID="{FB205185-184A-426D-959C-C5C47D941D8F}" presName="hierRoot2" presStyleCnt="0">
        <dgm:presLayoutVars>
          <dgm:hierBranch val="init"/>
        </dgm:presLayoutVars>
      </dgm:prSet>
      <dgm:spPr/>
    </dgm:pt>
    <dgm:pt modelId="{8C789D69-4261-45D3-8527-2C285A4A184E}" type="pres">
      <dgm:prSet presAssocID="{FB205185-184A-426D-959C-C5C47D941D8F}" presName="rootComposite" presStyleCnt="0"/>
      <dgm:spPr/>
    </dgm:pt>
    <dgm:pt modelId="{07FBA9C7-5B1C-4D3E-B31C-ACC1036CCFB0}" type="pres">
      <dgm:prSet presAssocID="{FB205185-184A-426D-959C-C5C47D941D8F}" presName="rootText" presStyleLbl="node3" presStyleIdx="6" presStyleCnt="9" custScaleX="175879">
        <dgm:presLayoutVars>
          <dgm:chPref val="3"/>
        </dgm:presLayoutVars>
      </dgm:prSet>
      <dgm:spPr/>
      <dgm:t>
        <a:bodyPr/>
        <a:lstStyle/>
        <a:p>
          <a:endParaRPr lang="uk-UA"/>
        </a:p>
      </dgm:t>
    </dgm:pt>
    <dgm:pt modelId="{645EA93A-D2F4-442B-A987-22CDA2F2B9E6}" type="pres">
      <dgm:prSet presAssocID="{FB205185-184A-426D-959C-C5C47D941D8F}" presName="rootConnector" presStyleLbl="node3" presStyleIdx="6" presStyleCnt="9"/>
      <dgm:spPr/>
      <dgm:t>
        <a:bodyPr/>
        <a:lstStyle/>
        <a:p>
          <a:endParaRPr lang="uk-UA"/>
        </a:p>
      </dgm:t>
    </dgm:pt>
    <dgm:pt modelId="{C3A6CD7A-2D36-4B8E-9710-63531C26AC92}" type="pres">
      <dgm:prSet presAssocID="{FB205185-184A-426D-959C-C5C47D941D8F}" presName="hierChild4" presStyleCnt="0"/>
      <dgm:spPr/>
    </dgm:pt>
    <dgm:pt modelId="{4D67EE12-7A2B-411A-8CD2-29950A456679}" type="pres">
      <dgm:prSet presAssocID="{FB205185-184A-426D-959C-C5C47D941D8F}" presName="hierChild5" presStyleCnt="0"/>
      <dgm:spPr/>
    </dgm:pt>
    <dgm:pt modelId="{25A4E076-F460-427E-A43C-7B0A494113D7}" type="pres">
      <dgm:prSet presAssocID="{FCC9994C-95DB-4823-A039-D6F11EE92655}" presName="Name37" presStyleLbl="parChTrans1D3" presStyleIdx="7" presStyleCnt="9"/>
      <dgm:spPr/>
      <dgm:t>
        <a:bodyPr/>
        <a:lstStyle/>
        <a:p>
          <a:endParaRPr lang="uk-UA"/>
        </a:p>
      </dgm:t>
    </dgm:pt>
    <dgm:pt modelId="{F2ADC918-528A-4948-A5BE-EB1B88952092}" type="pres">
      <dgm:prSet presAssocID="{BDE26B6E-C46F-49FE-89B7-0C57308D902C}" presName="hierRoot2" presStyleCnt="0">
        <dgm:presLayoutVars>
          <dgm:hierBranch val="init"/>
        </dgm:presLayoutVars>
      </dgm:prSet>
      <dgm:spPr/>
    </dgm:pt>
    <dgm:pt modelId="{432BD957-71DD-4479-B996-2BC29A1C591C}" type="pres">
      <dgm:prSet presAssocID="{BDE26B6E-C46F-49FE-89B7-0C57308D902C}" presName="rootComposite" presStyleCnt="0"/>
      <dgm:spPr/>
    </dgm:pt>
    <dgm:pt modelId="{F4685C51-8B0D-4610-93AD-1CDB8F41D6E6}" type="pres">
      <dgm:prSet presAssocID="{BDE26B6E-C46F-49FE-89B7-0C57308D902C}" presName="rootText" presStyleLbl="node3" presStyleIdx="7" presStyleCnt="9" custScaleX="175880">
        <dgm:presLayoutVars>
          <dgm:chPref val="3"/>
        </dgm:presLayoutVars>
      </dgm:prSet>
      <dgm:spPr/>
      <dgm:t>
        <a:bodyPr/>
        <a:lstStyle/>
        <a:p>
          <a:endParaRPr lang="uk-UA"/>
        </a:p>
      </dgm:t>
    </dgm:pt>
    <dgm:pt modelId="{DB688A57-1DCC-43B8-A1D2-304854E60C9B}" type="pres">
      <dgm:prSet presAssocID="{BDE26B6E-C46F-49FE-89B7-0C57308D902C}" presName="rootConnector" presStyleLbl="node3" presStyleIdx="7" presStyleCnt="9"/>
      <dgm:spPr/>
      <dgm:t>
        <a:bodyPr/>
        <a:lstStyle/>
        <a:p>
          <a:endParaRPr lang="uk-UA"/>
        </a:p>
      </dgm:t>
    </dgm:pt>
    <dgm:pt modelId="{C4423BF0-E773-45B4-8BD3-DAAE3984698E}" type="pres">
      <dgm:prSet presAssocID="{BDE26B6E-C46F-49FE-89B7-0C57308D902C}" presName="hierChild4" presStyleCnt="0"/>
      <dgm:spPr/>
    </dgm:pt>
    <dgm:pt modelId="{84BAF11B-AA9D-4E76-861A-8C9989026987}" type="pres">
      <dgm:prSet presAssocID="{BDE26B6E-C46F-49FE-89B7-0C57308D902C}" presName="hierChild5" presStyleCnt="0"/>
      <dgm:spPr/>
    </dgm:pt>
    <dgm:pt modelId="{F825D14F-782F-4016-A184-6C2C574544C8}" type="pres">
      <dgm:prSet presAssocID="{29EB12C2-7AD8-49CE-8B98-0F47F64F615D}" presName="Name37" presStyleLbl="parChTrans1D3" presStyleIdx="8" presStyleCnt="9"/>
      <dgm:spPr/>
      <dgm:t>
        <a:bodyPr/>
        <a:lstStyle/>
        <a:p>
          <a:endParaRPr lang="uk-UA"/>
        </a:p>
      </dgm:t>
    </dgm:pt>
    <dgm:pt modelId="{DDF4A20D-6AAF-4072-9D58-2F5742F21BC0}" type="pres">
      <dgm:prSet presAssocID="{D0AC07AF-D5D7-4678-843C-B87ED918617A}" presName="hierRoot2" presStyleCnt="0">
        <dgm:presLayoutVars>
          <dgm:hierBranch val="init"/>
        </dgm:presLayoutVars>
      </dgm:prSet>
      <dgm:spPr/>
    </dgm:pt>
    <dgm:pt modelId="{F4D92F37-E95D-4033-B35D-F6F7E5B5AE60}" type="pres">
      <dgm:prSet presAssocID="{D0AC07AF-D5D7-4678-843C-B87ED918617A}" presName="rootComposite" presStyleCnt="0"/>
      <dgm:spPr/>
    </dgm:pt>
    <dgm:pt modelId="{F3D54099-F64E-4C1B-98B1-940CA0CFDDEB}" type="pres">
      <dgm:prSet presAssocID="{D0AC07AF-D5D7-4678-843C-B87ED918617A}" presName="rootText" presStyleLbl="node3" presStyleIdx="8" presStyleCnt="9" custScaleX="258056">
        <dgm:presLayoutVars>
          <dgm:chPref val="3"/>
        </dgm:presLayoutVars>
      </dgm:prSet>
      <dgm:spPr/>
      <dgm:t>
        <a:bodyPr/>
        <a:lstStyle/>
        <a:p>
          <a:endParaRPr lang="uk-UA"/>
        </a:p>
      </dgm:t>
    </dgm:pt>
    <dgm:pt modelId="{0606615B-7C53-4AD4-9610-7CB595B7E974}" type="pres">
      <dgm:prSet presAssocID="{D0AC07AF-D5D7-4678-843C-B87ED918617A}" presName="rootConnector" presStyleLbl="node3" presStyleIdx="8" presStyleCnt="9"/>
      <dgm:spPr/>
      <dgm:t>
        <a:bodyPr/>
        <a:lstStyle/>
        <a:p>
          <a:endParaRPr lang="uk-UA"/>
        </a:p>
      </dgm:t>
    </dgm:pt>
    <dgm:pt modelId="{F3AFEF69-4F02-4EBA-B626-4B4FAA5A6BC1}" type="pres">
      <dgm:prSet presAssocID="{D0AC07AF-D5D7-4678-843C-B87ED918617A}" presName="hierChild4" presStyleCnt="0"/>
      <dgm:spPr/>
    </dgm:pt>
    <dgm:pt modelId="{1F4B3398-BEA4-46F2-8752-86935BB965F5}" type="pres">
      <dgm:prSet presAssocID="{D0AC07AF-D5D7-4678-843C-B87ED918617A}" presName="hierChild5" presStyleCnt="0"/>
      <dgm:spPr/>
    </dgm:pt>
    <dgm:pt modelId="{11F75D32-46F2-427D-B024-A160D3A7A8D6}" type="pres">
      <dgm:prSet presAssocID="{36236906-DA3B-40D6-B002-6E37F141172F}" presName="hierChild5" presStyleCnt="0"/>
      <dgm:spPr/>
    </dgm:pt>
    <dgm:pt modelId="{BEDC1A17-7D27-453D-9DCC-4FD93D27C43E}" type="pres">
      <dgm:prSet presAssocID="{55F2162A-22A2-4376-8747-64574EFDCC21}" presName="hierChild3" presStyleCnt="0"/>
      <dgm:spPr/>
    </dgm:pt>
  </dgm:ptLst>
  <dgm:cxnLst>
    <dgm:cxn modelId="{17FEAD35-F8DB-49E2-A127-C53ED8A5CDC8}" type="presOf" srcId="{CDD72F26-5DBA-4F3F-B7C9-D46E4630AB88}" destId="{FF62AE0C-624A-4E64-9041-374E562A8F2B}" srcOrd="0" destOrd="0" presId="urn:microsoft.com/office/officeart/2005/8/layout/orgChart1"/>
    <dgm:cxn modelId="{43D24345-0B7A-46AC-BAD6-0A29BD94788A}" type="presOf" srcId="{CDAA1886-CE59-4E2A-B8E0-46C06157651B}" destId="{CAD22E34-AA4C-4298-ACA8-138CE913D5F6}" srcOrd="0" destOrd="0" presId="urn:microsoft.com/office/officeart/2005/8/layout/orgChart1"/>
    <dgm:cxn modelId="{965A5D53-DCB7-4029-B7BC-A25DF2CE1135}" type="presOf" srcId="{36236906-DA3B-40D6-B002-6E37F141172F}" destId="{9CC0FD2E-0F90-43BE-AE4D-59208E5528B3}" srcOrd="1" destOrd="0" presId="urn:microsoft.com/office/officeart/2005/8/layout/orgChart1"/>
    <dgm:cxn modelId="{A07D0374-BF39-4932-BA1F-B371D04DCD65}" srcId="{55F2162A-22A2-4376-8747-64574EFDCC21}" destId="{36236906-DA3B-40D6-B002-6E37F141172F}" srcOrd="1" destOrd="0" parTransId="{0C793A0B-0171-4105-B3F9-0500A33A5F1A}" sibTransId="{BAEC1F4D-E19A-45C1-A59D-5F7A2B59BBC6}"/>
    <dgm:cxn modelId="{AD28E5FF-AD2C-40D5-8B81-873E1AADD60B}" type="presOf" srcId="{265B7500-8609-415C-AACE-19DF9456C322}" destId="{707D220C-F77F-4052-9946-A8F6B6C3D47C}" srcOrd="0" destOrd="0" presId="urn:microsoft.com/office/officeart/2005/8/layout/orgChart1"/>
    <dgm:cxn modelId="{041345C0-B1CF-4E52-84EC-132121BF3BD0}" srcId="{265B7500-8609-415C-AACE-19DF9456C322}" destId="{18D0962A-77C4-4B0B-8170-0DB9042713E7}" srcOrd="1" destOrd="0" parTransId="{69B62FE1-3105-4935-9538-5168C94B048A}" sibTransId="{1C513F12-7BE6-41A0-834E-102AB00BBAB9}"/>
    <dgm:cxn modelId="{381CC7DF-1023-41AD-9B15-3C528DD875D2}" srcId="{55F2162A-22A2-4376-8747-64574EFDCC21}" destId="{265B7500-8609-415C-AACE-19DF9456C322}" srcOrd="0" destOrd="0" parTransId="{B4B01264-CD5D-4B61-8ED5-F7C4EB2766C9}" sibTransId="{A2029FA7-A504-48DE-8629-E3B4807B4447}"/>
    <dgm:cxn modelId="{7FB74A5C-F9EE-47C1-8F36-DBB7AC20D755}" type="presOf" srcId="{18D0962A-77C4-4B0B-8170-0DB9042713E7}" destId="{FF41F766-518F-4A39-A50D-2EE5FB613323}" srcOrd="0" destOrd="0" presId="urn:microsoft.com/office/officeart/2005/8/layout/orgChart1"/>
    <dgm:cxn modelId="{9D4DE41F-00CC-4DCF-A06F-026DEDBFF8BD}" type="presOf" srcId="{909DF2C6-285B-4326-A288-AFBAF9D6088F}" destId="{0EA885F3-63B4-4AE9-B7C5-4D216D9C8EF6}" srcOrd="0" destOrd="0" presId="urn:microsoft.com/office/officeart/2005/8/layout/orgChart1"/>
    <dgm:cxn modelId="{A431FA5E-9C70-42D6-A034-3771CEEB0D98}" type="presOf" srcId="{6CFA6013-3206-426B-873E-28A5A0A714EB}" destId="{30BB9797-9EC4-4296-8EF2-C0E3BD422771}" srcOrd="0" destOrd="0" presId="urn:microsoft.com/office/officeart/2005/8/layout/orgChart1"/>
    <dgm:cxn modelId="{8FCD959B-1845-4EE1-94EC-480A494AD3EC}" type="presOf" srcId="{55F2162A-22A2-4376-8747-64574EFDCC21}" destId="{4F492B50-D9FA-4E35-AD37-A47D2EE6745B}" srcOrd="1" destOrd="0" presId="urn:microsoft.com/office/officeart/2005/8/layout/orgChart1"/>
    <dgm:cxn modelId="{617E12AC-22AA-4474-9702-22383FEF3FCA}" type="presOf" srcId="{2E1E9051-CCA1-4208-912F-3D2EA9CE25B9}" destId="{C087626D-F81F-46E5-A708-BE2025668ACC}" srcOrd="0" destOrd="0" presId="urn:microsoft.com/office/officeart/2005/8/layout/orgChart1"/>
    <dgm:cxn modelId="{19FEFD1B-3411-4B36-9E29-427F310E53A0}" type="presOf" srcId="{D0AC07AF-D5D7-4678-843C-B87ED918617A}" destId="{F3D54099-F64E-4C1B-98B1-940CA0CFDDEB}" srcOrd="0" destOrd="0" presId="urn:microsoft.com/office/officeart/2005/8/layout/orgChart1"/>
    <dgm:cxn modelId="{6A86D9AF-565B-4921-B466-29A43881BEB1}" type="presOf" srcId="{29EB12C2-7AD8-49CE-8B98-0F47F64F615D}" destId="{F825D14F-782F-4016-A184-6C2C574544C8}" srcOrd="0" destOrd="0" presId="urn:microsoft.com/office/officeart/2005/8/layout/orgChart1"/>
    <dgm:cxn modelId="{A4F08843-C83B-4465-9A6B-007CD62CCB95}" type="presOf" srcId="{39174C3F-8E17-4601-9DF4-6A1953DD9E54}" destId="{AA7AB760-70BB-425F-AB57-6E3323389576}" srcOrd="0" destOrd="0" presId="urn:microsoft.com/office/officeart/2005/8/layout/orgChart1"/>
    <dgm:cxn modelId="{2F03079D-32B2-4D21-8CDD-1BCA647FB3B3}" type="presOf" srcId="{BDE26B6E-C46F-49FE-89B7-0C57308D902C}" destId="{DB688A57-1DCC-43B8-A1D2-304854E60C9B}" srcOrd="1" destOrd="0" presId="urn:microsoft.com/office/officeart/2005/8/layout/orgChart1"/>
    <dgm:cxn modelId="{12706F5D-C70C-4F0B-926C-09244A42F9D3}" type="presOf" srcId="{FB205185-184A-426D-959C-C5C47D941D8F}" destId="{645EA93A-D2F4-442B-A987-22CDA2F2B9E6}" srcOrd="1" destOrd="0" presId="urn:microsoft.com/office/officeart/2005/8/layout/orgChart1"/>
    <dgm:cxn modelId="{61C20D7B-A7B3-4450-83BE-CE5E3F3E91B9}" srcId="{265B7500-8609-415C-AACE-19DF9456C322}" destId="{CDD72F26-5DBA-4F3F-B7C9-D46E4630AB88}" srcOrd="3" destOrd="0" parTransId="{FA31086D-AED0-4E3C-97B9-C8A8DB76F0F0}" sibTransId="{51348B81-584F-4B28-BA30-01392ABD756A}"/>
    <dgm:cxn modelId="{C89A1A13-EDC7-448F-83D7-25AD52ED0E94}" type="presOf" srcId="{0C793A0B-0171-4105-B3F9-0500A33A5F1A}" destId="{050013DC-5240-4652-B4DE-939EFCD55B46}" srcOrd="0" destOrd="0" presId="urn:microsoft.com/office/officeart/2005/8/layout/orgChart1"/>
    <dgm:cxn modelId="{B069AEBD-EB2C-42B0-A55B-79A6CAB19D65}" srcId="{265B7500-8609-415C-AACE-19DF9456C322}" destId="{9CE8AC67-0E1D-4248-A5E2-8ACCC1D56AC6}" srcOrd="2" destOrd="0" parTransId="{909DF2C6-285B-4326-A288-AFBAF9D6088F}" sibTransId="{D89C8D9C-A41D-40A2-AA84-13561B281AAE}"/>
    <dgm:cxn modelId="{7690087E-0B5C-49F2-ABDE-C780A8613B60}" type="presOf" srcId="{69B62FE1-3105-4935-9538-5168C94B048A}" destId="{1C4A9586-33B9-4EA7-A223-393B6C6EFEB0}" srcOrd="0" destOrd="0" presId="urn:microsoft.com/office/officeart/2005/8/layout/orgChart1"/>
    <dgm:cxn modelId="{3DDEAE63-9EB1-4746-B027-2E6C20458E82}" srcId="{36236906-DA3B-40D6-B002-6E37F141172F}" destId="{FB205185-184A-426D-959C-C5C47D941D8F}" srcOrd="2" destOrd="0" parTransId="{BB61EC4B-DC4B-493F-9ABD-715588D5AAAB}" sibTransId="{4A02BEF3-6366-4857-9983-DD860FFB8D65}"/>
    <dgm:cxn modelId="{E39FFCDC-6863-465B-B300-1F6E1494648A}" srcId="{265B7500-8609-415C-AACE-19DF9456C322}" destId="{39174C3F-8E17-4601-9DF4-6A1953DD9E54}" srcOrd="0" destOrd="0" parTransId="{2E1E9051-CCA1-4208-912F-3D2EA9CE25B9}" sibTransId="{841D475A-6952-4F82-809C-EFB766CB5F21}"/>
    <dgm:cxn modelId="{B7CAE50E-F67C-4567-8C4A-93D32D9735C4}" type="presOf" srcId="{18D0962A-77C4-4B0B-8170-0DB9042713E7}" destId="{DCBFC1CA-EA16-4AE6-8135-7D801E8E3A75}" srcOrd="1" destOrd="0" presId="urn:microsoft.com/office/officeart/2005/8/layout/orgChart1"/>
    <dgm:cxn modelId="{BBB70B3B-36C7-46B0-80C9-0A3885EC36D1}" srcId="{36236906-DA3B-40D6-B002-6E37F141172F}" destId="{1425B6A9-6753-4B80-937B-3AD5EF0BEEF3}" srcOrd="0" destOrd="0" parTransId="{CDAA1886-CE59-4E2A-B8E0-46C06157651B}" sibTransId="{E319F6CC-0870-4078-8AA3-08763E219703}"/>
    <dgm:cxn modelId="{569E8E12-CD33-4AAA-AB01-2A367F0C5A06}" type="presOf" srcId="{9CE8AC67-0E1D-4248-A5E2-8ACCC1D56AC6}" destId="{05D8C974-B758-497A-A6A1-61EE514C955A}" srcOrd="0" destOrd="0" presId="urn:microsoft.com/office/officeart/2005/8/layout/orgChart1"/>
    <dgm:cxn modelId="{B293112C-0022-49CC-83D4-7CC4B50BA00B}" type="presOf" srcId="{55F2162A-22A2-4376-8747-64574EFDCC21}" destId="{F274FA47-284C-41C6-A0B9-784E7F76534C}" srcOrd="0" destOrd="0" presId="urn:microsoft.com/office/officeart/2005/8/layout/orgChart1"/>
    <dgm:cxn modelId="{4D86B3C3-1E5E-4FF3-A898-09AB43FD4C99}" type="presOf" srcId="{68095864-CF87-46F5-A1BB-83474034DB1E}" destId="{F8624B89-5C04-4B94-843C-6537576BD00A}" srcOrd="0" destOrd="0" presId="urn:microsoft.com/office/officeart/2005/8/layout/orgChart1"/>
    <dgm:cxn modelId="{D6587840-0A82-4530-9948-739D45548017}" type="presOf" srcId="{BB61EC4B-DC4B-493F-9ABD-715588D5AAAB}" destId="{8194F0C6-26C5-42A4-8CCC-602818824819}" srcOrd="0" destOrd="0" presId="urn:microsoft.com/office/officeart/2005/8/layout/orgChart1"/>
    <dgm:cxn modelId="{F50EF2DC-6AC3-4A2D-8E4A-4134AD6E2471}" type="presOf" srcId="{39174C3F-8E17-4601-9DF4-6A1953DD9E54}" destId="{A9FE43A8-0891-4313-96D4-82DC2EB31637}" srcOrd="1" destOrd="0" presId="urn:microsoft.com/office/officeart/2005/8/layout/orgChart1"/>
    <dgm:cxn modelId="{8B978747-2412-4113-9DD5-B2C5DFA315A1}" srcId="{36236906-DA3B-40D6-B002-6E37F141172F}" destId="{62168861-0EBA-4AE4-8453-996B409BB1FD}" srcOrd="1" destOrd="0" parTransId="{6CFA6013-3206-426B-873E-28A5A0A714EB}" sibTransId="{E36AAE8B-B1B0-4374-922B-C516850F3CDB}"/>
    <dgm:cxn modelId="{BE0EAD91-7713-4782-960D-DEA83E839A2A}" type="presOf" srcId="{1425B6A9-6753-4B80-937B-3AD5EF0BEEF3}" destId="{0133D998-9200-4A80-8C3A-645DBF2CA49D}" srcOrd="1" destOrd="0" presId="urn:microsoft.com/office/officeart/2005/8/layout/orgChart1"/>
    <dgm:cxn modelId="{A677B11B-6AD0-42D6-BD65-538017F29CBD}" type="presOf" srcId="{36236906-DA3B-40D6-B002-6E37F141172F}" destId="{78E8CF97-D4DF-4434-995F-B7D97F61F1B6}" srcOrd="0" destOrd="0" presId="urn:microsoft.com/office/officeart/2005/8/layout/orgChart1"/>
    <dgm:cxn modelId="{92F87923-B24D-4A1E-A049-2C50451E66B0}" type="presOf" srcId="{FCC9994C-95DB-4823-A039-D6F11EE92655}" destId="{25A4E076-F460-427E-A43C-7B0A494113D7}" srcOrd="0" destOrd="0" presId="urn:microsoft.com/office/officeart/2005/8/layout/orgChart1"/>
    <dgm:cxn modelId="{A0DF80BB-83B5-40E5-965B-70ACEFE1A6C3}" type="presOf" srcId="{265B7500-8609-415C-AACE-19DF9456C322}" destId="{26139AF0-9DCA-45E2-B7D2-8EA001CD63E4}" srcOrd="1" destOrd="0" presId="urn:microsoft.com/office/officeart/2005/8/layout/orgChart1"/>
    <dgm:cxn modelId="{B1D82DD4-9F59-450B-A032-B04A482FDE2F}" type="presOf" srcId="{62168861-0EBA-4AE4-8453-996B409BB1FD}" destId="{10B4CE78-003D-45C7-9299-14C170658DBF}" srcOrd="1" destOrd="0" presId="urn:microsoft.com/office/officeart/2005/8/layout/orgChart1"/>
    <dgm:cxn modelId="{9CDF57C9-4F4E-4273-9323-C979AD342974}" srcId="{36236906-DA3B-40D6-B002-6E37F141172F}" destId="{D0AC07AF-D5D7-4678-843C-B87ED918617A}" srcOrd="4" destOrd="0" parTransId="{29EB12C2-7AD8-49CE-8B98-0F47F64F615D}" sibTransId="{C40099E1-28ED-47FD-BB59-AC5E536C5EBE}"/>
    <dgm:cxn modelId="{553739AF-B399-41DC-9902-7B8BE723E511}" type="presOf" srcId="{D0AC07AF-D5D7-4678-843C-B87ED918617A}" destId="{0606615B-7C53-4AD4-9610-7CB595B7E974}" srcOrd="1" destOrd="0" presId="urn:microsoft.com/office/officeart/2005/8/layout/orgChart1"/>
    <dgm:cxn modelId="{043E0F8C-71E5-4B64-9E53-377489F770E8}" type="presOf" srcId="{BDE26B6E-C46F-49FE-89B7-0C57308D902C}" destId="{F4685C51-8B0D-4610-93AD-1CDB8F41D6E6}" srcOrd="0" destOrd="0" presId="urn:microsoft.com/office/officeart/2005/8/layout/orgChart1"/>
    <dgm:cxn modelId="{4324E202-A143-4B52-982D-E7BC6A80944C}" type="presOf" srcId="{FB205185-184A-426D-959C-C5C47D941D8F}" destId="{07FBA9C7-5B1C-4D3E-B31C-ACC1036CCFB0}" srcOrd="0" destOrd="0" presId="urn:microsoft.com/office/officeart/2005/8/layout/orgChart1"/>
    <dgm:cxn modelId="{E717580C-567A-4C62-85D4-27DF4757936F}" type="presOf" srcId="{B4B01264-CD5D-4B61-8ED5-F7C4EB2766C9}" destId="{CA5DD557-7ED5-4414-A7B3-83D87D03A9D3}" srcOrd="0" destOrd="0" presId="urn:microsoft.com/office/officeart/2005/8/layout/orgChart1"/>
    <dgm:cxn modelId="{07E0EF98-A018-4227-8CAD-83BAE808048C}" srcId="{68095864-CF87-46F5-A1BB-83474034DB1E}" destId="{55F2162A-22A2-4376-8747-64574EFDCC21}" srcOrd="0" destOrd="0" parTransId="{C994D78D-DC6A-4C9B-B774-01EBBE2D5DAC}" sibTransId="{A0124C85-AC2A-4AC5-B838-D16A270ED2C4}"/>
    <dgm:cxn modelId="{2A49B0B4-8C74-4C0A-B7FE-F188D2FFD519}" srcId="{36236906-DA3B-40D6-B002-6E37F141172F}" destId="{BDE26B6E-C46F-49FE-89B7-0C57308D902C}" srcOrd="3" destOrd="0" parTransId="{FCC9994C-95DB-4823-A039-D6F11EE92655}" sibTransId="{E6373DB7-A827-42F9-AEE7-9D70D1047B68}"/>
    <dgm:cxn modelId="{8275DA03-E3B7-4F5D-97D7-50B045132F78}" type="presOf" srcId="{FA31086D-AED0-4E3C-97B9-C8A8DB76F0F0}" destId="{A5A3F4AC-3660-48BB-A862-67C0F638CFC5}" srcOrd="0" destOrd="0" presId="urn:microsoft.com/office/officeart/2005/8/layout/orgChart1"/>
    <dgm:cxn modelId="{9CD1D641-2304-40EC-AEE4-E864A54E25A1}" type="presOf" srcId="{1425B6A9-6753-4B80-937B-3AD5EF0BEEF3}" destId="{B606F43D-B3CC-4A66-8E17-5B5226795F5E}" srcOrd="0" destOrd="0" presId="urn:microsoft.com/office/officeart/2005/8/layout/orgChart1"/>
    <dgm:cxn modelId="{A6961B36-FF96-4723-AF1D-822AB0EC1C1B}" type="presOf" srcId="{62168861-0EBA-4AE4-8453-996B409BB1FD}" destId="{17393B83-3EB8-4ADF-B9D3-DA05D40B73FD}" srcOrd="0" destOrd="0" presId="urn:microsoft.com/office/officeart/2005/8/layout/orgChart1"/>
    <dgm:cxn modelId="{FE198916-3752-4545-B7E4-8D062DF1E4E4}" type="presOf" srcId="{CDD72F26-5DBA-4F3F-B7C9-D46E4630AB88}" destId="{055336C4-AB60-4B57-BDE6-34499A9B1828}" srcOrd="1" destOrd="0" presId="urn:microsoft.com/office/officeart/2005/8/layout/orgChart1"/>
    <dgm:cxn modelId="{4B9A3E51-5681-4659-8B29-8E44926B76F9}" type="presOf" srcId="{9CE8AC67-0E1D-4248-A5E2-8ACCC1D56AC6}" destId="{AE4E1211-D793-4176-A02E-750FB9B6D0A4}" srcOrd="1" destOrd="0" presId="urn:microsoft.com/office/officeart/2005/8/layout/orgChart1"/>
    <dgm:cxn modelId="{50501940-9191-4C21-8FAD-7EC8C477B5B0}" type="presParOf" srcId="{F8624B89-5C04-4B94-843C-6537576BD00A}" destId="{109B52EF-CFAB-4F38-ABC3-67E6104B7CA6}" srcOrd="0" destOrd="0" presId="urn:microsoft.com/office/officeart/2005/8/layout/orgChart1"/>
    <dgm:cxn modelId="{87084975-A61E-47C8-97B6-839F39C44EFE}" type="presParOf" srcId="{109B52EF-CFAB-4F38-ABC3-67E6104B7CA6}" destId="{008B2219-6990-43C1-B2ED-7AC860473F54}" srcOrd="0" destOrd="0" presId="urn:microsoft.com/office/officeart/2005/8/layout/orgChart1"/>
    <dgm:cxn modelId="{42BC2CA3-2A0B-4F95-AC7F-FB95F3BE3857}" type="presParOf" srcId="{008B2219-6990-43C1-B2ED-7AC860473F54}" destId="{F274FA47-284C-41C6-A0B9-784E7F76534C}" srcOrd="0" destOrd="0" presId="urn:microsoft.com/office/officeart/2005/8/layout/orgChart1"/>
    <dgm:cxn modelId="{D7AF117B-E047-45FB-8226-A5F7914A0034}" type="presParOf" srcId="{008B2219-6990-43C1-B2ED-7AC860473F54}" destId="{4F492B50-D9FA-4E35-AD37-A47D2EE6745B}" srcOrd="1" destOrd="0" presId="urn:microsoft.com/office/officeart/2005/8/layout/orgChart1"/>
    <dgm:cxn modelId="{19876F8F-D4C9-468A-A2B0-AAA1A74A2C46}" type="presParOf" srcId="{109B52EF-CFAB-4F38-ABC3-67E6104B7CA6}" destId="{43D1037E-2B63-4AF7-AF86-62BD541CECFD}" srcOrd="1" destOrd="0" presId="urn:microsoft.com/office/officeart/2005/8/layout/orgChart1"/>
    <dgm:cxn modelId="{7F3DF249-CF1D-4F72-B2E7-B34667FC020A}" type="presParOf" srcId="{43D1037E-2B63-4AF7-AF86-62BD541CECFD}" destId="{CA5DD557-7ED5-4414-A7B3-83D87D03A9D3}" srcOrd="0" destOrd="0" presId="urn:microsoft.com/office/officeart/2005/8/layout/orgChart1"/>
    <dgm:cxn modelId="{8377BC90-5960-4821-B1DB-8900B3E5B2D0}" type="presParOf" srcId="{43D1037E-2B63-4AF7-AF86-62BD541CECFD}" destId="{856DD2AE-6F9C-48A2-BD96-CE27B4B77231}" srcOrd="1" destOrd="0" presId="urn:microsoft.com/office/officeart/2005/8/layout/orgChart1"/>
    <dgm:cxn modelId="{A2C2767E-94D0-4455-B870-A6C5AB8012FF}" type="presParOf" srcId="{856DD2AE-6F9C-48A2-BD96-CE27B4B77231}" destId="{8E3EF8E3-EE57-462E-B099-7E10D4B4CCE0}" srcOrd="0" destOrd="0" presId="urn:microsoft.com/office/officeart/2005/8/layout/orgChart1"/>
    <dgm:cxn modelId="{DD8A589F-3A07-41F5-9C78-11A944233818}" type="presParOf" srcId="{8E3EF8E3-EE57-462E-B099-7E10D4B4CCE0}" destId="{707D220C-F77F-4052-9946-A8F6B6C3D47C}" srcOrd="0" destOrd="0" presId="urn:microsoft.com/office/officeart/2005/8/layout/orgChart1"/>
    <dgm:cxn modelId="{8A5E46DB-5F08-4214-B2A1-F44879AC8A97}" type="presParOf" srcId="{8E3EF8E3-EE57-462E-B099-7E10D4B4CCE0}" destId="{26139AF0-9DCA-45E2-B7D2-8EA001CD63E4}" srcOrd="1" destOrd="0" presId="urn:microsoft.com/office/officeart/2005/8/layout/orgChart1"/>
    <dgm:cxn modelId="{E14DBA48-9FB9-4B37-BB06-0FECFECFFE24}" type="presParOf" srcId="{856DD2AE-6F9C-48A2-BD96-CE27B4B77231}" destId="{F13F8A6C-9EB1-4820-B595-EF4DFAB4E69D}" srcOrd="1" destOrd="0" presId="urn:microsoft.com/office/officeart/2005/8/layout/orgChart1"/>
    <dgm:cxn modelId="{2443019C-C21E-4BDE-AA62-2150915D3244}" type="presParOf" srcId="{F13F8A6C-9EB1-4820-B595-EF4DFAB4E69D}" destId="{C087626D-F81F-46E5-A708-BE2025668ACC}" srcOrd="0" destOrd="0" presId="urn:microsoft.com/office/officeart/2005/8/layout/orgChart1"/>
    <dgm:cxn modelId="{8CDB4ED4-8FED-4F65-B3CE-57C048A0DE2B}" type="presParOf" srcId="{F13F8A6C-9EB1-4820-B595-EF4DFAB4E69D}" destId="{B066A215-ABAC-48DC-AA8F-DE2F5EC6D264}" srcOrd="1" destOrd="0" presId="urn:microsoft.com/office/officeart/2005/8/layout/orgChart1"/>
    <dgm:cxn modelId="{CB57AF7A-BE48-4DAF-9AE8-FD102E47DDD4}" type="presParOf" srcId="{B066A215-ABAC-48DC-AA8F-DE2F5EC6D264}" destId="{02E5847B-00A0-4D0F-B557-F73FC21633B2}" srcOrd="0" destOrd="0" presId="urn:microsoft.com/office/officeart/2005/8/layout/orgChart1"/>
    <dgm:cxn modelId="{2121362E-419A-4C53-9734-E424512082E9}" type="presParOf" srcId="{02E5847B-00A0-4D0F-B557-F73FC21633B2}" destId="{AA7AB760-70BB-425F-AB57-6E3323389576}" srcOrd="0" destOrd="0" presId="urn:microsoft.com/office/officeart/2005/8/layout/orgChart1"/>
    <dgm:cxn modelId="{6B8035A1-B5F7-47B6-ADA8-B2197C702023}" type="presParOf" srcId="{02E5847B-00A0-4D0F-B557-F73FC21633B2}" destId="{A9FE43A8-0891-4313-96D4-82DC2EB31637}" srcOrd="1" destOrd="0" presId="urn:microsoft.com/office/officeart/2005/8/layout/orgChart1"/>
    <dgm:cxn modelId="{77771B2E-2E91-4967-8046-BBD5B616B720}" type="presParOf" srcId="{B066A215-ABAC-48DC-AA8F-DE2F5EC6D264}" destId="{CD1C67C9-CC67-4648-AECB-138EF7D226E1}" srcOrd="1" destOrd="0" presId="urn:microsoft.com/office/officeart/2005/8/layout/orgChart1"/>
    <dgm:cxn modelId="{B077C010-2C98-44CB-824C-652126674646}" type="presParOf" srcId="{B066A215-ABAC-48DC-AA8F-DE2F5EC6D264}" destId="{1FDDC96C-39D8-4F82-8030-D14F9A456564}" srcOrd="2" destOrd="0" presId="urn:microsoft.com/office/officeart/2005/8/layout/orgChart1"/>
    <dgm:cxn modelId="{308F04FD-A872-4E23-9337-18209D362A9E}" type="presParOf" srcId="{F13F8A6C-9EB1-4820-B595-EF4DFAB4E69D}" destId="{1C4A9586-33B9-4EA7-A223-393B6C6EFEB0}" srcOrd="2" destOrd="0" presId="urn:microsoft.com/office/officeart/2005/8/layout/orgChart1"/>
    <dgm:cxn modelId="{FD5B2F0A-FE33-4AF6-A4D4-74B7C79C0441}" type="presParOf" srcId="{F13F8A6C-9EB1-4820-B595-EF4DFAB4E69D}" destId="{2E1DC507-C7E2-49A2-8F81-90C1F0FFE2ED}" srcOrd="3" destOrd="0" presId="urn:microsoft.com/office/officeart/2005/8/layout/orgChart1"/>
    <dgm:cxn modelId="{0E51D0E1-9FE8-4C2D-97A7-62095336E944}" type="presParOf" srcId="{2E1DC507-C7E2-49A2-8F81-90C1F0FFE2ED}" destId="{4EAF3D60-E83C-400B-BDF8-8BDBFD887718}" srcOrd="0" destOrd="0" presId="urn:microsoft.com/office/officeart/2005/8/layout/orgChart1"/>
    <dgm:cxn modelId="{97DC5B4B-3856-4467-9222-6DA6E4140B59}" type="presParOf" srcId="{4EAF3D60-E83C-400B-BDF8-8BDBFD887718}" destId="{FF41F766-518F-4A39-A50D-2EE5FB613323}" srcOrd="0" destOrd="0" presId="urn:microsoft.com/office/officeart/2005/8/layout/orgChart1"/>
    <dgm:cxn modelId="{EDDADF7A-4D46-4C7E-B53C-3ADA60D1583A}" type="presParOf" srcId="{4EAF3D60-E83C-400B-BDF8-8BDBFD887718}" destId="{DCBFC1CA-EA16-4AE6-8135-7D801E8E3A75}" srcOrd="1" destOrd="0" presId="urn:microsoft.com/office/officeart/2005/8/layout/orgChart1"/>
    <dgm:cxn modelId="{5C2065A4-04AC-409C-9F3C-9176C15BD317}" type="presParOf" srcId="{2E1DC507-C7E2-49A2-8F81-90C1F0FFE2ED}" destId="{B8EDA8EA-C852-4176-A076-D61943D9EDA6}" srcOrd="1" destOrd="0" presId="urn:microsoft.com/office/officeart/2005/8/layout/orgChart1"/>
    <dgm:cxn modelId="{B1D57D56-EFED-4011-8051-49D8E524BC8D}" type="presParOf" srcId="{2E1DC507-C7E2-49A2-8F81-90C1F0FFE2ED}" destId="{8E007AC1-965E-4C56-BDEB-0C828FF7C14B}" srcOrd="2" destOrd="0" presId="urn:microsoft.com/office/officeart/2005/8/layout/orgChart1"/>
    <dgm:cxn modelId="{3BA68BC0-79EA-41FD-B7C2-B27C35734403}" type="presParOf" srcId="{F13F8A6C-9EB1-4820-B595-EF4DFAB4E69D}" destId="{0EA885F3-63B4-4AE9-B7C5-4D216D9C8EF6}" srcOrd="4" destOrd="0" presId="urn:microsoft.com/office/officeart/2005/8/layout/orgChart1"/>
    <dgm:cxn modelId="{52AEF806-6B5F-4C8D-886E-944D9BB4D9DB}" type="presParOf" srcId="{F13F8A6C-9EB1-4820-B595-EF4DFAB4E69D}" destId="{2571FE3E-DB8F-4700-9FF5-A8099EEAD3A4}" srcOrd="5" destOrd="0" presId="urn:microsoft.com/office/officeart/2005/8/layout/orgChart1"/>
    <dgm:cxn modelId="{C70451C2-CB88-4381-B159-E6D8AF654099}" type="presParOf" srcId="{2571FE3E-DB8F-4700-9FF5-A8099EEAD3A4}" destId="{739B1E74-DA59-4CD9-8ECF-7A720439DEC1}" srcOrd="0" destOrd="0" presId="urn:microsoft.com/office/officeart/2005/8/layout/orgChart1"/>
    <dgm:cxn modelId="{F494BAA1-D249-4EDE-AEC5-F2A0C649B380}" type="presParOf" srcId="{739B1E74-DA59-4CD9-8ECF-7A720439DEC1}" destId="{05D8C974-B758-497A-A6A1-61EE514C955A}" srcOrd="0" destOrd="0" presId="urn:microsoft.com/office/officeart/2005/8/layout/orgChart1"/>
    <dgm:cxn modelId="{F5054E89-E312-4E8F-8CB0-32FDE6F73115}" type="presParOf" srcId="{739B1E74-DA59-4CD9-8ECF-7A720439DEC1}" destId="{AE4E1211-D793-4176-A02E-750FB9B6D0A4}" srcOrd="1" destOrd="0" presId="urn:microsoft.com/office/officeart/2005/8/layout/orgChart1"/>
    <dgm:cxn modelId="{79209B43-5E0B-46A1-A7C9-E4B0E7DC127F}" type="presParOf" srcId="{2571FE3E-DB8F-4700-9FF5-A8099EEAD3A4}" destId="{24946AF8-EFA5-4FE6-9DA9-20AF6E96D9CE}" srcOrd="1" destOrd="0" presId="urn:microsoft.com/office/officeart/2005/8/layout/orgChart1"/>
    <dgm:cxn modelId="{42A7068E-D369-4378-92FB-8298BB3F8B7F}" type="presParOf" srcId="{2571FE3E-DB8F-4700-9FF5-A8099EEAD3A4}" destId="{5256DC31-8D32-48EE-8F47-4356B8CA1D3D}" srcOrd="2" destOrd="0" presId="urn:microsoft.com/office/officeart/2005/8/layout/orgChart1"/>
    <dgm:cxn modelId="{1BA11508-ED10-4498-84B1-7D2C5A1048F3}" type="presParOf" srcId="{F13F8A6C-9EB1-4820-B595-EF4DFAB4E69D}" destId="{A5A3F4AC-3660-48BB-A862-67C0F638CFC5}" srcOrd="6" destOrd="0" presId="urn:microsoft.com/office/officeart/2005/8/layout/orgChart1"/>
    <dgm:cxn modelId="{D9365014-819B-461B-8488-5E518498A273}" type="presParOf" srcId="{F13F8A6C-9EB1-4820-B595-EF4DFAB4E69D}" destId="{078BDDE5-4C8B-4A40-A6C7-9C159BEAD740}" srcOrd="7" destOrd="0" presId="urn:microsoft.com/office/officeart/2005/8/layout/orgChart1"/>
    <dgm:cxn modelId="{C37A9B18-543A-4CE1-89B6-403A8C57F7E3}" type="presParOf" srcId="{078BDDE5-4C8B-4A40-A6C7-9C159BEAD740}" destId="{F746E486-1E06-4758-8085-11FB3C28BAC0}" srcOrd="0" destOrd="0" presId="urn:microsoft.com/office/officeart/2005/8/layout/orgChart1"/>
    <dgm:cxn modelId="{A966D23D-1508-4D50-B374-EFD83BF3070B}" type="presParOf" srcId="{F746E486-1E06-4758-8085-11FB3C28BAC0}" destId="{FF62AE0C-624A-4E64-9041-374E562A8F2B}" srcOrd="0" destOrd="0" presId="urn:microsoft.com/office/officeart/2005/8/layout/orgChart1"/>
    <dgm:cxn modelId="{7CAA34A1-3C16-4A68-BBD3-22F0629EA4B2}" type="presParOf" srcId="{F746E486-1E06-4758-8085-11FB3C28BAC0}" destId="{055336C4-AB60-4B57-BDE6-34499A9B1828}" srcOrd="1" destOrd="0" presId="urn:microsoft.com/office/officeart/2005/8/layout/orgChart1"/>
    <dgm:cxn modelId="{86032346-2FFF-4BDA-A863-594CA0C3FCE0}" type="presParOf" srcId="{078BDDE5-4C8B-4A40-A6C7-9C159BEAD740}" destId="{044675E2-999C-4399-B922-CB5DC4353D02}" srcOrd="1" destOrd="0" presId="urn:microsoft.com/office/officeart/2005/8/layout/orgChart1"/>
    <dgm:cxn modelId="{7590FEF1-6E90-4372-9A21-AA83DAA05B06}" type="presParOf" srcId="{078BDDE5-4C8B-4A40-A6C7-9C159BEAD740}" destId="{F1D5AB48-6DBA-4AFF-8C91-80E59EA6B1BA}" srcOrd="2" destOrd="0" presId="urn:microsoft.com/office/officeart/2005/8/layout/orgChart1"/>
    <dgm:cxn modelId="{46AA755B-5270-4C8A-80FA-D8001BC0AB8C}" type="presParOf" srcId="{856DD2AE-6F9C-48A2-BD96-CE27B4B77231}" destId="{E92BEE06-AA46-4CA8-A911-1955A268B008}" srcOrd="2" destOrd="0" presId="urn:microsoft.com/office/officeart/2005/8/layout/orgChart1"/>
    <dgm:cxn modelId="{EE946075-3DA5-4FE5-A235-BF09E6639439}" type="presParOf" srcId="{43D1037E-2B63-4AF7-AF86-62BD541CECFD}" destId="{050013DC-5240-4652-B4DE-939EFCD55B46}" srcOrd="2" destOrd="0" presId="urn:microsoft.com/office/officeart/2005/8/layout/orgChart1"/>
    <dgm:cxn modelId="{28571820-4087-486F-ABB2-63B7A1504D19}" type="presParOf" srcId="{43D1037E-2B63-4AF7-AF86-62BD541CECFD}" destId="{CA935E56-3932-4B18-A245-4B90D1D547C5}" srcOrd="3" destOrd="0" presId="urn:microsoft.com/office/officeart/2005/8/layout/orgChart1"/>
    <dgm:cxn modelId="{602089B1-1BF8-412B-9D2F-54773F0AFF59}" type="presParOf" srcId="{CA935E56-3932-4B18-A245-4B90D1D547C5}" destId="{3F41C29F-F4A3-4881-A7DC-C9691A0611CB}" srcOrd="0" destOrd="0" presId="urn:microsoft.com/office/officeart/2005/8/layout/orgChart1"/>
    <dgm:cxn modelId="{CD1941D8-7447-48F1-AF3E-CCE50278E2DA}" type="presParOf" srcId="{3F41C29F-F4A3-4881-A7DC-C9691A0611CB}" destId="{78E8CF97-D4DF-4434-995F-B7D97F61F1B6}" srcOrd="0" destOrd="0" presId="urn:microsoft.com/office/officeart/2005/8/layout/orgChart1"/>
    <dgm:cxn modelId="{0923C0AB-AF3E-4CCB-9FB3-881F7683C955}" type="presParOf" srcId="{3F41C29F-F4A3-4881-A7DC-C9691A0611CB}" destId="{9CC0FD2E-0F90-43BE-AE4D-59208E5528B3}" srcOrd="1" destOrd="0" presId="urn:microsoft.com/office/officeart/2005/8/layout/orgChart1"/>
    <dgm:cxn modelId="{F0AF3BB5-742F-483E-84D3-969BFA1D3A5A}" type="presParOf" srcId="{CA935E56-3932-4B18-A245-4B90D1D547C5}" destId="{D663CA8E-EE39-4FF5-AF28-5A108D5C813A}" srcOrd="1" destOrd="0" presId="urn:microsoft.com/office/officeart/2005/8/layout/orgChart1"/>
    <dgm:cxn modelId="{5F0A78DA-6104-4A86-ABF4-281BBA61A07C}" type="presParOf" srcId="{D663CA8E-EE39-4FF5-AF28-5A108D5C813A}" destId="{CAD22E34-AA4C-4298-ACA8-138CE913D5F6}" srcOrd="0" destOrd="0" presId="urn:microsoft.com/office/officeart/2005/8/layout/orgChart1"/>
    <dgm:cxn modelId="{D3C599BF-165C-4BCA-B04A-4E697EECE84B}" type="presParOf" srcId="{D663CA8E-EE39-4FF5-AF28-5A108D5C813A}" destId="{7F1E6EBF-8B18-4026-BD7E-6F9375151258}" srcOrd="1" destOrd="0" presId="urn:microsoft.com/office/officeart/2005/8/layout/orgChart1"/>
    <dgm:cxn modelId="{587018C6-7FA8-4637-BBCC-209C8199DAC4}" type="presParOf" srcId="{7F1E6EBF-8B18-4026-BD7E-6F9375151258}" destId="{6BEA69F1-2618-48B0-B04E-52CCE38AA6BF}" srcOrd="0" destOrd="0" presId="urn:microsoft.com/office/officeart/2005/8/layout/orgChart1"/>
    <dgm:cxn modelId="{33067D74-A791-4801-8F28-11E4C0212FB3}" type="presParOf" srcId="{6BEA69F1-2618-48B0-B04E-52CCE38AA6BF}" destId="{B606F43D-B3CC-4A66-8E17-5B5226795F5E}" srcOrd="0" destOrd="0" presId="urn:microsoft.com/office/officeart/2005/8/layout/orgChart1"/>
    <dgm:cxn modelId="{A4ED5047-9BAF-4F9C-9375-E5292A91DFD6}" type="presParOf" srcId="{6BEA69F1-2618-48B0-B04E-52CCE38AA6BF}" destId="{0133D998-9200-4A80-8C3A-645DBF2CA49D}" srcOrd="1" destOrd="0" presId="urn:microsoft.com/office/officeart/2005/8/layout/orgChart1"/>
    <dgm:cxn modelId="{652BE641-8D85-4546-9829-D21F9D632627}" type="presParOf" srcId="{7F1E6EBF-8B18-4026-BD7E-6F9375151258}" destId="{CF6B9A37-21B3-47B0-8B6A-F428ECD68B1B}" srcOrd="1" destOrd="0" presId="urn:microsoft.com/office/officeart/2005/8/layout/orgChart1"/>
    <dgm:cxn modelId="{F8605266-6545-40E4-8542-0E248F341493}" type="presParOf" srcId="{7F1E6EBF-8B18-4026-BD7E-6F9375151258}" destId="{2DFE04EC-1340-4C47-A877-7D9FDA41496D}" srcOrd="2" destOrd="0" presId="urn:microsoft.com/office/officeart/2005/8/layout/orgChart1"/>
    <dgm:cxn modelId="{FC59D9BE-ABA3-41A1-897E-5920EBA53058}" type="presParOf" srcId="{D663CA8E-EE39-4FF5-AF28-5A108D5C813A}" destId="{30BB9797-9EC4-4296-8EF2-C0E3BD422771}" srcOrd="2" destOrd="0" presId="urn:microsoft.com/office/officeart/2005/8/layout/orgChart1"/>
    <dgm:cxn modelId="{EB6ED867-D05E-4035-8B40-D879ED63575C}" type="presParOf" srcId="{D663CA8E-EE39-4FF5-AF28-5A108D5C813A}" destId="{8FAB3889-4BF3-4B12-9B71-DCE346CFB3C8}" srcOrd="3" destOrd="0" presId="urn:microsoft.com/office/officeart/2005/8/layout/orgChart1"/>
    <dgm:cxn modelId="{9EF6E284-6AD1-4495-B9A4-3A8674BAC69D}" type="presParOf" srcId="{8FAB3889-4BF3-4B12-9B71-DCE346CFB3C8}" destId="{A45928CA-DAF3-47B9-A81E-16511FF3209F}" srcOrd="0" destOrd="0" presId="urn:microsoft.com/office/officeart/2005/8/layout/orgChart1"/>
    <dgm:cxn modelId="{0789349E-42CC-49CA-A275-E5484AF46C59}" type="presParOf" srcId="{A45928CA-DAF3-47B9-A81E-16511FF3209F}" destId="{17393B83-3EB8-4ADF-B9D3-DA05D40B73FD}" srcOrd="0" destOrd="0" presId="urn:microsoft.com/office/officeart/2005/8/layout/orgChart1"/>
    <dgm:cxn modelId="{65FD250C-F4AB-440F-B0FA-8C859F552F71}" type="presParOf" srcId="{A45928CA-DAF3-47B9-A81E-16511FF3209F}" destId="{10B4CE78-003D-45C7-9299-14C170658DBF}" srcOrd="1" destOrd="0" presId="urn:microsoft.com/office/officeart/2005/8/layout/orgChart1"/>
    <dgm:cxn modelId="{D0EB49F3-AFB2-45BA-BF0F-76DE5589825A}" type="presParOf" srcId="{8FAB3889-4BF3-4B12-9B71-DCE346CFB3C8}" destId="{7CB3186E-0989-47CC-A32A-457E2FF3537E}" srcOrd="1" destOrd="0" presId="urn:microsoft.com/office/officeart/2005/8/layout/orgChart1"/>
    <dgm:cxn modelId="{EF569773-0F04-493A-9850-D8097EDD224B}" type="presParOf" srcId="{8FAB3889-4BF3-4B12-9B71-DCE346CFB3C8}" destId="{567D5B48-E860-4446-857A-DA65C58D7627}" srcOrd="2" destOrd="0" presId="urn:microsoft.com/office/officeart/2005/8/layout/orgChart1"/>
    <dgm:cxn modelId="{CC1D4862-03CF-4545-BE4E-AB8EC0DF5FD6}" type="presParOf" srcId="{D663CA8E-EE39-4FF5-AF28-5A108D5C813A}" destId="{8194F0C6-26C5-42A4-8CCC-602818824819}" srcOrd="4" destOrd="0" presId="urn:microsoft.com/office/officeart/2005/8/layout/orgChart1"/>
    <dgm:cxn modelId="{EE1E0A88-8D0D-48BF-B296-276CE4727524}" type="presParOf" srcId="{D663CA8E-EE39-4FF5-AF28-5A108D5C813A}" destId="{3D4A71E1-2C8F-4ECA-BBDC-740D6D9C269C}" srcOrd="5" destOrd="0" presId="urn:microsoft.com/office/officeart/2005/8/layout/orgChart1"/>
    <dgm:cxn modelId="{D3331FE0-AE0B-445B-A3AB-C9727AF1157E}" type="presParOf" srcId="{3D4A71E1-2C8F-4ECA-BBDC-740D6D9C269C}" destId="{8C789D69-4261-45D3-8527-2C285A4A184E}" srcOrd="0" destOrd="0" presId="urn:microsoft.com/office/officeart/2005/8/layout/orgChart1"/>
    <dgm:cxn modelId="{9DD46DD0-EA88-493D-A310-E2F3817560B4}" type="presParOf" srcId="{8C789D69-4261-45D3-8527-2C285A4A184E}" destId="{07FBA9C7-5B1C-4D3E-B31C-ACC1036CCFB0}" srcOrd="0" destOrd="0" presId="urn:microsoft.com/office/officeart/2005/8/layout/orgChart1"/>
    <dgm:cxn modelId="{FF3DC723-16DF-4E5F-92B4-DD5FF4144941}" type="presParOf" srcId="{8C789D69-4261-45D3-8527-2C285A4A184E}" destId="{645EA93A-D2F4-442B-A987-22CDA2F2B9E6}" srcOrd="1" destOrd="0" presId="urn:microsoft.com/office/officeart/2005/8/layout/orgChart1"/>
    <dgm:cxn modelId="{867AAF91-BA63-4017-93CA-9284DF09C24B}" type="presParOf" srcId="{3D4A71E1-2C8F-4ECA-BBDC-740D6D9C269C}" destId="{C3A6CD7A-2D36-4B8E-9710-63531C26AC92}" srcOrd="1" destOrd="0" presId="urn:microsoft.com/office/officeart/2005/8/layout/orgChart1"/>
    <dgm:cxn modelId="{027DC9B8-3D78-4D74-8C69-A11AE8E6E27A}" type="presParOf" srcId="{3D4A71E1-2C8F-4ECA-BBDC-740D6D9C269C}" destId="{4D67EE12-7A2B-411A-8CD2-29950A456679}" srcOrd="2" destOrd="0" presId="urn:microsoft.com/office/officeart/2005/8/layout/orgChart1"/>
    <dgm:cxn modelId="{408E991E-0D67-4E8E-A199-155FFB465AB9}" type="presParOf" srcId="{D663CA8E-EE39-4FF5-AF28-5A108D5C813A}" destId="{25A4E076-F460-427E-A43C-7B0A494113D7}" srcOrd="6" destOrd="0" presId="urn:microsoft.com/office/officeart/2005/8/layout/orgChart1"/>
    <dgm:cxn modelId="{A6C86696-3CED-40F5-A3C3-D73B393970A3}" type="presParOf" srcId="{D663CA8E-EE39-4FF5-AF28-5A108D5C813A}" destId="{F2ADC918-528A-4948-A5BE-EB1B88952092}" srcOrd="7" destOrd="0" presId="urn:microsoft.com/office/officeart/2005/8/layout/orgChart1"/>
    <dgm:cxn modelId="{EDFBED66-7B80-4991-A8D7-A1551FB86943}" type="presParOf" srcId="{F2ADC918-528A-4948-A5BE-EB1B88952092}" destId="{432BD957-71DD-4479-B996-2BC29A1C591C}" srcOrd="0" destOrd="0" presId="urn:microsoft.com/office/officeart/2005/8/layout/orgChart1"/>
    <dgm:cxn modelId="{AC3564FF-A74B-40ED-85F2-56A3C626179B}" type="presParOf" srcId="{432BD957-71DD-4479-B996-2BC29A1C591C}" destId="{F4685C51-8B0D-4610-93AD-1CDB8F41D6E6}" srcOrd="0" destOrd="0" presId="urn:microsoft.com/office/officeart/2005/8/layout/orgChart1"/>
    <dgm:cxn modelId="{B5CECAD3-491C-498B-90D5-1BF0935C2102}" type="presParOf" srcId="{432BD957-71DD-4479-B996-2BC29A1C591C}" destId="{DB688A57-1DCC-43B8-A1D2-304854E60C9B}" srcOrd="1" destOrd="0" presId="urn:microsoft.com/office/officeart/2005/8/layout/orgChart1"/>
    <dgm:cxn modelId="{20F0563C-7FD0-48D6-BC86-9EEFFFE58578}" type="presParOf" srcId="{F2ADC918-528A-4948-A5BE-EB1B88952092}" destId="{C4423BF0-E773-45B4-8BD3-DAAE3984698E}" srcOrd="1" destOrd="0" presId="urn:microsoft.com/office/officeart/2005/8/layout/orgChart1"/>
    <dgm:cxn modelId="{8649A204-3C29-434C-A879-64164A9F75FB}" type="presParOf" srcId="{F2ADC918-528A-4948-A5BE-EB1B88952092}" destId="{84BAF11B-AA9D-4E76-861A-8C9989026987}" srcOrd="2" destOrd="0" presId="urn:microsoft.com/office/officeart/2005/8/layout/orgChart1"/>
    <dgm:cxn modelId="{9066ED21-0579-4478-A376-16DCA3F16507}" type="presParOf" srcId="{D663CA8E-EE39-4FF5-AF28-5A108D5C813A}" destId="{F825D14F-782F-4016-A184-6C2C574544C8}" srcOrd="8" destOrd="0" presId="urn:microsoft.com/office/officeart/2005/8/layout/orgChart1"/>
    <dgm:cxn modelId="{AC3FB183-14EC-4465-8F78-C41E84A61E79}" type="presParOf" srcId="{D663CA8E-EE39-4FF5-AF28-5A108D5C813A}" destId="{DDF4A20D-6AAF-4072-9D58-2F5742F21BC0}" srcOrd="9" destOrd="0" presId="urn:microsoft.com/office/officeart/2005/8/layout/orgChart1"/>
    <dgm:cxn modelId="{FAC7D3B2-E93A-4D99-B66E-770DE3F08807}" type="presParOf" srcId="{DDF4A20D-6AAF-4072-9D58-2F5742F21BC0}" destId="{F4D92F37-E95D-4033-B35D-F6F7E5B5AE60}" srcOrd="0" destOrd="0" presId="urn:microsoft.com/office/officeart/2005/8/layout/orgChart1"/>
    <dgm:cxn modelId="{DBA56F6B-49E9-4D4D-8B6B-5D300488A26C}" type="presParOf" srcId="{F4D92F37-E95D-4033-B35D-F6F7E5B5AE60}" destId="{F3D54099-F64E-4C1B-98B1-940CA0CFDDEB}" srcOrd="0" destOrd="0" presId="urn:microsoft.com/office/officeart/2005/8/layout/orgChart1"/>
    <dgm:cxn modelId="{F26755DC-C6FC-40C1-86E0-7A7020F8212D}" type="presParOf" srcId="{F4D92F37-E95D-4033-B35D-F6F7E5B5AE60}" destId="{0606615B-7C53-4AD4-9610-7CB595B7E974}" srcOrd="1" destOrd="0" presId="urn:microsoft.com/office/officeart/2005/8/layout/orgChart1"/>
    <dgm:cxn modelId="{799D0FA7-32C8-4E48-A564-57FA1D295031}" type="presParOf" srcId="{DDF4A20D-6AAF-4072-9D58-2F5742F21BC0}" destId="{F3AFEF69-4F02-4EBA-B626-4B4FAA5A6BC1}" srcOrd="1" destOrd="0" presId="urn:microsoft.com/office/officeart/2005/8/layout/orgChart1"/>
    <dgm:cxn modelId="{04722E09-D84C-4100-B671-171EADDAAC0A}" type="presParOf" srcId="{DDF4A20D-6AAF-4072-9D58-2F5742F21BC0}" destId="{1F4B3398-BEA4-46F2-8752-86935BB965F5}" srcOrd="2" destOrd="0" presId="urn:microsoft.com/office/officeart/2005/8/layout/orgChart1"/>
    <dgm:cxn modelId="{64958191-F672-40BB-8021-1F803F040D1E}" type="presParOf" srcId="{CA935E56-3932-4B18-A245-4B90D1D547C5}" destId="{11F75D32-46F2-427D-B024-A160D3A7A8D6}" srcOrd="2" destOrd="0" presId="urn:microsoft.com/office/officeart/2005/8/layout/orgChart1"/>
    <dgm:cxn modelId="{E3C7F201-A8A1-49EF-9D88-021E5E0EB4D0}" type="presParOf" srcId="{109B52EF-CFAB-4F38-ABC3-67E6104B7CA6}" destId="{BEDC1A17-7D27-453D-9DCC-4FD93D27C43E}"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25D14F-782F-4016-A184-6C2C574544C8}">
      <dsp:nvSpPr>
        <dsp:cNvPr id="0" name=""/>
        <dsp:cNvSpPr/>
      </dsp:nvSpPr>
      <dsp:spPr>
        <a:xfrm>
          <a:off x="2681495" y="813681"/>
          <a:ext cx="255534" cy="2218385"/>
        </a:xfrm>
        <a:custGeom>
          <a:avLst/>
          <a:gdLst/>
          <a:ahLst/>
          <a:cxnLst/>
          <a:rect l="0" t="0" r="0" b="0"/>
          <a:pathLst>
            <a:path>
              <a:moveTo>
                <a:pt x="0" y="0"/>
              </a:moveTo>
              <a:lnTo>
                <a:pt x="0" y="2218385"/>
              </a:lnTo>
              <a:lnTo>
                <a:pt x="255534" y="221838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5A4E076-F460-427E-A43C-7B0A494113D7}">
      <dsp:nvSpPr>
        <dsp:cNvPr id="0" name=""/>
        <dsp:cNvSpPr/>
      </dsp:nvSpPr>
      <dsp:spPr>
        <a:xfrm>
          <a:off x="2681495" y="813681"/>
          <a:ext cx="255534" cy="1741096"/>
        </a:xfrm>
        <a:custGeom>
          <a:avLst/>
          <a:gdLst/>
          <a:ahLst/>
          <a:cxnLst/>
          <a:rect l="0" t="0" r="0" b="0"/>
          <a:pathLst>
            <a:path>
              <a:moveTo>
                <a:pt x="0" y="0"/>
              </a:moveTo>
              <a:lnTo>
                <a:pt x="0" y="1741096"/>
              </a:lnTo>
              <a:lnTo>
                <a:pt x="255534" y="174109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94F0C6-26C5-42A4-8CCC-602818824819}">
      <dsp:nvSpPr>
        <dsp:cNvPr id="0" name=""/>
        <dsp:cNvSpPr/>
      </dsp:nvSpPr>
      <dsp:spPr>
        <a:xfrm>
          <a:off x="2681495" y="813681"/>
          <a:ext cx="255534" cy="1263807"/>
        </a:xfrm>
        <a:custGeom>
          <a:avLst/>
          <a:gdLst/>
          <a:ahLst/>
          <a:cxnLst/>
          <a:rect l="0" t="0" r="0" b="0"/>
          <a:pathLst>
            <a:path>
              <a:moveTo>
                <a:pt x="0" y="0"/>
              </a:moveTo>
              <a:lnTo>
                <a:pt x="0" y="1263807"/>
              </a:lnTo>
              <a:lnTo>
                <a:pt x="255534" y="126380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0BB9797-9EC4-4296-8EF2-C0E3BD422771}">
      <dsp:nvSpPr>
        <dsp:cNvPr id="0" name=""/>
        <dsp:cNvSpPr/>
      </dsp:nvSpPr>
      <dsp:spPr>
        <a:xfrm>
          <a:off x="2681495" y="813681"/>
          <a:ext cx="255534" cy="786518"/>
        </a:xfrm>
        <a:custGeom>
          <a:avLst/>
          <a:gdLst/>
          <a:ahLst/>
          <a:cxnLst/>
          <a:rect l="0" t="0" r="0" b="0"/>
          <a:pathLst>
            <a:path>
              <a:moveTo>
                <a:pt x="0" y="0"/>
              </a:moveTo>
              <a:lnTo>
                <a:pt x="0" y="786518"/>
              </a:lnTo>
              <a:lnTo>
                <a:pt x="255534" y="78651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D22E34-AA4C-4298-ACA8-138CE913D5F6}">
      <dsp:nvSpPr>
        <dsp:cNvPr id="0" name=""/>
        <dsp:cNvSpPr/>
      </dsp:nvSpPr>
      <dsp:spPr>
        <a:xfrm>
          <a:off x="2681495" y="813681"/>
          <a:ext cx="255534" cy="309229"/>
        </a:xfrm>
        <a:custGeom>
          <a:avLst/>
          <a:gdLst/>
          <a:ahLst/>
          <a:cxnLst/>
          <a:rect l="0" t="0" r="0" b="0"/>
          <a:pathLst>
            <a:path>
              <a:moveTo>
                <a:pt x="0" y="0"/>
              </a:moveTo>
              <a:lnTo>
                <a:pt x="0" y="309229"/>
              </a:lnTo>
              <a:lnTo>
                <a:pt x="255534" y="30922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50013DC-5240-4652-B4DE-939EFCD55B46}">
      <dsp:nvSpPr>
        <dsp:cNvPr id="0" name=""/>
        <dsp:cNvSpPr/>
      </dsp:nvSpPr>
      <dsp:spPr>
        <a:xfrm>
          <a:off x="2514661" y="336392"/>
          <a:ext cx="848260" cy="141169"/>
        </a:xfrm>
        <a:custGeom>
          <a:avLst/>
          <a:gdLst/>
          <a:ahLst/>
          <a:cxnLst/>
          <a:rect l="0" t="0" r="0" b="0"/>
          <a:pathLst>
            <a:path>
              <a:moveTo>
                <a:pt x="0" y="0"/>
              </a:moveTo>
              <a:lnTo>
                <a:pt x="0" y="70584"/>
              </a:lnTo>
              <a:lnTo>
                <a:pt x="848260" y="70584"/>
              </a:lnTo>
              <a:lnTo>
                <a:pt x="848260" y="14116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A3F4AC-3660-48BB-A862-67C0F638CFC5}">
      <dsp:nvSpPr>
        <dsp:cNvPr id="0" name=""/>
        <dsp:cNvSpPr/>
      </dsp:nvSpPr>
      <dsp:spPr>
        <a:xfrm>
          <a:off x="970153" y="813681"/>
          <a:ext cx="203327" cy="1055296"/>
        </a:xfrm>
        <a:custGeom>
          <a:avLst/>
          <a:gdLst/>
          <a:ahLst/>
          <a:cxnLst/>
          <a:rect l="0" t="0" r="0" b="0"/>
          <a:pathLst>
            <a:path>
              <a:moveTo>
                <a:pt x="0" y="0"/>
              </a:moveTo>
              <a:lnTo>
                <a:pt x="0" y="1055296"/>
              </a:lnTo>
              <a:lnTo>
                <a:pt x="203327" y="105529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A885F3-63B4-4AE9-B7C5-4D216D9C8EF6}">
      <dsp:nvSpPr>
        <dsp:cNvPr id="0" name=""/>
        <dsp:cNvSpPr/>
      </dsp:nvSpPr>
      <dsp:spPr>
        <a:xfrm>
          <a:off x="970153" y="813681"/>
          <a:ext cx="226183" cy="478946"/>
        </a:xfrm>
        <a:custGeom>
          <a:avLst/>
          <a:gdLst/>
          <a:ahLst/>
          <a:cxnLst/>
          <a:rect l="0" t="0" r="0" b="0"/>
          <a:pathLst>
            <a:path>
              <a:moveTo>
                <a:pt x="0" y="0"/>
              </a:moveTo>
              <a:lnTo>
                <a:pt x="0" y="478946"/>
              </a:lnTo>
              <a:lnTo>
                <a:pt x="226183" y="47894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C4A9586-33B9-4EA7-A223-393B6C6EFEB0}">
      <dsp:nvSpPr>
        <dsp:cNvPr id="0" name=""/>
        <dsp:cNvSpPr/>
      </dsp:nvSpPr>
      <dsp:spPr>
        <a:xfrm>
          <a:off x="970153" y="813681"/>
          <a:ext cx="179967" cy="2127636"/>
        </a:xfrm>
        <a:custGeom>
          <a:avLst/>
          <a:gdLst/>
          <a:ahLst/>
          <a:cxnLst/>
          <a:rect l="0" t="0" r="0" b="0"/>
          <a:pathLst>
            <a:path>
              <a:moveTo>
                <a:pt x="0" y="0"/>
              </a:moveTo>
              <a:lnTo>
                <a:pt x="0" y="2127636"/>
              </a:lnTo>
              <a:lnTo>
                <a:pt x="179967" y="212763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87626D-F81F-46E5-A708-BE2025668ACC}">
      <dsp:nvSpPr>
        <dsp:cNvPr id="0" name=""/>
        <dsp:cNvSpPr/>
      </dsp:nvSpPr>
      <dsp:spPr>
        <a:xfrm>
          <a:off x="970153" y="813681"/>
          <a:ext cx="188081" cy="1597012"/>
        </a:xfrm>
        <a:custGeom>
          <a:avLst/>
          <a:gdLst/>
          <a:ahLst/>
          <a:cxnLst/>
          <a:rect l="0" t="0" r="0" b="0"/>
          <a:pathLst>
            <a:path>
              <a:moveTo>
                <a:pt x="0" y="0"/>
              </a:moveTo>
              <a:lnTo>
                <a:pt x="0" y="1597012"/>
              </a:lnTo>
              <a:lnTo>
                <a:pt x="188081" y="159701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A5DD557-7ED5-4414-A7B3-83D87D03A9D3}">
      <dsp:nvSpPr>
        <dsp:cNvPr id="0" name=""/>
        <dsp:cNvSpPr/>
      </dsp:nvSpPr>
      <dsp:spPr>
        <a:xfrm>
          <a:off x="1592294" y="336392"/>
          <a:ext cx="922367" cy="141169"/>
        </a:xfrm>
        <a:custGeom>
          <a:avLst/>
          <a:gdLst/>
          <a:ahLst/>
          <a:cxnLst/>
          <a:rect l="0" t="0" r="0" b="0"/>
          <a:pathLst>
            <a:path>
              <a:moveTo>
                <a:pt x="922367" y="0"/>
              </a:moveTo>
              <a:lnTo>
                <a:pt x="922367" y="70584"/>
              </a:lnTo>
              <a:lnTo>
                <a:pt x="0" y="70584"/>
              </a:lnTo>
              <a:lnTo>
                <a:pt x="0" y="14116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74FA47-284C-41C6-A0B9-784E7F76534C}">
      <dsp:nvSpPr>
        <dsp:cNvPr id="0" name=""/>
        <dsp:cNvSpPr/>
      </dsp:nvSpPr>
      <dsp:spPr>
        <a:xfrm>
          <a:off x="2034663" y="273"/>
          <a:ext cx="959996"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Директор</a:t>
          </a:r>
        </a:p>
      </dsp:txBody>
      <dsp:txXfrm>
        <a:off x="2034663" y="273"/>
        <a:ext cx="959996" cy="336119"/>
      </dsp:txXfrm>
    </dsp:sp>
    <dsp:sp modelId="{707D220C-F77F-4052-9946-A8F6B6C3D47C}">
      <dsp:nvSpPr>
        <dsp:cNvPr id="0" name=""/>
        <dsp:cNvSpPr/>
      </dsp:nvSpPr>
      <dsp:spPr>
        <a:xfrm>
          <a:off x="814618" y="477562"/>
          <a:ext cx="1555350"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Головний інженер </a:t>
          </a:r>
        </a:p>
      </dsp:txBody>
      <dsp:txXfrm>
        <a:off x="814618" y="477562"/>
        <a:ext cx="1555350" cy="336119"/>
      </dsp:txXfrm>
    </dsp:sp>
    <dsp:sp modelId="{AA7AB760-70BB-425F-AB57-6E3323389576}">
      <dsp:nvSpPr>
        <dsp:cNvPr id="0" name=""/>
        <dsp:cNvSpPr/>
      </dsp:nvSpPr>
      <dsp:spPr>
        <a:xfrm>
          <a:off x="1158234" y="2242634"/>
          <a:ext cx="1106638"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БМР </a:t>
          </a:r>
        </a:p>
      </dsp:txBody>
      <dsp:txXfrm>
        <a:off x="1158234" y="2242634"/>
        <a:ext cx="1106638" cy="336119"/>
      </dsp:txXfrm>
    </dsp:sp>
    <dsp:sp modelId="{FF41F766-518F-4A39-A50D-2EE5FB613323}">
      <dsp:nvSpPr>
        <dsp:cNvPr id="0" name=""/>
        <dsp:cNvSpPr/>
      </dsp:nvSpPr>
      <dsp:spPr>
        <a:xfrm>
          <a:off x="1150121" y="2773258"/>
          <a:ext cx="1126449"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Будівельні бригади</a:t>
          </a:r>
        </a:p>
      </dsp:txBody>
      <dsp:txXfrm>
        <a:off x="1150121" y="2773258"/>
        <a:ext cx="1126449" cy="336119"/>
      </dsp:txXfrm>
    </dsp:sp>
    <dsp:sp modelId="{05D8C974-B758-497A-A6A1-61EE514C955A}">
      <dsp:nvSpPr>
        <dsp:cNvPr id="0" name=""/>
        <dsp:cNvSpPr/>
      </dsp:nvSpPr>
      <dsp:spPr>
        <a:xfrm>
          <a:off x="1196337" y="1124568"/>
          <a:ext cx="1132593"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Транспортний відділ</a:t>
          </a:r>
        </a:p>
      </dsp:txBody>
      <dsp:txXfrm>
        <a:off x="1196337" y="1124568"/>
        <a:ext cx="1132593" cy="336119"/>
      </dsp:txXfrm>
    </dsp:sp>
    <dsp:sp modelId="{FF62AE0C-624A-4E64-9041-374E562A8F2B}">
      <dsp:nvSpPr>
        <dsp:cNvPr id="0" name=""/>
        <dsp:cNvSpPr/>
      </dsp:nvSpPr>
      <dsp:spPr>
        <a:xfrm>
          <a:off x="1173481" y="1700918"/>
          <a:ext cx="1152404"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постачання</a:t>
          </a:r>
        </a:p>
      </dsp:txBody>
      <dsp:txXfrm>
        <a:off x="1173481" y="1700918"/>
        <a:ext cx="1152404" cy="336119"/>
      </dsp:txXfrm>
    </dsp:sp>
    <dsp:sp modelId="{78E8CF97-D4DF-4434-995F-B7D97F61F1B6}">
      <dsp:nvSpPr>
        <dsp:cNvPr id="0" name=""/>
        <dsp:cNvSpPr/>
      </dsp:nvSpPr>
      <dsp:spPr>
        <a:xfrm>
          <a:off x="2511139" y="477562"/>
          <a:ext cx="1703565"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Заступник директора з фінансів та маркетингу</a:t>
          </a:r>
        </a:p>
      </dsp:txBody>
      <dsp:txXfrm>
        <a:off x="2511139" y="477562"/>
        <a:ext cx="1703565" cy="336119"/>
      </dsp:txXfrm>
    </dsp:sp>
    <dsp:sp modelId="{B606F43D-B3CC-4A66-8E17-5B5226795F5E}">
      <dsp:nvSpPr>
        <dsp:cNvPr id="0" name=""/>
        <dsp:cNvSpPr/>
      </dsp:nvSpPr>
      <dsp:spPr>
        <a:xfrm>
          <a:off x="2937030" y="954851"/>
          <a:ext cx="1152404"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Бухгалтерія</a:t>
          </a:r>
        </a:p>
      </dsp:txBody>
      <dsp:txXfrm>
        <a:off x="2937030" y="954851"/>
        <a:ext cx="1152404" cy="336119"/>
      </dsp:txXfrm>
    </dsp:sp>
    <dsp:sp modelId="{17393B83-3EB8-4ADF-B9D3-DA05D40B73FD}">
      <dsp:nvSpPr>
        <dsp:cNvPr id="0" name=""/>
        <dsp:cNvSpPr/>
      </dsp:nvSpPr>
      <dsp:spPr>
        <a:xfrm>
          <a:off x="2937030" y="1432140"/>
          <a:ext cx="1169351"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кадрів</a:t>
          </a:r>
        </a:p>
      </dsp:txBody>
      <dsp:txXfrm>
        <a:off x="2937030" y="1432140"/>
        <a:ext cx="1169351" cy="336119"/>
      </dsp:txXfrm>
    </dsp:sp>
    <dsp:sp modelId="{07FBA9C7-5B1C-4D3E-B31C-ACC1036CCFB0}">
      <dsp:nvSpPr>
        <dsp:cNvPr id="0" name=""/>
        <dsp:cNvSpPr/>
      </dsp:nvSpPr>
      <dsp:spPr>
        <a:xfrm>
          <a:off x="2937030" y="1909429"/>
          <a:ext cx="1182325"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охорони праці</a:t>
          </a:r>
        </a:p>
      </dsp:txBody>
      <dsp:txXfrm>
        <a:off x="2937030" y="1909429"/>
        <a:ext cx="1182325" cy="336119"/>
      </dsp:txXfrm>
    </dsp:sp>
    <dsp:sp modelId="{F4685C51-8B0D-4610-93AD-1CDB8F41D6E6}">
      <dsp:nvSpPr>
        <dsp:cNvPr id="0" name=""/>
        <dsp:cNvSpPr/>
      </dsp:nvSpPr>
      <dsp:spPr>
        <a:xfrm>
          <a:off x="2937030" y="2386718"/>
          <a:ext cx="1182332"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економічний відділ</a:t>
          </a:r>
        </a:p>
      </dsp:txBody>
      <dsp:txXfrm>
        <a:off x="2937030" y="2386718"/>
        <a:ext cx="1182332" cy="336119"/>
      </dsp:txXfrm>
    </dsp:sp>
    <dsp:sp modelId="{F3D54099-F64E-4C1B-98B1-940CA0CFDDEB}">
      <dsp:nvSpPr>
        <dsp:cNvPr id="0" name=""/>
        <dsp:cNvSpPr/>
      </dsp:nvSpPr>
      <dsp:spPr>
        <a:xfrm>
          <a:off x="2937030" y="2864007"/>
          <a:ext cx="1734750" cy="33611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комерції та маркетингу</a:t>
          </a:r>
        </a:p>
      </dsp:txBody>
      <dsp:txXfrm>
        <a:off x="2937030" y="2864007"/>
        <a:ext cx="1734750" cy="33611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9B4DED-45CF-4DD6-97E5-7C34C70B7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63</Pages>
  <Words>67035</Words>
  <Characters>38211</Characters>
  <Application>Microsoft Office Word</Application>
  <DocSecurity>0</DocSecurity>
  <Lines>318</Lines>
  <Paragraphs>210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feu</cp:lastModifiedBy>
  <cp:revision>16</cp:revision>
  <dcterms:created xsi:type="dcterms:W3CDTF">2023-05-11T09:54:00Z</dcterms:created>
  <dcterms:modified xsi:type="dcterms:W3CDTF">2023-05-17T05:55:00Z</dcterms:modified>
</cp:coreProperties>
</file>